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7" w:rsidRDefault="00BF4997" w:rsidP="00BF4997">
      <w:pPr>
        <w:pStyle w:val="BodyText"/>
        <w:ind w:left="0"/>
        <w:jc w:val="left"/>
        <w:rPr>
          <w:sz w:val="16"/>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6473"/>
      </w:tblGrid>
      <w:tr w:rsidR="00BF4997" w:rsidTr="00BF4997">
        <w:trPr>
          <w:trHeight w:val="1703"/>
        </w:trPr>
        <w:tc>
          <w:tcPr>
            <w:tcW w:w="2291"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noProof/>
                <w:sz w:val="20"/>
                <w:szCs w:val="20"/>
                <w:lang w:val="en-GB" w:eastAsia="en-GB"/>
              </w:rPr>
              <w:drawing>
                <wp:inline distT="0" distB="0" distL="0" distR="0">
                  <wp:extent cx="1009650" cy="1009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6473"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Liceul Tehnologic „Mediensis”</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Str. Sticlei nr. 9 Mediaș – 551130 – Jud. Sibiu</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Tel. 0269-836748</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Fax. 0269-834673</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 xml:space="preserve">E-mail: </w:t>
            </w:r>
            <w:hyperlink r:id="rId8" w:history="1">
              <w:r>
                <w:rPr>
                  <w:rStyle w:val="Hyperlink"/>
                  <w:rFonts w:asciiTheme="majorHAnsi" w:hAnsiTheme="majorHAnsi"/>
                  <w:sz w:val="20"/>
                  <w:szCs w:val="20"/>
                </w:rPr>
                <w:t>ctmediensis@gmail.com</w:t>
              </w:r>
            </w:hyperlink>
          </w:p>
        </w:tc>
      </w:tr>
    </w:tbl>
    <w:p w:rsidR="009D6095" w:rsidRPr="005F403C" w:rsidRDefault="00BF4997" w:rsidP="009D6095">
      <w:pPr>
        <w:spacing w:line="318" w:lineRule="exact"/>
        <w:rPr>
          <w:rFonts w:ascii="Palatino Linotype" w:hAnsi="Palatino Linotype"/>
          <w:b/>
          <w:noProof/>
          <w:color w:val="244061" w:themeColor="accent1" w:themeShade="80"/>
          <w:sz w:val="24"/>
          <w:szCs w:val="24"/>
        </w:rPr>
      </w:pPr>
      <w:r>
        <w:rPr>
          <w:rFonts w:ascii="Cambria"/>
          <w:b/>
          <w:sz w:val="20"/>
        </w:rPr>
        <w:tab/>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Nr. înreg.</w:t>
      </w:r>
      <w:r>
        <w:rPr>
          <w:rFonts w:ascii="Palatino Linotype" w:hAnsi="Palatino Linotype"/>
          <w:b/>
          <w:noProof/>
          <w:color w:val="244061" w:themeColor="accent1" w:themeShade="80"/>
          <w:sz w:val="24"/>
          <w:szCs w:val="24"/>
        </w:rPr>
        <w:t xml:space="preserve"> </w:t>
      </w:r>
      <w:r w:rsidR="00FD511F">
        <w:rPr>
          <w:rFonts w:ascii="Palatino Linotype" w:hAnsi="Palatino Linotype"/>
          <w:b/>
          <w:noProof/>
          <w:color w:val="244061" w:themeColor="accent1" w:themeShade="80"/>
          <w:sz w:val="24"/>
          <w:szCs w:val="24"/>
        </w:rPr>
        <w:t>1209</w:t>
      </w:r>
      <w:r w:rsidR="005F1B50">
        <w:rPr>
          <w:rFonts w:ascii="Palatino Linotype" w:hAnsi="Palatino Linotype"/>
          <w:b/>
          <w:noProof/>
          <w:color w:val="244061" w:themeColor="accent1" w:themeShade="80"/>
          <w:sz w:val="24"/>
          <w:szCs w:val="24"/>
        </w:rPr>
        <w:t xml:space="preserve"> </w:t>
      </w:r>
      <w:r w:rsidRPr="005F403C">
        <w:rPr>
          <w:rFonts w:ascii="Palatino Linotype" w:hAnsi="Palatino Linotype"/>
          <w:b/>
          <w:noProof/>
          <w:color w:val="244061" w:themeColor="accent1" w:themeShade="80"/>
          <w:sz w:val="24"/>
          <w:szCs w:val="24"/>
        </w:rPr>
        <w:t>/</w:t>
      </w:r>
      <w:r>
        <w:rPr>
          <w:rFonts w:ascii="Palatino Linotype" w:hAnsi="Palatino Linotype"/>
          <w:b/>
          <w:noProof/>
          <w:color w:val="244061" w:themeColor="accent1" w:themeShade="80"/>
          <w:sz w:val="24"/>
          <w:szCs w:val="24"/>
        </w:rPr>
        <w:t>27</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B76E10" w:rsidRDefault="009D6095" w:rsidP="009D6095">
      <w:pPr>
        <w:pStyle w:val="Title"/>
        <w:tabs>
          <w:tab w:val="left" w:pos="1316"/>
        </w:tabs>
        <w:rPr>
          <w:rFonts w:ascii="Palatino Linotype" w:hAnsi="Palatino Linotype"/>
          <w:noProof/>
          <w:color w:val="244061" w:themeColor="accent1" w:themeShade="80"/>
          <w:sz w:val="48"/>
          <w:szCs w:val="48"/>
          <w:u w:val="none"/>
        </w:rPr>
      </w:pPr>
      <w:r w:rsidRPr="00B76E10">
        <w:rPr>
          <w:rFonts w:ascii="Palatino Linotype" w:hAnsi="Palatino Linotype"/>
          <w:noProof/>
          <w:color w:val="244061" w:themeColor="accent1" w:themeShade="80"/>
          <w:sz w:val="48"/>
          <w:szCs w:val="48"/>
          <w:u w:val="none"/>
        </w:rPr>
        <w:t>REGULAMENT DE ORGANIZARE ȘI FUNCȚIONARE</w:t>
      </w:r>
    </w:p>
    <w:p w:rsidR="009D6095" w:rsidRPr="005F403C" w:rsidRDefault="009D6095" w:rsidP="009D6095">
      <w:pPr>
        <w:pStyle w:val="Title"/>
        <w:tabs>
          <w:tab w:val="left" w:pos="1316"/>
        </w:tabs>
        <w:rPr>
          <w:rFonts w:ascii="Palatino Linotype" w:hAnsi="Palatino Linotype"/>
          <w:noProof/>
          <w:color w:val="244061" w:themeColor="accent1" w:themeShade="80"/>
          <w:sz w:val="24"/>
          <w:u w:val="none"/>
        </w:rPr>
      </w:pPr>
    </w:p>
    <w:p w:rsidR="009D6095"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 xml:space="preserve">Conform </w:t>
      </w:r>
      <w:r w:rsidRPr="005F403C">
        <w:rPr>
          <w:rFonts w:ascii="Palatino Linotype" w:hAnsi="Palatino Linotype"/>
          <w:noProof/>
          <w:color w:val="244061" w:themeColor="accent1" w:themeShade="80"/>
          <w:sz w:val="24"/>
          <w:szCs w:val="24"/>
        </w:rPr>
        <w:t>Ordin</w:t>
      </w:r>
      <w:r>
        <w:rPr>
          <w:rFonts w:ascii="Palatino Linotype" w:hAnsi="Palatino Linotype"/>
          <w:noProof/>
          <w:color w:val="244061" w:themeColor="accent1" w:themeShade="80"/>
          <w:sz w:val="24"/>
          <w:szCs w:val="24"/>
        </w:rPr>
        <w:t>ului Ministerului Educației</w:t>
      </w:r>
      <w:r w:rsidRPr="005F403C">
        <w:rPr>
          <w:rFonts w:ascii="Palatino Linotype" w:hAnsi="Palatino Linotype"/>
          <w:noProof/>
          <w:color w:val="244061" w:themeColor="accent1" w:themeShade="80"/>
          <w:sz w:val="24"/>
          <w:szCs w:val="24"/>
        </w:rPr>
        <w:t xml:space="preserve"> nr.</w:t>
      </w:r>
      <w:r>
        <w:rPr>
          <w:rFonts w:ascii="Palatino Linotype" w:hAnsi="Palatino Linotype"/>
          <w:noProof/>
          <w:color w:val="244061" w:themeColor="accent1" w:themeShade="80"/>
          <w:sz w:val="24"/>
          <w:szCs w:val="24"/>
        </w:rPr>
        <w:t xml:space="preserve"> 5726/06.08.2024</w:t>
      </w:r>
    </w:p>
    <w:p w:rsidR="009D6095" w:rsidRPr="00953EC3"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și Legii nr. 198/2023</w:t>
      </w:r>
    </w:p>
    <w:p w:rsidR="009D6095" w:rsidRPr="005F403C" w:rsidRDefault="009D6095" w:rsidP="009D6095">
      <w:pPr>
        <w:spacing w:line="318" w:lineRule="exact"/>
        <w:jc w:val="center"/>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C.P. </w:t>
      </w:r>
      <w:r>
        <w:rPr>
          <w:rFonts w:ascii="Palatino Linotype" w:hAnsi="Palatino Linotype"/>
          <w:b/>
          <w:noProof/>
          <w:color w:val="244061" w:themeColor="accent1" w:themeShade="80"/>
          <w:sz w:val="24"/>
          <w:szCs w:val="24"/>
        </w:rPr>
        <w:t>03</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C.A. </w:t>
      </w:r>
      <w:r>
        <w:rPr>
          <w:rFonts w:ascii="Palatino Linotype" w:hAnsi="Palatino Linotype"/>
          <w:b/>
          <w:noProof/>
          <w:color w:val="244061" w:themeColor="accent1" w:themeShade="80"/>
          <w:sz w:val="24"/>
          <w:szCs w:val="24"/>
        </w:rPr>
        <w:t>27</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5F403C" w:rsidRDefault="009D6095" w:rsidP="009D6095">
      <w:pPr>
        <w:ind w:left="1440" w:firstLine="720"/>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Director </w:t>
      </w:r>
    </w:p>
    <w:p w:rsidR="009D6095" w:rsidRDefault="009D6095" w:rsidP="009D6095">
      <w:pPr>
        <w:ind w:left="1440" w:firstLine="720"/>
        <w:rPr>
          <w:rFonts w:ascii="Palatino Linotype" w:hAnsi="Palatino Linotype"/>
          <w:b/>
          <w:noProof/>
          <w:color w:val="244061" w:themeColor="accent1" w:themeShade="80"/>
          <w:sz w:val="24"/>
          <w:szCs w:val="24"/>
          <w:u w:val="single"/>
        </w:rPr>
      </w:pPr>
      <w:r w:rsidRPr="005F403C">
        <w:rPr>
          <w:rFonts w:ascii="Palatino Linotype" w:hAnsi="Palatino Linotype"/>
          <w:b/>
          <w:noProof/>
          <w:color w:val="244061" w:themeColor="accent1" w:themeShade="80"/>
          <w:sz w:val="24"/>
          <w:szCs w:val="24"/>
        </w:rPr>
        <w:t>prof. Ana-Cristina Bocioancă</w:t>
      </w:r>
    </w:p>
    <w:p w:rsidR="009D6095" w:rsidRPr="007134E7" w:rsidRDefault="009D6095" w:rsidP="009D6095">
      <w:pPr>
        <w:ind w:left="1440" w:firstLine="720"/>
        <w:rPr>
          <w:rFonts w:ascii="Palatino Linotype" w:hAnsi="Palatino Linotype"/>
          <w:b/>
          <w:noProof/>
          <w:color w:val="244061" w:themeColor="accent1" w:themeShade="80"/>
          <w:sz w:val="24"/>
          <w:szCs w:val="24"/>
        </w:rPr>
      </w:pPr>
      <w:r w:rsidRPr="007134E7">
        <w:rPr>
          <w:rFonts w:ascii="Palatino Linotype" w:hAnsi="Palatino Linotype"/>
          <w:b/>
          <w:noProof/>
          <w:color w:val="244061" w:themeColor="accent1" w:themeShade="80"/>
          <w:sz w:val="24"/>
          <w:szCs w:val="24"/>
        </w:rPr>
        <w:t>Director adjunct,</w:t>
      </w:r>
    </w:p>
    <w:p w:rsidR="009D6095" w:rsidRPr="007134E7" w:rsidRDefault="00DB301B" w:rsidP="00DB301B">
      <w:pPr>
        <w:ind w:left="1440" w:firstLine="720"/>
        <w:rPr>
          <w:rFonts w:ascii="Palatino Linotype" w:hAnsi="Palatino Linotype"/>
          <w:b/>
          <w:noProof/>
          <w:color w:val="244061" w:themeColor="accent1" w:themeShade="80"/>
          <w:sz w:val="24"/>
          <w:szCs w:val="24"/>
        </w:rPr>
      </w:pPr>
      <w:r>
        <w:rPr>
          <w:rFonts w:ascii="Palatino Linotype" w:hAnsi="Palatino Linotype"/>
          <w:b/>
          <w:noProof/>
          <w:color w:val="244061" w:themeColor="accent1" w:themeShade="80"/>
          <w:sz w:val="24"/>
          <w:szCs w:val="24"/>
        </w:rPr>
        <w:t xml:space="preserve">Prof. </w:t>
      </w:r>
      <w:r w:rsidRPr="007134E7">
        <w:rPr>
          <w:rFonts w:ascii="Palatino Linotype" w:hAnsi="Palatino Linotype"/>
          <w:b/>
          <w:noProof/>
          <w:color w:val="244061" w:themeColor="accent1" w:themeShade="80"/>
          <w:sz w:val="24"/>
          <w:szCs w:val="24"/>
        </w:rPr>
        <w:t>Daniela Rodica</w:t>
      </w:r>
      <w:r>
        <w:rPr>
          <w:rFonts w:ascii="Palatino Linotype" w:hAnsi="Palatino Linotype"/>
          <w:b/>
          <w:noProof/>
          <w:color w:val="244061" w:themeColor="accent1" w:themeShade="80"/>
          <w:sz w:val="24"/>
          <w:szCs w:val="24"/>
        </w:rPr>
        <w:t xml:space="preserve"> </w:t>
      </w:r>
      <w:r w:rsidR="009D6095" w:rsidRPr="007134E7">
        <w:rPr>
          <w:rFonts w:ascii="Palatino Linotype" w:hAnsi="Palatino Linotype"/>
          <w:b/>
          <w:noProof/>
          <w:color w:val="244061" w:themeColor="accent1" w:themeShade="80"/>
          <w:sz w:val="24"/>
          <w:szCs w:val="24"/>
        </w:rPr>
        <w:t xml:space="preserve">Cătană </w:t>
      </w:r>
    </w:p>
    <w:p w:rsidR="00A8395C" w:rsidRDefault="00A8395C">
      <w:pPr>
        <w:jc w:val="center"/>
        <w:sectPr w:rsidR="00A8395C">
          <w:type w:val="continuous"/>
          <w:pgSz w:w="12240" w:h="15840"/>
          <w:pgMar w:top="1480" w:right="1300" w:bottom="280" w:left="1340" w:header="720" w:footer="720" w:gutter="0"/>
          <w:cols w:space="720"/>
        </w:sectPr>
      </w:pPr>
    </w:p>
    <w:p w:rsidR="00A8395C" w:rsidRDefault="00B9218E">
      <w:pPr>
        <w:spacing w:before="152"/>
        <w:ind w:left="101"/>
        <w:rPr>
          <w:rFonts w:ascii="Calibri Light"/>
          <w:sz w:val="31"/>
        </w:rPr>
      </w:pPr>
      <w:r>
        <w:rPr>
          <w:rFonts w:ascii="Calibri Light"/>
          <w:color w:val="2E5395"/>
          <w:spacing w:val="9"/>
          <w:sz w:val="31"/>
        </w:rPr>
        <w:lastRenderedPageBreak/>
        <w:t>Contents</w:t>
      </w:r>
    </w:p>
    <w:p w:rsidR="00A8395C" w:rsidRDefault="00A8395C">
      <w:pPr>
        <w:rPr>
          <w:rFonts w:ascii="Calibri Light"/>
          <w:sz w:val="31"/>
        </w:rPr>
        <w:sectPr w:rsidR="00A8395C">
          <w:footerReference w:type="default" r:id="rId9"/>
          <w:pgSz w:w="12240" w:h="15840"/>
          <w:pgMar w:top="1820" w:right="1300" w:bottom="1557" w:left="1340" w:header="0" w:footer="989" w:gutter="0"/>
          <w:pgNumType w:start="2"/>
          <w:cols w:space="720"/>
        </w:sectPr>
      </w:pPr>
    </w:p>
    <w:sdt>
      <w:sdtPr>
        <w:id w:val="253661922"/>
        <w:docPartObj>
          <w:docPartGallery w:val="Table of Contents"/>
          <w:docPartUnique/>
        </w:docPartObj>
      </w:sdtPr>
      <w:sdtContent>
        <w:p w:rsidR="00A8395C" w:rsidRDefault="00EA7EDD">
          <w:pPr>
            <w:pStyle w:val="TOC1"/>
            <w:tabs>
              <w:tab w:val="left" w:leader="dot" w:pos="9337"/>
            </w:tabs>
            <w:spacing w:before="37"/>
          </w:pPr>
          <w:r w:rsidRPr="00EA7EDD">
            <w:pict>
              <v:rect id="docshape2" o:spid="_x0000_s2050" style="position:absolute;left:0;text-align:left;margin-left:107.35pt;margin-top:13.85pt;width:2.25pt;height:.75pt;z-index:15728640;mso-position-horizontal-relative:page;mso-position-vertical-relative:text" fillcolor="#0462c1" stroked="f">
                <w10:wrap anchorx="page"/>
              </v:rect>
            </w:pict>
          </w:r>
          <w:hyperlink w:anchor="_bookmark0" w:history="1">
            <w:r w:rsidR="00B9218E">
              <w:t>TITLUL</w:t>
            </w:r>
            <w:r w:rsidR="00B9218E">
              <w:rPr>
                <w:spacing w:val="-7"/>
              </w:rPr>
              <w:t xml:space="preserve"> </w:t>
            </w:r>
            <w:r w:rsidR="00B9218E">
              <w:t>I</w:t>
            </w:r>
          </w:hyperlink>
          <w:r w:rsidR="00B9218E">
            <w:rPr>
              <w:spacing w:val="49"/>
            </w:rPr>
            <w:t xml:space="preserve"> </w:t>
          </w:r>
          <w:hyperlink w:anchor="_bookmark1" w:history="1">
            <w:r w:rsidR="00B9218E">
              <w:t>DISPOZIȚII</w:t>
            </w:r>
            <w:r w:rsidR="00B9218E">
              <w:rPr>
                <w:spacing w:val="2"/>
              </w:rPr>
              <w:t xml:space="preserve"> </w:t>
            </w:r>
            <w:r w:rsidR="00B9218E">
              <w:rPr>
                <w:spacing w:val="-2"/>
              </w:rPr>
              <w:t>GENERALE</w:t>
            </w:r>
            <w:r w:rsidR="00B9218E">
              <w:rPr>
                <w:rFonts w:ascii="Times New Roman" w:hAnsi="Times New Roman"/>
              </w:rPr>
              <w:tab/>
            </w:r>
            <w:r w:rsidR="00B9218E">
              <w:rPr>
                <w:spacing w:val="-12"/>
              </w:rPr>
              <w:t>4</w:t>
            </w:r>
          </w:hyperlink>
        </w:p>
        <w:p w:rsidR="00A8395C" w:rsidRDefault="00EA7EDD">
          <w:pPr>
            <w:pStyle w:val="TOC3"/>
            <w:tabs>
              <w:tab w:val="left" w:leader="dot" w:pos="9352"/>
            </w:tabs>
          </w:pPr>
          <w:hyperlink w:anchor="_bookmark2" w:history="1">
            <w:r w:rsidR="00B9218E">
              <w:t>CAPITOLUL</w:t>
            </w:r>
            <w:r w:rsidR="00B9218E">
              <w:rPr>
                <w:spacing w:val="-6"/>
              </w:rPr>
              <w:t xml:space="preserve"> </w:t>
            </w:r>
            <w:r w:rsidR="00B9218E">
              <w:t>I</w:t>
            </w:r>
          </w:hyperlink>
          <w:r w:rsidR="00B9218E">
            <w:rPr>
              <w:spacing w:val="54"/>
            </w:rPr>
            <w:t xml:space="preserve"> </w:t>
          </w:r>
          <w:hyperlink w:anchor="_bookmark3" w:history="1">
            <w:r w:rsidR="00B9218E">
              <w:t>Cadrul</w:t>
            </w:r>
            <w:r w:rsidR="00B9218E">
              <w:rPr>
                <w:spacing w:val="-8"/>
              </w:rPr>
              <w:t xml:space="preserve"> </w:t>
            </w:r>
            <w:r w:rsidR="00B9218E">
              <w:t>de</w:t>
            </w:r>
            <w:r w:rsidR="00B9218E">
              <w:rPr>
                <w:spacing w:val="9"/>
              </w:rPr>
              <w:t xml:space="preserve"> </w:t>
            </w:r>
            <w:r w:rsidR="00B9218E">
              <w:rPr>
                <w:spacing w:val="-2"/>
              </w:rPr>
              <w:t>reglementare</w:t>
            </w:r>
            <w:r w:rsidR="00B9218E">
              <w:tab/>
            </w:r>
            <w:r w:rsidR="00B9218E">
              <w:rPr>
                <w:spacing w:val="-10"/>
              </w:rPr>
              <w:t>4</w:t>
            </w:r>
          </w:hyperlink>
        </w:p>
        <w:p w:rsidR="00A8395C" w:rsidRDefault="00EA7EDD">
          <w:pPr>
            <w:pStyle w:val="TOC3"/>
            <w:tabs>
              <w:tab w:val="left" w:leader="dot" w:pos="9352"/>
            </w:tabs>
          </w:pPr>
          <w:hyperlink w:anchor="_bookmark4" w:history="1">
            <w:r w:rsidR="00B9218E">
              <w:t>CAPITOLUL</w:t>
            </w:r>
            <w:r w:rsidR="00B9218E">
              <w:rPr>
                <w:spacing w:val="-9"/>
              </w:rPr>
              <w:t xml:space="preserve"> </w:t>
            </w:r>
            <w:r w:rsidR="00B9218E">
              <w:t>II</w:t>
            </w:r>
          </w:hyperlink>
          <w:r w:rsidR="00B9218E">
            <w:rPr>
              <w:spacing w:val="49"/>
            </w:rPr>
            <w:t xml:space="preserve"> </w:t>
          </w:r>
          <w:hyperlink w:anchor="_bookmark5" w:history="1">
            <w:r w:rsidR="00B9218E">
              <w:t>Principii</w:t>
            </w:r>
            <w:r w:rsidR="00B9218E">
              <w:rPr>
                <w:spacing w:val="-11"/>
              </w:rPr>
              <w:t xml:space="preserve"> </w:t>
            </w:r>
            <w:r w:rsidR="00B9218E">
              <w:t>de</w:t>
            </w:r>
            <w:r w:rsidR="00B9218E">
              <w:rPr>
                <w:spacing w:val="5"/>
              </w:rPr>
              <w:t xml:space="preserve"> </w:t>
            </w:r>
            <w:r w:rsidR="00B9218E">
              <w:t>organizare</w:t>
            </w:r>
            <w:r w:rsidR="00B9218E">
              <w:rPr>
                <w:spacing w:val="5"/>
              </w:rPr>
              <w:t xml:space="preserve"> </w:t>
            </w:r>
            <w:r w:rsidR="00B9218E">
              <w:t>şi</w:t>
            </w:r>
            <w:r w:rsidR="00B9218E">
              <w:rPr>
                <w:spacing w:val="-10"/>
              </w:rPr>
              <w:t xml:space="preserve"> </w:t>
            </w:r>
            <w:r w:rsidR="00B9218E">
              <w:t>funcţionare</w:t>
            </w:r>
            <w:r w:rsidR="00B9218E">
              <w:rPr>
                <w:spacing w:val="5"/>
              </w:rPr>
              <w:t xml:space="preserve"> </w:t>
            </w:r>
            <w:r w:rsidR="00B9218E">
              <w:t>a</w:t>
            </w:r>
            <w:r w:rsidR="00B9218E">
              <w:rPr>
                <w:spacing w:val="-6"/>
              </w:rPr>
              <w:t xml:space="preserve"> </w:t>
            </w:r>
            <w:r w:rsidR="00B9218E">
              <w:t>învăţământului</w:t>
            </w:r>
            <w:r w:rsidR="00B9218E">
              <w:rPr>
                <w:spacing w:val="-11"/>
              </w:rPr>
              <w:t xml:space="preserve"> </w:t>
            </w:r>
            <w:r w:rsidR="00B9218E">
              <w:rPr>
                <w:spacing w:val="-2"/>
              </w:rPr>
              <w:t>preuniversitar</w:t>
            </w:r>
            <w:r w:rsidR="00B9218E">
              <w:rPr>
                <w:rFonts w:ascii="Times New Roman" w:hAnsi="Times New Roman"/>
              </w:rPr>
              <w:tab/>
            </w:r>
            <w:r w:rsidR="00B9218E">
              <w:rPr>
                <w:spacing w:val="-10"/>
              </w:rPr>
              <w:t>5</w:t>
            </w:r>
          </w:hyperlink>
        </w:p>
        <w:p w:rsidR="00A8395C" w:rsidRDefault="00EA7EDD">
          <w:pPr>
            <w:pStyle w:val="TOC1"/>
            <w:tabs>
              <w:tab w:val="left" w:leader="dot" w:pos="9337"/>
            </w:tabs>
          </w:pPr>
          <w:hyperlink w:anchor="_bookmark6" w:history="1">
            <w:r w:rsidR="00B9218E">
              <w:t>TITLUL</w:t>
            </w:r>
            <w:r w:rsidR="00B9218E">
              <w:rPr>
                <w:spacing w:val="-13"/>
              </w:rPr>
              <w:t xml:space="preserve"> </w:t>
            </w:r>
            <w:r w:rsidR="00B9218E">
              <w:t>II</w:t>
            </w:r>
          </w:hyperlink>
          <w:r w:rsidR="00B9218E">
            <w:rPr>
              <w:spacing w:val="29"/>
            </w:rPr>
            <w:t xml:space="preserve"> </w:t>
          </w:r>
          <w:hyperlink w:anchor="_bookmark7" w:history="1">
            <w:r w:rsidR="00B9218E">
              <w:t>ORGANIZAREA</w:t>
            </w:r>
            <w:r w:rsidR="00B9218E">
              <w:rPr>
                <w:spacing w:val="-6"/>
              </w:rPr>
              <w:t xml:space="preserve"> </w:t>
            </w:r>
            <w:r w:rsidR="00B9218E">
              <w:t>UNITĂȚILOR</w:t>
            </w:r>
            <w:r w:rsidR="00B9218E">
              <w:rPr>
                <w:spacing w:val="-12"/>
              </w:rPr>
              <w:t xml:space="preserve"> </w:t>
            </w:r>
            <w:r w:rsidR="00B9218E">
              <w:t>DE</w:t>
            </w:r>
            <w:r w:rsidR="00B9218E">
              <w:rPr>
                <w:spacing w:val="-12"/>
              </w:rPr>
              <w:t xml:space="preserve"> </w:t>
            </w:r>
            <w:r w:rsidR="00B9218E">
              <w:rPr>
                <w:spacing w:val="-2"/>
              </w:rPr>
              <w:t>INVĂȚĂMANT</w:t>
            </w:r>
            <w:r w:rsidR="00B9218E">
              <w:rPr>
                <w:rFonts w:ascii="Times New Roman" w:hAnsi="Times New Roman"/>
              </w:rPr>
              <w:tab/>
            </w:r>
            <w:r w:rsidR="00B9218E">
              <w:rPr>
                <w:spacing w:val="-10"/>
              </w:rPr>
              <w:t>7</w:t>
            </w:r>
          </w:hyperlink>
        </w:p>
        <w:p w:rsidR="00A8395C" w:rsidRDefault="00EA7EDD">
          <w:pPr>
            <w:pStyle w:val="TOC3"/>
            <w:tabs>
              <w:tab w:val="left" w:leader="dot" w:pos="9352"/>
            </w:tabs>
          </w:pPr>
          <w:hyperlink w:anchor="_bookmark8" w:history="1">
            <w:r w:rsidR="00B9218E">
              <w:t>CAPITOLUL</w:t>
            </w:r>
            <w:r w:rsidR="00B9218E">
              <w:rPr>
                <w:spacing w:val="-6"/>
              </w:rPr>
              <w:t xml:space="preserve"> </w:t>
            </w:r>
            <w:r w:rsidR="00B9218E">
              <w:t>I</w:t>
            </w:r>
          </w:hyperlink>
          <w:r w:rsidR="00B9218E">
            <w:rPr>
              <w:spacing w:val="55"/>
            </w:rPr>
            <w:t xml:space="preserve"> </w:t>
          </w:r>
          <w:hyperlink w:anchor="_bookmark9" w:history="1">
            <w:r w:rsidR="00B9218E">
              <w:t>Reţeaua</w:t>
            </w:r>
            <w:r w:rsidR="00B9218E">
              <w:rPr>
                <w:spacing w:val="-4"/>
              </w:rPr>
              <w:t xml:space="preserve"> </w:t>
            </w:r>
            <w:r w:rsidR="00B9218E">
              <w:rPr>
                <w:spacing w:val="-2"/>
              </w:rPr>
              <w:t>şcolară</w:t>
            </w:r>
            <w:r w:rsidR="00B9218E">
              <w:rPr>
                <w:rFonts w:ascii="Times New Roman" w:hAnsi="Times New Roman"/>
              </w:rPr>
              <w:tab/>
            </w:r>
            <w:r w:rsidR="00B9218E">
              <w:rPr>
                <w:spacing w:val="-10"/>
              </w:rPr>
              <w:t>7</w:t>
            </w:r>
          </w:hyperlink>
        </w:p>
        <w:p w:rsidR="00A8395C" w:rsidRDefault="00EA7EDD">
          <w:pPr>
            <w:pStyle w:val="TOC3"/>
            <w:tabs>
              <w:tab w:val="left" w:leader="dot" w:pos="9352"/>
            </w:tabs>
            <w:spacing w:before="121"/>
          </w:pPr>
          <w:hyperlink w:anchor="_bookmark10" w:history="1">
            <w:r w:rsidR="00B9218E">
              <w:t>CAPITOLUL</w:t>
            </w:r>
            <w:r w:rsidR="00B9218E">
              <w:rPr>
                <w:spacing w:val="-8"/>
              </w:rPr>
              <w:t xml:space="preserve"> </w:t>
            </w:r>
            <w:r w:rsidR="00B9218E">
              <w:t>II</w:t>
            </w:r>
          </w:hyperlink>
          <w:r w:rsidR="00B9218E">
            <w:rPr>
              <w:spacing w:val="51"/>
            </w:rPr>
            <w:t xml:space="preserve"> </w:t>
          </w:r>
          <w:hyperlink w:anchor="_bookmark11" w:history="1">
            <w:r w:rsidR="00B9218E">
              <w:t>Organizarea</w:t>
            </w:r>
            <w:r w:rsidR="00B9218E">
              <w:rPr>
                <w:spacing w:val="-5"/>
              </w:rPr>
              <w:t xml:space="preserve"> </w:t>
            </w:r>
            <w:r w:rsidR="00B9218E">
              <w:t>programului</w:t>
            </w:r>
            <w:r w:rsidR="00B9218E">
              <w:rPr>
                <w:spacing w:val="-10"/>
              </w:rPr>
              <w:t xml:space="preserve"> </w:t>
            </w:r>
            <w:r w:rsidR="00B9218E">
              <w:rPr>
                <w:spacing w:val="-2"/>
              </w:rPr>
              <w:t>școlar</w:t>
            </w:r>
            <w:r w:rsidR="00B9218E">
              <w:rPr>
                <w:rFonts w:ascii="Times New Roman" w:hAnsi="Times New Roman"/>
              </w:rPr>
              <w:tab/>
            </w:r>
            <w:r w:rsidR="00B9218E">
              <w:rPr>
                <w:spacing w:val="-10"/>
              </w:rPr>
              <w:t>8</w:t>
            </w:r>
          </w:hyperlink>
        </w:p>
        <w:p w:rsidR="00A8395C" w:rsidRDefault="00EA7EDD">
          <w:pPr>
            <w:pStyle w:val="TOC3"/>
            <w:tabs>
              <w:tab w:val="left" w:leader="dot" w:pos="9247"/>
            </w:tabs>
          </w:pPr>
          <w:hyperlink w:anchor="_bookmark12" w:history="1">
            <w:r w:rsidR="00B9218E">
              <w:t>CAPITOLUL</w:t>
            </w:r>
            <w:r w:rsidR="00B9218E">
              <w:rPr>
                <w:spacing w:val="-9"/>
              </w:rPr>
              <w:t xml:space="preserve"> </w:t>
            </w:r>
            <w:r w:rsidR="00B9218E">
              <w:t>III</w:t>
            </w:r>
          </w:hyperlink>
          <w:r w:rsidR="00B9218E">
            <w:rPr>
              <w:spacing w:val="48"/>
            </w:rPr>
            <w:t xml:space="preserve"> </w:t>
          </w:r>
          <w:hyperlink w:anchor="_bookmark13" w:history="1">
            <w:r w:rsidR="00B9218E">
              <w:t>Formaţiunile</w:t>
            </w:r>
            <w:r w:rsidR="00B9218E">
              <w:rPr>
                <w:spacing w:val="4"/>
              </w:rPr>
              <w:t xml:space="preserve"> </w:t>
            </w:r>
            <w:r w:rsidR="00B9218E">
              <w:t>de</w:t>
            </w:r>
            <w:r w:rsidR="00B9218E">
              <w:rPr>
                <w:spacing w:val="5"/>
              </w:rPr>
              <w:t xml:space="preserve"> </w:t>
            </w:r>
            <w:r w:rsidR="00B9218E">
              <w:rPr>
                <w:spacing w:val="-2"/>
              </w:rPr>
              <w:t>studiu</w:t>
            </w:r>
            <w:r w:rsidR="00B9218E">
              <w:rPr>
                <w:rFonts w:ascii="Times New Roman" w:hAnsi="Times New Roman"/>
              </w:rPr>
              <w:tab/>
            </w:r>
            <w:r w:rsidR="00B9218E">
              <w:rPr>
                <w:spacing w:val="-5"/>
              </w:rPr>
              <w:t>10</w:t>
            </w:r>
          </w:hyperlink>
        </w:p>
        <w:p w:rsidR="00A8395C" w:rsidRDefault="00EA7EDD">
          <w:pPr>
            <w:pStyle w:val="TOC1"/>
            <w:tabs>
              <w:tab w:val="left" w:leader="dot" w:pos="9217"/>
            </w:tabs>
          </w:pPr>
          <w:hyperlink w:anchor="_bookmark14" w:history="1">
            <w:r w:rsidR="00B9218E">
              <w:t>TITLUL</w:t>
            </w:r>
            <w:r w:rsidR="00B9218E">
              <w:rPr>
                <w:spacing w:val="-13"/>
              </w:rPr>
              <w:t xml:space="preserve"> </w:t>
            </w:r>
            <w:r w:rsidR="00B9218E">
              <w:t>III</w:t>
            </w:r>
          </w:hyperlink>
          <w:r w:rsidR="00B9218E">
            <w:rPr>
              <w:spacing w:val="30"/>
            </w:rPr>
            <w:t xml:space="preserve"> </w:t>
          </w:r>
          <w:hyperlink w:anchor="_bookmark15" w:history="1">
            <w:r w:rsidR="00B9218E">
              <w:t>MANAGMENTUL</w:t>
            </w:r>
            <w:r w:rsidR="00B9218E">
              <w:rPr>
                <w:spacing w:val="-13"/>
              </w:rPr>
              <w:t xml:space="preserve"> </w:t>
            </w:r>
            <w:r w:rsidR="00B9218E">
              <w:t>UNITĂȚILOR</w:t>
            </w:r>
            <w:r w:rsidR="00B9218E">
              <w:rPr>
                <w:spacing w:val="-11"/>
              </w:rPr>
              <w:t xml:space="preserve"> </w:t>
            </w:r>
            <w:r w:rsidR="00B9218E">
              <w:t>DE</w:t>
            </w:r>
            <w:r w:rsidR="00B9218E">
              <w:rPr>
                <w:spacing w:val="-12"/>
              </w:rPr>
              <w:t xml:space="preserve"> </w:t>
            </w:r>
            <w:r w:rsidR="00B9218E">
              <w:rPr>
                <w:spacing w:val="-2"/>
              </w:rPr>
              <w:t>INVĂȚĂMĂNT</w:t>
            </w:r>
            <w:r w:rsidR="00B9218E">
              <w:rPr>
                <w:rFonts w:ascii="Times New Roman" w:hAnsi="Times New Roman"/>
              </w:rPr>
              <w:tab/>
            </w:r>
            <w:r w:rsidR="00B9218E">
              <w:rPr>
                <w:spacing w:val="-7"/>
              </w:rPr>
              <w:t>13</w:t>
            </w:r>
          </w:hyperlink>
        </w:p>
        <w:p w:rsidR="00A8395C" w:rsidRDefault="00EA7EDD">
          <w:pPr>
            <w:pStyle w:val="TOC3"/>
            <w:tabs>
              <w:tab w:val="left" w:leader="dot" w:pos="9247"/>
            </w:tabs>
          </w:pPr>
          <w:hyperlink w:anchor="_bookmark16" w:history="1">
            <w:r w:rsidR="00B9218E">
              <w:t>CAPITOLUL</w:t>
            </w:r>
            <w:r w:rsidR="00B9218E">
              <w:rPr>
                <w:spacing w:val="-10"/>
              </w:rPr>
              <w:t xml:space="preserve"> </w:t>
            </w:r>
            <w:r w:rsidR="00B9218E">
              <w:t>I</w:t>
            </w:r>
          </w:hyperlink>
          <w:r w:rsidR="00B9218E">
            <w:rPr>
              <w:spacing w:val="48"/>
            </w:rPr>
            <w:t xml:space="preserve"> </w:t>
          </w:r>
          <w:hyperlink w:anchor="_bookmark17"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13</w:t>
            </w:r>
          </w:hyperlink>
        </w:p>
        <w:p w:rsidR="00A8395C" w:rsidRDefault="00EA7EDD">
          <w:pPr>
            <w:pStyle w:val="TOC3"/>
            <w:tabs>
              <w:tab w:val="left" w:leader="dot" w:pos="9247"/>
            </w:tabs>
          </w:pPr>
          <w:hyperlink w:anchor="_bookmark18" w:history="1">
            <w:r w:rsidR="00B9218E">
              <w:t>CAPITOLUL</w:t>
            </w:r>
            <w:r w:rsidR="00B9218E">
              <w:rPr>
                <w:spacing w:val="-7"/>
              </w:rPr>
              <w:t xml:space="preserve"> </w:t>
            </w:r>
            <w:r w:rsidR="00B9218E">
              <w:t>II</w:t>
            </w:r>
          </w:hyperlink>
          <w:r w:rsidR="00B9218E">
            <w:rPr>
              <w:spacing w:val="52"/>
            </w:rPr>
            <w:t xml:space="preserve"> </w:t>
          </w:r>
          <w:hyperlink w:anchor="_bookmark19" w:history="1">
            <w:r w:rsidR="00B9218E">
              <w:t>Consiliul</w:t>
            </w:r>
            <w:r w:rsidR="00B9218E">
              <w:rPr>
                <w:spacing w:val="-9"/>
              </w:rPr>
              <w:t xml:space="preserve"> </w:t>
            </w:r>
            <w:r w:rsidR="00B9218E">
              <w:t>de</w:t>
            </w:r>
            <w:r w:rsidR="00B9218E">
              <w:rPr>
                <w:spacing w:val="7"/>
              </w:rPr>
              <w:t xml:space="preserve"> </w:t>
            </w:r>
            <w:r w:rsidR="00B9218E">
              <w:rPr>
                <w:spacing w:val="-2"/>
              </w:rPr>
              <w:t>administraţie</w:t>
            </w:r>
            <w:r w:rsidR="00B9218E">
              <w:rPr>
                <w:rFonts w:ascii="Times New Roman" w:hAnsi="Times New Roman"/>
              </w:rPr>
              <w:tab/>
            </w:r>
            <w:r w:rsidR="00B9218E">
              <w:rPr>
                <w:spacing w:val="-5"/>
              </w:rPr>
              <w:t>13</w:t>
            </w:r>
          </w:hyperlink>
        </w:p>
        <w:p w:rsidR="00A8395C" w:rsidRDefault="00EA7EDD">
          <w:pPr>
            <w:pStyle w:val="TOC3"/>
            <w:tabs>
              <w:tab w:val="left" w:leader="dot" w:pos="9247"/>
            </w:tabs>
          </w:pPr>
          <w:hyperlink w:anchor="_bookmark20" w:history="1">
            <w:r w:rsidR="00B9218E">
              <w:t>CAPITOLUL</w:t>
            </w:r>
            <w:r w:rsidR="00B9218E">
              <w:rPr>
                <w:spacing w:val="-5"/>
              </w:rPr>
              <w:t xml:space="preserve"> </w:t>
            </w:r>
            <w:r w:rsidR="00B9218E">
              <w:t>III</w:t>
            </w:r>
          </w:hyperlink>
          <w:r w:rsidR="00B9218E">
            <w:rPr>
              <w:spacing w:val="59"/>
            </w:rPr>
            <w:t xml:space="preserve"> </w:t>
          </w:r>
          <w:hyperlink w:anchor="_bookmark21" w:history="1">
            <w:r w:rsidR="00B9218E">
              <w:rPr>
                <w:spacing w:val="-2"/>
              </w:rPr>
              <w:t>Directorul</w:t>
            </w:r>
            <w:r w:rsidR="00B9218E">
              <w:tab/>
            </w:r>
            <w:r w:rsidR="00B9218E">
              <w:rPr>
                <w:spacing w:val="-5"/>
              </w:rPr>
              <w:t>15</w:t>
            </w:r>
          </w:hyperlink>
        </w:p>
        <w:p w:rsidR="00A8395C" w:rsidRDefault="00EA7EDD">
          <w:pPr>
            <w:pStyle w:val="TOC3"/>
            <w:tabs>
              <w:tab w:val="left" w:leader="dot" w:pos="9247"/>
            </w:tabs>
            <w:spacing w:before="121"/>
          </w:pPr>
          <w:hyperlink w:anchor="_bookmark22" w:history="1">
            <w:r w:rsidR="00B9218E">
              <w:t>CAPITOLUL</w:t>
            </w:r>
            <w:r w:rsidR="00B9218E">
              <w:rPr>
                <w:spacing w:val="-7"/>
              </w:rPr>
              <w:t xml:space="preserve"> </w:t>
            </w:r>
            <w:r w:rsidR="00B9218E">
              <w:t>IV</w:t>
            </w:r>
          </w:hyperlink>
          <w:r w:rsidR="00B9218E">
            <w:rPr>
              <w:spacing w:val="59"/>
            </w:rPr>
            <w:t xml:space="preserve"> </w:t>
          </w:r>
          <w:hyperlink w:anchor="_bookmark23" w:history="1">
            <w:r w:rsidR="00B9218E">
              <w:t>Directorul</w:t>
            </w:r>
            <w:r w:rsidR="00B9218E">
              <w:rPr>
                <w:spacing w:val="-8"/>
              </w:rPr>
              <w:t xml:space="preserve"> </w:t>
            </w:r>
            <w:r w:rsidR="00B9218E">
              <w:rPr>
                <w:spacing w:val="-2"/>
              </w:rPr>
              <w:t>adjunct</w:t>
            </w:r>
            <w:r w:rsidR="00B9218E">
              <w:tab/>
            </w:r>
            <w:r w:rsidR="00B9218E">
              <w:rPr>
                <w:spacing w:val="-5"/>
              </w:rPr>
              <w:t>22</w:t>
            </w:r>
          </w:hyperlink>
        </w:p>
        <w:p w:rsidR="00A8395C" w:rsidRDefault="00EA7EDD">
          <w:pPr>
            <w:pStyle w:val="TOC3"/>
            <w:tabs>
              <w:tab w:val="left" w:leader="dot" w:pos="9247"/>
            </w:tabs>
          </w:pPr>
          <w:hyperlink w:anchor="_bookmark24" w:history="1">
            <w:r w:rsidR="00B9218E">
              <w:t>CAPITOLUL</w:t>
            </w:r>
            <w:r w:rsidR="00B9218E">
              <w:rPr>
                <w:spacing w:val="-5"/>
              </w:rPr>
              <w:t xml:space="preserve"> </w:t>
            </w:r>
            <w:r w:rsidR="00B9218E">
              <w:t>V</w:t>
            </w:r>
          </w:hyperlink>
          <w:r w:rsidR="00B9218E">
            <w:rPr>
              <w:spacing w:val="64"/>
            </w:rPr>
            <w:t xml:space="preserve"> </w:t>
          </w:r>
          <w:hyperlink w:anchor="_bookmark25" w:history="1">
            <w:r w:rsidR="00B9218E">
              <w:t>Tipul</w:t>
            </w:r>
            <w:r w:rsidR="00B9218E">
              <w:rPr>
                <w:spacing w:val="-7"/>
              </w:rPr>
              <w:t xml:space="preserve"> </w:t>
            </w:r>
            <w:r w:rsidR="00B9218E">
              <w:t>şi</w:t>
            </w:r>
            <w:r w:rsidR="00B9218E">
              <w:rPr>
                <w:spacing w:val="-7"/>
              </w:rPr>
              <w:t xml:space="preserve"> </w:t>
            </w:r>
            <w:r w:rsidR="00B9218E">
              <w:t>conţinutul</w:t>
            </w:r>
            <w:r w:rsidR="00B9218E">
              <w:rPr>
                <w:spacing w:val="-7"/>
              </w:rPr>
              <w:t xml:space="preserve"> </w:t>
            </w:r>
            <w:r w:rsidR="00B9218E">
              <w:t>documentelor</w:t>
            </w:r>
            <w:r w:rsidR="00B9218E">
              <w:rPr>
                <w:spacing w:val="-3"/>
              </w:rPr>
              <w:t xml:space="preserve"> </w:t>
            </w:r>
            <w:r w:rsidR="00B9218E">
              <w:rPr>
                <w:spacing w:val="-2"/>
              </w:rPr>
              <w:t>manageriale</w:t>
            </w:r>
            <w:r w:rsidR="00B9218E">
              <w:rPr>
                <w:rFonts w:ascii="Times New Roman" w:hAnsi="Times New Roman"/>
              </w:rPr>
              <w:tab/>
            </w:r>
            <w:r w:rsidR="00B9218E">
              <w:rPr>
                <w:spacing w:val="-5"/>
              </w:rPr>
              <w:t>24</w:t>
            </w:r>
          </w:hyperlink>
        </w:p>
        <w:p w:rsidR="00A8395C" w:rsidRDefault="00EA7EDD">
          <w:pPr>
            <w:pStyle w:val="TOC1"/>
            <w:tabs>
              <w:tab w:val="left" w:leader="dot" w:pos="9217"/>
            </w:tabs>
          </w:pPr>
          <w:hyperlink w:anchor="_bookmark26" w:history="1">
            <w:r w:rsidR="00B9218E">
              <w:t>TITLUL</w:t>
            </w:r>
            <w:r w:rsidR="00B9218E">
              <w:rPr>
                <w:spacing w:val="-13"/>
              </w:rPr>
              <w:t xml:space="preserve"> </w:t>
            </w:r>
            <w:r w:rsidR="00B9218E">
              <w:t>IV</w:t>
            </w:r>
          </w:hyperlink>
          <w:r w:rsidR="00B9218E">
            <w:rPr>
              <w:spacing w:val="22"/>
            </w:rPr>
            <w:t xml:space="preserve"> </w:t>
          </w:r>
          <w:hyperlink w:anchor="_bookmark27" w:history="1">
            <w:r w:rsidR="00B9218E">
              <w:t>PERSONALUL</w:t>
            </w:r>
            <w:r w:rsidR="00B9218E">
              <w:rPr>
                <w:spacing w:val="-13"/>
              </w:rPr>
              <w:t xml:space="preserve"> </w:t>
            </w:r>
            <w:r w:rsidR="00B9218E">
              <w:t>UNITĂŢILOR</w:t>
            </w:r>
            <w:r w:rsidR="00B9218E">
              <w:rPr>
                <w:spacing w:val="-12"/>
              </w:rPr>
              <w:t xml:space="preserve"> </w:t>
            </w:r>
            <w:r w:rsidR="00B9218E">
              <w:t>DE</w:t>
            </w:r>
            <w:r w:rsidR="00B9218E">
              <w:rPr>
                <w:spacing w:val="-13"/>
              </w:rPr>
              <w:t xml:space="preserve"> </w:t>
            </w:r>
            <w:r w:rsidR="00B9218E">
              <w:rPr>
                <w:spacing w:val="-2"/>
              </w:rPr>
              <w:t>ÎNVĂŢĂMÂNT</w:t>
            </w:r>
            <w:r w:rsidR="00B9218E">
              <w:rPr>
                <w:rFonts w:ascii="Times New Roman" w:hAnsi="Times New Roman"/>
              </w:rPr>
              <w:tab/>
            </w:r>
            <w:r w:rsidR="00B9218E">
              <w:rPr>
                <w:spacing w:val="-5"/>
              </w:rPr>
              <w:t>27</w:t>
            </w:r>
          </w:hyperlink>
        </w:p>
        <w:p w:rsidR="00A8395C" w:rsidRDefault="00EA7EDD">
          <w:pPr>
            <w:pStyle w:val="TOC3"/>
            <w:tabs>
              <w:tab w:val="left" w:leader="dot" w:pos="9247"/>
            </w:tabs>
          </w:pPr>
          <w:hyperlink w:anchor="_bookmark28" w:history="1">
            <w:r w:rsidR="00B9218E">
              <w:t>CAPITOLUL</w:t>
            </w:r>
            <w:r w:rsidR="00B9218E">
              <w:rPr>
                <w:spacing w:val="-10"/>
              </w:rPr>
              <w:t xml:space="preserve"> </w:t>
            </w:r>
            <w:r w:rsidR="00B9218E">
              <w:t>I</w:t>
            </w:r>
          </w:hyperlink>
          <w:r w:rsidR="00B9218E">
            <w:rPr>
              <w:spacing w:val="48"/>
            </w:rPr>
            <w:t xml:space="preserve"> </w:t>
          </w:r>
          <w:hyperlink w:anchor="_bookmark29"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27</w:t>
            </w:r>
          </w:hyperlink>
        </w:p>
        <w:p w:rsidR="00A8395C" w:rsidRDefault="00EA7EDD">
          <w:pPr>
            <w:pStyle w:val="TOC3"/>
            <w:tabs>
              <w:tab w:val="left" w:leader="dot" w:pos="9247"/>
            </w:tabs>
            <w:spacing w:before="121"/>
          </w:pPr>
          <w:hyperlink w:anchor="_bookmark30" w:history="1">
            <w:r w:rsidR="00B9218E">
              <w:t>CAPITOLUL</w:t>
            </w:r>
            <w:r w:rsidR="00B9218E">
              <w:rPr>
                <w:spacing w:val="-6"/>
              </w:rPr>
              <w:t xml:space="preserve"> </w:t>
            </w:r>
            <w:r w:rsidR="00B9218E">
              <w:t>II</w:t>
            </w:r>
          </w:hyperlink>
          <w:r w:rsidR="00B9218E">
            <w:rPr>
              <w:spacing w:val="55"/>
            </w:rPr>
            <w:t xml:space="preserve"> </w:t>
          </w:r>
          <w:hyperlink w:anchor="_bookmark31" w:history="1">
            <w:r w:rsidR="00B9218E">
              <w:t>Personalul</w:t>
            </w:r>
            <w:r w:rsidR="00B9218E">
              <w:rPr>
                <w:spacing w:val="-8"/>
              </w:rPr>
              <w:t xml:space="preserve"> </w:t>
            </w:r>
            <w:r w:rsidR="00B9218E">
              <w:rPr>
                <w:spacing w:val="-2"/>
              </w:rPr>
              <w:t>didactic</w:t>
            </w:r>
            <w:r w:rsidR="00B9218E">
              <w:tab/>
            </w:r>
            <w:r w:rsidR="00B9218E">
              <w:rPr>
                <w:spacing w:val="-5"/>
              </w:rPr>
              <w:t>28</w:t>
            </w:r>
          </w:hyperlink>
        </w:p>
        <w:p w:rsidR="00A8395C" w:rsidRDefault="00EA7EDD">
          <w:pPr>
            <w:pStyle w:val="TOC3"/>
            <w:tabs>
              <w:tab w:val="left" w:leader="dot" w:pos="9247"/>
            </w:tabs>
          </w:pPr>
          <w:hyperlink w:anchor="_bookmark32" w:history="1">
            <w:r w:rsidR="00B9218E">
              <w:t>CAPITOLUL</w:t>
            </w:r>
            <w:r w:rsidR="00B9218E">
              <w:rPr>
                <w:spacing w:val="-9"/>
              </w:rPr>
              <w:t xml:space="preserve"> </w:t>
            </w:r>
            <w:r w:rsidR="00B9218E">
              <w:t>III</w:t>
            </w:r>
          </w:hyperlink>
          <w:r w:rsidR="00B9218E">
            <w:rPr>
              <w:spacing w:val="50"/>
            </w:rPr>
            <w:t xml:space="preserve"> </w:t>
          </w:r>
          <w:hyperlink w:anchor="_bookmark33" w:history="1">
            <w:r w:rsidR="00B9218E">
              <w:t>Personalul</w:t>
            </w:r>
            <w:r w:rsidR="00B9218E">
              <w:rPr>
                <w:spacing w:val="-11"/>
              </w:rPr>
              <w:t xml:space="preserve"> </w:t>
            </w:r>
            <w:r w:rsidR="00B9218E">
              <w:rPr>
                <w:spacing w:val="-2"/>
              </w:rPr>
              <w:t>administrativ</w:t>
            </w:r>
            <w:r w:rsidR="00B9218E">
              <w:tab/>
            </w:r>
            <w:r w:rsidR="00B9218E">
              <w:rPr>
                <w:spacing w:val="-5"/>
              </w:rPr>
              <w:t>29</w:t>
            </w:r>
          </w:hyperlink>
        </w:p>
        <w:p w:rsidR="00A8395C" w:rsidRDefault="00EA7EDD">
          <w:pPr>
            <w:pStyle w:val="TOC3"/>
            <w:tabs>
              <w:tab w:val="left" w:leader="dot" w:pos="9247"/>
            </w:tabs>
          </w:pPr>
          <w:hyperlink w:anchor="_bookmark34" w:history="1">
            <w:r w:rsidR="00B9218E">
              <w:t>CAPITOLUL</w:t>
            </w:r>
            <w:r w:rsidR="00B9218E">
              <w:rPr>
                <w:spacing w:val="-10"/>
              </w:rPr>
              <w:t xml:space="preserve"> </w:t>
            </w:r>
            <w:r w:rsidR="00B9218E">
              <w:t>IV</w:t>
            </w:r>
          </w:hyperlink>
          <w:r w:rsidR="00B9218E">
            <w:rPr>
              <w:spacing w:val="50"/>
            </w:rPr>
            <w:t xml:space="preserve"> </w:t>
          </w:r>
          <w:hyperlink w:anchor="_bookmark35" w:history="1">
            <w:r w:rsidR="00B9218E">
              <w:t>Evaluarea</w:t>
            </w:r>
            <w:r w:rsidR="00B9218E">
              <w:rPr>
                <w:spacing w:val="-7"/>
              </w:rPr>
              <w:t xml:space="preserve"> </w:t>
            </w:r>
            <w:r w:rsidR="00B9218E">
              <w:t>personalului</w:t>
            </w:r>
            <w:r w:rsidR="00B9218E">
              <w:rPr>
                <w:spacing w:val="-12"/>
              </w:rPr>
              <w:t xml:space="preserve"> </w:t>
            </w:r>
            <w:r w:rsidR="00B9218E">
              <w:t>din</w:t>
            </w:r>
            <w:r w:rsidR="00B9218E">
              <w:rPr>
                <w:spacing w:val="-4"/>
              </w:rPr>
              <w:t xml:space="preserve"> </w:t>
            </w:r>
            <w:r w:rsidR="00B9218E">
              <w:t>unităţile</w:t>
            </w:r>
            <w:r w:rsidR="00B9218E">
              <w:rPr>
                <w:spacing w:val="4"/>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29</w:t>
            </w:r>
          </w:hyperlink>
        </w:p>
        <w:p w:rsidR="00A8395C" w:rsidRDefault="00EA7EDD">
          <w:pPr>
            <w:pStyle w:val="TOC3"/>
            <w:tabs>
              <w:tab w:val="left" w:leader="dot" w:pos="9247"/>
            </w:tabs>
          </w:pPr>
          <w:hyperlink w:anchor="_bookmark36" w:history="1">
            <w:r w:rsidR="00B9218E">
              <w:t>CAPITOLUL</w:t>
            </w:r>
            <w:r w:rsidR="00B9218E">
              <w:rPr>
                <w:spacing w:val="-9"/>
              </w:rPr>
              <w:t xml:space="preserve"> </w:t>
            </w:r>
            <w:r w:rsidR="00B9218E">
              <w:t>V</w:t>
            </w:r>
          </w:hyperlink>
          <w:r w:rsidR="00B9218E">
            <w:rPr>
              <w:spacing w:val="54"/>
            </w:rPr>
            <w:t xml:space="preserve"> </w:t>
          </w:r>
          <w:hyperlink w:anchor="_bookmark37" w:history="1">
            <w:r w:rsidR="00B9218E">
              <w:t>Răspunderea</w:t>
            </w:r>
            <w:r w:rsidR="00B9218E">
              <w:rPr>
                <w:spacing w:val="-7"/>
              </w:rPr>
              <w:t xml:space="preserve"> </w:t>
            </w:r>
            <w:r w:rsidR="00B9218E">
              <w:t>disciplinară</w:t>
            </w:r>
            <w:r w:rsidR="00B9218E">
              <w:rPr>
                <w:spacing w:val="-6"/>
              </w:rPr>
              <w:t xml:space="preserve"> </w:t>
            </w:r>
            <w:r w:rsidR="00B9218E">
              <w:t>a</w:t>
            </w:r>
            <w:r w:rsidR="00B9218E">
              <w:rPr>
                <w:spacing w:val="-6"/>
              </w:rPr>
              <w:t xml:space="preserve"> </w:t>
            </w:r>
            <w:r w:rsidR="00B9218E">
              <w:t>personalului</w:t>
            </w:r>
            <w:r w:rsidR="00B9218E">
              <w:rPr>
                <w:spacing w:val="-11"/>
              </w:rPr>
              <w:t xml:space="preserve"> </w:t>
            </w:r>
            <w:r w:rsidR="00B9218E">
              <w:t>din</w:t>
            </w:r>
            <w:r w:rsidR="00B9218E">
              <w:rPr>
                <w:spacing w:val="-2"/>
              </w:rPr>
              <w:t xml:space="preserve"> </w:t>
            </w:r>
            <w:r w:rsidR="00B9218E">
              <w:t>unitatea</w:t>
            </w:r>
            <w:r w:rsidR="00B9218E">
              <w:rPr>
                <w:spacing w:val="-6"/>
              </w:rPr>
              <w:t xml:space="preserve"> </w:t>
            </w:r>
            <w:r w:rsidR="00B9218E">
              <w:t>de</w:t>
            </w:r>
            <w:r w:rsidR="00B9218E">
              <w:rPr>
                <w:spacing w:val="5"/>
              </w:rPr>
              <w:t xml:space="preserve"> </w:t>
            </w:r>
            <w:r w:rsidR="00B9218E">
              <w:rPr>
                <w:spacing w:val="-2"/>
              </w:rPr>
              <w:t>învăţământ</w:t>
            </w:r>
            <w:r w:rsidR="00B9218E">
              <w:rPr>
                <w:rFonts w:ascii="Times New Roman" w:hAnsi="Times New Roman"/>
              </w:rPr>
              <w:tab/>
            </w:r>
            <w:r w:rsidR="00B9218E">
              <w:rPr>
                <w:spacing w:val="-5"/>
              </w:rPr>
              <w:t>30</w:t>
            </w:r>
          </w:hyperlink>
        </w:p>
        <w:p w:rsidR="00A8395C" w:rsidRDefault="00EA7EDD">
          <w:pPr>
            <w:pStyle w:val="TOC1"/>
            <w:tabs>
              <w:tab w:val="left" w:leader="dot" w:pos="9217"/>
            </w:tabs>
          </w:pPr>
          <w:hyperlink w:anchor="_bookmark38" w:history="1">
            <w:r w:rsidR="00B9218E">
              <w:t>TITLUL</w:t>
            </w:r>
            <w:r w:rsidR="00B9218E">
              <w:rPr>
                <w:spacing w:val="-13"/>
              </w:rPr>
              <w:t xml:space="preserve"> </w:t>
            </w:r>
            <w:r w:rsidR="00B9218E">
              <w:t>V</w:t>
            </w:r>
          </w:hyperlink>
          <w:r w:rsidR="00B9218E">
            <w:rPr>
              <w:spacing w:val="36"/>
            </w:rPr>
            <w:t xml:space="preserve"> </w:t>
          </w:r>
          <w:hyperlink w:anchor="_bookmark39" w:history="1">
            <w:r w:rsidR="00B9218E">
              <w:t>ORGANISME</w:t>
            </w:r>
            <w:r w:rsidR="00B9218E">
              <w:rPr>
                <w:spacing w:val="-13"/>
              </w:rPr>
              <w:t xml:space="preserve"> </w:t>
            </w:r>
            <w:r w:rsidR="00B9218E">
              <w:t>FUNCŢIONALE</w:t>
            </w:r>
            <w:r w:rsidR="00B9218E">
              <w:rPr>
                <w:spacing w:val="-12"/>
              </w:rPr>
              <w:t xml:space="preserve"> </w:t>
            </w:r>
            <w:r w:rsidR="00B9218E">
              <w:t>ŞI</w:t>
            </w:r>
            <w:r w:rsidR="00B9218E">
              <w:rPr>
                <w:spacing w:val="-6"/>
              </w:rPr>
              <w:t xml:space="preserve"> </w:t>
            </w:r>
            <w:r w:rsidR="00B9218E">
              <w:t>RESPONSABILITĂŢI</w:t>
            </w:r>
            <w:r w:rsidR="00B9218E">
              <w:rPr>
                <w:spacing w:val="-6"/>
              </w:rPr>
              <w:t xml:space="preserve"> </w:t>
            </w:r>
            <w:r w:rsidR="00B9218E">
              <w:t>ALE</w:t>
            </w:r>
            <w:r w:rsidR="00B9218E">
              <w:rPr>
                <w:spacing w:val="-13"/>
              </w:rPr>
              <w:t xml:space="preserve"> </w:t>
            </w:r>
            <w:r w:rsidR="00B9218E">
              <w:t>CADRELOR</w:t>
            </w:r>
            <w:r w:rsidR="00B9218E">
              <w:rPr>
                <w:spacing w:val="-10"/>
              </w:rPr>
              <w:t xml:space="preserve"> </w:t>
            </w:r>
            <w:r w:rsidR="00B9218E">
              <w:rPr>
                <w:spacing w:val="-2"/>
              </w:rPr>
              <w:t>DIDACTICE</w:t>
            </w:r>
            <w:r w:rsidR="00B9218E">
              <w:rPr>
                <w:rFonts w:ascii="Times New Roman" w:hAnsi="Times New Roman"/>
              </w:rPr>
              <w:tab/>
            </w:r>
            <w:r w:rsidR="00B9218E">
              <w:rPr>
                <w:spacing w:val="-5"/>
              </w:rPr>
              <w:t>31</w:t>
            </w:r>
          </w:hyperlink>
        </w:p>
        <w:p w:rsidR="00A8395C" w:rsidRDefault="00EA7EDD">
          <w:pPr>
            <w:pStyle w:val="TOC3"/>
            <w:tabs>
              <w:tab w:val="left" w:leader="dot" w:pos="9247"/>
            </w:tabs>
          </w:pPr>
          <w:hyperlink w:anchor="_bookmark40" w:history="1">
            <w:r w:rsidR="00B9218E">
              <w:t>CAPITOLUL</w:t>
            </w:r>
            <w:r w:rsidR="00B9218E">
              <w:rPr>
                <w:spacing w:val="-10"/>
              </w:rPr>
              <w:t xml:space="preserve"> </w:t>
            </w:r>
            <w:r w:rsidR="00B9218E">
              <w:t>I</w:t>
            </w:r>
          </w:hyperlink>
          <w:r w:rsidR="00B9218E">
            <w:rPr>
              <w:spacing w:val="45"/>
            </w:rPr>
            <w:t xml:space="preserve"> </w:t>
          </w:r>
          <w:hyperlink w:anchor="_bookmark41" w:history="1">
            <w:r w:rsidR="00B9218E">
              <w:t>Organisme</w:t>
            </w:r>
            <w:r w:rsidR="00B9218E">
              <w:rPr>
                <w:spacing w:val="3"/>
              </w:rPr>
              <w:t xml:space="preserve"> </w:t>
            </w:r>
            <w:r w:rsidR="00B9218E">
              <w:t>funcţionale</w:t>
            </w:r>
            <w:r w:rsidR="00B9218E">
              <w:rPr>
                <w:spacing w:val="3"/>
              </w:rPr>
              <w:t xml:space="preserve"> </w:t>
            </w:r>
            <w:r w:rsidR="00B9218E">
              <w:t>la</w:t>
            </w:r>
            <w:r w:rsidR="00B9218E">
              <w:rPr>
                <w:spacing w:val="-8"/>
              </w:rPr>
              <w:t xml:space="preserve"> </w:t>
            </w:r>
            <w:r w:rsidR="00B9218E">
              <w:t>nivelul</w:t>
            </w:r>
            <w:r w:rsidR="00B9218E">
              <w:rPr>
                <w:spacing w:val="-12"/>
              </w:rPr>
              <w:t xml:space="preserve"> </w:t>
            </w:r>
            <w:r w:rsidR="00B9218E">
              <w:t>unităţii</w:t>
            </w:r>
            <w:r w:rsidR="00B9218E">
              <w:rPr>
                <w:spacing w:val="-12"/>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31</w:t>
            </w:r>
          </w:hyperlink>
        </w:p>
        <w:p w:rsidR="00A8395C" w:rsidRDefault="00EA7EDD">
          <w:pPr>
            <w:pStyle w:val="TOC3"/>
            <w:tabs>
              <w:tab w:val="left" w:leader="dot" w:pos="9247"/>
            </w:tabs>
          </w:pPr>
          <w:hyperlink w:anchor="_bookmark42" w:history="1">
            <w:r w:rsidR="00B9218E">
              <w:t>CAPITOLUL</w:t>
            </w:r>
            <w:r w:rsidR="00B9218E">
              <w:rPr>
                <w:spacing w:val="-9"/>
              </w:rPr>
              <w:t xml:space="preserve"> </w:t>
            </w:r>
            <w:r w:rsidR="00B9218E">
              <w:t>II</w:t>
            </w:r>
          </w:hyperlink>
          <w:r w:rsidR="00B9218E">
            <w:rPr>
              <w:spacing w:val="47"/>
            </w:rPr>
            <w:t xml:space="preserve"> </w:t>
          </w:r>
          <w:hyperlink w:anchor="_bookmark43" w:history="1">
            <w:r w:rsidR="00B9218E">
              <w:t>Responsabilităţi</w:t>
            </w:r>
            <w:r w:rsidR="00B9218E">
              <w:rPr>
                <w:spacing w:val="-11"/>
              </w:rPr>
              <w:t xml:space="preserve"> </w:t>
            </w:r>
            <w:r w:rsidR="00B9218E">
              <w:t>ale</w:t>
            </w:r>
            <w:r w:rsidR="00B9218E">
              <w:rPr>
                <w:spacing w:val="4"/>
              </w:rPr>
              <w:t xml:space="preserve"> </w:t>
            </w:r>
            <w:r w:rsidR="00B9218E">
              <w:t>personalului</w:t>
            </w:r>
            <w:r w:rsidR="00B9218E">
              <w:rPr>
                <w:spacing w:val="-11"/>
              </w:rPr>
              <w:t xml:space="preserve"> </w:t>
            </w:r>
            <w:r w:rsidR="00B9218E">
              <w:t>didactic</w:t>
            </w:r>
            <w:r w:rsidR="00B9218E">
              <w:rPr>
                <w:spacing w:val="-8"/>
              </w:rPr>
              <w:t xml:space="preserve"> </w:t>
            </w:r>
            <w:r w:rsidR="00B9218E">
              <w:t>în</w:t>
            </w:r>
            <w:r w:rsidR="00B9218E">
              <w:rPr>
                <w:spacing w:val="-3"/>
              </w:rPr>
              <w:t xml:space="preserve"> </w:t>
            </w:r>
            <w:r w:rsidR="00B9218E">
              <w:t>unitatea</w:t>
            </w:r>
            <w:r w:rsidR="00B9218E">
              <w:rPr>
                <w:spacing w:val="-7"/>
              </w:rPr>
              <w:t xml:space="preserve"> </w:t>
            </w:r>
            <w:r w:rsidR="00B9218E">
              <w:t>de</w:t>
            </w:r>
            <w:r w:rsidR="00B9218E">
              <w:rPr>
                <w:spacing w:val="4"/>
              </w:rPr>
              <w:t xml:space="preserve"> </w:t>
            </w:r>
            <w:r w:rsidR="00B9218E">
              <w:rPr>
                <w:spacing w:val="-2"/>
              </w:rPr>
              <w:t>învăţământ</w:t>
            </w:r>
            <w:r w:rsidR="00B9218E">
              <w:rPr>
                <w:rFonts w:ascii="Times New Roman" w:hAnsi="Times New Roman"/>
              </w:rPr>
              <w:tab/>
            </w:r>
            <w:r w:rsidR="00B9218E">
              <w:rPr>
                <w:spacing w:val="-5"/>
              </w:rPr>
              <w:t>34</w:t>
            </w:r>
          </w:hyperlink>
        </w:p>
        <w:p w:rsidR="00A8395C" w:rsidRDefault="00EA7EDD">
          <w:pPr>
            <w:pStyle w:val="TOC1"/>
            <w:tabs>
              <w:tab w:val="left" w:leader="dot" w:pos="9217"/>
            </w:tabs>
            <w:spacing w:line="254" w:lineRule="auto"/>
            <w:ind w:right="140"/>
          </w:pPr>
          <w:hyperlink w:anchor="_bookmark44" w:history="1">
            <w:r w:rsidR="00B9218E">
              <w:t>TITLUL VI</w:t>
            </w:r>
          </w:hyperlink>
          <w:r w:rsidR="00B9218E">
            <w:rPr>
              <w:spacing w:val="40"/>
            </w:rPr>
            <w:t xml:space="preserve"> </w:t>
          </w:r>
          <w:hyperlink w:anchor="_bookmark45" w:history="1">
            <w:r w:rsidR="00B9218E">
              <w:t>STRUCTURA, ORGANIZAREA ŞI RESPONSABILITĂŢILE PERSONALULUI DIDACTIC AUXILIAR ŞI</w:t>
            </w:r>
          </w:hyperlink>
          <w:r w:rsidR="00B9218E">
            <w:t xml:space="preserve"> </w:t>
          </w:r>
          <w:hyperlink w:anchor="_bookmark45" w:history="1">
            <w:r w:rsidR="00B9218E">
              <w:rPr>
                <w:spacing w:val="-2"/>
              </w:rPr>
              <w:t>ADMINISTRATIV</w:t>
            </w:r>
            <w:r w:rsidR="00B9218E">
              <w:rPr>
                <w:rFonts w:ascii="Times New Roman" w:hAnsi="Times New Roman"/>
              </w:rPr>
              <w:tab/>
            </w:r>
            <w:r w:rsidR="00B9218E">
              <w:rPr>
                <w:spacing w:val="-5"/>
              </w:rPr>
              <w:t>48</w:t>
            </w:r>
          </w:hyperlink>
        </w:p>
        <w:p w:rsidR="00A8395C" w:rsidRDefault="00EA7EDD">
          <w:pPr>
            <w:pStyle w:val="TOC3"/>
            <w:tabs>
              <w:tab w:val="left" w:leader="dot" w:pos="9247"/>
            </w:tabs>
            <w:spacing w:before="106"/>
          </w:pPr>
          <w:hyperlink w:anchor="_bookmark46" w:history="1">
            <w:r w:rsidR="00B9218E">
              <w:t>CAPITOLUL</w:t>
            </w:r>
            <w:r w:rsidR="00B9218E">
              <w:rPr>
                <w:spacing w:val="-6"/>
              </w:rPr>
              <w:t xml:space="preserve"> </w:t>
            </w:r>
            <w:r w:rsidR="00B9218E">
              <w:t>I</w:t>
            </w:r>
          </w:hyperlink>
          <w:r w:rsidR="00B9218E">
            <w:rPr>
              <w:spacing w:val="55"/>
            </w:rPr>
            <w:t xml:space="preserve"> </w:t>
          </w:r>
          <w:hyperlink w:anchor="_bookmark47" w:history="1">
            <w:r w:rsidR="00B9218E">
              <w:t>Compartimentul</w:t>
            </w:r>
            <w:r w:rsidR="00B9218E">
              <w:rPr>
                <w:spacing w:val="-8"/>
              </w:rPr>
              <w:t xml:space="preserve"> </w:t>
            </w:r>
            <w:r w:rsidR="00B9218E">
              <w:rPr>
                <w:spacing w:val="-2"/>
              </w:rPr>
              <w:t>secretariat</w:t>
            </w:r>
            <w:r w:rsidR="00B9218E">
              <w:tab/>
            </w:r>
            <w:r w:rsidR="00B9218E">
              <w:rPr>
                <w:spacing w:val="-7"/>
              </w:rPr>
              <w:t>48</w:t>
            </w:r>
          </w:hyperlink>
        </w:p>
        <w:p w:rsidR="00A8395C" w:rsidRDefault="00EA7EDD">
          <w:pPr>
            <w:pStyle w:val="TOC3"/>
            <w:tabs>
              <w:tab w:val="left" w:leader="dot" w:pos="9247"/>
            </w:tabs>
          </w:pPr>
          <w:hyperlink w:anchor="_bookmark48" w:history="1">
            <w:r w:rsidR="00B9218E">
              <w:t>CAPITOLUL</w:t>
            </w:r>
            <w:r w:rsidR="00B9218E">
              <w:rPr>
                <w:spacing w:val="-7"/>
              </w:rPr>
              <w:t xml:space="preserve"> </w:t>
            </w:r>
            <w:r w:rsidR="00B9218E">
              <w:t>II</w:t>
            </w:r>
          </w:hyperlink>
          <w:r w:rsidR="00B9218E">
            <w:rPr>
              <w:spacing w:val="52"/>
            </w:rPr>
            <w:t xml:space="preserve"> </w:t>
          </w:r>
          <w:hyperlink w:anchor="_bookmark49" w:history="1">
            <w:r w:rsidR="00B9218E">
              <w:t>Compartimentul</w:t>
            </w:r>
            <w:r w:rsidR="00B9218E">
              <w:rPr>
                <w:spacing w:val="-9"/>
              </w:rPr>
              <w:t xml:space="preserve"> </w:t>
            </w:r>
            <w:r w:rsidR="00B9218E">
              <w:t>financiar-</w:t>
            </w:r>
            <w:r w:rsidR="00B9218E">
              <w:rPr>
                <w:spacing w:val="-2"/>
              </w:rPr>
              <w:t>contabil</w:t>
            </w:r>
            <w:r w:rsidR="00B9218E">
              <w:tab/>
            </w:r>
            <w:r w:rsidR="00B9218E">
              <w:rPr>
                <w:spacing w:val="-5"/>
              </w:rPr>
              <w:t>49</w:t>
            </w:r>
          </w:hyperlink>
        </w:p>
        <w:p w:rsidR="00A8395C" w:rsidRDefault="00EA7EDD">
          <w:pPr>
            <w:pStyle w:val="TOC3"/>
            <w:tabs>
              <w:tab w:val="left" w:leader="dot" w:pos="9247"/>
            </w:tabs>
            <w:spacing w:before="121"/>
          </w:pPr>
          <w:hyperlink w:anchor="_bookmark50" w:history="1">
            <w:r w:rsidR="00B9218E">
              <w:t>CAPITOLUL</w:t>
            </w:r>
            <w:r w:rsidR="00B9218E">
              <w:rPr>
                <w:spacing w:val="-7"/>
              </w:rPr>
              <w:t xml:space="preserve"> </w:t>
            </w:r>
            <w:r w:rsidR="00B9218E">
              <w:t>III</w:t>
            </w:r>
          </w:hyperlink>
          <w:r w:rsidR="00B9218E">
            <w:rPr>
              <w:spacing w:val="52"/>
            </w:rPr>
            <w:t xml:space="preserve"> </w:t>
          </w:r>
          <w:hyperlink w:anchor="_bookmark51" w:history="1">
            <w:r w:rsidR="00B9218E">
              <w:t>Compartimentul</w:t>
            </w:r>
            <w:r w:rsidR="00B9218E">
              <w:rPr>
                <w:spacing w:val="-9"/>
              </w:rPr>
              <w:t xml:space="preserve"> </w:t>
            </w:r>
            <w:r w:rsidR="00B9218E">
              <w:rPr>
                <w:spacing w:val="-2"/>
              </w:rPr>
              <w:t>administrativ</w:t>
            </w:r>
            <w:r w:rsidR="00B9218E">
              <w:tab/>
            </w:r>
            <w:r w:rsidR="00B9218E">
              <w:rPr>
                <w:spacing w:val="-5"/>
              </w:rPr>
              <w:t>51</w:t>
            </w:r>
          </w:hyperlink>
        </w:p>
        <w:p w:rsidR="00A8395C" w:rsidRDefault="00EA7EDD">
          <w:pPr>
            <w:pStyle w:val="TOC3"/>
            <w:tabs>
              <w:tab w:val="left" w:leader="dot" w:pos="9247"/>
            </w:tabs>
          </w:pPr>
          <w:hyperlink w:anchor="_bookmark52" w:history="1">
            <w:r w:rsidR="00B9218E">
              <w:t>CAPITOLUL</w:t>
            </w:r>
            <w:r w:rsidR="00B9218E">
              <w:rPr>
                <w:spacing w:val="-10"/>
              </w:rPr>
              <w:t xml:space="preserve"> </w:t>
            </w:r>
            <w:r w:rsidR="00B9218E">
              <w:t>IV</w:t>
            </w:r>
          </w:hyperlink>
          <w:r w:rsidR="00B9218E">
            <w:rPr>
              <w:spacing w:val="52"/>
            </w:rPr>
            <w:t xml:space="preserve"> </w:t>
          </w:r>
          <w:hyperlink w:anchor="_bookmark53" w:history="1">
            <w:r w:rsidR="00B9218E">
              <w:t>Biblioteca</w:t>
            </w:r>
            <w:r w:rsidR="00B9218E">
              <w:rPr>
                <w:spacing w:val="-7"/>
              </w:rPr>
              <w:t xml:space="preserve"> </w:t>
            </w:r>
            <w:r w:rsidR="00B9218E">
              <w:t>şcolară</w:t>
            </w:r>
            <w:r w:rsidR="00B9218E">
              <w:rPr>
                <w:spacing w:val="-7"/>
              </w:rPr>
              <w:t xml:space="preserve"> </w:t>
            </w:r>
            <w:r w:rsidR="00B9218E">
              <w:t>sau</w:t>
            </w:r>
            <w:r w:rsidR="00B9218E">
              <w:rPr>
                <w:spacing w:val="-3"/>
              </w:rPr>
              <w:t xml:space="preserve"> </w:t>
            </w:r>
            <w:r w:rsidR="00B9218E">
              <w:t>centrul</w:t>
            </w:r>
            <w:r w:rsidR="00B9218E">
              <w:rPr>
                <w:spacing w:val="-12"/>
              </w:rPr>
              <w:t xml:space="preserve"> </w:t>
            </w:r>
            <w:r w:rsidR="00B9218E">
              <w:t>de</w:t>
            </w:r>
            <w:r w:rsidR="00B9218E">
              <w:rPr>
                <w:spacing w:val="4"/>
              </w:rPr>
              <w:t xml:space="preserve"> </w:t>
            </w:r>
            <w:r w:rsidR="00B9218E">
              <w:t>documentare</w:t>
            </w:r>
            <w:r w:rsidR="00B9218E">
              <w:rPr>
                <w:spacing w:val="4"/>
              </w:rPr>
              <w:t xml:space="preserve"> </w:t>
            </w:r>
            <w:r w:rsidR="00B9218E">
              <w:t>şi</w:t>
            </w:r>
            <w:r w:rsidR="00B9218E">
              <w:rPr>
                <w:spacing w:val="-11"/>
              </w:rPr>
              <w:t xml:space="preserve"> </w:t>
            </w:r>
            <w:r w:rsidR="00B9218E">
              <w:rPr>
                <w:spacing w:val="-2"/>
              </w:rPr>
              <w:t>informare</w:t>
            </w:r>
            <w:r w:rsidR="00B9218E">
              <w:rPr>
                <w:rFonts w:ascii="Times New Roman" w:hAnsi="Times New Roman"/>
              </w:rPr>
              <w:tab/>
            </w:r>
            <w:r w:rsidR="00B9218E">
              <w:rPr>
                <w:spacing w:val="-5"/>
              </w:rPr>
              <w:t>52</w:t>
            </w:r>
          </w:hyperlink>
        </w:p>
        <w:p w:rsidR="00A8395C" w:rsidRDefault="00EA7EDD">
          <w:pPr>
            <w:pStyle w:val="TOC1"/>
            <w:tabs>
              <w:tab w:val="left" w:leader="dot" w:pos="9217"/>
            </w:tabs>
          </w:pPr>
          <w:hyperlink w:anchor="_bookmark54" w:history="1">
            <w:r w:rsidR="00B9218E">
              <w:t>TITLUL</w:t>
            </w:r>
            <w:r w:rsidR="00B9218E">
              <w:rPr>
                <w:spacing w:val="-9"/>
              </w:rPr>
              <w:t xml:space="preserve"> </w:t>
            </w:r>
            <w:r w:rsidR="00B9218E">
              <w:t>VII</w:t>
            </w:r>
          </w:hyperlink>
          <w:r w:rsidR="00B9218E">
            <w:rPr>
              <w:spacing w:val="47"/>
            </w:rPr>
            <w:t xml:space="preserve"> </w:t>
          </w:r>
          <w:hyperlink w:anchor="_bookmark55" w:history="1">
            <w:r w:rsidR="00B9218E">
              <w:rPr>
                <w:spacing w:val="-2"/>
              </w:rPr>
              <w:t>ELEVII</w:t>
            </w:r>
            <w:r w:rsidR="00B9218E">
              <w:rPr>
                <w:rFonts w:ascii="Times New Roman"/>
              </w:rPr>
              <w:tab/>
            </w:r>
            <w:r w:rsidR="00B9218E">
              <w:rPr>
                <w:spacing w:val="-5"/>
              </w:rPr>
              <w:t>53</w:t>
            </w:r>
          </w:hyperlink>
        </w:p>
        <w:p w:rsidR="00A8395C" w:rsidRDefault="00EA7EDD">
          <w:pPr>
            <w:pStyle w:val="TOC3"/>
            <w:tabs>
              <w:tab w:val="left" w:leader="dot" w:pos="9247"/>
            </w:tabs>
          </w:pPr>
          <w:hyperlink w:anchor="_bookmark56" w:history="1">
            <w:r w:rsidR="00B9218E">
              <w:t>CAPITOLUL</w:t>
            </w:r>
            <w:r w:rsidR="00B9218E">
              <w:rPr>
                <w:spacing w:val="-10"/>
              </w:rPr>
              <w:t xml:space="preserve"> </w:t>
            </w:r>
            <w:r w:rsidR="00B9218E">
              <w:t>I</w:t>
            </w:r>
          </w:hyperlink>
          <w:r w:rsidR="00B9218E">
            <w:rPr>
              <w:spacing w:val="47"/>
            </w:rPr>
            <w:t xml:space="preserve"> </w:t>
          </w:r>
          <w:hyperlink w:anchor="_bookmark57" w:history="1">
            <w:r w:rsidR="00B9218E">
              <w:t>Dobândirea</w:t>
            </w:r>
            <w:r w:rsidR="00B9218E">
              <w:rPr>
                <w:spacing w:val="-7"/>
              </w:rPr>
              <w:t xml:space="preserve"> </w:t>
            </w:r>
            <w:r w:rsidR="00B9218E">
              <w:t>şi</w:t>
            </w:r>
            <w:r w:rsidR="00B9218E">
              <w:rPr>
                <w:spacing w:val="-12"/>
              </w:rPr>
              <w:t xml:space="preserve"> </w:t>
            </w:r>
            <w:r w:rsidR="00B9218E">
              <w:t>exercitarea</w:t>
            </w:r>
            <w:r w:rsidR="00B9218E">
              <w:rPr>
                <w:spacing w:val="-7"/>
              </w:rPr>
              <w:t xml:space="preserve"> </w:t>
            </w:r>
            <w:r w:rsidR="00B9218E">
              <w:t>calităţii</w:t>
            </w:r>
            <w:r w:rsidR="00B9218E">
              <w:rPr>
                <w:spacing w:val="4"/>
              </w:rPr>
              <w:t xml:space="preserve"> </w:t>
            </w:r>
            <w:r w:rsidR="00B9218E">
              <w:t>de</w:t>
            </w:r>
            <w:r w:rsidR="00B9218E">
              <w:rPr>
                <w:spacing w:val="4"/>
              </w:rPr>
              <w:t xml:space="preserve"> </w:t>
            </w:r>
            <w:r w:rsidR="00B9218E">
              <w:rPr>
                <w:spacing w:val="-4"/>
              </w:rPr>
              <w:t>elev</w:t>
            </w:r>
            <w:r w:rsidR="00B9218E">
              <w:rPr>
                <w:rFonts w:ascii="Times New Roman" w:hAnsi="Times New Roman"/>
              </w:rPr>
              <w:tab/>
            </w:r>
            <w:r w:rsidR="00B9218E">
              <w:rPr>
                <w:spacing w:val="-5"/>
              </w:rPr>
              <w:t>53</w:t>
            </w:r>
          </w:hyperlink>
        </w:p>
        <w:p w:rsidR="00A8395C" w:rsidRDefault="00EA7EDD">
          <w:pPr>
            <w:pStyle w:val="TOC3"/>
            <w:tabs>
              <w:tab w:val="left" w:leader="dot" w:pos="9247"/>
            </w:tabs>
            <w:spacing w:before="121" w:after="20"/>
          </w:pPr>
          <w:hyperlink w:anchor="_bookmark58" w:history="1">
            <w:r w:rsidR="00B9218E">
              <w:t>CAPITOLUL</w:t>
            </w:r>
            <w:r w:rsidR="00B9218E">
              <w:rPr>
                <w:spacing w:val="-8"/>
              </w:rPr>
              <w:t xml:space="preserve"> </w:t>
            </w:r>
            <w:r w:rsidR="00B9218E">
              <w:t>II</w:t>
            </w:r>
          </w:hyperlink>
          <w:r w:rsidR="00B9218E">
            <w:rPr>
              <w:spacing w:val="50"/>
            </w:rPr>
            <w:t xml:space="preserve"> </w:t>
          </w:r>
          <w:hyperlink w:anchor="_bookmark59" w:history="1">
            <w:r w:rsidR="00B9218E">
              <w:t>Educația</w:t>
            </w:r>
            <w:r w:rsidR="00B9218E">
              <w:rPr>
                <w:spacing w:val="-5"/>
              </w:rPr>
              <w:t xml:space="preserve"> </w:t>
            </w:r>
            <w:r w:rsidR="00B9218E">
              <w:rPr>
                <w:spacing w:val="-2"/>
              </w:rPr>
              <w:t>extrașcolară</w:t>
            </w:r>
            <w:r w:rsidR="00B9218E">
              <w:rPr>
                <w:rFonts w:ascii="Times New Roman" w:hAnsi="Times New Roman"/>
              </w:rPr>
              <w:tab/>
            </w:r>
            <w:r w:rsidR="00B9218E">
              <w:rPr>
                <w:spacing w:val="-5"/>
              </w:rPr>
              <w:t>56</w:t>
            </w:r>
          </w:hyperlink>
        </w:p>
        <w:bookmarkStart w:id="0" w:name="_bookmark0"/>
        <w:bookmarkEnd w:id="0"/>
        <w:p w:rsidR="00A8395C" w:rsidRDefault="00EA7EDD">
          <w:pPr>
            <w:pStyle w:val="TOC3"/>
            <w:tabs>
              <w:tab w:val="left" w:leader="dot" w:pos="9247"/>
            </w:tabs>
            <w:spacing w:before="42"/>
          </w:pPr>
          <w:r>
            <w:lastRenderedPageBreak/>
            <w:fldChar w:fldCharType="begin"/>
          </w:r>
          <w:r w:rsidR="00A8395C">
            <w:instrText>HYPERLINK \l "_bookmark60"</w:instrText>
          </w:r>
          <w:r>
            <w:fldChar w:fldCharType="separate"/>
          </w:r>
          <w:r w:rsidR="00B9218E">
            <w:t>CAPITOLUL</w:t>
          </w:r>
          <w:r w:rsidR="00B9218E">
            <w:rPr>
              <w:spacing w:val="-5"/>
            </w:rPr>
            <w:t xml:space="preserve"> </w:t>
          </w:r>
          <w:r w:rsidR="00B9218E">
            <w:t>III</w:t>
          </w:r>
          <w:r>
            <w:fldChar w:fldCharType="end"/>
          </w:r>
          <w:r w:rsidR="00B9218E">
            <w:rPr>
              <w:spacing w:val="59"/>
            </w:rPr>
            <w:t xml:space="preserve"> </w:t>
          </w:r>
          <w:hyperlink w:anchor="_bookmark61" w:history="1">
            <w:r w:rsidR="00B9218E">
              <w:t>Evaluarea</w:t>
            </w:r>
            <w:r w:rsidR="00B9218E">
              <w:rPr>
                <w:spacing w:val="-2"/>
              </w:rPr>
              <w:t xml:space="preserve"> copiilor/elevilor</w:t>
            </w:r>
            <w:r w:rsidR="00B9218E">
              <w:tab/>
            </w:r>
            <w:r w:rsidR="00B9218E">
              <w:rPr>
                <w:spacing w:val="-5"/>
              </w:rPr>
              <w:t>57</w:t>
            </w:r>
          </w:hyperlink>
        </w:p>
        <w:p w:rsidR="00A8395C" w:rsidRDefault="00EA7EDD">
          <w:pPr>
            <w:pStyle w:val="TOC3"/>
            <w:tabs>
              <w:tab w:val="left" w:leader="dot" w:pos="9247"/>
            </w:tabs>
          </w:pPr>
          <w:hyperlink w:anchor="_bookmark62" w:history="1">
            <w:r w:rsidR="00B9218E">
              <w:t>CAPITOLUL</w:t>
            </w:r>
            <w:r w:rsidR="00B9218E">
              <w:rPr>
                <w:spacing w:val="-12"/>
              </w:rPr>
              <w:t xml:space="preserve"> </w:t>
            </w:r>
            <w:r w:rsidR="00B9218E">
              <w:t>IV</w:t>
            </w:r>
          </w:hyperlink>
          <w:r w:rsidR="00B9218E">
            <w:rPr>
              <w:spacing w:val="48"/>
            </w:rPr>
            <w:t xml:space="preserve"> </w:t>
          </w:r>
          <w:hyperlink w:anchor="_bookmark63" w:history="1">
            <w:r w:rsidR="00B9218E">
              <w:t>Transferul</w:t>
            </w:r>
            <w:r w:rsidR="00B9218E">
              <w:rPr>
                <w:spacing w:val="-12"/>
              </w:rPr>
              <w:t xml:space="preserve"> </w:t>
            </w:r>
            <w:r w:rsidR="00B9218E">
              <w:t>beneficiarilor</w:t>
            </w:r>
            <w:r w:rsidR="00B9218E">
              <w:rPr>
                <w:spacing w:val="-10"/>
              </w:rPr>
              <w:t xml:space="preserve"> </w:t>
            </w:r>
            <w:r w:rsidR="00B9218E">
              <w:rPr>
                <w:spacing w:val="-2"/>
              </w:rPr>
              <w:t>primari</w:t>
            </w:r>
            <w:r w:rsidR="00B9218E">
              <w:tab/>
            </w:r>
            <w:r w:rsidR="00B9218E">
              <w:rPr>
                <w:spacing w:val="-5"/>
              </w:rPr>
              <w:t>72</w:t>
            </w:r>
          </w:hyperlink>
        </w:p>
        <w:p w:rsidR="00A8395C" w:rsidRDefault="00EA7EDD">
          <w:pPr>
            <w:pStyle w:val="TOC3"/>
            <w:tabs>
              <w:tab w:val="left" w:leader="dot" w:pos="9247"/>
            </w:tabs>
            <w:spacing w:line="254" w:lineRule="auto"/>
            <w:ind w:right="140"/>
          </w:pPr>
          <w:hyperlink w:anchor="_bookmark64" w:history="1">
            <w:r w:rsidR="00B9218E">
              <w:t>CAPITOLUL V</w:t>
            </w:r>
          </w:hyperlink>
          <w:r w:rsidR="00B9218E">
            <w:rPr>
              <w:spacing w:val="40"/>
            </w:rPr>
            <w:t xml:space="preserve"> </w:t>
          </w:r>
          <w:hyperlink w:anchor="_bookmark65" w:history="1">
            <w:r w:rsidR="00B9218E">
              <w:t>Managementul de caz și monitorizarea integrată a elevelor gravide și a beneficiarilor</w:t>
            </w:r>
          </w:hyperlink>
          <w:r w:rsidR="00B9218E">
            <w:t xml:space="preserve"> </w:t>
          </w:r>
          <w:hyperlink w:anchor="_bookmark65" w:history="1">
            <w:r w:rsidR="00B9218E">
              <w:rPr>
                <w:spacing w:val="-2"/>
              </w:rPr>
              <w:t>primari părinți</w:t>
            </w:r>
            <w:r w:rsidR="00B9218E">
              <w:rPr>
                <w:rFonts w:ascii="Times New Roman" w:hAnsi="Times New Roman"/>
              </w:rPr>
              <w:tab/>
            </w:r>
            <w:r w:rsidR="00B9218E">
              <w:rPr>
                <w:spacing w:val="-12"/>
              </w:rPr>
              <w:t>77</w:t>
            </w:r>
          </w:hyperlink>
        </w:p>
        <w:p w:rsidR="00A8395C" w:rsidRDefault="00EA7EDD">
          <w:pPr>
            <w:pStyle w:val="TOC1"/>
            <w:tabs>
              <w:tab w:val="left" w:leader="dot" w:pos="9217"/>
            </w:tabs>
            <w:spacing w:before="106"/>
          </w:pPr>
          <w:hyperlink w:anchor="_bookmark66" w:history="1">
            <w:r w:rsidR="00B9218E">
              <w:t>TITLUL</w:t>
            </w:r>
            <w:r w:rsidR="00B9218E">
              <w:rPr>
                <w:spacing w:val="-11"/>
              </w:rPr>
              <w:t xml:space="preserve"> </w:t>
            </w:r>
            <w:r w:rsidR="00B9218E">
              <w:t>IX</w:t>
            </w:r>
          </w:hyperlink>
          <w:r w:rsidR="00B9218E">
            <w:rPr>
              <w:spacing w:val="41"/>
            </w:rPr>
            <w:t xml:space="preserve"> </w:t>
          </w:r>
          <w:hyperlink w:anchor="_bookmark67" w:history="1">
            <w:r w:rsidR="00B9218E">
              <w:t>PARTENERII</w:t>
            </w:r>
            <w:r w:rsidR="00B9218E">
              <w:rPr>
                <w:spacing w:val="-3"/>
              </w:rPr>
              <w:t xml:space="preserve"> </w:t>
            </w:r>
            <w:r w:rsidR="00B9218E">
              <w:rPr>
                <w:spacing w:val="-2"/>
              </w:rPr>
              <w:t>EDUCAŢIONALI</w:t>
            </w:r>
            <w:r w:rsidR="00B9218E">
              <w:rPr>
                <w:rFonts w:ascii="Times New Roman" w:hAnsi="Times New Roman"/>
              </w:rPr>
              <w:tab/>
            </w:r>
            <w:r w:rsidR="00B9218E">
              <w:rPr>
                <w:spacing w:val="-5"/>
              </w:rPr>
              <w:t>79</w:t>
            </w:r>
          </w:hyperlink>
        </w:p>
        <w:p w:rsidR="00A8395C" w:rsidRDefault="00EA7EDD">
          <w:pPr>
            <w:pStyle w:val="TOC3"/>
            <w:tabs>
              <w:tab w:val="left" w:leader="dot" w:pos="9247"/>
            </w:tabs>
          </w:pPr>
          <w:hyperlink w:anchor="_bookmark68" w:history="1">
            <w:r w:rsidR="00B9218E">
              <w:t>CAPITOLUL</w:t>
            </w:r>
            <w:r w:rsidR="00B9218E">
              <w:rPr>
                <w:spacing w:val="-13"/>
              </w:rPr>
              <w:t xml:space="preserve"> </w:t>
            </w:r>
            <w:r w:rsidR="00B9218E">
              <w:t>I</w:t>
            </w:r>
          </w:hyperlink>
          <w:r w:rsidR="00B9218E">
            <w:rPr>
              <w:spacing w:val="39"/>
            </w:rPr>
            <w:t xml:space="preserve"> </w:t>
          </w:r>
          <w:hyperlink w:anchor="_bookmark69" w:history="1">
            <w:r w:rsidR="00B9218E">
              <w:t>Drepturile 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7"/>
              </w:rPr>
              <w:t>79</w:t>
            </w:r>
          </w:hyperlink>
        </w:p>
        <w:p w:rsidR="00A8395C" w:rsidRDefault="00EA7EDD">
          <w:pPr>
            <w:pStyle w:val="TOC3"/>
            <w:tabs>
              <w:tab w:val="left" w:leader="dot" w:pos="9247"/>
            </w:tabs>
          </w:pPr>
          <w:hyperlink w:anchor="_bookmark70" w:history="1">
            <w:r w:rsidR="00B9218E">
              <w:t>CAPITOLUL</w:t>
            </w:r>
            <w:r w:rsidR="00B9218E">
              <w:rPr>
                <w:spacing w:val="-13"/>
              </w:rPr>
              <w:t xml:space="preserve"> </w:t>
            </w:r>
            <w:r w:rsidR="00B9218E">
              <w:t>II</w:t>
            </w:r>
          </w:hyperlink>
          <w:r w:rsidR="00B9218E">
            <w:rPr>
              <w:spacing w:val="37"/>
            </w:rPr>
            <w:t xml:space="preserve"> </w:t>
          </w:r>
          <w:hyperlink w:anchor="_bookmark71" w:history="1">
            <w:r w:rsidR="00B9218E">
              <w:t>Îndatoririle</w:t>
            </w:r>
            <w:r w:rsidR="00B9218E">
              <w:rPr>
                <w:spacing w:val="-2"/>
              </w:rPr>
              <w:t xml:space="preserve"> </w:t>
            </w:r>
            <w:r w:rsidR="00B9218E">
              <w:t>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5"/>
              </w:rPr>
              <w:t>80</w:t>
            </w:r>
          </w:hyperlink>
        </w:p>
        <w:p w:rsidR="00A8395C" w:rsidRDefault="00EA7EDD">
          <w:pPr>
            <w:pStyle w:val="TOC3"/>
            <w:tabs>
              <w:tab w:val="left" w:leader="dot" w:pos="9247"/>
            </w:tabs>
            <w:spacing w:before="121"/>
          </w:pPr>
          <w:hyperlink w:anchor="_bookmark72" w:history="1">
            <w:r w:rsidR="00B9218E">
              <w:t>CAPITOLUL</w:t>
            </w:r>
            <w:r w:rsidR="00B9218E">
              <w:rPr>
                <w:spacing w:val="-10"/>
              </w:rPr>
              <w:t xml:space="preserve"> </w:t>
            </w:r>
            <w:r w:rsidR="00B9218E">
              <w:t>III</w:t>
            </w:r>
          </w:hyperlink>
          <w:r w:rsidR="00B9218E">
            <w:rPr>
              <w:spacing w:val="47"/>
            </w:rPr>
            <w:t xml:space="preserve"> </w:t>
          </w:r>
          <w:hyperlink w:anchor="_bookmark73" w:history="1">
            <w:r w:rsidR="00B9218E">
              <w:t>Adunarea</w:t>
            </w:r>
            <w:r w:rsidR="00B9218E">
              <w:rPr>
                <w:spacing w:val="-8"/>
              </w:rPr>
              <w:t xml:space="preserve"> </w:t>
            </w:r>
            <w:r w:rsidR="00B9218E">
              <w:t>generală</w:t>
            </w:r>
            <w:r w:rsidR="00B9218E">
              <w:rPr>
                <w:spacing w:val="-7"/>
              </w:rPr>
              <w:t xml:space="preserve"> </w:t>
            </w:r>
            <w:r w:rsidR="00B9218E">
              <w:t>a</w:t>
            </w:r>
            <w:r w:rsidR="00B9218E">
              <w:rPr>
                <w:spacing w:val="-7"/>
              </w:rPr>
              <w:t xml:space="preserve"> </w:t>
            </w:r>
            <w:r w:rsidR="00B9218E">
              <w:t>părinților/reprezentanților</w:t>
            </w:r>
            <w:r w:rsidR="00B9218E">
              <w:rPr>
                <w:spacing w:val="-9"/>
              </w:rPr>
              <w:t xml:space="preserve"> </w:t>
            </w:r>
            <w:r w:rsidR="00B9218E">
              <w:rPr>
                <w:spacing w:val="-2"/>
              </w:rPr>
              <w:t>legali</w:t>
            </w:r>
            <w:r w:rsidR="00B9218E">
              <w:rPr>
                <w:rFonts w:ascii="Times New Roman" w:hAnsi="Times New Roman"/>
              </w:rPr>
              <w:tab/>
            </w:r>
            <w:r w:rsidR="00B9218E">
              <w:rPr>
                <w:spacing w:val="-5"/>
              </w:rPr>
              <w:t>81</w:t>
            </w:r>
          </w:hyperlink>
        </w:p>
        <w:p w:rsidR="00A8395C" w:rsidRDefault="00EA7EDD">
          <w:pPr>
            <w:pStyle w:val="TOC3"/>
            <w:tabs>
              <w:tab w:val="left" w:leader="dot" w:pos="9247"/>
            </w:tabs>
          </w:pPr>
          <w:hyperlink w:anchor="_bookmark74" w:history="1">
            <w:r w:rsidR="00B9218E">
              <w:t>CAPITOLUL</w:t>
            </w:r>
            <w:r w:rsidR="00B9218E">
              <w:rPr>
                <w:spacing w:val="-9"/>
              </w:rPr>
              <w:t xml:space="preserve"> </w:t>
            </w:r>
            <w:r w:rsidR="00B9218E">
              <w:t>IV</w:t>
            </w:r>
          </w:hyperlink>
          <w:r w:rsidR="00B9218E">
            <w:rPr>
              <w:spacing w:val="54"/>
            </w:rPr>
            <w:t xml:space="preserve"> </w:t>
          </w:r>
          <w:hyperlink w:anchor="_bookmark75" w:history="1">
            <w:r w:rsidR="00B9218E">
              <w:t>Comitetul</w:t>
            </w:r>
            <w:r w:rsidR="00B9218E">
              <w:rPr>
                <w:spacing w:val="-10"/>
              </w:rPr>
              <w:t xml:space="preserve"> </w:t>
            </w:r>
            <w:r w:rsidR="00B9218E">
              <w:t>de</w:t>
            </w:r>
            <w:r w:rsidR="00B9218E">
              <w:rPr>
                <w:spacing w:val="5"/>
              </w:rPr>
              <w:t xml:space="preserve"> </w:t>
            </w:r>
            <w:r w:rsidR="00B9218E">
              <w:rPr>
                <w:spacing w:val="-2"/>
              </w:rPr>
              <w:t>părinţi</w:t>
            </w:r>
            <w:r w:rsidR="00B9218E">
              <w:rPr>
                <w:rFonts w:ascii="Times New Roman" w:hAnsi="Times New Roman"/>
              </w:rPr>
              <w:tab/>
            </w:r>
            <w:r w:rsidR="00B9218E">
              <w:rPr>
                <w:spacing w:val="-5"/>
              </w:rPr>
              <w:t>82</w:t>
            </w:r>
          </w:hyperlink>
        </w:p>
        <w:p w:rsidR="00A8395C" w:rsidRDefault="00EA7EDD">
          <w:pPr>
            <w:pStyle w:val="TOC3"/>
            <w:tabs>
              <w:tab w:val="left" w:leader="dot" w:pos="9247"/>
            </w:tabs>
          </w:pPr>
          <w:hyperlink w:anchor="_bookmark76" w:history="1">
            <w:r w:rsidR="00B9218E">
              <w:t>CAPITOLUL</w:t>
            </w:r>
            <w:r w:rsidR="00B9218E">
              <w:rPr>
                <w:spacing w:val="-11"/>
              </w:rPr>
              <w:t xml:space="preserve"> </w:t>
            </w:r>
            <w:r w:rsidR="00B9218E">
              <w:t>V</w:t>
            </w:r>
          </w:hyperlink>
          <w:r w:rsidR="00B9218E">
            <w:rPr>
              <w:spacing w:val="49"/>
            </w:rPr>
            <w:t xml:space="preserve"> </w:t>
          </w:r>
          <w:hyperlink w:anchor="_bookmark77" w:history="1">
            <w:r w:rsidR="00B9218E">
              <w:t>Consiliul</w:t>
            </w:r>
            <w:r w:rsidR="00B9218E">
              <w:rPr>
                <w:spacing w:val="-13"/>
              </w:rPr>
              <w:t xml:space="preserve"> </w:t>
            </w:r>
            <w:r w:rsidR="00B9218E">
              <w:t>reprezentativ</w:t>
            </w:r>
            <w:r w:rsidR="00B9218E">
              <w:rPr>
                <w:spacing w:val="-2"/>
              </w:rPr>
              <w:t xml:space="preserve"> </w:t>
            </w:r>
            <w:r w:rsidR="00B9218E">
              <w:t>al</w:t>
            </w:r>
            <w:r w:rsidR="00B9218E">
              <w:rPr>
                <w:spacing w:val="-12"/>
              </w:rPr>
              <w:t xml:space="preserve"> </w:t>
            </w:r>
            <w:r w:rsidR="00B9218E">
              <w:t>părinților/reprezentanților</w:t>
            </w:r>
            <w:r w:rsidR="00B9218E">
              <w:rPr>
                <w:spacing w:val="-10"/>
              </w:rPr>
              <w:t xml:space="preserve"> </w:t>
            </w:r>
            <w:r w:rsidR="00B9218E">
              <w:t>legali/Asociaţia</w:t>
            </w:r>
            <w:r w:rsidR="00B9218E">
              <w:rPr>
                <w:spacing w:val="-8"/>
              </w:rPr>
              <w:t xml:space="preserve"> </w:t>
            </w:r>
            <w:r w:rsidR="00B9218E">
              <w:t>de</w:t>
            </w:r>
            <w:r w:rsidR="00B9218E">
              <w:rPr>
                <w:spacing w:val="2"/>
              </w:rPr>
              <w:t xml:space="preserve"> </w:t>
            </w:r>
            <w:r w:rsidR="00B9218E">
              <w:rPr>
                <w:spacing w:val="-2"/>
              </w:rPr>
              <w:t>părinţi</w:t>
            </w:r>
            <w:r w:rsidR="00B9218E">
              <w:rPr>
                <w:rFonts w:ascii="Times New Roman" w:hAnsi="Times New Roman"/>
              </w:rPr>
              <w:tab/>
            </w:r>
            <w:r w:rsidR="00B9218E">
              <w:rPr>
                <w:spacing w:val="-5"/>
              </w:rPr>
              <w:t>83</w:t>
            </w:r>
          </w:hyperlink>
        </w:p>
        <w:p w:rsidR="00A8395C" w:rsidRDefault="00EA7EDD">
          <w:pPr>
            <w:pStyle w:val="TOC3"/>
            <w:tabs>
              <w:tab w:val="left" w:leader="dot" w:pos="9247"/>
            </w:tabs>
          </w:pPr>
          <w:hyperlink w:anchor="_bookmark78" w:history="1">
            <w:r w:rsidR="00B9218E">
              <w:t>CAPITOLUL</w:t>
            </w:r>
            <w:r w:rsidR="00B9218E">
              <w:rPr>
                <w:spacing w:val="-8"/>
              </w:rPr>
              <w:t xml:space="preserve"> </w:t>
            </w:r>
            <w:r w:rsidR="00B9218E">
              <w:t>VI</w:t>
            </w:r>
          </w:hyperlink>
          <w:r w:rsidR="00B9218E">
            <w:rPr>
              <w:spacing w:val="52"/>
            </w:rPr>
            <w:t xml:space="preserve"> </w:t>
          </w:r>
          <w:hyperlink w:anchor="_bookmark79" w:history="1">
            <w:r w:rsidR="00B9218E">
              <w:t>Contractul</w:t>
            </w:r>
            <w:r w:rsidR="00B9218E">
              <w:rPr>
                <w:spacing w:val="-9"/>
              </w:rPr>
              <w:t xml:space="preserve"> </w:t>
            </w:r>
            <w:r w:rsidR="00B9218E">
              <w:rPr>
                <w:spacing w:val="-2"/>
              </w:rPr>
              <w:t>educațional</w:t>
            </w:r>
            <w:r w:rsidR="00B9218E">
              <w:rPr>
                <w:rFonts w:ascii="Times New Roman" w:hAnsi="Times New Roman"/>
              </w:rPr>
              <w:tab/>
            </w:r>
            <w:r w:rsidR="00B9218E">
              <w:rPr>
                <w:spacing w:val="-5"/>
              </w:rPr>
              <w:t>85</w:t>
            </w:r>
          </w:hyperlink>
        </w:p>
        <w:p w:rsidR="00A8395C" w:rsidRDefault="00EA7EDD">
          <w:pPr>
            <w:pStyle w:val="TOC3"/>
            <w:tabs>
              <w:tab w:val="left" w:leader="dot" w:pos="9247"/>
            </w:tabs>
            <w:spacing w:before="121"/>
          </w:pPr>
          <w:hyperlink w:anchor="_bookmark80" w:history="1">
            <w:r w:rsidR="00B9218E">
              <w:t>CAPITOLUL</w:t>
            </w:r>
            <w:r w:rsidR="00B9218E">
              <w:rPr>
                <w:spacing w:val="-12"/>
              </w:rPr>
              <w:t xml:space="preserve"> </w:t>
            </w:r>
            <w:r w:rsidR="00B9218E">
              <w:t>VII</w:t>
            </w:r>
          </w:hyperlink>
          <w:r w:rsidR="00B9218E">
            <w:rPr>
              <w:spacing w:val="-1"/>
            </w:rPr>
            <w:t xml:space="preserve"> </w:t>
          </w:r>
          <w:hyperlink w:anchor="_bookmark81" w:history="1">
            <w:r w:rsidR="00B9218E">
              <w:t>Şcoala</w:t>
            </w:r>
            <w:r w:rsidR="00B9218E">
              <w:rPr>
                <w:spacing w:val="-8"/>
              </w:rPr>
              <w:t xml:space="preserve"> </w:t>
            </w:r>
            <w:r w:rsidR="00B9218E">
              <w:t>şi</w:t>
            </w:r>
            <w:r w:rsidR="00B9218E">
              <w:rPr>
                <w:spacing w:val="-13"/>
              </w:rPr>
              <w:t xml:space="preserve"> </w:t>
            </w:r>
            <w:r w:rsidR="00B9218E">
              <w:t>comunitatea.</w:t>
            </w:r>
            <w:r w:rsidR="00B9218E">
              <w:rPr>
                <w:spacing w:val="-3"/>
              </w:rPr>
              <w:t xml:space="preserve"> </w:t>
            </w:r>
            <w:r w:rsidR="00B9218E">
              <w:t>Parteneriate/Protocoale</w:t>
            </w:r>
            <w:r w:rsidR="00B9218E">
              <w:rPr>
                <w:spacing w:val="2"/>
              </w:rPr>
              <w:t xml:space="preserve"> </w:t>
            </w:r>
            <w:r w:rsidR="00B9218E">
              <w:t>între</w:t>
            </w:r>
            <w:r w:rsidR="00B9218E">
              <w:rPr>
                <w:spacing w:val="2"/>
              </w:rPr>
              <w:t xml:space="preserve"> </w:t>
            </w:r>
            <w:r w:rsidR="00B9218E">
              <w:t>unităţile</w:t>
            </w:r>
            <w:r w:rsidR="00B9218E">
              <w:rPr>
                <w:spacing w:val="1"/>
              </w:rPr>
              <w:t xml:space="preserve"> </w:t>
            </w:r>
            <w:r w:rsidR="00B9218E">
              <w:t>de</w:t>
            </w:r>
            <w:r w:rsidR="00B9218E">
              <w:rPr>
                <w:spacing w:val="2"/>
              </w:rPr>
              <w:t xml:space="preserve"> </w:t>
            </w:r>
            <w:r w:rsidR="00B9218E">
              <w:t>învăţământ</w:t>
            </w:r>
            <w:r w:rsidR="00B9218E">
              <w:rPr>
                <w:spacing w:val="-7"/>
              </w:rPr>
              <w:t xml:space="preserve"> </w:t>
            </w:r>
            <w:r w:rsidR="00B9218E">
              <w:t>şi</w:t>
            </w:r>
            <w:r w:rsidR="00B9218E">
              <w:rPr>
                <w:spacing w:val="-12"/>
              </w:rPr>
              <w:t xml:space="preserve"> </w:t>
            </w:r>
            <w:r w:rsidR="00B9218E">
              <w:rPr>
                <w:spacing w:val="-4"/>
              </w:rPr>
              <w:t>alţi</w:t>
            </w:r>
            <w:r w:rsidR="00B9218E">
              <w:rPr>
                <w:rFonts w:ascii="Times New Roman" w:hAnsi="Times New Roman"/>
              </w:rPr>
              <w:tab/>
            </w:r>
            <w:r w:rsidR="00B9218E">
              <w:rPr>
                <w:spacing w:val="-5"/>
              </w:rPr>
              <w:t>86</w:t>
            </w:r>
          </w:hyperlink>
        </w:p>
        <w:p w:rsidR="00A8395C" w:rsidRDefault="00EA7EDD">
          <w:pPr>
            <w:pStyle w:val="TOC3"/>
            <w:tabs>
              <w:tab w:val="left" w:leader="dot" w:pos="9247"/>
            </w:tabs>
          </w:pPr>
          <w:hyperlink w:anchor="_bookmark82" w:history="1">
            <w:r w:rsidR="00B9218E">
              <w:t>parteneri</w:t>
            </w:r>
            <w:r w:rsidR="00B9218E">
              <w:rPr>
                <w:spacing w:val="-6"/>
              </w:rPr>
              <w:t xml:space="preserve"> </w:t>
            </w:r>
            <w:r w:rsidR="00B9218E">
              <w:rPr>
                <w:spacing w:val="-2"/>
              </w:rPr>
              <w:t>educaţionali</w:t>
            </w:r>
            <w:r w:rsidR="00B9218E">
              <w:rPr>
                <w:rFonts w:ascii="Times New Roman" w:hAnsi="Times New Roman"/>
              </w:rPr>
              <w:tab/>
            </w:r>
            <w:r w:rsidR="00B9218E">
              <w:rPr>
                <w:spacing w:val="-5"/>
              </w:rPr>
              <w:t>86</w:t>
            </w:r>
          </w:hyperlink>
        </w:p>
        <w:p w:rsidR="00A8395C" w:rsidRDefault="00EA7EDD">
          <w:pPr>
            <w:pStyle w:val="TOC1"/>
            <w:tabs>
              <w:tab w:val="left" w:leader="dot" w:pos="9217"/>
            </w:tabs>
          </w:pPr>
          <w:hyperlink w:anchor="_bookmark83" w:history="1">
            <w:r w:rsidR="00B9218E">
              <w:t>TITLUL</w:t>
            </w:r>
            <w:r w:rsidR="00B9218E">
              <w:rPr>
                <w:spacing w:val="-11"/>
              </w:rPr>
              <w:t xml:space="preserve"> </w:t>
            </w:r>
            <w:r w:rsidR="00B9218E">
              <w:t>X</w:t>
            </w:r>
          </w:hyperlink>
          <w:r w:rsidR="00B9218E">
            <w:rPr>
              <w:spacing w:val="40"/>
            </w:rPr>
            <w:t xml:space="preserve"> </w:t>
          </w:r>
          <w:hyperlink w:anchor="_bookmark84" w:history="1">
            <w:r w:rsidR="00B9218E">
              <w:t>DISPOZIŢII</w:t>
            </w:r>
            <w:r w:rsidR="00B9218E">
              <w:rPr>
                <w:spacing w:val="-3"/>
              </w:rPr>
              <w:t xml:space="preserve"> </w:t>
            </w:r>
            <w:r w:rsidR="00B9218E">
              <w:t>TRANZITORII</w:t>
            </w:r>
            <w:r w:rsidR="00B9218E">
              <w:rPr>
                <w:spacing w:val="-3"/>
              </w:rPr>
              <w:t xml:space="preserve"> </w:t>
            </w:r>
            <w:r w:rsidR="00B9218E">
              <w:t>ŞI</w:t>
            </w:r>
            <w:r w:rsidR="00B9218E">
              <w:rPr>
                <w:spacing w:val="-3"/>
              </w:rPr>
              <w:t xml:space="preserve"> </w:t>
            </w:r>
            <w:r w:rsidR="00B9218E">
              <w:rPr>
                <w:spacing w:val="-2"/>
              </w:rPr>
              <w:t>FINALE</w:t>
            </w:r>
            <w:r w:rsidR="00B9218E">
              <w:rPr>
                <w:rFonts w:ascii="Times New Roman" w:hAnsi="Times New Roman"/>
              </w:rPr>
              <w:tab/>
            </w:r>
            <w:r w:rsidR="00B9218E">
              <w:rPr>
                <w:spacing w:val="-7"/>
              </w:rPr>
              <w:t>88</w:t>
            </w:r>
          </w:hyperlink>
        </w:p>
        <w:p w:rsidR="00A8395C" w:rsidRDefault="00EA7EDD">
          <w:pPr>
            <w:pStyle w:val="TOC2"/>
            <w:tabs>
              <w:tab w:val="left" w:leader="dot" w:pos="9217"/>
            </w:tabs>
          </w:pPr>
          <w:hyperlink w:anchor="_bookmark85" w:history="1">
            <w:r w:rsidR="00B9218E">
              <w:t>ANEXA</w:t>
            </w:r>
            <w:r w:rsidR="00B9218E">
              <w:rPr>
                <w:spacing w:val="-12"/>
              </w:rPr>
              <w:t xml:space="preserve"> </w:t>
            </w:r>
            <w:r w:rsidR="00B9218E">
              <w:t>Nr.</w:t>
            </w:r>
            <w:r w:rsidR="00B9218E">
              <w:rPr>
                <w:spacing w:val="-13"/>
              </w:rPr>
              <w:t xml:space="preserve"> </w:t>
            </w:r>
            <w:r w:rsidR="00B9218E">
              <w:rPr>
                <w:spacing w:val="-10"/>
              </w:rPr>
              <w:t>1</w:t>
            </w:r>
            <w:r w:rsidR="00B9218E">
              <w:rPr>
                <w:rFonts w:ascii="Times New Roman"/>
              </w:rPr>
              <w:tab/>
            </w:r>
            <w:r w:rsidR="00B9218E">
              <w:rPr>
                <w:spacing w:val="-5"/>
              </w:rPr>
              <w:t>90</w:t>
            </w:r>
          </w:hyperlink>
        </w:p>
        <w:p w:rsidR="00A8395C" w:rsidRDefault="00EA7EDD">
          <w:pPr>
            <w:pStyle w:val="TOC2"/>
            <w:tabs>
              <w:tab w:val="left" w:leader="dot" w:pos="9097"/>
            </w:tabs>
          </w:pPr>
          <w:hyperlink w:anchor="_bookmark86" w:history="1">
            <w:r w:rsidR="00B9218E">
              <w:t>ANEXA</w:t>
            </w:r>
            <w:r w:rsidR="00B9218E">
              <w:rPr>
                <w:spacing w:val="-12"/>
              </w:rPr>
              <w:t xml:space="preserve"> </w:t>
            </w:r>
            <w:r w:rsidR="00B9218E">
              <w:t>Nr.</w:t>
            </w:r>
            <w:r w:rsidR="00B9218E">
              <w:rPr>
                <w:spacing w:val="-13"/>
              </w:rPr>
              <w:t xml:space="preserve"> </w:t>
            </w:r>
            <w:r w:rsidR="00B9218E">
              <w:rPr>
                <w:spacing w:val="-10"/>
              </w:rPr>
              <w:t>2</w:t>
            </w:r>
            <w:r w:rsidR="00B9218E">
              <w:rPr>
                <w:rFonts w:ascii="Times New Roman"/>
              </w:rPr>
              <w:tab/>
            </w:r>
            <w:r w:rsidR="00B9218E">
              <w:rPr>
                <w:spacing w:val="-5"/>
              </w:rPr>
              <w:t>100</w:t>
            </w:r>
          </w:hyperlink>
        </w:p>
        <w:p w:rsidR="00A8395C" w:rsidRDefault="00EA7EDD">
          <w:pPr>
            <w:pStyle w:val="TOC2"/>
            <w:tabs>
              <w:tab w:val="left" w:leader="dot" w:pos="9097"/>
            </w:tabs>
          </w:pPr>
          <w:hyperlink w:anchor="_bookmark87" w:history="1">
            <w:r w:rsidR="00B9218E">
              <w:t>ANEXA</w:t>
            </w:r>
            <w:r w:rsidR="00B9218E">
              <w:rPr>
                <w:spacing w:val="-12"/>
              </w:rPr>
              <w:t xml:space="preserve"> </w:t>
            </w:r>
            <w:r w:rsidR="00B9218E">
              <w:t>Nr.</w:t>
            </w:r>
            <w:r w:rsidR="00B9218E">
              <w:rPr>
                <w:spacing w:val="-13"/>
              </w:rPr>
              <w:t xml:space="preserve"> </w:t>
            </w:r>
            <w:r w:rsidR="00B9218E">
              <w:rPr>
                <w:spacing w:val="-10"/>
              </w:rPr>
              <w:t>3</w:t>
            </w:r>
            <w:r w:rsidR="00B9218E">
              <w:rPr>
                <w:rFonts w:ascii="Times New Roman"/>
              </w:rPr>
              <w:tab/>
            </w:r>
            <w:r w:rsidR="00B9218E">
              <w:rPr>
                <w:spacing w:val="-5"/>
              </w:rPr>
              <w:t>102</w:t>
            </w:r>
          </w:hyperlink>
        </w:p>
        <w:p w:rsidR="00A8395C" w:rsidRDefault="00EA7EDD">
          <w:pPr>
            <w:pStyle w:val="TOC2"/>
            <w:tabs>
              <w:tab w:val="left" w:leader="dot" w:pos="9097"/>
            </w:tabs>
          </w:pPr>
          <w:hyperlink w:anchor="_bookmark88" w:history="1">
            <w:r w:rsidR="00B9218E">
              <w:t>ANEXA</w:t>
            </w:r>
            <w:r w:rsidR="00B9218E">
              <w:rPr>
                <w:spacing w:val="-12"/>
              </w:rPr>
              <w:t xml:space="preserve"> </w:t>
            </w:r>
            <w:r w:rsidR="00B9218E">
              <w:t>Nr.</w:t>
            </w:r>
            <w:r w:rsidR="00B9218E">
              <w:rPr>
                <w:spacing w:val="-13"/>
              </w:rPr>
              <w:t xml:space="preserve"> </w:t>
            </w:r>
            <w:r w:rsidR="00B9218E">
              <w:rPr>
                <w:spacing w:val="-10"/>
              </w:rPr>
              <w:t>4</w:t>
            </w:r>
            <w:r w:rsidR="00B9218E">
              <w:rPr>
                <w:rFonts w:ascii="Times New Roman"/>
              </w:rPr>
              <w:tab/>
            </w:r>
            <w:r w:rsidR="00B9218E">
              <w:rPr>
                <w:spacing w:val="-5"/>
              </w:rPr>
              <w:t>105</w:t>
            </w:r>
          </w:hyperlink>
        </w:p>
        <w:p w:rsidR="00A8395C" w:rsidRDefault="00EA7EDD">
          <w:pPr>
            <w:pStyle w:val="TOC2"/>
            <w:tabs>
              <w:tab w:val="left" w:leader="dot" w:pos="9097"/>
            </w:tabs>
            <w:spacing w:before="121"/>
          </w:pPr>
          <w:hyperlink w:anchor="_bookmark89" w:history="1">
            <w:r w:rsidR="00B9218E">
              <w:t>ANEXA</w:t>
            </w:r>
            <w:r w:rsidR="00B9218E">
              <w:rPr>
                <w:spacing w:val="-12"/>
              </w:rPr>
              <w:t xml:space="preserve"> </w:t>
            </w:r>
            <w:r w:rsidR="00B9218E">
              <w:t>Nr.</w:t>
            </w:r>
            <w:r w:rsidR="00B9218E">
              <w:rPr>
                <w:spacing w:val="-13"/>
              </w:rPr>
              <w:t xml:space="preserve"> </w:t>
            </w:r>
            <w:r w:rsidR="00B9218E">
              <w:rPr>
                <w:spacing w:val="-10"/>
              </w:rPr>
              <w:t>5</w:t>
            </w:r>
            <w:r w:rsidR="00B9218E">
              <w:rPr>
                <w:rFonts w:ascii="Times New Roman"/>
              </w:rPr>
              <w:tab/>
            </w:r>
            <w:r w:rsidR="00B9218E">
              <w:rPr>
                <w:spacing w:val="-5"/>
              </w:rPr>
              <w:t>107</w:t>
            </w:r>
          </w:hyperlink>
        </w:p>
      </w:sdtContent>
    </w:sdt>
    <w:p w:rsidR="00A8395C" w:rsidRDefault="00A8395C">
      <w:pPr>
        <w:sectPr w:rsidR="00A8395C">
          <w:type w:val="continuous"/>
          <w:pgSz w:w="12240" w:h="15840"/>
          <w:pgMar w:top="1400" w:right="1300" w:bottom="1557" w:left="1340" w:header="0" w:footer="989" w:gutter="0"/>
          <w:cols w:space="720"/>
        </w:sectPr>
      </w:pPr>
    </w:p>
    <w:p w:rsidR="00A8395C" w:rsidRDefault="00B9218E">
      <w:pPr>
        <w:pStyle w:val="Heading1"/>
        <w:spacing w:before="82" w:line="242" w:lineRule="auto"/>
        <w:ind w:left="3105" w:right="3004" w:firstLine="1021"/>
        <w:jc w:val="left"/>
      </w:pPr>
      <w:bookmarkStart w:id="1" w:name="_bookmark1"/>
      <w:bookmarkEnd w:id="1"/>
      <w:r>
        <w:t>TITLUL I DISPOZIȚII GENERALE</w:t>
      </w:r>
    </w:p>
    <w:p w:rsidR="00A8395C" w:rsidRDefault="00A8395C">
      <w:pPr>
        <w:pStyle w:val="BodyText"/>
        <w:spacing w:before="48"/>
        <w:ind w:left="0"/>
        <w:jc w:val="left"/>
        <w:rPr>
          <w:sz w:val="31"/>
        </w:rPr>
      </w:pPr>
    </w:p>
    <w:p w:rsidR="00A8395C" w:rsidRDefault="00B9218E">
      <w:pPr>
        <w:pStyle w:val="Heading3"/>
      </w:pPr>
      <w:bookmarkStart w:id="2" w:name="_bookmark2"/>
      <w:bookmarkEnd w:id="2"/>
      <w:r>
        <w:t>CAPITOLUL</w:t>
      </w:r>
      <w:r>
        <w:rPr>
          <w:spacing w:val="21"/>
        </w:rPr>
        <w:t xml:space="preserve"> </w:t>
      </w:r>
      <w:r>
        <w:rPr>
          <w:spacing w:val="-10"/>
        </w:rPr>
        <w:t>I</w:t>
      </w:r>
    </w:p>
    <w:p w:rsidR="00A8395C" w:rsidRDefault="00B9218E">
      <w:pPr>
        <w:pStyle w:val="Heading4"/>
        <w:ind w:right="22"/>
      </w:pPr>
      <w:bookmarkStart w:id="3" w:name="_bookmark3"/>
      <w:bookmarkEnd w:id="3"/>
      <w:r>
        <w:t>Cadrul</w:t>
      </w:r>
      <w:r>
        <w:rPr>
          <w:spacing w:val="25"/>
        </w:rPr>
        <w:t xml:space="preserve"> </w:t>
      </w:r>
      <w:r>
        <w:t>de</w:t>
      </w:r>
      <w:r>
        <w:rPr>
          <w:spacing w:val="21"/>
        </w:rPr>
        <w:t xml:space="preserve"> </w:t>
      </w:r>
      <w:r>
        <w:rPr>
          <w:spacing w:val="-2"/>
        </w:rPr>
        <w:t>reglementare</w:t>
      </w:r>
    </w:p>
    <w:p w:rsidR="00A8395C" w:rsidRDefault="00A8395C">
      <w:pPr>
        <w:pStyle w:val="BodyText"/>
        <w:spacing w:before="129"/>
        <w:ind w:left="0"/>
        <w:jc w:val="left"/>
        <w:rPr>
          <w:sz w:val="28"/>
        </w:rPr>
      </w:pPr>
    </w:p>
    <w:p w:rsidR="00A8395C" w:rsidRDefault="00B9218E">
      <w:pPr>
        <w:pStyle w:val="Heading5"/>
        <w:spacing w:line="240" w:lineRule="auto"/>
        <w:jc w:val="both"/>
      </w:pPr>
      <w:r>
        <w:rPr>
          <w:spacing w:val="-2"/>
        </w:rPr>
        <w:t>ART.</w:t>
      </w:r>
      <w:r>
        <w:rPr>
          <w:spacing w:val="-11"/>
        </w:rPr>
        <w:t xml:space="preserve"> </w:t>
      </w:r>
      <w:r>
        <w:rPr>
          <w:spacing w:val="-10"/>
        </w:rPr>
        <w:t>1</w:t>
      </w:r>
    </w:p>
    <w:p w:rsidR="00A8395C" w:rsidRDefault="00B9218E">
      <w:pPr>
        <w:pStyle w:val="ListParagraph"/>
        <w:numPr>
          <w:ilvl w:val="0"/>
          <w:numId w:val="199"/>
        </w:numPr>
        <w:tabs>
          <w:tab w:val="left" w:pos="368"/>
        </w:tabs>
        <w:spacing w:before="10"/>
        <w:ind w:left="101" w:right="127" w:firstLine="0"/>
        <w:jc w:val="both"/>
        <w:rPr>
          <w:sz w:val="24"/>
        </w:rPr>
      </w:pPr>
      <w:r>
        <w:rPr>
          <w:sz w:val="24"/>
        </w:rPr>
        <w:t>Regulamentul de</w:t>
      </w:r>
      <w:r>
        <w:rPr>
          <w:spacing w:val="-5"/>
          <w:sz w:val="24"/>
        </w:rPr>
        <w:t xml:space="preserve"> </w:t>
      </w:r>
      <w:r>
        <w:rPr>
          <w:sz w:val="24"/>
        </w:rPr>
        <w:t>organizare şi</w:t>
      </w:r>
      <w:r>
        <w:rPr>
          <w:spacing w:val="-8"/>
          <w:sz w:val="24"/>
        </w:rPr>
        <w:t xml:space="preserve"> </w:t>
      </w:r>
      <w:r>
        <w:rPr>
          <w:sz w:val="24"/>
        </w:rPr>
        <w:t>funcţionare</w:t>
      </w:r>
      <w:r>
        <w:rPr>
          <w:spacing w:val="40"/>
          <w:sz w:val="24"/>
        </w:rPr>
        <w:t xml:space="preserve"> </w:t>
      </w:r>
      <w:r>
        <w:rPr>
          <w:sz w:val="24"/>
        </w:rPr>
        <w:t>a</w:t>
      </w:r>
      <w:r>
        <w:rPr>
          <w:spacing w:val="-15"/>
          <w:sz w:val="24"/>
        </w:rPr>
        <w:t xml:space="preserve"> </w:t>
      </w:r>
      <w:r w:rsidR="005F1B50">
        <w:rPr>
          <w:sz w:val="24"/>
        </w:rPr>
        <w:t>Liceului Tehnologic ”Mediensis” cu s</w:t>
      </w:r>
      <w:r>
        <w:rPr>
          <w:sz w:val="24"/>
        </w:rPr>
        <w:t>tructura</w:t>
      </w:r>
      <w:r>
        <w:rPr>
          <w:spacing w:val="40"/>
          <w:sz w:val="24"/>
        </w:rPr>
        <w:t xml:space="preserve"> </w:t>
      </w:r>
      <w:r>
        <w:rPr>
          <w:sz w:val="24"/>
        </w:rPr>
        <w:t>Școala Gimnazială ”George Popa”</w:t>
      </w:r>
      <w:r>
        <w:rPr>
          <w:spacing w:val="40"/>
          <w:sz w:val="24"/>
        </w:rPr>
        <w:t xml:space="preserve"> </w:t>
      </w:r>
      <w:r>
        <w:rPr>
          <w:sz w:val="24"/>
        </w:rPr>
        <w:t>Mediaș,</w:t>
      </w:r>
      <w:r>
        <w:rPr>
          <w:spacing w:val="40"/>
          <w:sz w:val="24"/>
        </w:rPr>
        <w:t xml:space="preserve"> </w:t>
      </w:r>
      <w:r>
        <w:rPr>
          <w:sz w:val="24"/>
        </w:rPr>
        <w:t>reglementează organizarea şi funcţionarea unităţii de învăţământ preuniversitar,</w:t>
      </w:r>
      <w:r>
        <w:rPr>
          <w:spacing w:val="40"/>
          <w:sz w:val="24"/>
        </w:rPr>
        <w:t xml:space="preserve"> </w:t>
      </w:r>
      <w:r>
        <w:rPr>
          <w:sz w:val="24"/>
        </w:rPr>
        <w:t>în</w:t>
      </w:r>
      <w:r>
        <w:rPr>
          <w:spacing w:val="-1"/>
          <w:sz w:val="24"/>
        </w:rPr>
        <w:t xml:space="preserve"> </w:t>
      </w:r>
      <w:r>
        <w:rPr>
          <w:sz w:val="24"/>
        </w:rPr>
        <w:t>cadrul sistemului de învăţământ din România, în conformitate cu prevederile legale în vigoare.</w:t>
      </w:r>
    </w:p>
    <w:p w:rsidR="00A8395C" w:rsidRDefault="00B9218E">
      <w:pPr>
        <w:pStyle w:val="ListParagraph"/>
        <w:numPr>
          <w:ilvl w:val="0"/>
          <w:numId w:val="199"/>
        </w:numPr>
        <w:tabs>
          <w:tab w:val="left" w:pos="368"/>
        </w:tabs>
        <w:spacing w:line="242" w:lineRule="auto"/>
        <w:ind w:left="101" w:right="134" w:firstLine="0"/>
        <w:jc w:val="both"/>
        <w:rPr>
          <w:sz w:val="24"/>
        </w:rPr>
      </w:pPr>
      <w:r>
        <w:rPr>
          <w:sz w:val="24"/>
        </w:rPr>
        <w:t>Unitatea</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organizează</w:t>
      </w:r>
      <w:r>
        <w:rPr>
          <w:spacing w:val="-6"/>
          <w:sz w:val="24"/>
        </w:rPr>
        <w:t xml:space="preserve"> </w:t>
      </w:r>
      <w:r>
        <w:rPr>
          <w:sz w:val="24"/>
        </w:rPr>
        <w:t>şi</w:t>
      </w:r>
      <w:r>
        <w:rPr>
          <w:spacing w:val="-15"/>
          <w:sz w:val="24"/>
        </w:rPr>
        <w:t xml:space="preserve"> </w:t>
      </w:r>
      <w:r>
        <w:rPr>
          <w:sz w:val="24"/>
        </w:rPr>
        <w:t>funcţionează</w:t>
      </w:r>
      <w:r>
        <w:rPr>
          <w:spacing w:val="-6"/>
          <w:sz w:val="24"/>
        </w:rPr>
        <w:t xml:space="preserve"> </w:t>
      </w:r>
      <w:r>
        <w:rPr>
          <w:sz w:val="24"/>
        </w:rPr>
        <w:t>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 legislaţiei în vigoare, ale prezentului regulament, ale propriului regulament de</w:t>
      </w:r>
      <w:r>
        <w:rPr>
          <w:spacing w:val="-2"/>
          <w:sz w:val="24"/>
        </w:rPr>
        <w:t xml:space="preserve"> </w:t>
      </w:r>
      <w:r>
        <w:rPr>
          <w:sz w:val="24"/>
        </w:rPr>
        <w:t>organizare şi funcționare și ale regulamentului</w:t>
      </w:r>
      <w:r>
        <w:rPr>
          <w:spacing w:val="40"/>
          <w:sz w:val="24"/>
        </w:rPr>
        <w:t xml:space="preserve"> </w:t>
      </w:r>
      <w:r>
        <w:rPr>
          <w:sz w:val="24"/>
        </w:rPr>
        <w:t>de ordine interioară.</w:t>
      </w:r>
    </w:p>
    <w:p w:rsidR="00A8395C" w:rsidRDefault="00B9218E">
      <w:pPr>
        <w:pStyle w:val="ListParagraph"/>
        <w:numPr>
          <w:ilvl w:val="0"/>
          <w:numId w:val="199"/>
        </w:numPr>
        <w:tabs>
          <w:tab w:val="left" w:pos="368"/>
        </w:tabs>
        <w:ind w:left="101" w:right="125" w:firstLine="0"/>
        <w:jc w:val="both"/>
        <w:rPr>
          <w:sz w:val="24"/>
        </w:rPr>
      </w:pPr>
      <w:r>
        <w:rPr>
          <w:sz w:val="24"/>
        </w:rPr>
        <w:t>În baza legislaţiei în vigoare şi a prezentului regulament, Ministerul Apărării Naţionale, Ministerul</w:t>
      </w:r>
      <w:r>
        <w:rPr>
          <w:spacing w:val="-15"/>
          <w:sz w:val="24"/>
        </w:rPr>
        <w:t xml:space="preserve"> </w:t>
      </w:r>
      <w:r>
        <w:rPr>
          <w:sz w:val="24"/>
        </w:rPr>
        <w:t>Afacerilor</w:t>
      </w:r>
      <w:r>
        <w:rPr>
          <w:spacing w:val="-15"/>
          <w:sz w:val="24"/>
        </w:rPr>
        <w:t xml:space="preserve"> </w:t>
      </w:r>
      <w:r>
        <w:rPr>
          <w:sz w:val="24"/>
        </w:rPr>
        <w:t>Interne,</w:t>
      </w:r>
      <w:r>
        <w:rPr>
          <w:spacing w:val="-13"/>
          <w:sz w:val="24"/>
        </w:rPr>
        <w:t xml:space="preserve"> </w:t>
      </w:r>
      <w:r>
        <w:rPr>
          <w:sz w:val="24"/>
        </w:rPr>
        <w:t>Ministerul Justiţiei</w:t>
      </w:r>
      <w:r>
        <w:rPr>
          <w:spacing w:val="-4"/>
          <w:sz w:val="24"/>
        </w:rPr>
        <w:t xml:space="preserve"> </w:t>
      </w:r>
      <w:r>
        <w:rPr>
          <w:sz w:val="24"/>
        </w:rPr>
        <w:t>şi</w:t>
      </w:r>
      <w:r>
        <w:rPr>
          <w:spacing w:val="-15"/>
          <w:sz w:val="24"/>
        </w:rPr>
        <w:t xml:space="preserve"> </w:t>
      </w:r>
      <w:r>
        <w:rPr>
          <w:sz w:val="24"/>
        </w:rPr>
        <w:t>alte</w:t>
      </w:r>
      <w:r>
        <w:rPr>
          <w:spacing w:val="-11"/>
          <w:sz w:val="24"/>
        </w:rPr>
        <w:t xml:space="preserve"> </w:t>
      </w:r>
      <w:r>
        <w:rPr>
          <w:sz w:val="24"/>
        </w:rPr>
        <w:t>instituţii cu</w:t>
      </w:r>
      <w:r>
        <w:rPr>
          <w:spacing w:val="-15"/>
          <w:sz w:val="24"/>
        </w:rPr>
        <w:t xml:space="preserve"> </w:t>
      </w:r>
      <w:r>
        <w:rPr>
          <w:sz w:val="24"/>
        </w:rPr>
        <w:t>atribuţii în</w:t>
      </w:r>
      <w:r>
        <w:rPr>
          <w:spacing w:val="-15"/>
          <w:sz w:val="24"/>
        </w:rPr>
        <w:t xml:space="preserve"> </w:t>
      </w:r>
      <w:r>
        <w:rPr>
          <w:sz w:val="24"/>
        </w:rPr>
        <w:t>domeniile</w:t>
      </w:r>
      <w:r>
        <w:rPr>
          <w:spacing w:val="-11"/>
          <w:sz w:val="24"/>
        </w:rPr>
        <w:t xml:space="preserve"> </w:t>
      </w:r>
      <w:r>
        <w:rPr>
          <w:sz w:val="24"/>
        </w:rPr>
        <w:t>apărării, informaţiilor, ordinii publice şi securităţii emit reglementări specifice privind organizarea şi funcţionarea</w:t>
      </w:r>
      <w:r>
        <w:rPr>
          <w:spacing w:val="20"/>
          <w:sz w:val="24"/>
        </w:rPr>
        <w:t xml:space="preserve"> </w:t>
      </w:r>
      <w:r>
        <w:rPr>
          <w:sz w:val="24"/>
        </w:rPr>
        <w:t>unităţilor</w:t>
      </w:r>
      <w:r>
        <w:rPr>
          <w:spacing w:val="30"/>
          <w:sz w:val="24"/>
        </w:rPr>
        <w:t xml:space="preserve"> </w:t>
      </w:r>
      <w:r>
        <w:rPr>
          <w:sz w:val="24"/>
        </w:rPr>
        <w:t>de</w:t>
      </w:r>
      <w:r>
        <w:rPr>
          <w:spacing w:val="-8"/>
          <w:sz w:val="24"/>
        </w:rPr>
        <w:t xml:space="preserve"> </w:t>
      </w:r>
      <w:r>
        <w:rPr>
          <w:sz w:val="24"/>
        </w:rPr>
        <w:t>învăţământ liceal şi</w:t>
      </w:r>
      <w:r>
        <w:rPr>
          <w:spacing w:val="-12"/>
          <w:sz w:val="24"/>
        </w:rPr>
        <w:t xml:space="preserve"> </w:t>
      </w:r>
      <w:r>
        <w:rPr>
          <w:sz w:val="24"/>
        </w:rPr>
        <w:t>postliceal</w:t>
      </w:r>
      <w:r>
        <w:rPr>
          <w:spacing w:val="29"/>
          <w:sz w:val="24"/>
        </w:rPr>
        <w:t xml:space="preserve"> </w:t>
      </w:r>
      <w:r>
        <w:rPr>
          <w:sz w:val="24"/>
        </w:rPr>
        <w:t>din</w:t>
      </w:r>
      <w:r>
        <w:rPr>
          <w:spacing w:val="-6"/>
          <w:sz w:val="24"/>
        </w:rPr>
        <w:t xml:space="preserve"> </w:t>
      </w:r>
      <w:r>
        <w:rPr>
          <w:sz w:val="24"/>
        </w:rPr>
        <w:t>domeniul respectiv.</w:t>
      </w:r>
    </w:p>
    <w:p w:rsidR="00A8395C" w:rsidRDefault="00B9218E">
      <w:pPr>
        <w:pStyle w:val="Heading5"/>
        <w:spacing w:before="274"/>
        <w:jc w:val="both"/>
      </w:pPr>
      <w:r>
        <w:rPr>
          <w:spacing w:val="-2"/>
        </w:rPr>
        <w:t>ART.</w:t>
      </w:r>
      <w:r>
        <w:rPr>
          <w:spacing w:val="-11"/>
        </w:rPr>
        <w:t xml:space="preserve"> </w:t>
      </w:r>
      <w:r>
        <w:rPr>
          <w:spacing w:val="-10"/>
        </w:rPr>
        <w:t>2</w:t>
      </w:r>
    </w:p>
    <w:p w:rsidR="00A8395C" w:rsidRDefault="00B9218E">
      <w:pPr>
        <w:pStyle w:val="ListParagraph"/>
        <w:numPr>
          <w:ilvl w:val="0"/>
          <w:numId w:val="198"/>
        </w:numPr>
        <w:tabs>
          <w:tab w:val="left" w:pos="368"/>
        </w:tabs>
        <w:ind w:left="101" w:right="140" w:firstLine="0"/>
        <w:jc w:val="both"/>
        <w:rPr>
          <w:sz w:val="24"/>
        </w:rPr>
      </w:pPr>
      <w:r>
        <w:rPr>
          <w:sz w:val="24"/>
        </w:rPr>
        <w:t>În</w:t>
      </w:r>
      <w:r>
        <w:rPr>
          <w:spacing w:val="-8"/>
          <w:sz w:val="24"/>
        </w:rPr>
        <w:t xml:space="preserve"> </w:t>
      </w:r>
      <w:r>
        <w:rPr>
          <w:sz w:val="24"/>
        </w:rPr>
        <w:t>baza</w:t>
      </w:r>
      <w:r>
        <w:rPr>
          <w:spacing w:val="-6"/>
          <w:sz w:val="24"/>
        </w:rPr>
        <w:t xml:space="preserve"> </w:t>
      </w:r>
      <w:r>
        <w:rPr>
          <w:sz w:val="24"/>
        </w:rPr>
        <w:t>prezentului regulament, a</w:t>
      </w:r>
      <w:r>
        <w:rPr>
          <w:spacing w:val="-15"/>
          <w:sz w:val="24"/>
        </w:rPr>
        <w:t xml:space="preserve"> </w:t>
      </w:r>
      <w:r>
        <w:rPr>
          <w:sz w:val="24"/>
        </w:rPr>
        <w:t>actelor normative şi/sau administrative</w:t>
      </w:r>
      <w:r>
        <w:rPr>
          <w:spacing w:val="27"/>
          <w:sz w:val="24"/>
        </w:rPr>
        <w:t xml:space="preserve"> </w:t>
      </w:r>
      <w:r>
        <w:rPr>
          <w:sz w:val="24"/>
        </w:rPr>
        <w:t>cu</w:t>
      </w:r>
      <w:r>
        <w:rPr>
          <w:spacing w:val="-6"/>
          <w:sz w:val="24"/>
        </w:rPr>
        <w:t xml:space="preserve"> </w:t>
      </w:r>
      <w:r>
        <w:rPr>
          <w:sz w:val="24"/>
        </w:rPr>
        <w:t>caracter normativ care reglementează drepturile şi obligaţiile beneficiarilor primari şi secundari ai educaţiei şi ale personalului din</w:t>
      </w:r>
      <w:r>
        <w:rPr>
          <w:spacing w:val="-1"/>
          <w:sz w:val="24"/>
        </w:rPr>
        <w:t xml:space="preserve"> </w:t>
      </w:r>
      <w:r>
        <w:rPr>
          <w:sz w:val="24"/>
        </w:rPr>
        <w:t>unităţile</w:t>
      </w:r>
      <w:r>
        <w:rPr>
          <w:spacing w:val="34"/>
          <w:sz w:val="24"/>
        </w:rPr>
        <w:t xml:space="preserve"> </w:t>
      </w:r>
      <w:r>
        <w:rPr>
          <w:sz w:val="24"/>
        </w:rPr>
        <w:t>de</w:t>
      </w:r>
      <w:r>
        <w:rPr>
          <w:spacing w:val="-14"/>
          <w:sz w:val="24"/>
        </w:rPr>
        <w:t xml:space="preserve"> </w:t>
      </w:r>
      <w:r>
        <w:rPr>
          <w:sz w:val="24"/>
        </w:rPr>
        <w:t>învăţământ, precum şi a</w:t>
      </w:r>
      <w:r>
        <w:rPr>
          <w:spacing w:val="-2"/>
          <w:sz w:val="24"/>
        </w:rPr>
        <w:t xml:space="preserve"> </w:t>
      </w:r>
      <w:r>
        <w:rPr>
          <w:sz w:val="24"/>
        </w:rPr>
        <w:t>contractelor colective de</w:t>
      </w:r>
      <w:r>
        <w:rPr>
          <w:spacing w:val="-2"/>
          <w:sz w:val="24"/>
        </w:rPr>
        <w:t xml:space="preserve"> </w:t>
      </w:r>
      <w:r>
        <w:rPr>
          <w:sz w:val="24"/>
        </w:rPr>
        <w:t>muncă</w:t>
      </w:r>
      <w:r>
        <w:rPr>
          <w:spacing w:val="-2"/>
          <w:sz w:val="24"/>
        </w:rPr>
        <w:t xml:space="preserve"> </w:t>
      </w:r>
      <w:r>
        <w:rPr>
          <w:sz w:val="24"/>
        </w:rPr>
        <w:t>aplicabile, unităţile de învăţământ îşi elaborează propriul regulament de</w:t>
      </w:r>
      <w:r>
        <w:rPr>
          <w:spacing w:val="-6"/>
          <w:sz w:val="24"/>
        </w:rPr>
        <w:t xml:space="preserve"> </w:t>
      </w:r>
      <w:r>
        <w:rPr>
          <w:sz w:val="24"/>
        </w:rPr>
        <w:t>organizare şi funcţionare.</w:t>
      </w:r>
    </w:p>
    <w:p w:rsidR="00A8395C" w:rsidRDefault="00B9218E">
      <w:pPr>
        <w:pStyle w:val="ListParagraph"/>
        <w:numPr>
          <w:ilvl w:val="0"/>
          <w:numId w:val="198"/>
        </w:numPr>
        <w:tabs>
          <w:tab w:val="left" w:pos="368"/>
        </w:tabs>
        <w:spacing w:before="4"/>
        <w:ind w:left="101" w:right="127" w:firstLine="0"/>
        <w:jc w:val="both"/>
        <w:rPr>
          <w:sz w:val="24"/>
        </w:rPr>
      </w:pPr>
      <w:r>
        <w:rPr>
          <w:sz w:val="24"/>
        </w:rPr>
        <w:t xml:space="preserve">Regulamentul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conţine reglementări cu</w:t>
      </w:r>
      <w:r>
        <w:rPr>
          <w:spacing w:val="-4"/>
          <w:sz w:val="24"/>
        </w:rPr>
        <w:t xml:space="preserve"> </w:t>
      </w:r>
      <w:r>
        <w:rPr>
          <w:sz w:val="24"/>
        </w:rPr>
        <w:t>caracter general, în funcţie de tipul acesteia, precum şi reglementări specifice</w:t>
      </w:r>
      <w:r>
        <w:rPr>
          <w:spacing w:val="40"/>
          <w:sz w:val="24"/>
        </w:rPr>
        <w:t xml:space="preserve"> </w:t>
      </w:r>
      <w:r>
        <w:rPr>
          <w:sz w:val="24"/>
        </w:rPr>
        <w:t>în conformitate cu prevederile legale în vigoare.</w:t>
      </w:r>
    </w:p>
    <w:p w:rsidR="00A8395C" w:rsidRDefault="00B9218E">
      <w:pPr>
        <w:pStyle w:val="ListParagraph"/>
        <w:numPr>
          <w:ilvl w:val="0"/>
          <w:numId w:val="198"/>
        </w:numPr>
        <w:tabs>
          <w:tab w:val="left" w:pos="368"/>
        </w:tabs>
        <w:ind w:left="101" w:right="137" w:firstLine="0"/>
        <w:jc w:val="both"/>
        <w:rPr>
          <w:sz w:val="24"/>
        </w:rPr>
      </w:pPr>
      <w:r>
        <w:rPr>
          <w:sz w:val="24"/>
        </w:rPr>
        <w:t xml:space="preserve">Proiectul regulamentului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Pr>
          <w:spacing w:val="40"/>
          <w:sz w:val="24"/>
        </w:rPr>
        <w:t xml:space="preserve"> </w:t>
      </w:r>
      <w:r>
        <w:rPr>
          <w:sz w:val="24"/>
        </w:rPr>
        <w:t>se elaborează de către</w:t>
      </w:r>
      <w:r>
        <w:rPr>
          <w:spacing w:val="-15"/>
          <w:sz w:val="24"/>
        </w:rPr>
        <w:t xml:space="preserve"> </w:t>
      </w:r>
      <w:r>
        <w:rPr>
          <w:sz w:val="24"/>
        </w:rPr>
        <w:t>un</w:t>
      </w:r>
      <w:r>
        <w:rPr>
          <w:spacing w:val="-15"/>
          <w:sz w:val="24"/>
        </w:rPr>
        <w:t xml:space="preserve"> </w:t>
      </w:r>
      <w:r>
        <w:rPr>
          <w:sz w:val="24"/>
        </w:rPr>
        <w:t>colectiv</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coordonat</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cadru</w:t>
      </w:r>
      <w:r>
        <w:rPr>
          <w:spacing w:val="-15"/>
          <w:sz w:val="24"/>
        </w:rPr>
        <w:t xml:space="preserve"> </w:t>
      </w:r>
      <w:r>
        <w:rPr>
          <w:sz w:val="24"/>
        </w:rPr>
        <w:t>didactic,</w:t>
      </w:r>
      <w:r>
        <w:rPr>
          <w:spacing w:val="-15"/>
          <w:sz w:val="24"/>
        </w:rPr>
        <w:t xml:space="preserve"> </w:t>
      </w:r>
      <w:r>
        <w:rPr>
          <w:sz w:val="24"/>
        </w:rPr>
        <w:t>membru</w:t>
      </w:r>
      <w:r>
        <w:rPr>
          <w:spacing w:val="-15"/>
          <w:sz w:val="24"/>
        </w:rPr>
        <w:t xml:space="preserve"> </w:t>
      </w:r>
      <w:r>
        <w:rPr>
          <w:sz w:val="24"/>
        </w:rPr>
        <w:t>al</w:t>
      </w:r>
      <w:r>
        <w:rPr>
          <w:spacing w:val="-15"/>
          <w:sz w:val="24"/>
        </w:rPr>
        <w:t xml:space="preserve"> </w:t>
      </w:r>
      <w:r>
        <w:rPr>
          <w:sz w:val="24"/>
        </w:rPr>
        <w:t>Consiliului</w:t>
      </w:r>
      <w:r>
        <w:rPr>
          <w:spacing w:val="6"/>
          <w:sz w:val="24"/>
        </w:rPr>
        <w:t xml:space="preserve"> </w:t>
      </w:r>
      <w:r>
        <w:rPr>
          <w:sz w:val="24"/>
        </w:rPr>
        <w:t>de</w:t>
      </w:r>
      <w:r>
        <w:rPr>
          <w:spacing w:val="-15"/>
          <w:sz w:val="24"/>
        </w:rPr>
        <w:t xml:space="preserve"> </w:t>
      </w:r>
      <w:r>
        <w:rPr>
          <w:sz w:val="24"/>
        </w:rPr>
        <w:t>Administrație, numit de către directorul unității de învățământ. Din colectivul de lucru, numit prin hotărâre a consiliului</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fac</w:t>
      </w:r>
      <w:r>
        <w:rPr>
          <w:spacing w:val="-15"/>
          <w:sz w:val="24"/>
        </w:rPr>
        <w:t xml:space="preserve"> </w:t>
      </w:r>
      <w:r>
        <w:rPr>
          <w:sz w:val="24"/>
        </w:rPr>
        <w:t>parte</w:t>
      </w:r>
      <w:r>
        <w:rPr>
          <w:spacing w:val="-15"/>
          <w:sz w:val="24"/>
        </w:rPr>
        <w:t xml:space="preserve"> </w:t>
      </w:r>
      <w:r>
        <w:rPr>
          <w:sz w:val="24"/>
        </w:rPr>
        <w:t>şi</w:t>
      </w:r>
      <w:r>
        <w:rPr>
          <w:spacing w:val="-15"/>
          <w:sz w:val="24"/>
        </w:rPr>
        <w:t xml:space="preserve"> </w:t>
      </w:r>
      <w:r>
        <w:rPr>
          <w:sz w:val="24"/>
        </w:rPr>
        <w:t>reprezentanţi</w:t>
      </w:r>
      <w:r>
        <w:rPr>
          <w:spacing w:val="-14"/>
          <w:sz w:val="24"/>
        </w:rPr>
        <w:t xml:space="preserve"> </w:t>
      </w:r>
      <w:r>
        <w:rPr>
          <w:sz w:val="24"/>
        </w:rPr>
        <w:t>ai</w:t>
      </w:r>
      <w:r>
        <w:rPr>
          <w:spacing w:val="-15"/>
          <w:sz w:val="24"/>
        </w:rPr>
        <w:t xml:space="preserve"> </w:t>
      </w:r>
      <w:r>
        <w:rPr>
          <w:sz w:val="24"/>
        </w:rPr>
        <w:t>organizaţiilor</w:t>
      </w:r>
      <w:r>
        <w:rPr>
          <w:spacing w:val="5"/>
          <w:sz w:val="24"/>
        </w:rPr>
        <w:t xml:space="preserve"> </w:t>
      </w:r>
      <w:r>
        <w:rPr>
          <w:sz w:val="24"/>
        </w:rPr>
        <w:t>sindicale</w:t>
      </w:r>
      <w:r>
        <w:rPr>
          <w:spacing w:val="-12"/>
          <w:sz w:val="24"/>
        </w:rPr>
        <w:t xml:space="preserve"> </w:t>
      </w:r>
      <w:r>
        <w:rPr>
          <w:sz w:val="24"/>
        </w:rPr>
        <w:t>afiliate</w:t>
      </w:r>
      <w:r>
        <w:rPr>
          <w:spacing w:val="-3"/>
          <w:sz w:val="24"/>
        </w:rPr>
        <w:t xml:space="preserve"> </w:t>
      </w:r>
      <w:r>
        <w:rPr>
          <w:sz w:val="24"/>
        </w:rPr>
        <w:t>federațiilor sindicale</w:t>
      </w:r>
      <w:r>
        <w:rPr>
          <w:spacing w:val="-15"/>
          <w:sz w:val="24"/>
        </w:rPr>
        <w:t xml:space="preserve"> </w:t>
      </w:r>
      <w:r>
        <w:rPr>
          <w:sz w:val="24"/>
        </w:rPr>
        <w:t>reprezentative</w:t>
      </w:r>
      <w:r>
        <w:rPr>
          <w:spacing w:val="-1"/>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învățământ</w:t>
      </w:r>
      <w:r>
        <w:rPr>
          <w:spacing w:val="-12"/>
          <w:sz w:val="24"/>
        </w:rPr>
        <w:t xml:space="preserve"> </w:t>
      </w:r>
      <w:r>
        <w:rPr>
          <w:sz w:val="24"/>
        </w:rPr>
        <w:t>preuniversitar</w:t>
      </w:r>
      <w:r>
        <w:rPr>
          <w:spacing w:val="10"/>
          <w:sz w:val="24"/>
        </w:rPr>
        <w:t xml:space="preserve"> </w:t>
      </w:r>
      <w:r>
        <w:rPr>
          <w:sz w:val="24"/>
        </w:rPr>
        <w:t>care</w:t>
      </w:r>
      <w:r>
        <w:rPr>
          <w:spacing w:val="-15"/>
          <w:sz w:val="24"/>
        </w:rPr>
        <w:t xml:space="preserve"> </w:t>
      </w:r>
      <w:r>
        <w:rPr>
          <w:sz w:val="24"/>
        </w:rPr>
        <w:t>au membri în</w:t>
      </w:r>
      <w:r>
        <w:rPr>
          <w:spacing w:val="-6"/>
          <w:sz w:val="24"/>
        </w:rPr>
        <w:t xml:space="preserve"> </w:t>
      </w:r>
      <w:r>
        <w:rPr>
          <w:sz w:val="24"/>
        </w:rPr>
        <w:t>unitatea de</w:t>
      </w:r>
      <w:r>
        <w:rPr>
          <w:spacing w:val="-7"/>
          <w:sz w:val="24"/>
        </w:rPr>
        <w:t xml:space="preserve"> </w:t>
      </w:r>
      <w:r>
        <w:rPr>
          <w:sz w:val="24"/>
        </w:rPr>
        <w:t>învățământ, ai părinților/reprezentanților</w:t>
      </w:r>
      <w:r>
        <w:rPr>
          <w:spacing w:val="34"/>
          <w:sz w:val="24"/>
        </w:rPr>
        <w:t xml:space="preserve"> </w:t>
      </w:r>
      <w:r>
        <w:rPr>
          <w:sz w:val="24"/>
        </w:rPr>
        <w:t>legali şi</w:t>
      </w:r>
      <w:r>
        <w:rPr>
          <w:spacing w:val="-11"/>
          <w:sz w:val="24"/>
        </w:rPr>
        <w:t xml:space="preserve"> </w:t>
      </w:r>
      <w:r>
        <w:rPr>
          <w:sz w:val="24"/>
        </w:rPr>
        <w:t>ai beneficiarilor primari, desemnaţi de către consiliul reprezentativ al părinților/reprezentanților legali şi asociaţia părinților/reprezentanților</w:t>
      </w:r>
      <w:r>
        <w:rPr>
          <w:spacing w:val="40"/>
          <w:sz w:val="24"/>
        </w:rPr>
        <w:t xml:space="preserve"> </w:t>
      </w:r>
      <w:r>
        <w:rPr>
          <w:sz w:val="24"/>
        </w:rPr>
        <w:t>legali, acolo unde</w:t>
      </w:r>
      <w:r>
        <w:rPr>
          <w:spacing w:val="-10"/>
          <w:sz w:val="24"/>
        </w:rPr>
        <w:t xml:space="preserve"> </w:t>
      </w:r>
      <w:r>
        <w:rPr>
          <w:sz w:val="24"/>
        </w:rPr>
        <w:t>există, respectiv de</w:t>
      </w:r>
      <w:r>
        <w:rPr>
          <w:spacing w:val="-10"/>
          <w:sz w:val="24"/>
        </w:rPr>
        <w:t xml:space="preserve"> </w:t>
      </w:r>
      <w:r>
        <w:rPr>
          <w:sz w:val="24"/>
        </w:rPr>
        <w:t>consiliul şcolar al</w:t>
      </w:r>
      <w:r>
        <w:rPr>
          <w:spacing w:val="-1"/>
          <w:sz w:val="24"/>
        </w:rPr>
        <w:t xml:space="preserve"> </w:t>
      </w:r>
      <w:r>
        <w:rPr>
          <w:sz w:val="24"/>
        </w:rPr>
        <w:t>elevilor.</w:t>
      </w:r>
    </w:p>
    <w:p w:rsidR="00A8395C" w:rsidRDefault="00B9218E">
      <w:pPr>
        <w:pStyle w:val="BodyText"/>
        <w:spacing w:before="3" w:line="237" w:lineRule="auto"/>
        <w:ind w:right="133"/>
      </w:pPr>
      <w:r>
        <w:t>(4Proiectul regulamentului de organizare şi funcţionare a unităţii de învăţământ, precum şi modificările ulterioare ale acestuia se supun spre dezbatere în consiliul reprezentativ al părinților/reprezentanților</w:t>
      </w:r>
      <w:r>
        <w:rPr>
          <w:spacing w:val="38"/>
        </w:rPr>
        <w:t xml:space="preserve"> </w:t>
      </w:r>
      <w:r>
        <w:t>legali şi</w:t>
      </w:r>
      <w:r>
        <w:rPr>
          <w:spacing w:val="-4"/>
        </w:rPr>
        <w:t xml:space="preserve"> </w:t>
      </w:r>
      <w:r>
        <w:t>asociaţiei părinților/reprezentanților</w:t>
      </w:r>
      <w:r>
        <w:rPr>
          <w:spacing w:val="40"/>
        </w:rPr>
        <w:t xml:space="preserve"> </w:t>
      </w:r>
      <w:r>
        <w:t>legali, acolo unde</w:t>
      </w:r>
      <w:r>
        <w:rPr>
          <w:spacing w:val="-11"/>
        </w:rPr>
        <w:t xml:space="preserve"> </w:t>
      </w:r>
      <w:r>
        <w:t>există, în</w:t>
      </w:r>
      <w:r>
        <w:rPr>
          <w:spacing w:val="-15"/>
        </w:rPr>
        <w:t xml:space="preserve"> </w:t>
      </w:r>
      <w:r>
        <w:t>consiliul</w:t>
      </w:r>
      <w:r>
        <w:rPr>
          <w:spacing w:val="-15"/>
        </w:rPr>
        <w:t xml:space="preserve"> </w:t>
      </w:r>
      <w:r>
        <w:t>şcolar</w:t>
      </w:r>
      <w:r>
        <w:rPr>
          <w:spacing w:val="-15"/>
        </w:rPr>
        <w:t xml:space="preserve"> </w:t>
      </w:r>
      <w:r>
        <w:t>al</w:t>
      </w:r>
      <w:r>
        <w:rPr>
          <w:spacing w:val="-15"/>
        </w:rPr>
        <w:t xml:space="preserve"> </w:t>
      </w:r>
      <w:r>
        <w:t>elevilor</w:t>
      </w:r>
      <w:r>
        <w:rPr>
          <w:spacing w:val="-15"/>
        </w:rPr>
        <w:t xml:space="preserve"> </w:t>
      </w:r>
      <w:r>
        <w:t>şi</w:t>
      </w:r>
      <w:r>
        <w:rPr>
          <w:spacing w:val="-15"/>
        </w:rPr>
        <w:t xml:space="preserve"> </w:t>
      </w:r>
      <w:r>
        <w:t>în</w:t>
      </w:r>
      <w:r>
        <w:rPr>
          <w:spacing w:val="-15"/>
        </w:rPr>
        <w:t xml:space="preserve"> </w:t>
      </w:r>
      <w:r>
        <w:t>consiliul</w:t>
      </w:r>
      <w:r>
        <w:rPr>
          <w:spacing w:val="-13"/>
        </w:rPr>
        <w:t xml:space="preserve"> </w:t>
      </w:r>
      <w:r>
        <w:t>profesoral,</w:t>
      </w:r>
      <w:r>
        <w:rPr>
          <w:spacing w:val="-2"/>
        </w:rPr>
        <w:t xml:space="preserve"> </w:t>
      </w:r>
      <w:r>
        <w:t>la</w:t>
      </w:r>
      <w:r>
        <w:rPr>
          <w:spacing w:val="-15"/>
        </w:rPr>
        <w:t xml:space="preserve"> </w:t>
      </w:r>
      <w:r>
        <w:t>care</w:t>
      </w:r>
      <w:r>
        <w:rPr>
          <w:spacing w:val="-15"/>
        </w:rPr>
        <w:t xml:space="preserve"> </w:t>
      </w:r>
      <w:r>
        <w:t>participă</w:t>
      </w:r>
      <w:r>
        <w:rPr>
          <w:spacing w:val="-3"/>
        </w:rPr>
        <w:t xml:space="preserve"> </w:t>
      </w:r>
      <w:r>
        <w:t>cu</w:t>
      </w:r>
      <w:r>
        <w:rPr>
          <w:spacing w:val="-15"/>
        </w:rPr>
        <w:t xml:space="preserve"> </w:t>
      </w:r>
      <w:r>
        <w:t>drept</w:t>
      </w:r>
      <w:r>
        <w:rPr>
          <w:spacing w:val="-7"/>
        </w:rPr>
        <w:t xml:space="preserve"> </w:t>
      </w:r>
      <w:r>
        <w:t>de</w:t>
      </w:r>
      <w:r>
        <w:rPr>
          <w:spacing w:val="-15"/>
        </w:rPr>
        <w:t xml:space="preserve"> </w:t>
      </w:r>
      <w:r>
        <w:t>vot</w:t>
      </w:r>
      <w:r>
        <w:rPr>
          <w:spacing w:val="-15"/>
        </w:rPr>
        <w:t xml:space="preserve"> </w:t>
      </w:r>
      <w:r>
        <w:t>şi</w:t>
      </w:r>
      <w:r>
        <w:rPr>
          <w:spacing w:val="-15"/>
        </w:rPr>
        <w:t xml:space="preserve"> </w:t>
      </w:r>
      <w:r>
        <w:t>personalul didactic</w:t>
      </w:r>
      <w:r>
        <w:rPr>
          <w:spacing w:val="40"/>
        </w:rPr>
        <w:t xml:space="preserve"> </w:t>
      </w:r>
      <w:r>
        <w:t>auxiliar şi administrativ.</w:t>
      </w:r>
    </w:p>
    <w:p w:rsidR="00A8395C" w:rsidRDefault="00A8395C">
      <w:pPr>
        <w:spacing w:line="237" w:lineRule="auto"/>
        <w:sectPr w:rsidR="00A8395C">
          <w:pgSz w:w="12240" w:h="15840"/>
          <w:pgMar w:top="1820" w:right="1300" w:bottom="1180" w:left="1340" w:header="0" w:footer="989" w:gutter="0"/>
          <w:cols w:space="720"/>
        </w:sectPr>
      </w:pPr>
    </w:p>
    <w:p w:rsidR="00A8395C" w:rsidRDefault="00B9218E">
      <w:pPr>
        <w:pStyle w:val="ListParagraph"/>
        <w:numPr>
          <w:ilvl w:val="0"/>
          <w:numId w:val="197"/>
        </w:numPr>
        <w:tabs>
          <w:tab w:val="left" w:pos="368"/>
        </w:tabs>
        <w:spacing w:before="67" w:line="235" w:lineRule="auto"/>
        <w:ind w:left="101" w:right="154" w:firstLine="0"/>
        <w:jc w:val="both"/>
        <w:rPr>
          <w:sz w:val="24"/>
        </w:rPr>
      </w:pPr>
      <w:r>
        <w:rPr>
          <w:sz w:val="24"/>
        </w:rPr>
        <w:t>Regulamentul de organizare şi funcţionare a unităţii de învăţământ, precum şi modificările ulterioare</w:t>
      </w:r>
      <w:r>
        <w:rPr>
          <w:spacing w:val="20"/>
          <w:sz w:val="24"/>
        </w:rPr>
        <w:t xml:space="preserve"> </w:t>
      </w:r>
      <w:r>
        <w:rPr>
          <w:sz w:val="24"/>
        </w:rPr>
        <w:t>ale acestuia</w:t>
      </w:r>
      <w:r>
        <w:rPr>
          <w:spacing w:val="20"/>
          <w:sz w:val="24"/>
        </w:rPr>
        <w:t xml:space="preserve"> </w:t>
      </w:r>
      <w:r>
        <w:rPr>
          <w:sz w:val="24"/>
        </w:rPr>
        <w:t>se</w:t>
      </w:r>
      <w:r>
        <w:rPr>
          <w:spacing w:val="-7"/>
          <w:sz w:val="24"/>
        </w:rPr>
        <w:t xml:space="preserve"> </w:t>
      </w:r>
      <w:r>
        <w:rPr>
          <w:sz w:val="24"/>
        </w:rPr>
        <w:t>aprobă,</w:t>
      </w:r>
      <w:r>
        <w:rPr>
          <w:spacing w:val="-5"/>
          <w:sz w:val="24"/>
        </w:rPr>
        <w:t xml:space="preserve"> </w:t>
      </w:r>
      <w:r>
        <w:rPr>
          <w:sz w:val="24"/>
        </w:rPr>
        <w:t>prin hotărâre,</w:t>
      </w:r>
      <w:r>
        <w:rPr>
          <w:spacing w:val="21"/>
          <w:sz w:val="24"/>
        </w:rPr>
        <w:t xml:space="preserve"> </w:t>
      </w:r>
      <w:r>
        <w:rPr>
          <w:sz w:val="24"/>
        </w:rPr>
        <w:t>de</w:t>
      </w:r>
      <w:r>
        <w:rPr>
          <w:spacing w:val="-7"/>
          <w:sz w:val="24"/>
        </w:rPr>
        <w:t xml:space="preserve"> </w:t>
      </w:r>
      <w:r>
        <w:rPr>
          <w:sz w:val="24"/>
        </w:rPr>
        <w:t>către consiliul de</w:t>
      </w:r>
      <w:r>
        <w:rPr>
          <w:spacing w:val="-7"/>
          <w:sz w:val="24"/>
        </w:rPr>
        <w:t xml:space="preserve"> </w:t>
      </w:r>
      <w:r>
        <w:rPr>
          <w:sz w:val="24"/>
        </w:rPr>
        <w:t>administraţie.</w:t>
      </w:r>
    </w:p>
    <w:p w:rsidR="00A8395C" w:rsidRDefault="00B9218E">
      <w:pPr>
        <w:pStyle w:val="ListParagraph"/>
        <w:numPr>
          <w:ilvl w:val="0"/>
          <w:numId w:val="197"/>
        </w:numPr>
        <w:tabs>
          <w:tab w:val="left" w:pos="368"/>
        </w:tabs>
        <w:spacing w:before="12" w:line="237" w:lineRule="auto"/>
        <w:ind w:left="101" w:right="122" w:firstLine="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428"/>
        </w:tabs>
        <w:spacing w:before="15" w:line="237" w:lineRule="auto"/>
        <w:ind w:left="101" w:right="122" w:firstLine="6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368"/>
        </w:tabs>
        <w:spacing w:before="14" w:line="242" w:lineRule="auto"/>
        <w:ind w:left="101" w:right="149" w:firstLine="0"/>
        <w:jc w:val="both"/>
        <w:rPr>
          <w:sz w:val="24"/>
        </w:rPr>
      </w:pPr>
      <w:r>
        <w:rPr>
          <w:sz w:val="24"/>
        </w:rPr>
        <w:t>Invăţătorii/ institutorii/ profesorii pentru învăţământul primar/ profesorii diriginţi au</w:t>
      </w:r>
      <w:r>
        <w:rPr>
          <w:spacing w:val="-10"/>
          <w:sz w:val="24"/>
        </w:rPr>
        <w:t xml:space="preserve"> </w:t>
      </w:r>
      <w:r>
        <w:rPr>
          <w:sz w:val="24"/>
        </w:rPr>
        <w:t>obligaţia de</w:t>
      </w:r>
      <w:r>
        <w:rPr>
          <w:spacing w:val="-15"/>
          <w:sz w:val="24"/>
        </w:rPr>
        <w:t xml:space="preserve"> </w:t>
      </w:r>
      <w:r>
        <w:rPr>
          <w:sz w:val="24"/>
        </w:rPr>
        <w:t>a</w:t>
      </w:r>
      <w:r>
        <w:rPr>
          <w:spacing w:val="-14"/>
          <w:sz w:val="24"/>
        </w:rPr>
        <w:t xml:space="preserve"> </w:t>
      </w:r>
      <w:r>
        <w:rPr>
          <w:sz w:val="24"/>
        </w:rPr>
        <w:t>prezenta</w:t>
      </w:r>
      <w:r>
        <w:rPr>
          <w:spacing w:val="-9"/>
          <w:sz w:val="24"/>
        </w:rPr>
        <w:t xml:space="preserve"> </w:t>
      </w:r>
      <w:r>
        <w:rPr>
          <w:sz w:val="24"/>
        </w:rPr>
        <w:t>regulamentul beneficiarilor primari</w:t>
      </w:r>
      <w:r>
        <w:rPr>
          <w:spacing w:val="-2"/>
          <w:sz w:val="24"/>
        </w:rPr>
        <w:t xml:space="preserve"> </w:t>
      </w:r>
      <w:r>
        <w:rPr>
          <w:sz w:val="24"/>
        </w:rPr>
        <w:t>şi</w:t>
      </w:r>
      <w:r>
        <w:rPr>
          <w:spacing w:val="-13"/>
          <w:sz w:val="24"/>
        </w:rPr>
        <w:t xml:space="preserve"> </w:t>
      </w:r>
      <w:r>
        <w:rPr>
          <w:sz w:val="24"/>
        </w:rPr>
        <w:t>părinților/reprezentanților</w:t>
      </w:r>
      <w:r>
        <w:rPr>
          <w:spacing w:val="30"/>
          <w:sz w:val="24"/>
        </w:rPr>
        <w:t xml:space="preserve"> </w:t>
      </w:r>
      <w:r>
        <w:rPr>
          <w:sz w:val="24"/>
        </w:rPr>
        <w:t>legali, la</w:t>
      </w:r>
      <w:r>
        <w:rPr>
          <w:spacing w:val="-9"/>
          <w:sz w:val="24"/>
        </w:rPr>
        <w:t xml:space="preserve"> </w:t>
      </w:r>
      <w:r>
        <w:rPr>
          <w:sz w:val="24"/>
        </w:rPr>
        <w:t>începutul fiecărui an şcolar și ori de</w:t>
      </w:r>
      <w:r>
        <w:rPr>
          <w:spacing w:val="-1"/>
          <w:sz w:val="24"/>
        </w:rPr>
        <w:t xml:space="preserve"> </w:t>
      </w:r>
      <w:r>
        <w:rPr>
          <w:sz w:val="24"/>
        </w:rPr>
        <w:t>cate ori</w:t>
      </w:r>
      <w:r>
        <w:rPr>
          <w:spacing w:val="-6"/>
          <w:sz w:val="24"/>
        </w:rPr>
        <w:t xml:space="preserve"> </w:t>
      </w:r>
      <w:r>
        <w:rPr>
          <w:sz w:val="24"/>
        </w:rPr>
        <w:t>există</w:t>
      </w:r>
      <w:r>
        <w:rPr>
          <w:spacing w:val="30"/>
          <w:sz w:val="24"/>
        </w:rPr>
        <w:t xml:space="preserve"> </w:t>
      </w:r>
      <w:r>
        <w:rPr>
          <w:sz w:val="24"/>
        </w:rPr>
        <w:t>o revizuire</w:t>
      </w:r>
      <w:r>
        <w:rPr>
          <w:spacing w:val="30"/>
          <w:sz w:val="24"/>
        </w:rPr>
        <w:t xml:space="preserve"> </w:t>
      </w:r>
      <w:r>
        <w:rPr>
          <w:sz w:val="24"/>
        </w:rPr>
        <w:t>a</w:t>
      </w:r>
      <w:r>
        <w:rPr>
          <w:spacing w:val="-1"/>
          <w:sz w:val="24"/>
        </w:rPr>
        <w:t xml:space="preserve"> </w:t>
      </w:r>
      <w:r>
        <w:rPr>
          <w:sz w:val="24"/>
        </w:rPr>
        <w:t>acestuia.</w:t>
      </w:r>
    </w:p>
    <w:p w:rsidR="00A8395C" w:rsidRDefault="00B9218E">
      <w:pPr>
        <w:pStyle w:val="ListParagraph"/>
        <w:numPr>
          <w:ilvl w:val="0"/>
          <w:numId w:val="197"/>
        </w:numPr>
        <w:tabs>
          <w:tab w:val="left" w:pos="368"/>
        </w:tabs>
        <w:spacing w:line="235" w:lineRule="auto"/>
        <w:ind w:left="101" w:right="141" w:firstLine="0"/>
        <w:jc w:val="both"/>
        <w:rPr>
          <w:sz w:val="24"/>
        </w:rPr>
      </w:pPr>
      <w:r>
        <w:rPr>
          <w:sz w:val="24"/>
        </w:rPr>
        <w:t>Regulamentul de</w:t>
      </w:r>
      <w:r>
        <w:rPr>
          <w:spacing w:val="-1"/>
          <w:sz w:val="24"/>
        </w:rPr>
        <w:t xml:space="preserve"> </w:t>
      </w:r>
      <w:r>
        <w:rPr>
          <w:sz w:val="24"/>
        </w:rPr>
        <w:t>organizare şi funcţionare a</w:t>
      </w:r>
      <w:r>
        <w:rPr>
          <w:spacing w:val="-1"/>
          <w:sz w:val="24"/>
        </w:rPr>
        <w:t xml:space="preserve"> </w:t>
      </w:r>
      <w:r>
        <w:rPr>
          <w:sz w:val="24"/>
        </w:rPr>
        <w:t>unităţii de</w:t>
      </w:r>
      <w:r>
        <w:rPr>
          <w:spacing w:val="-1"/>
          <w:sz w:val="24"/>
        </w:rPr>
        <w:t xml:space="preserve"> </w:t>
      </w:r>
      <w:r>
        <w:rPr>
          <w:sz w:val="24"/>
        </w:rPr>
        <w:t>învăţământ poate</w:t>
      </w:r>
      <w:r>
        <w:rPr>
          <w:spacing w:val="-1"/>
          <w:sz w:val="24"/>
        </w:rPr>
        <w:t xml:space="preserve"> </w:t>
      </w:r>
      <w:r>
        <w:rPr>
          <w:sz w:val="24"/>
        </w:rPr>
        <w:t>fi revizuit anual</w:t>
      </w:r>
      <w:r>
        <w:rPr>
          <w:spacing w:val="-5"/>
          <w:sz w:val="24"/>
        </w:rPr>
        <w:t xml:space="preserve"> </w:t>
      </w:r>
      <w:r>
        <w:rPr>
          <w:sz w:val="24"/>
        </w:rPr>
        <w:t>sau ori de câte ori este nevoie.</w:t>
      </w:r>
    </w:p>
    <w:p w:rsidR="00A8395C" w:rsidRDefault="00B9218E">
      <w:pPr>
        <w:pStyle w:val="ListParagraph"/>
        <w:numPr>
          <w:ilvl w:val="0"/>
          <w:numId w:val="197"/>
        </w:numPr>
        <w:tabs>
          <w:tab w:val="left" w:pos="489"/>
        </w:tabs>
        <w:spacing w:before="3"/>
        <w:ind w:left="101" w:right="141" w:firstLine="0"/>
        <w:jc w:val="both"/>
        <w:rPr>
          <w:sz w:val="24"/>
        </w:rPr>
      </w:pPr>
      <w:r>
        <w:rPr>
          <w:sz w:val="24"/>
        </w:rPr>
        <w:t>Respectarea</w:t>
      </w:r>
      <w:r>
        <w:rPr>
          <w:spacing w:val="-4"/>
          <w:sz w:val="24"/>
        </w:rPr>
        <w:t xml:space="preserve"> </w:t>
      </w:r>
      <w:r>
        <w:rPr>
          <w:sz w:val="24"/>
        </w:rPr>
        <w:t>prevederilor regulamentului de</w:t>
      </w:r>
      <w:r>
        <w:rPr>
          <w:spacing w:val="-15"/>
          <w:sz w:val="24"/>
        </w:rPr>
        <w:t xml:space="preserve"> </w:t>
      </w:r>
      <w:r>
        <w:rPr>
          <w:sz w:val="24"/>
        </w:rPr>
        <w:t>organizare şi</w:t>
      </w:r>
      <w:r>
        <w:rPr>
          <w:spacing w:val="-15"/>
          <w:sz w:val="24"/>
        </w:rPr>
        <w:t xml:space="preserve"> </w:t>
      </w:r>
      <w:r>
        <w:rPr>
          <w:sz w:val="24"/>
        </w:rPr>
        <w:t>funcţionare a</w:t>
      </w:r>
      <w:r>
        <w:rPr>
          <w:spacing w:val="-6"/>
          <w:sz w:val="24"/>
        </w:rPr>
        <w:t xml:space="preserve"> </w:t>
      </w:r>
      <w:r>
        <w:rPr>
          <w:sz w:val="24"/>
        </w:rPr>
        <w:t>unităţii de</w:t>
      </w:r>
      <w:r>
        <w:rPr>
          <w:spacing w:val="-15"/>
          <w:sz w:val="24"/>
        </w:rPr>
        <w:t xml:space="preserve"> </w:t>
      </w:r>
      <w:r>
        <w:rPr>
          <w:sz w:val="24"/>
        </w:rPr>
        <w:t xml:space="preserve">învăţământ </w:t>
      </w:r>
      <w:r>
        <w:rPr>
          <w:spacing w:val="-2"/>
          <w:sz w:val="24"/>
        </w:rPr>
        <w:t>de</w:t>
      </w:r>
      <w:r>
        <w:rPr>
          <w:spacing w:val="-13"/>
          <w:sz w:val="24"/>
        </w:rPr>
        <w:t xml:space="preserve"> </w:t>
      </w:r>
      <w:r>
        <w:rPr>
          <w:spacing w:val="-2"/>
          <w:sz w:val="24"/>
        </w:rPr>
        <w:t>către</w:t>
      </w:r>
      <w:r>
        <w:rPr>
          <w:spacing w:val="-13"/>
          <w:sz w:val="24"/>
        </w:rPr>
        <w:t xml:space="preserve"> </w:t>
      </w:r>
      <w:r>
        <w:rPr>
          <w:spacing w:val="-2"/>
          <w:sz w:val="24"/>
        </w:rPr>
        <w:t>personalul</w:t>
      </w:r>
      <w:r>
        <w:rPr>
          <w:spacing w:val="-13"/>
          <w:sz w:val="24"/>
        </w:rPr>
        <w:t xml:space="preserve"> </w:t>
      </w:r>
      <w:r>
        <w:rPr>
          <w:spacing w:val="-2"/>
          <w:sz w:val="24"/>
        </w:rPr>
        <w:t>didactic, didactic auxiliar,</w:t>
      </w:r>
      <w:r>
        <w:rPr>
          <w:spacing w:val="-10"/>
          <w:sz w:val="24"/>
        </w:rPr>
        <w:t xml:space="preserve"> </w:t>
      </w:r>
      <w:r>
        <w:rPr>
          <w:spacing w:val="-2"/>
          <w:sz w:val="24"/>
        </w:rPr>
        <w:t>administrativ,</w:t>
      </w:r>
      <w:r>
        <w:rPr>
          <w:spacing w:val="28"/>
          <w:sz w:val="24"/>
        </w:rPr>
        <w:t xml:space="preserve"> </w:t>
      </w:r>
      <w:r>
        <w:rPr>
          <w:spacing w:val="-2"/>
          <w:sz w:val="24"/>
        </w:rPr>
        <w:t>elevi</w:t>
      </w:r>
      <w:r>
        <w:rPr>
          <w:spacing w:val="-13"/>
          <w:sz w:val="24"/>
        </w:rPr>
        <w:t xml:space="preserve"> </w:t>
      </w:r>
      <w:r>
        <w:rPr>
          <w:spacing w:val="-2"/>
          <w:sz w:val="24"/>
        </w:rPr>
        <w:t>și</w:t>
      </w:r>
      <w:r>
        <w:rPr>
          <w:spacing w:val="-13"/>
          <w:sz w:val="24"/>
        </w:rPr>
        <w:t xml:space="preserve"> </w:t>
      </w:r>
      <w:r>
        <w:rPr>
          <w:spacing w:val="-2"/>
          <w:sz w:val="24"/>
        </w:rPr>
        <w:t>părinți/reprezentanți</w:t>
      </w:r>
      <w:r>
        <w:rPr>
          <w:spacing w:val="35"/>
          <w:sz w:val="24"/>
        </w:rPr>
        <w:t xml:space="preserve"> </w:t>
      </w:r>
      <w:r>
        <w:rPr>
          <w:spacing w:val="-2"/>
          <w:sz w:val="24"/>
        </w:rPr>
        <w:t>legali</w:t>
      </w:r>
      <w:r>
        <w:rPr>
          <w:spacing w:val="-13"/>
          <w:sz w:val="24"/>
        </w:rPr>
        <w:t xml:space="preserve"> </w:t>
      </w:r>
      <w:r>
        <w:rPr>
          <w:spacing w:val="-2"/>
          <w:sz w:val="24"/>
        </w:rPr>
        <w:t xml:space="preserve">este </w:t>
      </w:r>
      <w:r>
        <w:rPr>
          <w:sz w:val="24"/>
        </w:rPr>
        <w:t>obligatorie. Nerespectarea regulamentului de organizare şi funcţionare a unităţii de învăţământ constituie abatere şi se</w:t>
      </w:r>
      <w:r>
        <w:rPr>
          <w:spacing w:val="-2"/>
          <w:sz w:val="24"/>
        </w:rPr>
        <w:t xml:space="preserve"> </w:t>
      </w:r>
      <w:r>
        <w:rPr>
          <w:sz w:val="24"/>
        </w:rPr>
        <w:t>sancţionează conform prevederilor</w:t>
      </w:r>
      <w:r>
        <w:rPr>
          <w:spacing w:val="39"/>
          <w:sz w:val="24"/>
        </w:rPr>
        <w:t xml:space="preserve"> </w:t>
      </w:r>
      <w:r>
        <w:rPr>
          <w:sz w:val="24"/>
        </w:rPr>
        <w:t>legale.</w:t>
      </w:r>
    </w:p>
    <w:p w:rsidR="00A8395C" w:rsidRDefault="00B9218E">
      <w:pPr>
        <w:pStyle w:val="ListParagraph"/>
        <w:numPr>
          <w:ilvl w:val="0"/>
          <w:numId w:val="197"/>
        </w:numPr>
        <w:tabs>
          <w:tab w:val="left" w:pos="472"/>
        </w:tabs>
        <w:spacing w:line="242" w:lineRule="auto"/>
        <w:ind w:left="101" w:right="139" w:firstLine="0"/>
        <w:jc w:val="both"/>
        <w:rPr>
          <w:sz w:val="24"/>
        </w:rPr>
      </w:pPr>
      <w:r>
        <w:rPr>
          <w:sz w:val="24"/>
        </w:rPr>
        <w:t>Regulamentul de ordine interioară al unităţii de învăţământ conţine dispoziţiile obligatorii prevăzute</w:t>
      </w:r>
      <w:r>
        <w:rPr>
          <w:spacing w:val="-12"/>
          <w:sz w:val="24"/>
        </w:rPr>
        <w:t xml:space="preserve"> </w:t>
      </w:r>
      <w:r>
        <w:rPr>
          <w:sz w:val="24"/>
        </w:rPr>
        <w:t>la</w:t>
      </w:r>
      <w:r>
        <w:rPr>
          <w:spacing w:val="-2"/>
          <w:sz w:val="24"/>
        </w:rPr>
        <w:t xml:space="preserve"> </w:t>
      </w:r>
      <w:r>
        <w:rPr>
          <w:sz w:val="24"/>
        </w:rPr>
        <w:t>art.</w:t>
      </w:r>
      <w:r>
        <w:rPr>
          <w:spacing w:val="-1"/>
          <w:sz w:val="24"/>
        </w:rPr>
        <w:t xml:space="preserve"> </w:t>
      </w:r>
      <w:r>
        <w:rPr>
          <w:sz w:val="24"/>
        </w:rPr>
        <w:t>65</w:t>
      </w:r>
      <w:r>
        <w:rPr>
          <w:spacing w:val="-15"/>
          <w:sz w:val="24"/>
        </w:rPr>
        <w:t xml:space="preserve"> </w:t>
      </w:r>
      <w:r>
        <w:rPr>
          <w:sz w:val="24"/>
        </w:rPr>
        <w:t>alin.</w:t>
      </w:r>
      <w:r>
        <w:rPr>
          <w:spacing w:val="-1"/>
          <w:sz w:val="24"/>
        </w:rPr>
        <w:t xml:space="preserve"> </w:t>
      </w:r>
      <w:r>
        <w:rPr>
          <w:sz w:val="24"/>
        </w:rPr>
        <w:t>(4)</w:t>
      </w:r>
      <w:r>
        <w:rPr>
          <w:spacing w:val="-5"/>
          <w:sz w:val="24"/>
        </w:rPr>
        <w:t xml:space="preserve"> </w:t>
      </w:r>
      <w:r>
        <w:rPr>
          <w:sz w:val="24"/>
        </w:rPr>
        <w:t>din</w:t>
      </w:r>
      <w:r>
        <w:rPr>
          <w:spacing w:val="-12"/>
          <w:sz w:val="24"/>
        </w:rPr>
        <w:t xml:space="preserve"> </w:t>
      </w:r>
      <w:r>
        <w:rPr>
          <w:sz w:val="24"/>
        </w:rPr>
        <w:t>Legea</w:t>
      </w:r>
      <w:r>
        <w:rPr>
          <w:spacing w:val="-14"/>
          <w:sz w:val="24"/>
        </w:rPr>
        <w:t xml:space="preserve"> </w:t>
      </w:r>
      <w:r>
        <w:rPr>
          <w:sz w:val="24"/>
        </w:rPr>
        <w:t>învățământului</w:t>
      </w:r>
      <w:r>
        <w:rPr>
          <w:spacing w:val="18"/>
          <w:sz w:val="24"/>
        </w:rPr>
        <w:t xml:space="preserve"> </w:t>
      </w:r>
      <w:r>
        <w:rPr>
          <w:sz w:val="24"/>
        </w:rPr>
        <w:t>preuniversitar</w:t>
      </w:r>
      <w:r>
        <w:rPr>
          <w:spacing w:val="19"/>
          <w:sz w:val="24"/>
        </w:rPr>
        <w:t xml:space="preserve"> </w:t>
      </w:r>
      <w:r>
        <w:rPr>
          <w:sz w:val="24"/>
        </w:rPr>
        <w:t>nr</w:t>
      </w:r>
      <w:r>
        <w:rPr>
          <w:spacing w:val="-5"/>
          <w:sz w:val="24"/>
        </w:rPr>
        <w:t xml:space="preserve"> </w:t>
      </w:r>
      <w:r>
        <w:rPr>
          <w:sz w:val="24"/>
        </w:rPr>
        <w:t>198/2023,</w:t>
      </w:r>
      <w:r>
        <w:rPr>
          <w:spacing w:val="-12"/>
          <w:sz w:val="24"/>
        </w:rPr>
        <w:t xml:space="preserve"> </w:t>
      </w:r>
      <w:r>
        <w:rPr>
          <w:sz w:val="24"/>
        </w:rPr>
        <w:t>cu</w:t>
      </w:r>
      <w:r>
        <w:rPr>
          <w:spacing w:val="-12"/>
          <w:sz w:val="24"/>
        </w:rPr>
        <w:t xml:space="preserve"> </w:t>
      </w:r>
      <w:r>
        <w:rPr>
          <w:sz w:val="24"/>
        </w:rPr>
        <w:t xml:space="preserve">modificările și completările ulterioare, și cele prevăzute la art. 242 din Legea nr. 53/2003 - Codul muncii, republicată, cu modificările şi completările ulterioare, şi în contractele colective de muncă </w:t>
      </w:r>
      <w:r>
        <w:rPr>
          <w:spacing w:val="-2"/>
          <w:sz w:val="24"/>
        </w:rPr>
        <w:t>aplicabile.</w:t>
      </w:r>
    </w:p>
    <w:p w:rsidR="00A8395C" w:rsidRDefault="00B9218E">
      <w:pPr>
        <w:pStyle w:val="ListParagraph"/>
        <w:numPr>
          <w:ilvl w:val="0"/>
          <w:numId w:val="197"/>
        </w:numPr>
        <w:tabs>
          <w:tab w:val="left" w:pos="489"/>
        </w:tabs>
        <w:ind w:left="101" w:right="130" w:firstLine="0"/>
        <w:jc w:val="both"/>
        <w:rPr>
          <w:sz w:val="24"/>
        </w:rPr>
      </w:pPr>
      <w:r>
        <w:rPr>
          <w:sz w:val="24"/>
        </w:rPr>
        <w:t>Regulamentul</w:t>
      </w:r>
      <w:r>
        <w:rPr>
          <w:spacing w:val="-1"/>
          <w:sz w:val="24"/>
        </w:rPr>
        <w:t xml:space="preserve"> </w:t>
      </w:r>
      <w:r>
        <w:rPr>
          <w:sz w:val="24"/>
        </w:rPr>
        <w:t>de</w:t>
      </w:r>
      <w:r>
        <w:rPr>
          <w:spacing w:val="-15"/>
          <w:sz w:val="24"/>
        </w:rPr>
        <w:t xml:space="preserve"> </w:t>
      </w:r>
      <w:r>
        <w:rPr>
          <w:sz w:val="24"/>
        </w:rPr>
        <w:t>ordine</w:t>
      </w:r>
      <w:r>
        <w:rPr>
          <w:spacing w:val="-5"/>
          <w:sz w:val="24"/>
        </w:rPr>
        <w:t xml:space="preserve"> </w:t>
      </w:r>
      <w:r>
        <w:rPr>
          <w:sz w:val="24"/>
        </w:rPr>
        <w:t>interioară se</w:t>
      </w:r>
      <w:r>
        <w:rPr>
          <w:spacing w:val="-5"/>
          <w:sz w:val="24"/>
        </w:rPr>
        <w:t xml:space="preserve"> </w:t>
      </w:r>
      <w:r>
        <w:rPr>
          <w:sz w:val="24"/>
        </w:rPr>
        <w:t>aprobă</w:t>
      </w:r>
      <w:r>
        <w:rPr>
          <w:spacing w:val="-15"/>
          <w:sz w:val="24"/>
        </w:rPr>
        <w:t xml:space="preserve"> </w:t>
      </w:r>
      <w:r>
        <w:rPr>
          <w:sz w:val="24"/>
        </w:rPr>
        <w:t>prin</w:t>
      </w:r>
      <w:r>
        <w:rPr>
          <w:spacing w:val="-4"/>
          <w:sz w:val="24"/>
        </w:rPr>
        <w:t xml:space="preserve"> </w:t>
      </w:r>
      <w:r>
        <w:rPr>
          <w:sz w:val="24"/>
        </w:rPr>
        <w:t>hotărâre</w:t>
      </w:r>
      <w:r>
        <w:rPr>
          <w:spacing w:val="-5"/>
          <w:sz w:val="24"/>
        </w:rPr>
        <w:t xml:space="preserve"> </w:t>
      </w:r>
      <w:r>
        <w:rPr>
          <w:sz w:val="24"/>
        </w:rPr>
        <w:t>a</w:t>
      </w:r>
      <w:r>
        <w:rPr>
          <w:spacing w:val="-15"/>
          <w:sz w:val="24"/>
        </w:rPr>
        <w:t xml:space="preserve"> </w:t>
      </w:r>
      <w:r>
        <w:rPr>
          <w:sz w:val="24"/>
        </w:rPr>
        <w:t>consiliului de</w:t>
      </w:r>
      <w:r>
        <w:rPr>
          <w:spacing w:val="-15"/>
          <w:sz w:val="24"/>
        </w:rPr>
        <w:t xml:space="preserve"> </w:t>
      </w:r>
      <w:r>
        <w:rPr>
          <w:sz w:val="24"/>
        </w:rPr>
        <w:t>administraţie,</w:t>
      </w:r>
      <w:r>
        <w:rPr>
          <w:spacing w:val="19"/>
          <w:sz w:val="24"/>
        </w:rPr>
        <w:t xml:space="preserve"> </w:t>
      </w:r>
      <w:r>
        <w:rPr>
          <w:sz w:val="24"/>
        </w:rPr>
        <w:t>după consultarea consiliului profesoral, a consiliului şcolar al beneficiarilor primari, a consiliului reprezentativ al părinților/reprezentanților</w:t>
      </w:r>
      <w:r>
        <w:rPr>
          <w:spacing w:val="40"/>
          <w:sz w:val="24"/>
        </w:rPr>
        <w:t xml:space="preserve"> </w:t>
      </w:r>
      <w:r>
        <w:rPr>
          <w:sz w:val="24"/>
        </w:rPr>
        <w:t>legali şi asociaţiei de părinţi, acolo unde există, a reprezentanţilor organizaţiilor sindicale care au membri în unitatea de învăţământ, afiliate la federaţiile sindicale reprezentative la</w:t>
      </w:r>
      <w:r>
        <w:rPr>
          <w:spacing w:val="-6"/>
          <w:sz w:val="24"/>
        </w:rPr>
        <w:t xml:space="preserve"> </w:t>
      </w:r>
      <w:r>
        <w:rPr>
          <w:sz w:val="24"/>
        </w:rPr>
        <w:t>nivel de</w:t>
      </w:r>
      <w:r>
        <w:rPr>
          <w:spacing w:val="-15"/>
          <w:sz w:val="24"/>
        </w:rPr>
        <w:t xml:space="preserve"> </w:t>
      </w:r>
      <w:r>
        <w:rPr>
          <w:sz w:val="24"/>
        </w:rPr>
        <w:t>sector de</w:t>
      </w:r>
      <w:r>
        <w:rPr>
          <w:spacing w:val="-6"/>
          <w:sz w:val="24"/>
        </w:rPr>
        <w:t xml:space="preserve"> </w:t>
      </w:r>
      <w:r>
        <w:rPr>
          <w:sz w:val="24"/>
        </w:rPr>
        <w:t>activitate negociere colectivă învăţământ preuniversitar şi se aduce la cunoștință prin afișare pe site sau punerea la dispoziția autorităţilor prevăzute</w:t>
      </w:r>
      <w:r>
        <w:rPr>
          <w:spacing w:val="-14"/>
          <w:sz w:val="24"/>
        </w:rPr>
        <w:t xml:space="preserve"> </w:t>
      </w:r>
      <w:r>
        <w:rPr>
          <w:sz w:val="24"/>
        </w:rPr>
        <w:t>la</w:t>
      </w:r>
      <w:r>
        <w:rPr>
          <w:spacing w:val="-15"/>
          <w:sz w:val="24"/>
        </w:rPr>
        <w:t xml:space="preserve"> </w:t>
      </w:r>
      <w:r>
        <w:rPr>
          <w:sz w:val="24"/>
        </w:rPr>
        <w:t>art.</w:t>
      </w:r>
      <w:r>
        <w:rPr>
          <w:spacing w:val="-3"/>
          <w:sz w:val="24"/>
        </w:rPr>
        <w:t xml:space="preserve"> </w:t>
      </w:r>
      <w:r>
        <w:rPr>
          <w:sz w:val="24"/>
        </w:rPr>
        <w:t>63</w:t>
      </w:r>
      <w:r>
        <w:rPr>
          <w:spacing w:val="-15"/>
          <w:sz w:val="24"/>
        </w:rPr>
        <w:t xml:space="preserve"> </w:t>
      </w:r>
      <w:r>
        <w:rPr>
          <w:sz w:val="24"/>
        </w:rPr>
        <w:t>alin.</w:t>
      </w:r>
      <w:r>
        <w:rPr>
          <w:spacing w:val="-3"/>
          <w:sz w:val="24"/>
        </w:rPr>
        <w:t xml:space="preserve"> </w:t>
      </w:r>
      <w:r>
        <w:rPr>
          <w:sz w:val="24"/>
        </w:rPr>
        <w:t>(1)</w:t>
      </w:r>
      <w:r>
        <w:rPr>
          <w:spacing w:val="-7"/>
          <w:sz w:val="24"/>
        </w:rPr>
        <w:t xml:space="preserve"> </w:t>
      </w:r>
      <w:r>
        <w:rPr>
          <w:sz w:val="24"/>
        </w:rPr>
        <w:t>din</w:t>
      </w:r>
      <w:r>
        <w:rPr>
          <w:spacing w:val="-14"/>
          <w:sz w:val="24"/>
        </w:rPr>
        <w:t xml:space="preserve"> </w:t>
      </w:r>
      <w:r>
        <w:rPr>
          <w:sz w:val="24"/>
        </w:rPr>
        <w:t>Legea</w:t>
      </w:r>
      <w:r>
        <w:rPr>
          <w:spacing w:val="-15"/>
          <w:sz w:val="24"/>
        </w:rPr>
        <w:t xml:space="preserve"> </w:t>
      </w:r>
      <w:r>
        <w:rPr>
          <w:sz w:val="24"/>
        </w:rPr>
        <w:t>învățământului preuniversitar</w:t>
      </w:r>
      <w:r>
        <w:rPr>
          <w:spacing w:val="17"/>
          <w:sz w:val="24"/>
        </w:rPr>
        <w:t xml:space="preserve"> </w:t>
      </w:r>
      <w:r>
        <w:rPr>
          <w:sz w:val="24"/>
        </w:rPr>
        <w:t>nr.</w:t>
      </w:r>
      <w:r>
        <w:rPr>
          <w:spacing w:val="-14"/>
          <w:sz w:val="24"/>
        </w:rPr>
        <w:t xml:space="preserve"> </w:t>
      </w:r>
      <w:r>
        <w:rPr>
          <w:sz w:val="24"/>
        </w:rPr>
        <w:t>198/2023,</w:t>
      </w:r>
      <w:r>
        <w:rPr>
          <w:spacing w:val="-14"/>
          <w:sz w:val="24"/>
        </w:rPr>
        <w:t xml:space="preserve"> </w:t>
      </w:r>
      <w:r>
        <w:rPr>
          <w:sz w:val="24"/>
        </w:rPr>
        <w:t>cu</w:t>
      </w:r>
      <w:r>
        <w:rPr>
          <w:spacing w:val="-14"/>
          <w:sz w:val="24"/>
        </w:rPr>
        <w:t xml:space="preserve"> </w:t>
      </w:r>
      <w:r>
        <w:rPr>
          <w:sz w:val="24"/>
        </w:rPr>
        <w:t>modificările și completările</w:t>
      </w:r>
      <w:r>
        <w:rPr>
          <w:spacing w:val="40"/>
          <w:sz w:val="24"/>
        </w:rPr>
        <w:t xml:space="preserve"> </w:t>
      </w:r>
      <w:r>
        <w:rPr>
          <w:sz w:val="24"/>
        </w:rPr>
        <w:t>ulterioare.</w:t>
      </w:r>
    </w:p>
    <w:p w:rsidR="00A8395C" w:rsidRDefault="00B9218E">
      <w:pPr>
        <w:pStyle w:val="ListParagraph"/>
        <w:numPr>
          <w:ilvl w:val="0"/>
          <w:numId w:val="197"/>
        </w:numPr>
        <w:tabs>
          <w:tab w:val="left" w:pos="489"/>
        </w:tabs>
        <w:spacing w:line="235" w:lineRule="auto"/>
        <w:ind w:left="101" w:right="135" w:firstLine="0"/>
        <w:jc w:val="both"/>
        <w:rPr>
          <w:sz w:val="24"/>
        </w:rPr>
      </w:pPr>
      <w:r>
        <w:rPr>
          <w:sz w:val="24"/>
        </w:rPr>
        <w:t>Regulamentul de ordine interioară se aduce la cunoștința publicului, prin intermediul site- urilor proprii, într-o secțiune specială, și</w:t>
      </w:r>
      <w:r>
        <w:rPr>
          <w:spacing w:val="-8"/>
          <w:sz w:val="24"/>
        </w:rPr>
        <w:t xml:space="preserve"> </w:t>
      </w:r>
      <w:r>
        <w:rPr>
          <w:sz w:val="24"/>
        </w:rPr>
        <w:t>prin</w:t>
      </w:r>
      <w:r>
        <w:rPr>
          <w:spacing w:val="-3"/>
          <w:sz w:val="24"/>
        </w:rPr>
        <w:t xml:space="preserve"> </w:t>
      </w:r>
      <w:r>
        <w:rPr>
          <w:sz w:val="24"/>
        </w:rPr>
        <w:t>orice altă</w:t>
      </w:r>
      <w:r>
        <w:rPr>
          <w:spacing w:val="-4"/>
          <w:sz w:val="24"/>
        </w:rPr>
        <w:t xml:space="preserve"> </w:t>
      </w:r>
      <w:r>
        <w:rPr>
          <w:sz w:val="24"/>
        </w:rPr>
        <w:t>formă de</w:t>
      </w:r>
      <w:r>
        <w:rPr>
          <w:spacing w:val="-4"/>
          <w:sz w:val="24"/>
        </w:rPr>
        <w:t xml:space="preserve"> </w:t>
      </w:r>
      <w:r>
        <w:rPr>
          <w:sz w:val="24"/>
        </w:rPr>
        <w:t>comunicare publică</w:t>
      </w:r>
      <w:r>
        <w:rPr>
          <w:spacing w:val="-4"/>
          <w:sz w:val="24"/>
        </w:rPr>
        <w:t xml:space="preserve"> </w:t>
      </w:r>
      <w:r>
        <w:rPr>
          <w:sz w:val="24"/>
        </w:rPr>
        <w:t>existentă la nivelul unității</w:t>
      </w:r>
      <w:r>
        <w:rPr>
          <w:spacing w:val="40"/>
          <w:sz w:val="24"/>
        </w:rPr>
        <w:t xml:space="preserve"> </w:t>
      </w:r>
      <w:r>
        <w:rPr>
          <w:sz w:val="24"/>
        </w:rPr>
        <w:t>de învățământ.</w:t>
      </w:r>
    </w:p>
    <w:p w:rsidR="00A8395C" w:rsidRDefault="00A8395C">
      <w:pPr>
        <w:pStyle w:val="BodyText"/>
        <w:spacing w:before="251"/>
        <w:ind w:left="0"/>
        <w:jc w:val="left"/>
      </w:pPr>
    </w:p>
    <w:p w:rsidR="00A8395C" w:rsidRDefault="00B9218E">
      <w:pPr>
        <w:pStyle w:val="Heading3"/>
      </w:pPr>
      <w:bookmarkStart w:id="4" w:name="_bookmark4"/>
      <w:bookmarkStart w:id="5" w:name="_bookmark5"/>
      <w:bookmarkEnd w:id="4"/>
      <w:bookmarkEnd w:id="5"/>
      <w:r>
        <w:t>CAPITOLUL</w:t>
      </w:r>
      <w:r>
        <w:rPr>
          <w:spacing w:val="21"/>
        </w:rPr>
        <w:t xml:space="preserve"> </w:t>
      </w:r>
      <w:r>
        <w:rPr>
          <w:spacing w:val="-5"/>
        </w:rPr>
        <w:t>II</w:t>
      </w:r>
    </w:p>
    <w:p w:rsidR="00A8395C" w:rsidRDefault="00B9218E">
      <w:pPr>
        <w:pStyle w:val="Heading4"/>
        <w:spacing w:before="39"/>
        <w:ind w:right="71"/>
      </w:pPr>
      <w:r>
        <w:t>Principii</w:t>
      </w:r>
      <w:r>
        <w:rPr>
          <w:spacing w:val="30"/>
        </w:rPr>
        <w:t xml:space="preserve"> </w:t>
      </w:r>
      <w:r>
        <w:t>de</w:t>
      </w:r>
      <w:r>
        <w:rPr>
          <w:spacing w:val="28"/>
        </w:rPr>
        <w:t xml:space="preserve"> </w:t>
      </w:r>
      <w:r>
        <w:t>organizare</w:t>
      </w:r>
      <w:r>
        <w:rPr>
          <w:spacing w:val="27"/>
        </w:rPr>
        <w:t xml:space="preserve"> </w:t>
      </w:r>
      <w:r>
        <w:t>şi</w:t>
      </w:r>
      <w:r>
        <w:rPr>
          <w:spacing w:val="31"/>
        </w:rPr>
        <w:t xml:space="preserve"> </w:t>
      </w:r>
      <w:r>
        <w:t>funcţionare</w:t>
      </w:r>
      <w:r>
        <w:rPr>
          <w:spacing w:val="27"/>
        </w:rPr>
        <w:t xml:space="preserve"> </w:t>
      </w:r>
      <w:r>
        <w:t>a</w:t>
      </w:r>
      <w:r>
        <w:rPr>
          <w:spacing w:val="48"/>
        </w:rPr>
        <w:t xml:space="preserve"> </w:t>
      </w:r>
      <w:r>
        <w:t>învăţământului</w:t>
      </w:r>
      <w:r>
        <w:rPr>
          <w:spacing w:val="30"/>
        </w:rPr>
        <w:t xml:space="preserve"> </w:t>
      </w:r>
      <w:r>
        <w:rPr>
          <w:spacing w:val="-2"/>
        </w:rPr>
        <w:t>preuniversitar</w:t>
      </w:r>
    </w:p>
    <w:p w:rsidR="00A8395C" w:rsidRDefault="00A8395C">
      <w:pPr>
        <w:pStyle w:val="BodyText"/>
        <w:spacing w:before="39"/>
        <w:ind w:left="0"/>
        <w:jc w:val="left"/>
        <w:rPr>
          <w:sz w:val="28"/>
        </w:rPr>
      </w:pPr>
    </w:p>
    <w:p w:rsidR="00A8395C" w:rsidRDefault="00B9218E">
      <w:pPr>
        <w:pStyle w:val="Heading5"/>
        <w:spacing w:line="240" w:lineRule="auto"/>
        <w:ind w:left="146"/>
        <w:jc w:val="both"/>
      </w:pPr>
      <w:r>
        <w:rPr>
          <w:spacing w:val="-2"/>
        </w:rPr>
        <w:t>ART.</w:t>
      </w:r>
      <w:r>
        <w:rPr>
          <w:spacing w:val="-11"/>
        </w:rPr>
        <w:t xml:space="preserve"> </w:t>
      </w:r>
      <w:r>
        <w:rPr>
          <w:spacing w:val="-10"/>
        </w:rPr>
        <w:t>3</w:t>
      </w:r>
    </w:p>
    <w:p w:rsidR="00A8395C" w:rsidRDefault="00B9218E">
      <w:pPr>
        <w:pStyle w:val="ListParagraph"/>
        <w:numPr>
          <w:ilvl w:val="0"/>
          <w:numId w:val="196"/>
        </w:numPr>
        <w:tabs>
          <w:tab w:val="left" w:pos="368"/>
        </w:tabs>
        <w:spacing w:before="13" w:line="235" w:lineRule="auto"/>
        <w:ind w:left="101" w:right="127" w:firstLine="0"/>
        <w:jc w:val="both"/>
        <w:rPr>
          <w:sz w:val="24"/>
        </w:rPr>
      </w:pPr>
      <w:r>
        <w:rPr>
          <w:sz w:val="24"/>
        </w:rPr>
        <w:t>Unitatea de învăţământ</w:t>
      </w:r>
      <w:r>
        <w:rPr>
          <w:spacing w:val="40"/>
          <w:sz w:val="24"/>
        </w:rPr>
        <w:t xml:space="preserve">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se organizează şi funcţionează pe baza principiilor stabilite în conformitate cu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6"/>
        </w:numPr>
        <w:tabs>
          <w:tab w:val="left" w:pos="368"/>
        </w:tabs>
        <w:spacing w:before="62" w:line="242" w:lineRule="auto"/>
        <w:ind w:left="101" w:right="138" w:firstLine="0"/>
        <w:jc w:val="both"/>
        <w:rPr>
          <w:sz w:val="24"/>
        </w:rPr>
      </w:pPr>
      <w:r>
        <w:rPr>
          <w:sz w:val="24"/>
        </w:rPr>
        <w:t>Conducerea unităţii de învăţământ îşi fundamentează deciziile pe dialog şi consultare, promovând participarea părinților/reprezentanților</w:t>
      </w:r>
      <w:r>
        <w:rPr>
          <w:spacing w:val="40"/>
          <w:sz w:val="24"/>
        </w:rPr>
        <w:t xml:space="preserve"> </w:t>
      </w:r>
      <w:r>
        <w:rPr>
          <w:sz w:val="24"/>
        </w:rPr>
        <w:t>legali la viaţa şcolii, respectând dreptul la opinie al elevului şi asigurând transparenţa deciziilor şi a rezultatelor, printr-o comunicare periodică, adecvată a acestora, în conformitate cu Legea învățământului preuniversitar nr. 198/2023, cu modificările</w:t>
      </w:r>
      <w:r>
        <w:rPr>
          <w:spacing w:val="40"/>
          <w:sz w:val="24"/>
        </w:rPr>
        <w:t xml:space="preserve"> </w:t>
      </w:r>
      <w:r>
        <w:rPr>
          <w:sz w:val="24"/>
        </w:rPr>
        <w:t>și</w:t>
      </w:r>
      <w:r>
        <w:rPr>
          <w:spacing w:val="-6"/>
          <w:sz w:val="24"/>
        </w:rPr>
        <w:t xml:space="preserve"> </w:t>
      </w:r>
      <w:r>
        <w:rPr>
          <w:sz w:val="24"/>
        </w:rPr>
        <w:t>completările</w:t>
      </w:r>
      <w:r>
        <w:rPr>
          <w:spacing w:val="40"/>
          <w:sz w:val="24"/>
        </w:rPr>
        <w:t xml:space="preserve"> </w:t>
      </w:r>
      <w:r>
        <w:rPr>
          <w:sz w:val="24"/>
        </w:rPr>
        <w:t>ulterioare.</w:t>
      </w:r>
    </w:p>
    <w:p w:rsidR="00A8395C" w:rsidRDefault="00B9218E">
      <w:pPr>
        <w:pStyle w:val="Heading5"/>
        <w:spacing w:line="261" w:lineRule="exact"/>
        <w:jc w:val="both"/>
      </w:pPr>
      <w:r>
        <w:rPr>
          <w:spacing w:val="-2"/>
        </w:rPr>
        <w:t>ART.</w:t>
      </w:r>
      <w:r>
        <w:rPr>
          <w:spacing w:val="-11"/>
        </w:rPr>
        <w:t xml:space="preserve"> </w:t>
      </w:r>
      <w:r>
        <w:rPr>
          <w:spacing w:val="-10"/>
        </w:rPr>
        <w:t>4</w:t>
      </w:r>
    </w:p>
    <w:p w:rsidR="00A8395C" w:rsidRDefault="00B9218E">
      <w:pPr>
        <w:pStyle w:val="BodyText"/>
        <w:spacing w:line="242" w:lineRule="auto"/>
        <w:ind w:right="124"/>
      </w:pPr>
      <w:r>
        <w:t>Unitatea</w:t>
      </w:r>
      <w:r>
        <w:rPr>
          <w:spacing w:val="-15"/>
        </w:rPr>
        <w:t xml:space="preserve"> </w:t>
      </w:r>
      <w:r>
        <w:t>de</w:t>
      </w:r>
      <w:r>
        <w:rPr>
          <w:spacing w:val="-15"/>
        </w:rPr>
        <w:t xml:space="preserve"> </w:t>
      </w:r>
      <w:r>
        <w:t>învăţământ</w:t>
      </w:r>
      <w:r>
        <w:rPr>
          <w:spacing w:val="-5"/>
        </w:rPr>
        <w:t xml:space="preserve"> </w:t>
      </w:r>
      <w:r w:rsidR="005F1B50">
        <w:t>Liceului Tehnologic ”Mediensis” cu structura</w:t>
      </w:r>
      <w:r w:rsidR="005F1B50">
        <w:rPr>
          <w:spacing w:val="40"/>
        </w:rPr>
        <w:t xml:space="preserve"> </w:t>
      </w:r>
      <w:r w:rsidR="005F1B50">
        <w:t>Școala Gimnazială ”George Popa”</w:t>
      </w:r>
      <w:r w:rsidR="005F1B50">
        <w:rPr>
          <w:spacing w:val="40"/>
        </w:rPr>
        <w:t xml:space="preserve"> </w:t>
      </w:r>
      <w:r w:rsidR="005F1B50">
        <w:t>Mediaș</w:t>
      </w:r>
      <w:r>
        <w:t>,</w:t>
      </w:r>
      <w:r w:rsidR="005F1B50">
        <w:t xml:space="preserve"> </w:t>
      </w:r>
      <w:r>
        <w:t>se organizează şi funcţionează independent de orice ingerinţe politice sau religioase, în incinta acestora fiind interzise crearea şi funcţionarea oricăror formaţiuni politice, organizarea şi desfăşurarea activităţilor</w:t>
      </w:r>
      <w:r>
        <w:rPr>
          <w:spacing w:val="40"/>
        </w:rPr>
        <w:t xml:space="preserve"> </w:t>
      </w:r>
      <w:r>
        <w:t>de natură politică şi prozelitism religios, precum şi orice formă de activitate care încalcă normele de conduită morală şi convieţuire socială, care pun în pericol sănătatea, integritatea fizică</w:t>
      </w:r>
      <w:r>
        <w:rPr>
          <w:spacing w:val="-6"/>
        </w:rPr>
        <w:t xml:space="preserve"> </w:t>
      </w:r>
      <w:r>
        <w:t>sau</w:t>
      </w:r>
      <w:r>
        <w:rPr>
          <w:spacing w:val="-5"/>
        </w:rPr>
        <w:t xml:space="preserve"> </w:t>
      </w:r>
      <w:r>
        <w:t>psihică</w:t>
      </w:r>
      <w:r>
        <w:rPr>
          <w:spacing w:val="-6"/>
        </w:rPr>
        <w:t xml:space="preserve"> </w:t>
      </w:r>
      <w:r>
        <w:t>a</w:t>
      </w:r>
      <w:r>
        <w:rPr>
          <w:spacing w:val="-6"/>
        </w:rPr>
        <w:t xml:space="preserve"> </w:t>
      </w:r>
      <w:r>
        <w:t>beneficiarilor primari sau</w:t>
      </w:r>
      <w:r>
        <w:rPr>
          <w:spacing w:val="-15"/>
        </w:rPr>
        <w:t xml:space="preserve"> </w:t>
      </w:r>
      <w:r>
        <w:t>a</w:t>
      </w:r>
      <w:r>
        <w:rPr>
          <w:spacing w:val="-6"/>
        </w:rPr>
        <w:t xml:space="preserve"> </w:t>
      </w:r>
      <w:r>
        <w:t>personalului din</w:t>
      </w:r>
      <w:r>
        <w:rPr>
          <w:spacing w:val="-15"/>
        </w:rPr>
        <w:t xml:space="preserve"> </w:t>
      </w:r>
      <w:r>
        <w:t xml:space="preserve">unitatea de </w:t>
      </w:r>
      <w:r>
        <w:rPr>
          <w:spacing w:val="-2"/>
        </w:rPr>
        <w:t>învățământ.</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1"/>
        <w:spacing w:before="72"/>
        <w:ind w:left="1370" w:right="1394"/>
      </w:pPr>
      <w:bookmarkStart w:id="6" w:name="_bookmark6"/>
      <w:bookmarkEnd w:id="6"/>
      <w:r>
        <w:t>TITLUL</w:t>
      </w:r>
      <w:r>
        <w:rPr>
          <w:spacing w:val="27"/>
        </w:rPr>
        <w:t xml:space="preserve"> </w:t>
      </w:r>
      <w:r>
        <w:rPr>
          <w:spacing w:val="-5"/>
        </w:rPr>
        <w:t>II</w:t>
      </w:r>
    </w:p>
    <w:p w:rsidR="00A8395C" w:rsidRDefault="00B9218E">
      <w:pPr>
        <w:spacing w:before="4"/>
        <w:ind w:right="22"/>
        <w:jc w:val="center"/>
        <w:rPr>
          <w:sz w:val="31"/>
        </w:rPr>
      </w:pPr>
      <w:bookmarkStart w:id="7" w:name="_bookmark7"/>
      <w:bookmarkEnd w:id="7"/>
      <w:r>
        <w:rPr>
          <w:sz w:val="31"/>
        </w:rPr>
        <w:t>ORGANIZAREA</w:t>
      </w:r>
      <w:r>
        <w:rPr>
          <w:spacing w:val="42"/>
          <w:sz w:val="31"/>
        </w:rPr>
        <w:t xml:space="preserve"> </w:t>
      </w:r>
      <w:r>
        <w:rPr>
          <w:sz w:val="31"/>
        </w:rPr>
        <w:t>UNITĂȚILOR</w:t>
      </w:r>
      <w:r>
        <w:rPr>
          <w:spacing w:val="59"/>
          <w:sz w:val="31"/>
        </w:rPr>
        <w:t xml:space="preserve"> </w:t>
      </w:r>
      <w:r>
        <w:rPr>
          <w:sz w:val="31"/>
        </w:rPr>
        <w:t>DE</w:t>
      </w:r>
      <w:r>
        <w:rPr>
          <w:spacing w:val="17"/>
          <w:sz w:val="31"/>
        </w:rPr>
        <w:t xml:space="preserve"> </w:t>
      </w:r>
      <w:r>
        <w:rPr>
          <w:spacing w:val="-2"/>
          <w:sz w:val="31"/>
        </w:rPr>
        <w:t>INVĂȚĂMANT</w:t>
      </w:r>
    </w:p>
    <w:p w:rsidR="00A8395C" w:rsidRDefault="00B9218E">
      <w:pPr>
        <w:pStyle w:val="Heading3"/>
        <w:spacing w:before="47"/>
      </w:pPr>
      <w:bookmarkStart w:id="8" w:name="_bookmark8"/>
      <w:bookmarkEnd w:id="8"/>
      <w:r>
        <w:t>CAPITOLUL</w:t>
      </w:r>
      <w:r>
        <w:rPr>
          <w:spacing w:val="21"/>
        </w:rPr>
        <w:t xml:space="preserve"> </w:t>
      </w:r>
      <w:r>
        <w:rPr>
          <w:spacing w:val="-10"/>
        </w:rPr>
        <w:t>I</w:t>
      </w:r>
    </w:p>
    <w:p w:rsidR="00A8395C" w:rsidRDefault="00B9218E">
      <w:pPr>
        <w:pStyle w:val="Heading4"/>
        <w:ind w:left="92"/>
      </w:pPr>
      <w:bookmarkStart w:id="9" w:name="_bookmark9"/>
      <w:bookmarkEnd w:id="9"/>
      <w:r>
        <w:t>Reţeaua</w:t>
      </w:r>
      <w:r>
        <w:rPr>
          <w:spacing w:val="35"/>
        </w:rPr>
        <w:t xml:space="preserve"> </w:t>
      </w:r>
      <w:r>
        <w:rPr>
          <w:spacing w:val="-2"/>
        </w:rPr>
        <w:t>şcolară</w:t>
      </w:r>
    </w:p>
    <w:p w:rsidR="00A8395C" w:rsidRDefault="00B9218E">
      <w:pPr>
        <w:pStyle w:val="Heading5"/>
        <w:spacing w:before="286"/>
      </w:pPr>
      <w:r>
        <w:rPr>
          <w:spacing w:val="-2"/>
        </w:rPr>
        <w:t>ART.</w:t>
      </w:r>
      <w:r>
        <w:rPr>
          <w:spacing w:val="-11"/>
        </w:rPr>
        <w:t xml:space="preserve"> </w:t>
      </w:r>
      <w:r>
        <w:rPr>
          <w:spacing w:val="-5"/>
        </w:rPr>
        <w:t>5.</w:t>
      </w:r>
    </w:p>
    <w:p w:rsidR="00A8395C" w:rsidRDefault="00B9218E">
      <w:pPr>
        <w:pStyle w:val="ListParagraph"/>
        <w:numPr>
          <w:ilvl w:val="0"/>
          <w:numId w:val="195"/>
        </w:numPr>
        <w:tabs>
          <w:tab w:val="left" w:pos="369"/>
        </w:tabs>
        <w:spacing w:line="247" w:lineRule="auto"/>
        <w:ind w:left="101" w:right="154" w:firstLine="0"/>
        <w:jc w:val="both"/>
        <w:rPr>
          <w:sz w:val="24"/>
        </w:rPr>
      </w:pPr>
      <w:r>
        <w:rPr>
          <w:sz w:val="24"/>
        </w:rPr>
        <w:t>Unitatățile de</w:t>
      </w:r>
      <w:r>
        <w:rPr>
          <w:spacing w:val="-7"/>
          <w:sz w:val="24"/>
        </w:rPr>
        <w:t xml:space="preserve"> </w:t>
      </w:r>
      <w:r>
        <w:rPr>
          <w:sz w:val="24"/>
        </w:rPr>
        <w:t>învăţământ</w:t>
      </w:r>
      <w:r>
        <w:rPr>
          <w:spacing w:val="40"/>
          <w:sz w:val="24"/>
        </w:rPr>
        <w:t xml:space="preserve"> </w:t>
      </w:r>
      <w:r>
        <w:rPr>
          <w:sz w:val="24"/>
        </w:rPr>
        <w:t>autorizate să</w:t>
      </w:r>
      <w:r>
        <w:rPr>
          <w:spacing w:val="-7"/>
          <w:sz w:val="24"/>
        </w:rPr>
        <w:t xml:space="preserve"> </w:t>
      </w:r>
      <w:r>
        <w:rPr>
          <w:sz w:val="24"/>
        </w:rPr>
        <w:t>funcţioneze</w:t>
      </w:r>
      <w:r>
        <w:rPr>
          <w:spacing w:val="-7"/>
          <w:sz w:val="24"/>
        </w:rPr>
        <w:t xml:space="preserve"> </w:t>
      </w:r>
      <w:r>
        <w:rPr>
          <w:sz w:val="24"/>
        </w:rPr>
        <w:t>provizoriu/acreditate</w:t>
      </w:r>
      <w:r>
        <w:rPr>
          <w:spacing w:val="37"/>
          <w:sz w:val="24"/>
        </w:rPr>
        <w:t xml:space="preserve"> </w:t>
      </w:r>
      <w:r>
        <w:rPr>
          <w:sz w:val="24"/>
        </w:rPr>
        <w:t>fac</w:t>
      </w:r>
      <w:r>
        <w:rPr>
          <w:spacing w:val="-15"/>
          <w:sz w:val="24"/>
        </w:rPr>
        <w:t xml:space="preserve"> </w:t>
      </w:r>
      <w:r>
        <w:rPr>
          <w:sz w:val="24"/>
        </w:rPr>
        <w:t>parte din</w:t>
      </w:r>
      <w:r>
        <w:rPr>
          <w:spacing w:val="-15"/>
          <w:sz w:val="24"/>
        </w:rPr>
        <w:t xml:space="preserve"> </w:t>
      </w:r>
      <w:r>
        <w:rPr>
          <w:sz w:val="24"/>
        </w:rPr>
        <w:t>reţeaua şcolară naţională, care se</w:t>
      </w:r>
      <w:r>
        <w:rPr>
          <w:spacing w:val="-6"/>
          <w:sz w:val="24"/>
        </w:rPr>
        <w:t xml:space="preserve"> </w:t>
      </w:r>
      <w:r>
        <w:rPr>
          <w:sz w:val="24"/>
        </w:rPr>
        <w:t>constituie în conformitate cu prevederile legale.</w:t>
      </w:r>
    </w:p>
    <w:p w:rsidR="00A8395C" w:rsidRDefault="00B9218E">
      <w:pPr>
        <w:pStyle w:val="ListParagraph"/>
        <w:numPr>
          <w:ilvl w:val="0"/>
          <w:numId w:val="195"/>
        </w:numPr>
        <w:tabs>
          <w:tab w:val="left" w:pos="368"/>
        </w:tabs>
        <w:spacing w:line="242" w:lineRule="auto"/>
        <w:ind w:left="101" w:right="139" w:firstLine="0"/>
        <w:jc w:val="both"/>
        <w:rPr>
          <w:sz w:val="24"/>
        </w:rPr>
      </w:pPr>
      <w:r>
        <w:rPr>
          <w:sz w:val="24"/>
        </w:rPr>
        <w:t>Unitatea de</w:t>
      </w:r>
      <w:r>
        <w:rPr>
          <w:spacing w:val="-13"/>
          <w:sz w:val="24"/>
        </w:rPr>
        <w:t xml:space="preserve"> </w:t>
      </w:r>
      <w:r>
        <w:rPr>
          <w:sz w:val="24"/>
        </w:rPr>
        <w:t>învățământ</w:t>
      </w:r>
      <w:r>
        <w:rPr>
          <w:spacing w:val="40"/>
          <w:sz w:val="24"/>
        </w:rPr>
        <w:t xml:space="preserve"> </w:t>
      </w:r>
      <w:r>
        <w:rPr>
          <w:sz w:val="24"/>
        </w:rPr>
        <w:t>face</w:t>
      </w:r>
      <w:r>
        <w:rPr>
          <w:spacing w:val="-1"/>
          <w:sz w:val="24"/>
        </w:rPr>
        <w:t xml:space="preserve"> </w:t>
      </w:r>
      <w:r>
        <w:rPr>
          <w:sz w:val="24"/>
        </w:rPr>
        <w:t>parte</w:t>
      </w:r>
      <w:r>
        <w:rPr>
          <w:spacing w:val="-1"/>
          <w:sz w:val="24"/>
        </w:rPr>
        <w:t xml:space="preserve"> </w:t>
      </w:r>
      <w:r>
        <w:rPr>
          <w:sz w:val="24"/>
        </w:rPr>
        <w:t>din</w:t>
      </w:r>
      <w:r>
        <w:rPr>
          <w:spacing w:val="-11"/>
          <w:sz w:val="24"/>
        </w:rPr>
        <w:t xml:space="preserve"> </w:t>
      </w:r>
      <w:r>
        <w:rPr>
          <w:sz w:val="24"/>
        </w:rPr>
        <w:t>rețeaua</w:t>
      </w:r>
      <w:r>
        <w:rPr>
          <w:spacing w:val="-1"/>
          <w:sz w:val="24"/>
        </w:rPr>
        <w:t xml:space="preserve"> </w:t>
      </w:r>
      <w:r>
        <w:rPr>
          <w:sz w:val="24"/>
        </w:rPr>
        <w:t>școlară națională</w:t>
      </w:r>
      <w:r>
        <w:rPr>
          <w:spacing w:val="-1"/>
          <w:sz w:val="24"/>
        </w:rPr>
        <w:t xml:space="preserve"> </w:t>
      </w:r>
      <w:r>
        <w:rPr>
          <w:sz w:val="24"/>
        </w:rPr>
        <w:t>și</w:t>
      </w:r>
      <w:r>
        <w:rPr>
          <w:spacing w:val="40"/>
          <w:sz w:val="24"/>
        </w:rPr>
        <w:t xml:space="preserve"> </w:t>
      </w:r>
      <w:r>
        <w:rPr>
          <w:sz w:val="24"/>
        </w:rPr>
        <w:t>are</w:t>
      </w:r>
      <w:r>
        <w:rPr>
          <w:spacing w:val="-1"/>
          <w:sz w:val="24"/>
        </w:rPr>
        <w:t xml:space="preserve"> </w:t>
      </w:r>
      <w:r>
        <w:rPr>
          <w:sz w:val="24"/>
        </w:rPr>
        <w:t>obligația de</w:t>
      </w:r>
      <w:r>
        <w:rPr>
          <w:spacing w:val="-13"/>
          <w:sz w:val="24"/>
        </w:rPr>
        <w:t xml:space="preserve"> </w:t>
      </w:r>
      <w:r>
        <w:rPr>
          <w:sz w:val="24"/>
        </w:rPr>
        <w:t>a</w:t>
      </w:r>
      <w:r>
        <w:rPr>
          <w:spacing w:val="-13"/>
          <w:sz w:val="24"/>
        </w:rPr>
        <w:t xml:space="preserve"> </w:t>
      </w:r>
      <w:r>
        <w:rPr>
          <w:sz w:val="24"/>
        </w:rPr>
        <w:t>include</w:t>
      </w:r>
      <w:r>
        <w:rPr>
          <w:spacing w:val="-1"/>
          <w:sz w:val="24"/>
        </w:rPr>
        <w:t xml:space="preserve"> </w:t>
      </w:r>
      <w:r>
        <w:rPr>
          <w:sz w:val="24"/>
        </w:rPr>
        <w:t>în Sistemul Informatic Integrat al Învățământului din România (SIIIR), datele referitoare la beneficiarii</w:t>
      </w:r>
      <w:r>
        <w:rPr>
          <w:spacing w:val="40"/>
          <w:sz w:val="24"/>
        </w:rPr>
        <w:t xml:space="preserve"> </w:t>
      </w:r>
      <w:r>
        <w:rPr>
          <w:sz w:val="24"/>
        </w:rPr>
        <w:t>primari școlarizați.</w:t>
      </w:r>
    </w:p>
    <w:p w:rsidR="00A8395C" w:rsidRDefault="00B9218E">
      <w:pPr>
        <w:pStyle w:val="Heading5"/>
        <w:spacing w:line="266" w:lineRule="exact"/>
      </w:pPr>
      <w:r>
        <w:rPr>
          <w:spacing w:val="-2"/>
        </w:rPr>
        <w:t>ART.</w:t>
      </w:r>
      <w:r>
        <w:rPr>
          <w:spacing w:val="-11"/>
        </w:rPr>
        <w:t xml:space="preserve"> </w:t>
      </w:r>
      <w:r>
        <w:rPr>
          <w:spacing w:val="-10"/>
        </w:rPr>
        <w:t>6</w:t>
      </w:r>
    </w:p>
    <w:p w:rsidR="00A8395C" w:rsidRDefault="00B9218E">
      <w:pPr>
        <w:pStyle w:val="ListParagraph"/>
        <w:numPr>
          <w:ilvl w:val="0"/>
          <w:numId w:val="194"/>
        </w:numPr>
        <w:tabs>
          <w:tab w:val="left" w:pos="368"/>
        </w:tabs>
        <w:spacing w:line="235" w:lineRule="auto"/>
        <w:ind w:left="101" w:right="140" w:firstLine="0"/>
        <w:jc w:val="both"/>
        <w:rPr>
          <w:sz w:val="24"/>
        </w:rPr>
      </w:pPr>
      <w:r>
        <w:rPr>
          <w:sz w:val="24"/>
        </w:rPr>
        <w:t>În sistemul naţional de învăţământ, unităţile de învăţământ autorizate să funcţioneze provizoriu/acreditate</w:t>
      </w:r>
      <w:r>
        <w:rPr>
          <w:spacing w:val="-15"/>
          <w:sz w:val="24"/>
        </w:rPr>
        <w:t xml:space="preserve"> </w:t>
      </w:r>
      <w:r>
        <w:rPr>
          <w:sz w:val="24"/>
        </w:rPr>
        <w:t>dobândesc</w:t>
      </w:r>
      <w:r>
        <w:rPr>
          <w:spacing w:val="-15"/>
          <w:sz w:val="24"/>
        </w:rPr>
        <w:t xml:space="preserve"> </w:t>
      </w:r>
      <w:r>
        <w:rPr>
          <w:sz w:val="24"/>
        </w:rPr>
        <w:t>personalitate</w:t>
      </w:r>
      <w:r>
        <w:rPr>
          <w:spacing w:val="-10"/>
          <w:sz w:val="24"/>
        </w:rPr>
        <w:t xml:space="preserve"> </w:t>
      </w:r>
      <w:r>
        <w:rPr>
          <w:sz w:val="24"/>
        </w:rPr>
        <w:t>juridică,</w:t>
      </w:r>
      <w:r>
        <w:rPr>
          <w:spacing w:val="-15"/>
          <w:sz w:val="24"/>
        </w:rPr>
        <w:t xml:space="preserve"> </w:t>
      </w:r>
      <w:r>
        <w:rPr>
          <w:sz w:val="24"/>
        </w:rPr>
        <w:t>în</w:t>
      </w:r>
      <w:r>
        <w:rPr>
          <w:spacing w:val="-15"/>
          <w:sz w:val="24"/>
        </w:rPr>
        <w:t xml:space="preserve"> </w:t>
      </w:r>
      <w:r>
        <w:rPr>
          <w:sz w:val="24"/>
        </w:rPr>
        <w:t>conformitate cu</w:t>
      </w:r>
      <w:r>
        <w:rPr>
          <w:spacing w:val="-15"/>
          <w:sz w:val="24"/>
        </w:rPr>
        <w:t xml:space="preserve"> </w:t>
      </w:r>
      <w:r>
        <w:rPr>
          <w:sz w:val="24"/>
        </w:rPr>
        <w:t>prevederile</w:t>
      </w:r>
      <w:r>
        <w:rPr>
          <w:spacing w:val="-7"/>
          <w:sz w:val="24"/>
        </w:rPr>
        <w:t xml:space="preserve"> </w:t>
      </w:r>
      <w:r>
        <w:rPr>
          <w:sz w:val="24"/>
        </w:rPr>
        <w:t>legislaţiei</w:t>
      </w:r>
      <w:r>
        <w:rPr>
          <w:spacing w:val="-1"/>
          <w:sz w:val="24"/>
        </w:rPr>
        <w:t xml:space="preserve"> </w:t>
      </w:r>
      <w:r>
        <w:rPr>
          <w:sz w:val="24"/>
        </w:rPr>
        <w:t xml:space="preserve">în </w:t>
      </w:r>
      <w:r>
        <w:rPr>
          <w:spacing w:val="-2"/>
          <w:sz w:val="24"/>
        </w:rPr>
        <w:t>vigoare.</w:t>
      </w:r>
    </w:p>
    <w:p w:rsidR="00A8395C" w:rsidRDefault="00B9218E">
      <w:pPr>
        <w:pStyle w:val="ListParagraph"/>
        <w:numPr>
          <w:ilvl w:val="0"/>
          <w:numId w:val="194"/>
        </w:numPr>
        <w:tabs>
          <w:tab w:val="left" w:pos="368"/>
        </w:tabs>
        <w:spacing w:before="8" w:line="242" w:lineRule="auto"/>
        <w:ind w:left="101" w:right="140" w:firstLine="0"/>
        <w:jc w:val="both"/>
        <w:rPr>
          <w:sz w:val="24"/>
        </w:rPr>
      </w:pPr>
      <w:r>
        <w:rPr>
          <w:sz w:val="24"/>
        </w:rPr>
        <w:t>Unitatea de învăţământ preuniversitar cu personalitate juridică (PJ) este orice unitate de învățământ autorizată să funcționeze provizoriu/acreditată din sistemul național de învățământ preuniversitar, care are</w:t>
      </w:r>
      <w:r>
        <w:rPr>
          <w:spacing w:val="-5"/>
          <w:sz w:val="24"/>
        </w:rPr>
        <w:t xml:space="preserve"> </w:t>
      </w:r>
      <w:r>
        <w:rPr>
          <w:sz w:val="24"/>
        </w:rPr>
        <w:t>următoarele</w:t>
      </w:r>
      <w:r>
        <w:rPr>
          <w:spacing w:val="37"/>
          <w:sz w:val="24"/>
        </w:rPr>
        <w:t xml:space="preserve"> </w:t>
      </w:r>
      <w:r>
        <w:rPr>
          <w:sz w:val="24"/>
        </w:rPr>
        <w:t>elemente definitorii:</w:t>
      </w:r>
    </w:p>
    <w:p w:rsidR="00A8395C" w:rsidRDefault="00B9218E">
      <w:pPr>
        <w:pStyle w:val="ListParagraph"/>
        <w:numPr>
          <w:ilvl w:val="1"/>
          <w:numId w:val="194"/>
        </w:numPr>
        <w:tabs>
          <w:tab w:val="left" w:pos="850"/>
        </w:tabs>
        <w:spacing w:line="242" w:lineRule="auto"/>
        <w:ind w:right="130" w:firstLine="0"/>
        <w:jc w:val="both"/>
        <w:rPr>
          <w:sz w:val="24"/>
        </w:rPr>
      </w:pPr>
      <w:r>
        <w:rPr>
          <w:sz w:val="24"/>
        </w:rPr>
        <w:t>act</w:t>
      </w:r>
      <w:r>
        <w:rPr>
          <w:spacing w:val="-12"/>
          <w:sz w:val="24"/>
        </w:rPr>
        <w:t xml:space="preserve"> </w:t>
      </w:r>
      <w:r>
        <w:rPr>
          <w:sz w:val="24"/>
        </w:rPr>
        <w:t>de</w:t>
      </w:r>
      <w:r>
        <w:rPr>
          <w:spacing w:val="-8"/>
          <w:sz w:val="24"/>
        </w:rPr>
        <w:t xml:space="preserve"> </w:t>
      </w:r>
      <w:r>
        <w:rPr>
          <w:sz w:val="24"/>
        </w:rPr>
        <w:t>înfiinţare -</w:t>
      </w:r>
      <w:r>
        <w:rPr>
          <w:spacing w:val="-10"/>
          <w:sz w:val="24"/>
        </w:rPr>
        <w:t xml:space="preserve"> </w:t>
      </w:r>
      <w:r>
        <w:rPr>
          <w:sz w:val="24"/>
        </w:rPr>
        <w:t>ordin</w:t>
      </w:r>
      <w:r>
        <w:rPr>
          <w:spacing w:val="-8"/>
          <w:sz w:val="24"/>
        </w:rPr>
        <w:t xml:space="preserve"> </w:t>
      </w:r>
      <w:r>
        <w:rPr>
          <w:sz w:val="24"/>
        </w:rPr>
        <w:t>al</w:t>
      </w:r>
      <w:r>
        <w:rPr>
          <w:spacing w:val="-12"/>
          <w:sz w:val="24"/>
        </w:rPr>
        <w:t xml:space="preserve"> </w:t>
      </w:r>
      <w:r>
        <w:rPr>
          <w:sz w:val="24"/>
        </w:rPr>
        <w:t>ministrului/hotărâre</w:t>
      </w:r>
      <w:r>
        <w:rPr>
          <w:spacing w:val="35"/>
          <w:sz w:val="24"/>
        </w:rPr>
        <w:t xml:space="preserve"> </w:t>
      </w:r>
      <w:r>
        <w:rPr>
          <w:sz w:val="24"/>
        </w:rPr>
        <w:t>a</w:t>
      </w:r>
      <w:r>
        <w:rPr>
          <w:spacing w:val="-8"/>
          <w:sz w:val="24"/>
        </w:rPr>
        <w:t xml:space="preserve"> </w:t>
      </w:r>
      <w:r>
        <w:rPr>
          <w:sz w:val="24"/>
        </w:rPr>
        <w:t>autorităţilor administraţiei</w:t>
      </w:r>
      <w:r>
        <w:rPr>
          <w:spacing w:val="31"/>
          <w:sz w:val="24"/>
        </w:rPr>
        <w:t xml:space="preserve"> </w:t>
      </w:r>
      <w:r>
        <w:rPr>
          <w:sz w:val="24"/>
        </w:rPr>
        <w:t>publice</w:t>
      </w:r>
      <w:r>
        <w:rPr>
          <w:spacing w:val="-8"/>
          <w:sz w:val="24"/>
        </w:rPr>
        <w:t xml:space="preserve"> </w:t>
      </w:r>
      <w:r>
        <w:rPr>
          <w:sz w:val="24"/>
        </w:rPr>
        <w:t>locale sau judeţene (după caz)/hotărâre judecătorească/orice</w:t>
      </w:r>
      <w:r>
        <w:rPr>
          <w:spacing w:val="40"/>
          <w:sz w:val="24"/>
        </w:rPr>
        <w:t xml:space="preserve"> </w:t>
      </w:r>
      <w:r>
        <w:rPr>
          <w:sz w:val="24"/>
        </w:rPr>
        <w:t>alt act emis în acest sens, cu respectarea prevederilor legislaţiei</w:t>
      </w:r>
      <w:r>
        <w:rPr>
          <w:spacing w:val="30"/>
          <w:sz w:val="24"/>
        </w:rPr>
        <w:t xml:space="preserve"> </w:t>
      </w:r>
      <w:r>
        <w:rPr>
          <w:sz w:val="24"/>
        </w:rPr>
        <w:t>în vigoare la</w:t>
      </w:r>
      <w:r>
        <w:rPr>
          <w:spacing w:val="-7"/>
          <w:sz w:val="24"/>
        </w:rPr>
        <w:t xml:space="preserve"> </w:t>
      </w:r>
      <w:r>
        <w:rPr>
          <w:sz w:val="24"/>
        </w:rPr>
        <w:t>data emiterii</w:t>
      </w:r>
      <w:r>
        <w:rPr>
          <w:spacing w:val="30"/>
          <w:sz w:val="24"/>
        </w:rPr>
        <w:t xml:space="preserve"> </w:t>
      </w:r>
      <w:r>
        <w:rPr>
          <w:sz w:val="24"/>
        </w:rPr>
        <w:t>acestuia;</w:t>
      </w:r>
    </w:p>
    <w:p w:rsidR="00A8395C" w:rsidRDefault="00B9218E">
      <w:pPr>
        <w:pStyle w:val="ListParagraph"/>
        <w:numPr>
          <w:ilvl w:val="1"/>
          <w:numId w:val="194"/>
        </w:numPr>
        <w:tabs>
          <w:tab w:val="left" w:pos="865"/>
        </w:tabs>
        <w:spacing w:line="235" w:lineRule="auto"/>
        <w:ind w:right="134" w:firstLine="0"/>
        <w:jc w:val="both"/>
        <w:rPr>
          <w:sz w:val="24"/>
        </w:rPr>
      </w:pPr>
      <w:r>
        <w:rPr>
          <w:sz w:val="24"/>
        </w:rPr>
        <w:t>dispune de patrimoniu, în proprietate publică/privată sau prin administrare/comodat/închiriere</w:t>
      </w:r>
      <w:r>
        <w:rPr>
          <w:spacing w:val="40"/>
          <w:sz w:val="24"/>
        </w:rPr>
        <w:t xml:space="preserve"> </w:t>
      </w:r>
      <w:r>
        <w:rPr>
          <w:sz w:val="24"/>
        </w:rPr>
        <w:t>(sediu, dotări corespunzătoare, adresă);</w:t>
      </w:r>
    </w:p>
    <w:p w:rsidR="00A8395C" w:rsidRDefault="00B9218E">
      <w:pPr>
        <w:pStyle w:val="ListParagraph"/>
        <w:numPr>
          <w:ilvl w:val="1"/>
          <w:numId w:val="194"/>
        </w:numPr>
        <w:tabs>
          <w:tab w:val="left" w:pos="850"/>
        </w:tabs>
        <w:spacing w:line="273" w:lineRule="exact"/>
        <w:ind w:left="850" w:hanging="178"/>
        <w:jc w:val="both"/>
        <w:rPr>
          <w:sz w:val="24"/>
        </w:rPr>
      </w:pPr>
      <w:r>
        <w:rPr>
          <w:sz w:val="24"/>
        </w:rPr>
        <w:t>cod</w:t>
      </w:r>
      <w:r>
        <w:rPr>
          <w:spacing w:val="-6"/>
          <w:sz w:val="24"/>
        </w:rPr>
        <w:t xml:space="preserve"> </w:t>
      </w:r>
      <w:r>
        <w:rPr>
          <w:sz w:val="24"/>
        </w:rPr>
        <w:t>de</w:t>
      </w:r>
      <w:r>
        <w:rPr>
          <w:spacing w:val="-15"/>
          <w:sz w:val="24"/>
        </w:rPr>
        <w:t xml:space="preserve"> </w:t>
      </w:r>
      <w:r>
        <w:rPr>
          <w:sz w:val="24"/>
        </w:rPr>
        <w:t>identificare</w:t>
      </w:r>
      <w:r>
        <w:rPr>
          <w:spacing w:val="18"/>
          <w:sz w:val="24"/>
        </w:rPr>
        <w:t xml:space="preserve"> </w:t>
      </w:r>
      <w:r>
        <w:rPr>
          <w:sz w:val="24"/>
        </w:rPr>
        <w:t>fiscală</w:t>
      </w:r>
      <w:r>
        <w:rPr>
          <w:spacing w:val="-5"/>
          <w:sz w:val="24"/>
        </w:rPr>
        <w:t xml:space="preserve"> </w:t>
      </w:r>
      <w:r>
        <w:rPr>
          <w:spacing w:val="-2"/>
          <w:sz w:val="24"/>
        </w:rPr>
        <w:t>(CIF);</w:t>
      </w:r>
    </w:p>
    <w:p w:rsidR="00A8395C" w:rsidRDefault="00B9218E">
      <w:pPr>
        <w:pStyle w:val="ListParagraph"/>
        <w:numPr>
          <w:ilvl w:val="1"/>
          <w:numId w:val="194"/>
        </w:numPr>
        <w:tabs>
          <w:tab w:val="left" w:pos="865"/>
        </w:tabs>
        <w:spacing w:line="273" w:lineRule="exact"/>
        <w:ind w:left="865" w:hanging="193"/>
        <w:jc w:val="both"/>
        <w:rPr>
          <w:sz w:val="24"/>
        </w:rPr>
      </w:pPr>
      <w:r>
        <w:rPr>
          <w:sz w:val="24"/>
        </w:rPr>
        <w:t>cont</w:t>
      </w:r>
      <w:r>
        <w:rPr>
          <w:spacing w:val="-15"/>
          <w:sz w:val="24"/>
        </w:rPr>
        <w:t xml:space="preserve"> </w:t>
      </w:r>
      <w:r>
        <w:rPr>
          <w:sz w:val="24"/>
        </w:rPr>
        <w:t>în</w:t>
      </w:r>
      <w:r>
        <w:rPr>
          <w:spacing w:val="-15"/>
          <w:sz w:val="24"/>
        </w:rPr>
        <w:t xml:space="preserve"> </w:t>
      </w:r>
      <w:r>
        <w:rPr>
          <w:sz w:val="24"/>
        </w:rPr>
        <w:t>Trezoreria</w:t>
      </w:r>
      <w:r>
        <w:rPr>
          <w:spacing w:val="3"/>
          <w:sz w:val="24"/>
        </w:rPr>
        <w:t xml:space="preserve"> </w:t>
      </w:r>
      <w:r>
        <w:rPr>
          <w:sz w:val="24"/>
        </w:rPr>
        <w:t>Statului/bancă</w:t>
      </w:r>
      <w:r>
        <w:rPr>
          <w:spacing w:val="15"/>
          <w:sz w:val="24"/>
        </w:rPr>
        <w:t xml:space="preserve"> </w:t>
      </w:r>
      <w:r>
        <w:rPr>
          <w:sz w:val="24"/>
        </w:rPr>
        <w:t>(pentru</w:t>
      </w:r>
      <w:r>
        <w:rPr>
          <w:spacing w:val="-7"/>
          <w:sz w:val="24"/>
        </w:rPr>
        <w:t xml:space="preserve"> </w:t>
      </w:r>
      <w:r>
        <w:rPr>
          <w:sz w:val="24"/>
        </w:rPr>
        <w:t>unităţile</w:t>
      </w:r>
      <w:r>
        <w:rPr>
          <w:spacing w:val="4"/>
          <w:sz w:val="24"/>
        </w:rPr>
        <w:t xml:space="preserve"> </w:t>
      </w:r>
      <w:r>
        <w:rPr>
          <w:sz w:val="24"/>
        </w:rPr>
        <w:t>de</w:t>
      </w:r>
      <w:r>
        <w:rPr>
          <w:spacing w:val="-7"/>
          <w:sz w:val="24"/>
        </w:rPr>
        <w:t xml:space="preserve"> </w:t>
      </w:r>
      <w:r>
        <w:rPr>
          <w:sz w:val="24"/>
        </w:rPr>
        <w:t xml:space="preserve">învăţământ </w:t>
      </w:r>
      <w:r>
        <w:rPr>
          <w:spacing w:val="-2"/>
          <w:sz w:val="24"/>
        </w:rPr>
        <w:t>particular);</w:t>
      </w:r>
    </w:p>
    <w:p w:rsidR="00A8395C" w:rsidRDefault="00B9218E">
      <w:pPr>
        <w:pStyle w:val="ListParagraph"/>
        <w:numPr>
          <w:ilvl w:val="1"/>
          <w:numId w:val="194"/>
        </w:numPr>
        <w:tabs>
          <w:tab w:val="left" w:pos="850"/>
        </w:tabs>
        <w:spacing w:before="7" w:line="235" w:lineRule="auto"/>
        <w:ind w:right="133" w:firstLine="0"/>
        <w:jc w:val="both"/>
        <w:rPr>
          <w:sz w:val="24"/>
        </w:rPr>
      </w:pPr>
      <w:r>
        <w:rPr>
          <w:sz w:val="24"/>
        </w:rPr>
        <w:t>sigiliu cu</w:t>
      </w:r>
      <w:r>
        <w:rPr>
          <w:spacing w:val="-5"/>
          <w:sz w:val="24"/>
        </w:rPr>
        <w:t xml:space="preserve"> </w:t>
      </w:r>
      <w:r>
        <w:rPr>
          <w:sz w:val="24"/>
        </w:rPr>
        <w:t>stema</w:t>
      </w:r>
      <w:r>
        <w:rPr>
          <w:spacing w:val="-6"/>
          <w:sz w:val="24"/>
        </w:rPr>
        <w:t xml:space="preserve"> </w:t>
      </w:r>
      <w:r>
        <w:rPr>
          <w:sz w:val="24"/>
        </w:rPr>
        <w:t>României</w:t>
      </w:r>
      <w:r>
        <w:rPr>
          <w:spacing w:val="-9"/>
          <w:sz w:val="24"/>
        </w:rPr>
        <w:t xml:space="preserve"> </w:t>
      </w:r>
      <w:r>
        <w:rPr>
          <w:sz w:val="24"/>
        </w:rPr>
        <w:t>şi</w:t>
      </w:r>
      <w:r>
        <w:rPr>
          <w:spacing w:val="-9"/>
          <w:sz w:val="24"/>
        </w:rPr>
        <w:t xml:space="preserve"> </w:t>
      </w:r>
      <w:r>
        <w:rPr>
          <w:sz w:val="24"/>
        </w:rPr>
        <w:t>cu</w:t>
      </w:r>
      <w:r>
        <w:rPr>
          <w:spacing w:val="-15"/>
          <w:sz w:val="24"/>
        </w:rPr>
        <w:t xml:space="preserve"> </w:t>
      </w:r>
      <w:r>
        <w:rPr>
          <w:sz w:val="24"/>
        </w:rPr>
        <w:t>denumirea actualizată a</w:t>
      </w:r>
      <w:r>
        <w:rPr>
          <w:spacing w:val="-15"/>
          <w:sz w:val="24"/>
        </w:rPr>
        <w:t xml:space="preserve"> </w:t>
      </w:r>
      <w:r>
        <w:rPr>
          <w:sz w:val="24"/>
        </w:rPr>
        <w:t>Ministerului Educaţiei, precum</w:t>
      </w:r>
      <w:r>
        <w:rPr>
          <w:spacing w:val="-9"/>
          <w:sz w:val="24"/>
        </w:rPr>
        <w:t xml:space="preserve"> </w:t>
      </w:r>
      <w:r>
        <w:rPr>
          <w:sz w:val="24"/>
        </w:rPr>
        <w:t>şi cu</w:t>
      </w:r>
      <w:r>
        <w:rPr>
          <w:spacing w:val="-15"/>
          <w:sz w:val="24"/>
        </w:rPr>
        <w:t xml:space="preserve"> </w:t>
      </w:r>
      <w:r>
        <w:rPr>
          <w:sz w:val="24"/>
        </w:rPr>
        <w:t>denumirea</w:t>
      </w:r>
      <w:r>
        <w:rPr>
          <w:spacing w:val="-15"/>
          <w:sz w:val="24"/>
        </w:rPr>
        <w:t xml:space="preserve"> </w:t>
      </w:r>
      <w:r>
        <w:rPr>
          <w:sz w:val="24"/>
        </w:rPr>
        <w:t>exactă/completă</w:t>
      </w:r>
      <w:r>
        <w:rPr>
          <w:spacing w:val="8"/>
          <w:sz w:val="24"/>
        </w:rPr>
        <w:t xml:space="preserve"> </w:t>
      </w:r>
      <w:r>
        <w:rPr>
          <w:sz w:val="24"/>
        </w:rPr>
        <w:t>a</w:t>
      </w:r>
      <w:r>
        <w:rPr>
          <w:spacing w:val="-15"/>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corespunzătoare, de</w:t>
      </w:r>
      <w:r>
        <w:rPr>
          <w:spacing w:val="-15"/>
          <w:sz w:val="24"/>
        </w:rPr>
        <w:t xml:space="preserve"> </w:t>
      </w:r>
      <w:r>
        <w:rPr>
          <w:sz w:val="24"/>
        </w:rPr>
        <w:t>regulă,</w:t>
      </w:r>
      <w:r>
        <w:rPr>
          <w:spacing w:val="-7"/>
          <w:sz w:val="24"/>
        </w:rPr>
        <w:t xml:space="preserve"> </w:t>
      </w:r>
      <w:r>
        <w:rPr>
          <w:sz w:val="24"/>
        </w:rPr>
        <w:t>nivelului maxim de învăţământ şcolarizat.</w:t>
      </w:r>
    </w:p>
    <w:p w:rsidR="00A8395C" w:rsidRDefault="00B9218E">
      <w:pPr>
        <w:pStyle w:val="ListParagraph"/>
        <w:numPr>
          <w:ilvl w:val="0"/>
          <w:numId w:val="194"/>
        </w:numPr>
        <w:tabs>
          <w:tab w:val="left" w:pos="368"/>
        </w:tabs>
        <w:spacing w:before="10"/>
        <w:ind w:left="101" w:right="143" w:firstLine="0"/>
        <w:jc w:val="both"/>
        <w:rPr>
          <w:sz w:val="24"/>
        </w:rPr>
      </w:pPr>
      <w:r>
        <w:rPr>
          <w:sz w:val="24"/>
        </w:rPr>
        <w:t>Fiecare unitate de învăţământ cu personalitate juridică are personal de conducere, personal didactic, didactic auxiliar și administrativ şi buget, proprii, întocmeşte situaţiile financiare, dispunând,</w:t>
      </w:r>
      <w:r>
        <w:rPr>
          <w:spacing w:val="-6"/>
          <w:sz w:val="24"/>
        </w:rPr>
        <w:t xml:space="preserve"> </w:t>
      </w:r>
      <w:r>
        <w:rPr>
          <w:sz w:val="24"/>
        </w:rPr>
        <w:t>în limitele şi condiţiile prevăzute de</w:t>
      </w:r>
      <w:r>
        <w:rPr>
          <w:spacing w:val="-15"/>
          <w:sz w:val="24"/>
        </w:rPr>
        <w:t xml:space="preserve"> </w:t>
      </w:r>
      <w:r>
        <w:rPr>
          <w:sz w:val="24"/>
        </w:rPr>
        <w:t>legislaţia</w:t>
      </w:r>
      <w:r>
        <w:rPr>
          <w:spacing w:val="29"/>
          <w:sz w:val="24"/>
        </w:rPr>
        <w:t xml:space="preserve"> </w:t>
      </w:r>
      <w:r>
        <w:rPr>
          <w:sz w:val="24"/>
        </w:rPr>
        <w:t>în vigoare, de</w:t>
      </w:r>
      <w:r>
        <w:rPr>
          <w:spacing w:val="-15"/>
          <w:sz w:val="24"/>
        </w:rPr>
        <w:t xml:space="preserve"> </w:t>
      </w:r>
      <w:r>
        <w:rPr>
          <w:sz w:val="24"/>
        </w:rPr>
        <w:t>autonomie instituţională şi decizională.</w:t>
      </w:r>
    </w:p>
    <w:p w:rsidR="00A8395C" w:rsidRDefault="00B9218E">
      <w:pPr>
        <w:pStyle w:val="ListParagraph"/>
        <w:numPr>
          <w:ilvl w:val="0"/>
          <w:numId w:val="194"/>
        </w:numPr>
        <w:tabs>
          <w:tab w:val="left" w:pos="368"/>
        </w:tabs>
        <w:spacing w:line="242" w:lineRule="auto"/>
        <w:ind w:left="101" w:right="150" w:firstLine="0"/>
        <w:jc w:val="both"/>
        <w:rPr>
          <w:sz w:val="24"/>
        </w:rPr>
      </w:pPr>
      <w:r>
        <w:rPr>
          <w:sz w:val="24"/>
        </w:rPr>
        <w:t>O unitate de învăţământ cu personalitate</w:t>
      </w:r>
      <w:r>
        <w:rPr>
          <w:spacing w:val="40"/>
          <w:sz w:val="24"/>
        </w:rPr>
        <w:t xml:space="preserve"> </w:t>
      </w:r>
      <w:r>
        <w:rPr>
          <w:sz w:val="24"/>
        </w:rPr>
        <w:t>juridică poate avea în componenţa sa una sau mai multe structuri şcolare arondate, fără personalitate juridică, în care</w:t>
      </w:r>
      <w:r>
        <w:rPr>
          <w:spacing w:val="-4"/>
          <w:sz w:val="24"/>
        </w:rPr>
        <w:t xml:space="preserve"> </w:t>
      </w:r>
      <w:r>
        <w:rPr>
          <w:sz w:val="24"/>
        </w:rPr>
        <w:t>se desfăşoară doar activitate didactică și/sau alte locații în care</w:t>
      </w:r>
      <w:r>
        <w:rPr>
          <w:spacing w:val="-11"/>
          <w:sz w:val="24"/>
        </w:rPr>
        <w:t xml:space="preserve"> </w:t>
      </w:r>
      <w:r>
        <w:rPr>
          <w:sz w:val="24"/>
        </w:rPr>
        <w:t>se desfăşoară activitate</w:t>
      </w:r>
      <w:r>
        <w:rPr>
          <w:spacing w:val="36"/>
          <w:sz w:val="24"/>
        </w:rPr>
        <w:t xml:space="preserve"> </w:t>
      </w:r>
      <w:r>
        <w:rPr>
          <w:sz w:val="24"/>
        </w:rPr>
        <w:t>didactică şi/sau administrativă.</w:t>
      </w:r>
    </w:p>
    <w:p w:rsidR="00A8395C" w:rsidRDefault="00B9218E">
      <w:pPr>
        <w:pStyle w:val="Heading5"/>
      </w:pPr>
      <w:r>
        <w:rPr>
          <w:spacing w:val="-2"/>
        </w:rPr>
        <w:t>ART.</w:t>
      </w:r>
      <w:r>
        <w:rPr>
          <w:spacing w:val="-11"/>
        </w:rPr>
        <w:t xml:space="preserve"> </w:t>
      </w:r>
      <w:r>
        <w:rPr>
          <w:spacing w:val="-10"/>
        </w:rPr>
        <w:t>7</w:t>
      </w:r>
    </w:p>
    <w:p w:rsidR="00A8395C" w:rsidRDefault="00B9218E">
      <w:pPr>
        <w:pStyle w:val="BodyText"/>
        <w:spacing w:line="242" w:lineRule="auto"/>
        <w:ind w:right="138"/>
      </w:pPr>
      <w:r>
        <w:t>În</w:t>
      </w:r>
      <w:r>
        <w:rPr>
          <w:spacing w:val="-15"/>
        </w:rPr>
        <w:t xml:space="preserve"> </w:t>
      </w:r>
      <w:r>
        <w:t>vederea</w:t>
      </w:r>
      <w:r>
        <w:rPr>
          <w:spacing w:val="-15"/>
        </w:rPr>
        <w:t xml:space="preserve"> </w:t>
      </w:r>
      <w:r>
        <w:t>creşterii</w:t>
      </w:r>
      <w:r>
        <w:rPr>
          <w:spacing w:val="-15"/>
        </w:rPr>
        <w:t xml:space="preserve"> </w:t>
      </w:r>
      <w:r>
        <w:t>calităţii</w:t>
      </w:r>
      <w:r>
        <w:rPr>
          <w:spacing w:val="-13"/>
        </w:rPr>
        <w:t xml:space="preserve"> </w:t>
      </w:r>
      <w:r>
        <w:t>educaţiei</w:t>
      </w:r>
      <w:r>
        <w:rPr>
          <w:spacing w:val="-14"/>
        </w:rPr>
        <w:t xml:space="preserve"> </w:t>
      </w:r>
      <w:r>
        <w:t>şi</w:t>
      </w:r>
      <w:r>
        <w:rPr>
          <w:spacing w:val="-14"/>
        </w:rPr>
        <w:t xml:space="preserve"> </w:t>
      </w:r>
      <w:r>
        <w:t>a</w:t>
      </w:r>
      <w:r>
        <w:rPr>
          <w:spacing w:val="-15"/>
        </w:rPr>
        <w:t xml:space="preserve"> </w:t>
      </w:r>
      <w:r>
        <w:t>optimizării</w:t>
      </w:r>
      <w:r>
        <w:rPr>
          <w:spacing w:val="6"/>
        </w:rPr>
        <w:t xml:space="preserve"> </w:t>
      </w:r>
      <w:r>
        <w:t>gestionării</w:t>
      </w:r>
      <w:r>
        <w:rPr>
          <w:spacing w:val="-4"/>
        </w:rPr>
        <w:t xml:space="preserve"> </w:t>
      </w:r>
      <w:r>
        <w:t>resurselor,</w:t>
      </w:r>
      <w:r>
        <w:rPr>
          <w:spacing w:val="-10"/>
        </w:rPr>
        <w:t xml:space="preserve"> </w:t>
      </w:r>
      <w:r>
        <w:t>unităţile</w:t>
      </w:r>
      <w:r>
        <w:rPr>
          <w:spacing w:val="-1"/>
        </w:rPr>
        <w:t xml:space="preserve"> </w:t>
      </w:r>
      <w:r>
        <w:t>de</w:t>
      </w:r>
      <w:r>
        <w:rPr>
          <w:spacing w:val="-15"/>
        </w:rPr>
        <w:t xml:space="preserve"> </w:t>
      </w:r>
      <w:r>
        <w:t>învăţământ şi autorităţile administraţiei publice locale pot decide înfiinţarea consorţiilor şcolare, în conformitate</w:t>
      </w:r>
      <w:r>
        <w:rPr>
          <w:spacing w:val="36"/>
        </w:rPr>
        <w:t xml:space="preserve"> </w:t>
      </w:r>
      <w:r>
        <w:t>cu</w:t>
      </w:r>
      <w:r>
        <w:rPr>
          <w:spacing w:val="-4"/>
        </w:rPr>
        <w:t xml:space="preserve"> </w:t>
      </w:r>
      <w:r>
        <w:t>metodologia pentru înființarea</w:t>
      </w:r>
      <w:r>
        <w:rPr>
          <w:spacing w:val="36"/>
        </w:rPr>
        <w:t xml:space="preserve"> </w:t>
      </w:r>
      <w:r>
        <w:t>consorțiilor școlare.</w:t>
      </w:r>
    </w:p>
    <w:p w:rsidR="00A8395C" w:rsidRDefault="00B9218E">
      <w:pPr>
        <w:pStyle w:val="Heading5"/>
        <w:spacing w:line="266" w:lineRule="exact"/>
      </w:pPr>
      <w:r>
        <w:rPr>
          <w:spacing w:val="-2"/>
        </w:rPr>
        <w:t>ART.</w:t>
      </w:r>
      <w:r>
        <w:rPr>
          <w:spacing w:val="-11"/>
        </w:rPr>
        <w:t xml:space="preserve"> </w:t>
      </w:r>
      <w:r>
        <w:rPr>
          <w:spacing w:val="-10"/>
        </w:rPr>
        <w:t>8</w:t>
      </w:r>
    </w:p>
    <w:p w:rsidR="00A8395C" w:rsidRDefault="00B9218E">
      <w:pPr>
        <w:pStyle w:val="ListParagraph"/>
        <w:numPr>
          <w:ilvl w:val="0"/>
          <w:numId w:val="193"/>
        </w:numPr>
        <w:tabs>
          <w:tab w:val="left" w:pos="368"/>
        </w:tabs>
        <w:spacing w:before="3"/>
        <w:ind w:left="101" w:right="125" w:firstLine="0"/>
        <w:jc w:val="both"/>
        <w:rPr>
          <w:sz w:val="24"/>
        </w:rPr>
      </w:pPr>
      <w:r>
        <w:rPr>
          <w:sz w:val="24"/>
        </w:rPr>
        <w:t>Inspectoratele şcolare stabilesc, pentru fiecare unitate administrativ-teritorială, după consultarea</w:t>
      </w:r>
      <w:r>
        <w:rPr>
          <w:spacing w:val="-15"/>
          <w:sz w:val="24"/>
        </w:rPr>
        <w:t xml:space="preserve"> </w:t>
      </w:r>
      <w:r>
        <w:rPr>
          <w:sz w:val="24"/>
        </w:rPr>
        <w:t>reprezentanţilor</w:t>
      </w:r>
      <w:r>
        <w:rPr>
          <w:spacing w:val="-15"/>
          <w:sz w:val="24"/>
        </w:rPr>
        <w:t xml:space="preserve"> </w:t>
      </w:r>
      <w:r>
        <w:rPr>
          <w:sz w:val="24"/>
        </w:rPr>
        <w:t>unităţilor</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autorităţilor</w:t>
      </w:r>
      <w:r>
        <w:rPr>
          <w:spacing w:val="-2"/>
          <w:sz w:val="24"/>
        </w:rPr>
        <w:t xml:space="preserve"> </w:t>
      </w:r>
      <w:r>
        <w:rPr>
          <w:sz w:val="24"/>
        </w:rPr>
        <w:t>administraţiei</w:t>
      </w:r>
      <w:r>
        <w:rPr>
          <w:spacing w:val="12"/>
          <w:sz w:val="24"/>
        </w:rPr>
        <w:t xml:space="preserve"> </w:t>
      </w:r>
      <w:r>
        <w:rPr>
          <w:sz w:val="24"/>
        </w:rPr>
        <w:t>publice</w:t>
      </w:r>
      <w:r>
        <w:rPr>
          <w:spacing w:val="-15"/>
          <w:sz w:val="24"/>
        </w:rPr>
        <w:t xml:space="preserve"> </w:t>
      </w:r>
      <w:r>
        <w:rPr>
          <w:sz w:val="24"/>
        </w:rPr>
        <w:t>locale, circumscripţiile</w:t>
      </w:r>
      <w:r>
        <w:rPr>
          <w:spacing w:val="40"/>
          <w:sz w:val="24"/>
        </w:rPr>
        <w:t xml:space="preserve"> </w:t>
      </w:r>
      <w:r>
        <w:rPr>
          <w:sz w:val="24"/>
        </w:rPr>
        <w:t>unităţilor de</w:t>
      </w:r>
      <w:r>
        <w:rPr>
          <w:spacing w:val="-15"/>
          <w:sz w:val="24"/>
        </w:rPr>
        <w:t xml:space="preserve"> </w:t>
      </w:r>
      <w:r>
        <w:rPr>
          <w:sz w:val="24"/>
        </w:rPr>
        <w:t>învăţământ care</w:t>
      </w:r>
      <w:r>
        <w:rPr>
          <w:spacing w:val="-5"/>
          <w:sz w:val="24"/>
        </w:rPr>
        <w:t xml:space="preserve"> </w:t>
      </w:r>
      <w:r>
        <w:rPr>
          <w:sz w:val="24"/>
        </w:rPr>
        <w:t>şcolarizează</w:t>
      </w:r>
      <w:r>
        <w:rPr>
          <w:spacing w:val="40"/>
          <w:sz w:val="24"/>
        </w:rPr>
        <w:t xml:space="preserve"> </w:t>
      </w:r>
      <w:r>
        <w:rPr>
          <w:sz w:val="24"/>
        </w:rPr>
        <w:t>clase</w:t>
      </w:r>
      <w:r>
        <w:rPr>
          <w:spacing w:val="-5"/>
          <w:sz w:val="24"/>
        </w:rPr>
        <w:t xml:space="preserve"> </w:t>
      </w:r>
      <w:r>
        <w:rPr>
          <w:sz w:val="24"/>
        </w:rPr>
        <w:t>de</w:t>
      </w:r>
      <w:r>
        <w:rPr>
          <w:spacing w:val="-5"/>
          <w:sz w:val="24"/>
        </w:rPr>
        <w:t xml:space="preserve"> </w:t>
      </w:r>
      <w:r>
        <w:rPr>
          <w:sz w:val="24"/>
        </w:rPr>
        <w:t>nivel</w:t>
      </w:r>
      <w:r>
        <w:rPr>
          <w:spacing w:val="37"/>
          <w:sz w:val="24"/>
        </w:rPr>
        <w:t xml:space="preserve"> </w:t>
      </w:r>
      <w:r>
        <w:rPr>
          <w:sz w:val="24"/>
        </w:rPr>
        <w:t>primar şi</w:t>
      </w:r>
      <w:r>
        <w:rPr>
          <w:spacing w:val="-9"/>
          <w:sz w:val="24"/>
        </w:rPr>
        <w:t xml:space="preserve"> </w:t>
      </w:r>
      <w:r>
        <w:rPr>
          <w:sz w:val="24"/>
        </w:rPr>
        <w:t>gimnazial, cu respectarea prevederilor legale.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3"/>
        </w:numPr>
        <w:tabs>
          <w:tab w:val="left" w:pos="368"/>
        </w:tabs>
        <w:spacing w:before="67" w:line="235" w:lineRule="auto"/>
        <w:ind w:left="101" w:right="140" w:firstLine="0"/>
        <w:jc w:val="both"/>
        <w:rPr>
          <w:sz w:val="24"/>
        </w:rPr>
      </w:pPr>
      <w:r>
        <w:rPr>
          <w:sz w:val="24"/>
        </w:rPr>
        <w:t>Circumscripţia şcolară este formată din totalitatea străzilor aflate în apropierea unităţii de învăţământ şi arondate acesteia, în</w:t>
      </w:r>
      <w:r>
        <w:rPr>
          <w:spacing w:val="-6"/>
          <w:sz w:val="24"/>
        </w:rPr>
        <w:t xml:space="preserve"> </w:t>
      </w:r>
      <w:r>
        <w:rPr>
          <w:sz w:val="24"/>
        </w:rPr>
        <w:t>vederea şcolarizării</w:t>
      </w:r>
      <w:r>
        <w:rPr>
          <w:spacing w:val="28"/>
          <w:sz w:val="24"/>
        </w:rPr>
        <w:t xml:space="preserve"> </w:t>
      </w:r>
      <w:r>
        <w:rPr>
          <w:sz w:val="24"/>
        </w:rPr>
        <w:t>beneficiarilor</w:t>
      </w:r>
      <w:r>
        <w:rPr>
          <w:spacing w:val="29"/>
          <w:sz w:val="24"/>
        </w:rPr>
        <w:t xml:space="preserve"> </w:t>
      </w:r>
      <w:r>
        <w:rPr>
          <w:sz w:val="24"/>
        </w:rPr>
        <w:t>primari.</w:t>
      </w:r>
    </w:p>
    <w:p w:rsidR="00A8395C" w:rsidRDefault="00B9218E">
      <w:pPr>
        <w:pStyle w:val="ListParagraph"/>
        <w:numPr>
          <w:ilvl w:val="0"/>
          <w:numId w:val="193"/>
        </w:numPr>
        <w:tabs>
          <w:tab w:val="left" w:pos="368"/>
        </w:tabs>
        <w:spacing w:before="10"/>
        <w:ind w:left="101" w:right="132"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şcolarizează</w:t>
      </w:r>
      <w:r>
        <w:rPr>
          <w:spacing w:val="-15"/>
          <w:sz w:val="24"/>
        </w:rPr>
        <w:t xml:space="preserve"> </w:t>
      </w:r>
      <w:r>
        <w:rPr>
          <w:sz w:val="24"/>
        </w:rPr>
        <w:t>în</w:t>
      </w:r>
      <w:r>
        <w:rPr>
          <w:spacing w:val="-15"/>
          <w:sz w:val="24"/>
        </w:rPr>
        <w:t xml:space="preserve"> </w:t>
      </w:r>
      <w:r>
        <w:rPr>
          <w:sz w:val="24"/>
        </w:rPr>
        <w:t>învăţământul</w:t>
      </w:r>
      <w:r>
        <w:rPr>
          <w:spacing w:val="23"/>
          <w:sz w:val="24"/>
        </w:rPr>
        <w:t xml:space="preserve"> </w:t>
      </w:r>
      <w:r>
        <w:rPr>
          <w:sz w:val="24"/>
        </w:rPr>
        <w:t>primar</w:t>
      </w:r>
      <w:r>
        <w:rPr>
          <w:spacing w:val="-12"/>
          <w:sz w:val="24"/>
        </w:rPr>
        <w:t xml:space="preserve"> </w:t>
      </w:r>
      <w:r>
        <w:rPr>
          <w:sz w:val="24"/>
        </w:rPr>
        <w:t>şi</w:t>
      </w:r>
      <w:r>
        <w:rPr>
          <w:spacing w:val="-15"/>
          <w:sz w:val="24"/>
        </w:rPr>
        <w:t xml:space="preserve"> </w:t>
      </w:r>
      <w:r>
        <w:rPr>
          <w:sz w:val="24"/>
        </w:rPr>
        <w:t>gimnazial,</w:t>
      </w:r>
      <w:r>
        <w:rPr>
          <w:spacing w:val="-8"/>
          <w:sz w:val="24"/>
        </w:rPr>
        <w:t xml:space="preserve"> </w:t>
      </w:r>
      <w:r>
        <w:rPr>
          <w:sz w:val="24"/>
        </w:rPr>
        <w:t>cu</w:t>
      </w:r>
      <w:r>
        <w:rPr>
          <w:spacing w:val="-15"/>
          <w:sz w:val="24"/>
        </w:rPr>
        <w:t xml:space="preserve"> </w:t>
      </w:r>
      <w:r>
        <w:rPr>
          <w:sz w:val="24"/>
        </w:rPr>
        <w:t>prioritate,</w:t>
      </w:r>
      <w:r>
        <w:rPr>
          <w:spacing w:val="-8"/>
          <w:sz w:val="24"/>
        </w:rPr>
        <w:t xml:space="preserve"> </w:t>
      </w:r>
      <w:r>
        <w:rPr>
          <w:sz w:val="24"/>
        </w:rPr>
        <w:t>în</w:t>
      </w:r>
      <w:r>
        <w:rPr>
          <w:spacing w:val="-15"/>
          <w:sz w:val="24"/>
        </w:rPr>
        <w:t xml:space="preserve"> </w:t>
      </w:r>
      <w:r>
        <w:rPr>
          <w:sz w:val="24"/>
        </w:rPr>
        <w:t>limita planului</w:t>
      </w:r>
      <w:r>
        <w:rPr>
          <w:spacing w:val="-6"/>
          <w:sz w:val="24"/>
        </w:rPr>
        <w:t xml:space="preserve"> </w:t>
      </w:r>
      <w:r>
        <w:rPr>
          <w:sz w:val="24"/>
        </w:rPr>
        <w:t>de</w:t>
      </w:r>
      <w:r>
        <w:rPr>
          <w:spacing w:val="-15"/>
          <w:sz w:val="24"/>
        </w:rPr>
        <w:t xml:space="preserve"> </w:t>
      </w:r>
      <w:r>
        <w:rPr>
          <w:sz w:val="24"/>
        </w:rPr>
        <w:t>şcolarizare aprobat,</w:t>
      </w:r>
      <w:r>
        <w:rPr>
          <w:spacing w:val="-6"/>
          <w:sz w:val="24"/>
        </w:rPr>
        <w:t xml:space="preserve"> </w:t>
      </w:r>
      <w:r>
        <w:rPr>
          <w:sz w:val="24"/>
        </w:rPr>
        <w:t>copiii/elevii</w:t>
      </w:r>
      <w:r>
        <w:rPr>
          <w:spacing w:val="22"/>
          <w:sz w:val="24"/>
        </w:rPr>
        <w:t xml:space="preserve"> </w:t>
      </w:r>
      <w:r>
        <w:rPr>
          <w:sz w:val="24"/>
        </w:rPr>
        <w:t>care</w:t>
      </w:r>
      <w:r>
        <w:rPr>
          <w:spacing w:val="-7"/>
          <w:sz w:val="24"/>
        </w:rPr>
        <w:t xml:space="preserve"> </w:t>
      </w:r>
      <w:r>
        <w:rPr>
          <w:sz w:val="24"/>
        </w:rPr>
        <w:t>au</w:t>
      </w:r>
      <w:r>
        <w:rPr>
          <w:spacing w:val="-15"/>
          <w:sz w:val="24"/>
        </w:rPr>
        <w:t xml:space="preserve"> </w:t>
      </w:r>
      <w:r>
        <w:rPr>
          <w:sz w:val="24"/>
        </w:rPr>
        <w:t>domiciliul în</w:t>
      </w:r>
      <w:r>
        <w:rPr>
          <w:spacing w:val="-6"/>
          <w:sz w:val="24"/>
        </w:rPr>
        <w:t xml:space="preserve"> </w:t>
      </w:r>
      <w:r>
        <w:rPr>
          <w:sz w:val="24"/>
        </w:rPr>
        <w:t>circumscripţia şcolară a</w:t>
      </w:r>
      <w:r>
        <w:rPr>
          <w:spacing w:val="-15"/>
          <w:sz w:val="24"/>
        </w:rPr>
        <w:t xml:space="preserve"> </w:t>
      </w:r>
      <w:r>
        <w:rPr>
          <w:sz w:val="24"/>
        </w:rPr>
        <w:t>unităţii de</w:t>
      </w:r>
      <w:r>
        <w:rPr>
          <w:spacing w:val="-15"/>
          <w:sz w:val="24"/>
        </w:rPr>
        <w:t xml:space="preserve"> </w:t>
      </w:r>
      <w:r>
        <w:rPr>
          <w:sz w:val="24"/>
        </w:rPr>
        <w:t>învăţământ respective. Înscrierea se</w:t>
      </w:r>
      <w:r>
        <w:rPr>
          <w:spacing w:val="-15"/>
          <w:sz w:val="24"/>
        </w:rPr>
        <w:t xml:space="preserve"> </w:t>
      </w:r>
      <w:r>
        <w:rPr>
          <w:sz w:val="24"/>
        </w:rPr>
        <w:t>face</w:t>
      </w:r>
      <w:r>
        <w:rPr>
          <w:spacing w:val="-4"/>
          <w:sz w:val="24"/>
        </w:rPr>
        <w:t xml:space="preserve"> </w:t>
      </w:r>
      <w:r>
        <w:rPr>
          <w:sz w:val="24"/>
        </w:rPr>
        <w:t>în</w:t>
      </w:r>
      <w:r>
        <w:rPr>
          <w:spacing w:val="-3"/>
          <w:sz w:val="24"/>
        </w:rPr>
        <w:t xml:space="preserve"> </w:t>
      </w:r>
      <w:r>
        <w:rPr>
          <w:sz w:val="24"/>
        </w:rPr>
        <w:t>urma</w:t>
      </w:r>
      <w:r>
        <w:rPr>
          <w:spacing w:val="-4"/>
          <w:sz w:val="24"/>
        </w:rPr>
        <w:t xml:space="preserve"> </w:t>
      </w:r>
      <w:r>
        <w:rPr>
          <w:sz w:val="24"/>
        </w:rPr>
        <w:t>unei</w:t>
      </w:r>
      <w:r>
        <w:rPr>
          <w:spacing w:val="-8"/>
          <w:sz w:val="24"/>
        </w:rPr>
        <w:t xml:space="preserve"> </w:t>
      </w:r>
      <w:r>
        <w:rPr>
          <w:sz w:val="24"/>
        </w:rPr>
        <w:t>solicitări scrise din</w:t>
      </w:r>
      <w:r>
        <w:rPr>
          <w:spacing w:val="-14"/>
          <w:sz w:val="24"/>
        </w:rPr>
        <w:t xml:space="preserve"> </w:t>
      </w:r>
      <w:r>
        <w:rPr>
          <w:sz w:val="24"/>
        </w:rPr>
        <w:t>partea</w:t>
      </w:r>
      <w:r>
        <w:rPr>
          <w:spacing w:val="-4"/>
          <w:sz w:val="24"/>
        </w:rPr>
        <w:t xml:space="preserve"> </w:t>
      </w:r>
      <w:r>
        <w:rPr>
          <w:sz w:val="24"/>
        </w:rPr>
        <w:t>părintelui sau a reprezentantului</w:t>
      </w:r>
      <w:r>
        <w:rPr>
          <w:spacing w:val="40"/>
          <w:sz w:val="24"/>
        </w:rPr>
        <w:t xml:space="preserve"> </w:t>
      </w:r>
      <w:r>
        <w:rPr>
          <w:sz w:val="24"/>
        </w:rPr>
        <w:t>legal.</w:t>
      </w:r>
    </w:p>
    <w:p w:rsidR="00A8395C" w:rsidRDefault="00B9218E">
      <w:pPr>
        <w:pStyle w:val="ListParagraph"/>
        <w:numPr>
          <w:ilvl w:val="0"/>
          <w:numId w:val="193"/>
        </w:numPr>
        <w:tabs>
          <w:tab w:val="left" w:pos="368"/>
        </w:tabs>
        <w:ind w:left="101" w:right="139" w:firstLine="0"/>
        <w:jc w:val="both"/>
        <w:rPr>
          <w:sz w:val="24"/>
        </w:rPr>
      </w:pPr>
      <w:r>
        <w:rPr>
          <w:sz w:val="24"/>
        </w:rPr>
        <w:t>Părintele/reprezentantul</w:t>
      </w:r>
      <w:r>
        <w:rPr>
          <w:spacing w:val="36"/>
          <w:sz w:val="24"/>
        </w:rPr>
        <w:t xml:space="preserve"> </w:t>
      </w:r>
      <w:r>
        <w:rPr>
          <w:sz w:val="24"/>
        </w:rPr>
        <w:t>legal</w:t>
      </w:r>
      <w:r>
        <w:rPr>
          <w:spacing w:val="-9"/>
          <w:sz w:val="24"/>
        </w:rPr>
        <w:t xml:space="preserve"> </w:t>
      </w:r>
      <w:r>
        <w:rPr>
          <w:sz w:val="24"/>
        </w:rPr>
        <w:t>are</w:t>
      </w:r>
      <w:r>
        <w:rPr>
          <w:spacing w:val="-5"/>
          <w:sz w:val="24"/>
        </w:rPr>
        <w:t xml:space="preserve"> </w:t>
      </w:r>
      <w:r>
        <w:rPr>
          <w:sz w:val="24"/>
        </w:rPr>
        <w:t>dreptul</w:t>
      </w:r>
      <w:r>
        <w:rPr>
          <w:spacing w:val="-9"/>
          <w:sz w:val="24"/>
        </w:rPr>
        <w:t xml:space="preserve"> </w:t>
      </w:r>
      <w:r>
        <w:rPr>
          <w:sz w:val="24"/>
        </w:rPr>
        <w:t>de</w:t>
      </w:r>
      <w:r>
        <w:rPr>
          <w:spacing w:val="-15"/>
          <w:sz w:val="24"/>
        </w:rPr>
        <w:t xml:space="preserve"> </w:t>
      </w:r>
      <w:r>
        <w:rPr>
          <w:sz w:val="24"/>
        </w:rPr>
        <w:t>a</w:t>
      </w:r>
      <w:r>
        <w:rPr>
          <w:spacing w:val="-5"/>
          <w:sz w:val="24"/>
        </w:rPr>
        <w:t xml:space="preserve"> </w:t>
      </w:r>
      <w:r>
        <w:rPr>
          <w:sz w:val="24"/>
        </w:rPr>
        <w:t>solicita şcolarizarea copilului la</w:t>
      </w:r>
      <w:r>
        <w:rPr>
          <w:spacing w:val="-5"/>
          <w:sz w:val="24"/>
        </w:rPr>
        <w:t xml:space="preserve"> </w:t>
      </w:r>
      <w:r>
        <w:rPr>
          <w:sz w:val="24"/>
        </w:rPr>
        <w:t>o</w:t>
      </w:r>
      <w:r>
        <w:rPr>
          <w:spacing w:val="-15"/>
          <w:sz w:val="24"/>
        </w:rPr>
        <w:t xml:space="preserve"> </w:t>
      </w:r>
      <w:r>
        <w:rPr>
          <w:sz w:val="24"/>
        </w:rPr>
        <w:t>altă unitate</w:t>
      </w:r>
      <w:r>
        <w:rPr>
          <w:spacing w:val="-5"/>
          <w:sz w:val="24"/>
        </w:rPr>
        <w:t xml:space="preserve"> </w:t>
      </w:r>
      <w:r>
        <w:rPr>
          <w:sz w:val="24"/>
        </w:rPr>
        <w:t>de învăţământ</w:t>
      </w:r>
      <w:r>
        <w:rPr>
          <w:spacing w:val="-15"/>
          <w:sz w:val="24"/>
        </w:rPr>
        <w:t xml:space="preserve"> </w:t>
      </w:r>
      <w:r>
        <w:rPr>
          <w:sz w:val="24"/>
        </w:rPr>
        <w:t>decât</w:t>
      </w:r>
      <w:r>
        <w:rPr>
          <w:spacing w:val="-15"/>
          <w:sz w:val="24"/>
        </w:rPr>
        <w:t xml:space="preserve"> </w:t>
      </w:r>
      <w:r>
        <w:rPr>
          <w:sz w:val="24"/>
        </w:rPr>
        <w:t>aceea</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domiciliul</w:t>
      </w:r>
      <w:r>
        <w:rPr>
          <w:spacing w:val="-12"/>
          <w:sz w:val="24"/>
        </w:rPr>
        <w:t xml:space="preserve"> </w:t>
      </w:r>
      <w:r>
        <w:rPr>
          <w:sz w:val="24"/>
        </w:rPr>
        <w:t>său</w:t>
      </w:r>
      <w:r>
        <w:rPr>
          <w:spacing w:val="-14"/>
          <w:sz w:val="24"/>
        </w:rPr>
        <w:t xml:space="preserve"> </w:t>
      </w:r>
      <w:r>
        <w:rPr>
          <w:sz w:val="24"/>
        </w:rPr>
        <w:t>este</w:t>
      </w:r>
      <w:r>
        <w:rPr>
          <w:spacing w:val="-15"/>
          <w:sz w:val="24"/>
        </w:rPr>
        <w:t xml:space="preserve"> </w:t>
      </w:r>
      <w:r>
        <w:rPr>
          <w:sz w:val="24"/>
        </w:rPr>
        <w:t>arondat.</w:t>
      </w:r>
      <w:r>
        <w:rPr>
          <w:spacing w:val="-14"/>
          <w:sz w:val="24"/>
        </w:rPr>
        <w:t xml:space="preserve"> </w:t>
      </w:r>
      <w:r>
        <w:rPr>
          <w:sz w:val="24"/>
        </w:rPr>
        <w:t>Înscrierea</w:t>
      </w:r>
      <w:r>
        <w:rPr>
          <w:spacing w:val="7"/>
          <w:sz w:val="24"/>
        </w:rPr>
        <w:t xml:space="preserve"> </w:t>
      </w:r>
      <w:r>
        <w:rPr>
          <w:sz w:val="24"/>
        </w:rPr>
        <w:t>se</w:t>
      </w:r>
      <w:r>
        <w:rPr>
          <w:spacing w:val="-15"/>
          <w:sz w:val="24"/>
        </w:rPr>
        <w:t xml:space="preserve"> </w:t>
      </w:r>
      <w:r>
        <w:rPr>
          <w:sz w:val="24"/>
        </w:rPr>
        <w:t>face</w:t>
      </w:r>
      <w:r>
        <w:rPr>
          <w:spacing w:val="-15"/>
          <w:sz w:val="24"/>
        </w:rPr>
        <w:t xml:space="preserve"> </w:t>
      </w:r>
      <w:r>
        <w:rPr>
          <w:sz w:val="24"/>
        </w:rPr>
        <w:t>în</w:t>
      </w:r>
      <w:r>
        <w:rPr>
          <w:spacing w:val="-14"/>
          <w:sz w:val="24"/>
        </w:rPr>
        <w:t xml:space="preserve"> </w:t>
      </w:r>
      <w:r>
        <w:rPr>
          <w:sz w:val="24"/>
        </w:rPr>
        <w:t>urma</w:t>
      </w:r>
      <w:r>
        <w:rPr>
          <w:spacing w:val="-15"/>
          <w:sz w:val="24"/>
        </w:rPr>
        <w:t xml:space="preserve"> </w:t>
      </w:r>
      <w:r>
        <w:rPr>
          <w:sz w:val="24"/>
        </w:rPr>
        <w:t>unei</w:t>
      </w:r>
      <w:r>
        <w:rPr>
          <w:spacing w:val="-15"/>
          <w:sz w:val="24"/>
        </w:rPr>
        <w:t xml:space="preserve"> </w:t>
      </w:r>
      <w:r>
        <w:rPr>
          <w:sz w:val="24"/>
        </w:rPr>
        <w:t>solicitări scrise din partea părintelui, a</w:t>
      </w:r>
      <w:r>
        <w:rPr>
          <w:spacing w:val="-1"/>
          <w:sz w:val="24"/>
        </w:rPr>
        <w:t xml:space="preserve"> </w:t>
      </w:r>
      <w:r>
        <w:rPr>
          <w:sz w:val="24"/>
        </w:rPr>
        <w:t>tutorelui sau a</w:t>
      </w:r>
      <w:r>
        <w:rPr>
          <w:spacing w:val="-1"/>
          <w:sz w:val="24"/>
        </w:rPr>
        <w:t xml:space="preserve"> </w:t>
      </w:r>
      <w:r>
        <w:rPr>
          <w:sz w:val="24"/>
        </w:rPr>
        <w:t>reprezentantului</w:t>
      </w:r>
      <w:r>
        <w:rPr>
          <w:spacing w:val="32"/>
          <w:sz w:val="24"/>
        </w:rPr>
        <w:t xml:space="preserve"> </w:t>
      </w:r>
      <w:r>
        <w:rPr>
          <w:sz w:val="24"/>
        </w:rPr>
        <w:t>legal</w:t>
      </w:r>
      <w:r>
        <w:rPr>
          <w:spacing w:val="-5"/>
          <w:sz w:val="24"/>
        </w:rPr>
        <w:t xml:space="preserve"> </w:t>
      </w:r>
      <w:r>
        <w:rPr>
          <w:sz w:val="24"/>
        </w:rPr>
        <w:t>şi se</w:t>
      </w:r>
      <w:r>
        <w:rPr>
          <w:spacing w:val="-1"/>
          <w:sz w:val="24"/>
        </w:rPr>
        <w:t xml:space="preserve"> </w:t>
      </w:r>
      <w:r>
        <w:rPr>
          <w:sz w:val="24"/>
        </w:rPr>
        <w:t>aprobă</w:t>
      </w:r>
      <w:r>
        <w:rPr>
          <w:spacing w:val="-1"/>
          <w:sz w:val="24"/>
        </w:rPr>
        <w:t xml:space="preserve"> </w:t>
      </w:r>
      <w:r>
        <w:rPr>
          <w:sz w:val="24"/>
        </w:rPr>
        <w:t>de</w:t>
      </w:r>
      <w:r>
        <w:rPr>
          <w:spacing w:val="-13"/>
          <w:sz w:val="24"/>
        </w:rPr>
        <w:t xml:space="preserve"> </w:t>
      </w:r>
      <w:r>
        <w:rPr>
          <w:sz w:val="24"/>
        </w:rPr>
        <w:t>către consiliul de administraţie al unităţii de învăţământ la care se solicită înscrierea, în limita planului de şcolarizare</w:t>
      </w:r>
      <w:r>
        <w:rPr>
          <w:spacing w:val="-15"/>
          <w:sz w:val="24"/>
        </w:rPr>
        <w:t xml:space="preserve"> </w:t>
      </w:r>
      <w:r>
        <w:rPr>
          <w:sz w:val="24"/>
        </w:rPr>
        <w:t>aprobat,</w:t>
      </w:r>
      <w:r>
        <w:rPr>
          <w:spacing w:val="-15"/>
          <w:sz w:val="24"/>
        </w:rPr>
        <w:t xml:space="preserve"> </w:t>
      </w:r>
      <w:r>
        <w:rPr>
          <w:sz w:val="24"/>
        </w:rPr>
        <w:t>după</w:t>
      </w:r>
      <w:r>
        <w:rPr>
          <w:spacing w:val="-15"/>
          <w:sz w:val="24"/>
        </w:rPr>
        <w:t xml:space="preserve"> </w:t>
      </w:r>
      <w:r>
        <w:rPr>
          <w:sz w:val="24"/>
        </w:rPr>
        <w:t>asigurarea</w:t>
      </w:r>
      <w:r>
        <w:rPr>
          <w:spacing w:val="-15"/>
          <w:sz w:val="24"/>
        </w:rPr>
        <w:t xml:space="preserve"> </w:t>
      </w:r>
      <w:r>
        <w:rPr>
          <w:sz w:val="24"/>
        </w:rPr>
        <w:t>şcolarizării beneficiarilor primari</w:t>
      </w:r>
      <w:r>
        <w:rPr>
          <w:spacing w:val="-7"/>
          <w:sz w:val="24"/>
        </w:rPr>
        <w:t xml:space="preserve"> </w:t>
      </w:r>
      <w:r>
        <w:rPr>
          <w:sz w:val="24"/>
        </w:rPr>
        <w:t>din</w:t>
      </w:r>
      <w:r>
        <w:rPr>
          <w:spacing w:val="-15"/>
          <w:sz w:val="24"/>
        </w:rPr>
        <w:t xml:space="preserve"> </w:t>
      </w:r>
      <w:r>
        <w:rPr>
          <w:sz w:val="24"/>
        </w:rPr>
        <w:t>circumscripţia şcolară</w:t>
      </w:r>
      <w:r>
        <w:rPr>
          <w:spacing w:val="-14"/>
          <w:sz w:val="24"/>
        </w:rPr>
        <w:t xml:space="preserve"> </w:t>
      </w:r>
      <w:r>
        <w:rPr>
          <w:sz w:val="24"/>
        </w:rPr>
        <w:t>a unităţii de învăţământ</w:t>
      </w:r>
      <w:r>
        <w:rPr>
          <w:spacing w:val="40"/>
          <w:sz w:val="24"/>
        </w:rPr>
        <w:t xml:space="preserve"> </w:t>
      </w:r>
      <w:r>
        <w:rPr>
          <w:sz w:val="24"/>
        </w:rPr>
        <w:t>respective.</w:t>
      </w:r>
    </w:p>
    <w:p w:rsidR="00A8395C" w:rsidRDefault="00A8395C">
      <w:pPr>
        <w:pStyle w:val="BodyText"/>
        <w:spacing w:before="155"/>
        <w:ind w:left="0"/>
        <w:jc w:val="left"/>
      </w:pPr>
    </w:p>
    <w:p w:rsidR="00A8395C" w:rsidRDefault="00B9218E">
      <w:pPr>
        <w:pStyle w:val="Heading3"/>
      </w:pPr>
      <w:bookmarkStart w:id="10" w:name="_bookmark10"/>
      <w:bookmarkEnd w:id="10"/>
      <w:r>
        <w:t>CAPITOLUL</w:t>
      </w:r>
      <w:r>
        <w:rPr>
          <w:spacing w:val="21"/>
        </w:rPr>
        <w:t xml:space="preserve"> </w:t>
      </w:r>
      <w:r>
        <w:rPr>
          <w:spacing w:val="-5"/>
        </w:rPr>
        <w:t>II</w:t>
      </w:r>
    </w:p>
    <w:p w:rsidR="00A8395C" w:rsidRDefault="00B9218E">
      <w:pPr>
        <w:pStyle w:val="Heading4"/>
        <w:ind w:left="87"/>
      </w:pPr>
      <w:bookmarkStart w:id="11" w:name="_bookmark11"/>
      <w:bookmarkEnd w:id="11"/>
      <w:r>
        <w:t>Organizarea</w:t>
      </w:r>
      <w:r>
        <w:rPr>
          <w:spacing w:val="65"/>
        </w:rPr>
        <w:t xml:space="preserve"> </w:t>
      </w:r>
      <w:r>
        <w:t>programului</w:t>
      </w:r>
      <w:r>
        <w:rPr>
          <w:spacing w:val="45"/>
        </w:rPr>
        <w:t xml:space="preserve"> </w:t>
      </w:r>
      <w:r>
        <w:rPr>
          <w:spacing w:val="-2"/>
        </w:rPr>
        <w:t>școlar</w:t>
      </w:r>
    </w:p>
    <w:p w:rsidR="00A8395C" w:rsidRDefault="00A8395C">
      <w:pPr>
        <w:pStyle w:val="BodyText"/>
        <w:spacing w:before="54"/>
        <w:ind w:left="0"/>
        <w:jc w:val="left"/>
        <w:rPr>
          <w:sz w:val="28"/>
        </w:rPr>
      </w:pPr>
    </w:p>
    <w:p w:rsidR="00A8395C" w:rsidRDefault="00B9218E">
      <w:pPr>
        <w:pStyle w:val="Heading5"/>
        <w:jc w:val="both"/>
      </w:pPr>
      <w:r>
        <w:rPr>
          <w:spacing w:val="-2"/>
        </w:rPr>
        <w:t>ART.</w:t>
      </w:r>
      <w:r>
        <w:rPr>
          <w:spacing w:val="-11"/>
        </w:rPr>
        <w:t xml:space="preserve"> </w:t>
      </w:r>
      <w:r>
        <w:rPr>
          <w:spacing w:val="-10"/>
        </w:rPr>
        <w:t>9</w:t>
      </w:r>
    </w:p>
    <w:p w:rsidR="00A8395C" w:rsidRDefault="00B9218E">
      <w:pPr>
        <w:pStyle w:val="ListParagraph"/>
        <w:numPr>
          <w:ilvl w:val="0"/>
          <w:numId w:val="192"/>
        </w:numPr>
        <w:tabs>
          <w:tab w:val="left" w:pos="368"/>
        </w:tabs>
        <w:ind w:left="101" w:right="140" w:firstLine="0"/>
        <w:rPr>
          <w:sz w:val="24"/>
        </w:rPr>
      </w:pPr>
      <w:r>
        <w:rPr>
          <w:sz w:val="24"/>
        </w:rPr>
        <w:t>Anul şcolar începe la</w:t>
      </w:r>
      <w:r>
        <w:rPr>
          <w:spacing w:val="-5"/>
          <w:sz w:val="24"/>
        </w:rPr>
        <w:t xml:space="preserve"> </w:t>
      </w:r>
      <w:r>
        <w:rPr>
          <w:sz w:val="24"/>
        </w:rPr>
        <w:t>1</w:t>
      </w:r>
      <w:r>
        <w:rPr>
          <w:spacing w:val="-3"/>
          <w:sz w:val="24"/>
        </w:rPr>
        <w:t xml:space="preserve"> </w:t>
      </w:r>
      <w:r>
        <w:rPr>
          <w:sz w:val="24"/>
        </w:rPr>
        <w:t>septembrie</w:t>
      </w:r>
      <w:r>
        <w:rPr>
          <w:spacing w:val="24"/>
          <w:sz w:val="24"/>
        </w:rPr>
        <w:t xml:space="preserve"> </w:t>
      </w:r>
      <w:r>
        <w:rPr>
          <w:sz w:val="24"/>
        </w:rPr>
        <w:t>şi se</w:t>
      </w:r>
      <w:r>
        <w:rPr>
          <w:spacing w:val="-5"/>
          <w:sz w:val="24"/>
        </w:rPr>
        <w:t xml:space="preserve"> </w:t>
      </w:r>
      <w:r>
        <w:rPr>
          <w:sz w:val="24"/>
        </w:rPr>
        <w:t>încheie</w:t>
      </w:r>
      <w:r>
        <w:rPr>
          <w:spacing w:val="24"/>
          <w:sz w:val="24"/>
        </w:rPr>
        <w:t xml:space="preserve"> </w:t>
      </w:r>
      <w:r>
        <w:rPr>
          <w:sz w:val="24"/>
        </w:rPr>
        <w:t>la</w:t>
      </w:r>
      <w:r>
        <w:rPr>
          <w:spacing w:val="-5"/>
          <w:sz w:val="24"/>
        </w:rPr>
        <w:t xml:space="preserve"> </w:t>
      </w:r>
      <w:r>
        <w:rPr>
          <w:sz w:val="24"/>
        </w:rPr>
        <w:t>31</w:t>
      </w:r>
      <w:r>
        <w:rPr>
          <w:spacing w:val="-3"/>
          <w:sz w:val="24"/>
        </w:rPr>
        <w:t xml:space="preserve"> </w:t>
      </w:r>
      <w:r>
        <w:rPr>
          <w:sz w:val="24"/>
        </w:rPr>
        <w:t>august din anul</w:t>
      </w:r>
      <w:r>
        <w:rPr>
          <w:spacing w:val="-10"/>
          <w:sz w:val="24"/>
        </w:rPr>
        <w:t xml:space="preserve"> </w:t>
      </w:r>
      <w:r>
        <w:rPr>
          <w:sz w:val="24"/>
        </w:rPr>
        <w:t>calendaristic</w:t>
      </w:r>
      <w:r>
        <w:rPr>
          <w:spacing w:val="38"/>
          <w:sz w:val="24"/>
        </w:rPr>
        <w:t xml:space="preserve"> </w:t>
      </w:r>
      <w:r>
        <w:rPr>
          <w:sz w:val="24"/>
        </w:rPr>
        <w:t>următor. (2)Structura</w:t>
      </w:r>
      <w:r>
        <w:rPr>
          <w:spacing w:val="40"/>
          <w:sz w:val="24"/>
        </w:rPr>
        <w:t xml:space="preserve"> </w:t>
      </w:r>
      <w:r>
        <w:rPr>
          <w:sz w:val="24"/>
        </w:rPr>
        <w:t>anului</w:t>
      </w:r>
      <w:r>
        <w:rPr>
          <w:spacing w:val="35"/>
          <w:sz w:val="24"/>
        </w:rPr>
        <w:t xml:space="preserve"> </w:t>
      </w:r>
      <w:r>
        <w:rPr>
          <w:sz w:val="24"/>
        </w:rPr>
        <w:t>şcolar,</w:t>
      </w:r>
      <w:r>
        <w:rPr>
          <w:spacing w:val="40"/>
          <w:sz w:val="24"/>
        </w:rPr>
        <w:t xml:space="preserve"> </w:t>
      </w:r>
      <w:r>
        <w:rPr>
          <w:sz w:val="24"/>
        </w:rPr>
        <w:t>respectiv</w:t>
      </w:r>
      <w:r>
        <w:rPr>
          <w:spacing w:val="40"/>
          <w:sz w:val="24"/>
        </w:rPr>
        <w:t xml:space="preserve"> </w:t>
      </w:r>
      <w:r>
        <w:rPr>
          <w:sz w:val="24"/>
        </w:rPr>
        <w:t>perioadele</w:t>
      </w:r>
      <w:r>
        <w:rPr>
          <w:spacing w:val="40"/>
          <w:sz w:val="24"/>
        </w:rPr>
        <w:t xml:space="preserve"> </w:t>
      </w:r>
      <w:r>
        <w:rPr>
          <w:sz w:val="24"/>
        </w:rPr>
        <w:t>de</w:t>
      </w:r>
      <w:r>
        <w:rPr>
          <w:spacing w:val="40"/>
          <w:sz w:val="24"/>
        </w:rPr>
        <w:t xml:space="preserve"> </w:t>
      </w:r>
      <w:r>
        <w:rPr>
          <w:sz w:val="24"/>
        </w:rPr>
        <w:t>desfăşurare</w:t>
      </w:r>
      <w:r>
        <w:rPr>
          <w:spacing w:val="40"/>
          <w:sz w:val="24"/>
        </w:rPr>
        <w:t xml:space="preserve"> </w:t>
      </w:r>
      <w:r>
        <w:rPr>
          <w:sz w:val="24"/>
        </w:rPr>
        <w:t>a</w:t>
      </w:r>
      <w:r>
        <w:rPr>
          <w:spacing w:val="40"/>
          <w:sz w:val="24"/>
        </w:rPr>
        <w:t xml:space="preserve"> </w:t>
      </w:r>
      <w:r>
        <w:rPr>
          <w:sz w:val="24"/>
        </w:rPr>
        <w:t>cursurilor,</w:t>
      </w:r>
      <w:r>
        <w:rPr>
          <w:spacing w:val="40"/>
          <w:sz w:val="24"/>
        </w:rPr>
        <w:t xml:space="preserve"> </w:t>
      </w:r>
      <w:r>
        <w:rPr>
          <w:sz w:val="24"/>
        </w:rPr>
        <w:t>a</w:t>
      </w:r>
      <w:r>
        <w:rPr>
          <w:spacing w:val="27"/>
          <w:sz w:val="24"/>
        </w:rPr>
        <w:t xml:space="preserve"> </w:t>
      </w:r>
      <w:r>
        <w:rPr>
          <w:sz w:val="24"/>
        </w:rPr>
        <w:t>vacanţelor</w:t>
      </w:r>
      <w:r>
        <w:rPr>
          <w:spacing w:val="40"/>
          <w:sz w:val="24"/>
        </w:rPr>
        <w:t xml:space="preserve"> </w:t>
      </w:r>
      <w:r>
        <w:rPr>
          <w:sz w:val="24"/>
        </w:rPr>
        <w:t>şi</w:t>
      </w:r>
      <w:r>
        <w:rPr>
          <w:spacing w:val="35"/>
          <w:sz w:val="24"/>
        </w:rPr>
        <w:t xml:space="preserve"> </w:t>
      </w:r>
      <w:r>
        <w:rPr>
          <w:sz w:val="24"/>
        </w:rPr>
        <w:t>a sesiunilor</w:t>
      </w:r>
      <w:r>
        <w:rPr>
          <w:spacing w:val="40"/>
          <w:sz w:val="24"/>
        </w:rPr>
        <w:t xml:space="preserve"> </w:t>
      </w:r>
      <w:r>
        <w:rPr>
          <w:sz w:val="24"/>
        </w:rPr>
        <w:t>de</w:t>
      </w:r>
      <w:r>
        <w:rPr>
          <w:spacing w:val="29"/>
          <w:sz w:val="24"/>
        </w:rPr>
        <w:t xml:space="preserve"> </w:t>
      </w:r>
      <w:r>
        <w:rPr>
          <w:sz w:val="24"/>
        </w:rPr>
        <w:t>evaluări,</w:t>
      </w:r>
      <w:r>
        <w:rPr>
          <w:spacing w:val="40"/>
          <w:sz w:val="24"/>
        </w:rPr>
        <w:t xml:space="preserve"> </w:t>
      </w:r>
      <w:r>
        <w:rPr>
          <w:sz w:val="24"/>
        </w:rPr>
        <w:t>examene</w:t>
      </w:r>
      <w:r>
        <w:rPr>
          <w:spacing w:val="40"/>
          <w:sz w:val="24"/>
        </w:rPr>
        <w:t xml:space="preserve"> </w:t>
      </w:r>
      <w:r>
        <w:rPr>
          <w:sz w:val="24"/>
        </w:rPr>
        <w:t>şi</w:t>
      </w:r>
      <w:r>
        <w:rPr>
          <w:spacing w:val="37"/>
          <w:sz w:val="24"/>
        </w:rPr>
        <w:t xml:space="preserve"> </w:t>
      </w:r>
      <w:r>
        <w:rPr>
          <w:sz w:val="24"/>
        </w:rPr>
        <w:t>concursuri</w:t>
      </w:r>
      <w:r>
        <w:rPr>
          <w:spacing w:val="40"/>
          <w:sz w:val="24"/>
        </w:rPr>
        <w:t xml:space="preserve"> </w:t>
      </w:r>
      <w:r>
        <w:rPr>
          <w:sz w:val="24"/>
        </w:rPr>
        <w:t>naţionale</w:t>
      </w:r>
      <w:r>
        <w:rPr>
          <w:spacing w:val="40"/>
          <w:sz w:val="24"/>
        </w:rPr>
        <w:t xml:space="preserve"> </w:t>
      </w:r>
      <w:r>
        <w:rPr>
          <w:sz w:val="24"/>
        </w:rPr>
        <w:t>se</w:t>
      </w:r>
      <w:r>
        <w:rPr>
          <w:spacing w:val="40"/>
          <w:sz w:val="24"/>
        </w:rPr>
        <w:t xml:space="preserve"> </w:t>
      </w:r>
      <w:r>
        <w:rPr>
          <w:sz w:val="24"/>
        </w:rPr>
        <w:t>stabilesc</w:t>
      </w:r>
      <w:r>
        <w:rPr>
          <w:spacing w:val="40"/>
          <w:sz w:val="24"/>
        </w:rPr>
        <w:t xml:space="preserve"> </w:t>
      </w:r>
      <w:r>
        <w:rPr>
          <w:sz w:val="24"/>
        </w:rPr>
        <w:t>prin</w:t>
      </w:r>
      <w:r>
        <w:rPr>
          <w:spacing w:val="40"/>
          <w:sz w:val="24"/>
        </w:rPr>
        <w:t xml:space="preserve"> </w:t>
      </w:r>
      <w:r>
        <w:rPr>
          <w:sz w:val="24"/>
        </w:rPr>
        <w:t>ordin</w:t>
      </w:r>
      <w:r>
        <w:rPr>
          <w:spacing w:val="40"/>
          <w:sz w:val="24"/>
        </w:rPr>
        <w:t xml:space="preserve"> </w:t>
      </w:r>
      <w:r>
        <w:rPr>
          <w:sz w:val="24"/>
        </w:rPr>
        <w:t>al</w:t>
      </w:r>
      <w:r>
        <w:rPr>
          <w:spacing w:val="37"/>
          <w:sz w:val="24"/>
        </w:rPr>
        <w:t xml:space="preserve"> </w:t>
      </w:r>
      <w:r>
        <w:rPr>
          <w:sz w:val="24"/>
        </w:rPr>
        <w:t xml:space="preserve">ministrului </w:t>
      </w:r>
      <w:r>
        <w:rPr>
          <w:spacing w:val="-2"/>
          <w:sz w:val="24"/>
        </w:rPr>
        <w:t>educaţiei.</w:t>
      </w:r>
    </w:p>
    <w:p w:rsidR="00A8395C" w:rsidRDefault="00B9218E">
      <w:pPr>
        <w:pStyle w:val="ListParagraph"/>
        <w:numPr>
          <w:ilvl w:val="0"/>
          <w:numId w:val="191"/>
        </w:numPr>
        <w:tabs>
          <w:tab w:val="left" w:pos="368"/>
        </w:tabs>
        <w:spacing w:before="4"/>
        <w:ind w:left="101" w:right="148" w:firstLine="0"/>
        <w:rPr>
          <w:sz w:val="24"/>
        </w:rPr>
      </w:pPr>
      <w:r>
        <w:rPr>
          <w:sz w:val="24"/>
        </w:rPr>
        <w:t>Pentru</w:t>
      </w:r>
      <w:r>
        <w:rPr>
          <w:spacing w:val="-9"/>
          <w:sz w:val="24"/>
        </w:rPr>
        <w:t xml:space="preserve"> </w:t>
      </w:r>
      <w:r>
        <w:rPr>
          <w:sz w:val="24"/>
        </w:rPr>
        <w:t>elevele</w:t>
      </w:r>
      <w:r>
        <w:rPr>
          <w:spacing w:val="9"/>
          <w:sz w:val="24"/>
        </w:rPr>
        <w:t xml:space="preserve"> </w:t>
      </w:r>
      <w:r>
        <w:rPr>
          <w:sz w:val="24"/>
        </w:rPr>
        <w:t>gravide</w:t>
      </w:r>
      <w:r>
        <w:rPr>
          <w:spacing w:val="-3"/>
          <w:sz w:val="24"/>
        </w:rPr>
        <w:t xml:space="preserve"> </w:t>
      </w:r>
      <w:r>
        <w:rPr>
          <w:sz w:val="24"/>
        </w:rPr>
        <w:t>și</w:t>
      </w:r>
      <w:r>
        <w:rPr>
          <w:spacing w:val="-15"/>
          <w:sz w:val="24"/>
        </w:rPr>
        <w:t xml:space="preserve"> </w:t>
      </w:r>
      <w:r>
        <w:rPr>
          <w:sz w:val="24"/>
        </w:rPr>
        <w:t>elevii părinți,</w:t>
      </w:r>
      <w:r>
        <w:rPr>
          <w:spacing w:val="-2"/>
          <w:sz w:val="24"/>
        </w:rPr>
        <w:t xml:space="preserve"> </w:t>
      </w:r>
      <w:r>
        <w:rPr>
          <w:sz w:val="24"/>
        </w:rPr>
        <w:t>pe</w:t>
      </w:r>
      <w:r>
        <w:rPr>
          <w:spacing w:val="-15"/>
          <w:sz w:val="24"/>
        </w:rPr>
        <w:t xml:space="preserve"> </w:t>
      </w:r>
      <w:r>
        <w:rPr>
          <w:sz w:val="24"/>
        </w:rPr>
        <w:t>perioada</w:t>
      </w:r>
      <w:r>
        <w:rPr>
          <w:spacing w:val="-3"/>
          <w:sz w:val="24"/>
        </w:rPr>
        <w:t xml:space="preserve"> </w:t>
      </w:r>
      <w:r>
        <w:rPr>
          <w:sz w:val="24"/>
        </w:rPr>
        <w:t>de</w:t>
      </w:r>
      <w:r>
        <w:rPr>
          <w:spacing w:val="-15"/>
          <w:sz w:val="24"/>
        </w:rPr>
        <w:t xml:space="preserve"> </w:t>
      </w:r>
      <w:r>
        <w:rPr>
          <w:sz w:val="24"/>
        </w:rPr>
        <w:t>îngrijire</w:t>
      </w:r>
      <w:r>
        <w:rPr>
          <w:spacing w:val="20"/>
          <w:sz w:val="24"/>
        </w:rPr>
        <w:t xml:space="preserve"> </w:t>
      </w:r>
      <w:r>
        <w:rPr>
          <w:sz w:val="24"/>
        </w:rPr>
        <w:t>a</w:t>
      </w:r>
      <w:r>
        <w:rPr>
          <w:spacing w:val="-15"/>
          <w:sz w:val="24"/>
        </w:rPr>
        <w:t xml:space="preserve"> </w:t>
      </w:r>
      <w:r>
        <w:rPr>
          <w:sz w:val="24"/>
        </w:rPr>
        <w:t>copilului,</w:t>
      </w:r>
      <w:r>
        <w:rPr>
          <w:spacing w:val="9"/>
          <w:sz w:val="24"/>
        </w:rPr>
        <w:t xml:space="preserve"> </w:t>
      </w:r>
      <w:r>
        <w:rPr>
          <w:sz w:val="24"/>
        </w:rPr>
        <w:t>precum</w:t>
      </w:r>
      <w:r>
        <w:rPr>
          <w:spacing w:val="-7"/>
          <w:sz w:val="24"/>
        </w:rPr>
        <w:t xml:space="preserve"> </w:t>
      </w:r>
      <w:r>
        <w:rPr>
          <w:sz w:val="24"/>
        </w:rPr>
        <w:t>și</w:t>
      </w:r>
      <w:r>
        <w:rPr>
          <w:spacing w:val="-15"/>
          <w:sz w:val="24"/>
        </w:rPr>
        <w:t xml:space="preserve"> </w:t>
      </w:r>
      <w:r>
        <w:rPr>
          <w:sz w:val="24"/>
        </w:rPr>
        <w:t>în</w:t>
      </w:r>
      <w:r>
        <w:rPr>
          <w:spacing w:val="-2"/>
          <w:sz w:val="24"/>
        </w:rPr>
        <w:t xml:space="preserve"> </w:t>
      </w:r>
      <w:r>
        <w:rPr>
          <w:sz w:val="24"/>
        </w:rPr>
        <w:t>situaţii obiective,</w:t>
      </w:r>
      <w:r>
        <w:rPr>
          <w:spacing w:val="17"/>
          <w:sz w:val="24"/>
        </w:rPr>
        <w:t xml:space="preserve"> </w:t>
      </w:r>
      <w:r>
        <w:rPr>
          <w:sz w:val="24"/>
        </w:rPr>
        <w:t>cum</w:t>
      </w:r>
      <w:r>
        <w:rPr>
          <w:spacing w:val="13"/>
          <w:sz w:val="24"/>
        </w:rPr>
        <w:t xml:space="preserve"> </w:t>
      </w:r>
      <w:r>
        <w:rPr>
          <w:sz w:val="24"/>
        </w:rPr>
        <w:t>ar fi epidemii,</w:t>
      </w:r>
      <w:r>
        <w:rPr>
          <w:spacing w:val="28"/>
          <w:sz w:val="24"/>
        </w:rPr>
        <w:t xml:space="preserve"> </w:t>
      </w:r>
      <w:r>
        <w:rPr>
          <w:sz w:val="24"/>
        </w:rPr>
        <w:t>intemperii,</w:t>
      </w:r>
      <w:r>
        <w:rPr>
          <w:spacing w:val="28"/>
          <w:sz w:val="24"/>
        </w:rPr>
        <w:t xml:space="preserve"> </w:t>
      </w:r>
      <w:r>
        <w:rPr>
          <w:sz w:val="24"/>
        </w:rPr>
        <w:t>calamităţi,</w:t>
      </w:r>
      <w:r>
        <w:rPr>
          <w:spacing w:val="40"/>
          <w:sz w:val="24"/>
        </w:rPr>
        <w:t xml:space="preserve"> </w:t>
      </w:r>
      <w:r>
        <w:rPr>
          <w:sz w:val="24"/>
        </w:rPr>
        <w:t>alte</w:t>
      </w:r>
      <w:r>
        <w:rPr>
          <w:spacing w:val="16"/>
          <w:sz w:val="24"/>
        </w:rPr>
        <w:t xml:space="preserve"> </w:t>
      </w:r>
      <w:r>
        <w:rPr>
          <w:sz w:val="24"/>
        </w:rPr>
        <w:t>situaţii</w:t>
      </w:r>
      <w:r>
        <w:rPr>
          <w:spacing w:val="24"/>
          <w:sz w:val="24"/>
        </w:rPr>
        <w:t xml:space="preserve"> </w:t>
      </w:r>
      <w:r>
        <w:rPr>
          <w:sz w:val="24"/>
        </w:rPr>
        <w:t>excepţionale,</w:t>
      </w:r>
      <w:r>
        <w:rPr>
          <w:spacing w:val="17"/>
          <w:sz w:val="24"/>
        </w:rPr>
        <w:t xml:space="preserve"> </w:t>
      </w:r>
      <w:r>
        <w:rPr>
          <w:sz w:val="24"/>
        </w:rPr>
        <w:t>cursurile</w:t>
      </w:r>
      <w:r>
        <w:rPr>
          <w:spacing w:val="28"/>
          <w:sz w:val="24"/>
        </w:rPr>
        <w:t xml:space="preserve"> </w:t>
      </w:r>
      <w:r>
        <w:rPr>
          <w:sz w:val="24"/>
        </w:rPr>
        <w:t>şcolare faţă în</w:t>
      </w:r>
      <w:r>
        <w:rPr>
          <w:spacing w:val="-4"/>
          <w:sz w:val="24"/>
        </w:rPr>
        <w:t xml:space="preserve"> </w:t>
      </w:r>
      <w:r>
        <w:rPr>
          <w:sz w:val="24"/>
        </w:rPr>
        <w:t>faţă pot fi suspendate pe</w:t>
      </w:r>
      <w:r>
        <w:rPr>
          <w:spacing w:val="-6"/>
          <w:sz w:val="24"/>
        </w:rPr>
        <w:t xml:space="preserve"> </w:t>
      </w:r>
      <w:r>
        <w:rPr>
          <w:sz w:val="24"/>
        </w:rPr>
        <w:t>o</w:t>
      </w:r>
      <w:r>
        <w:rPr>
          <w:spacing w:val="-4"/>
          <w:sz w:val="24"/>
        </w:rPr>
        <w:t xml:space="preserve"> </w:t>
      </w:r>
      <w:r>
        <w:rPr>
          <w:sz w:val="24"/>
        </w:rPr>
        <w:t>perioadă determinată,</w:t>
      </w:r>
      <w:r>
        <w:rPr>
          <w:spacing w:val="37"/>
          <w:sz w:val="24"/>
        </w:rPr>
        <w:t xml:space="preserve"> </w:t>
      </w:r>
      <w:r>
        <w:rPr>
          <w:sz w:val="24"/>
        </w:rPr>
        <w:t>potrivit reglementărilor</w:t>
      </w:r>
      <w:r>
        <w:rPr>
          <w:spacing w:val="32"/>
          <w:sz w:val="24"/>
        </w:rPr>
        <w:t xml:space="preserve"> </w:t>
      </w:r>
      <w:r>
        <w:rPr>
          <w:sz w:val="24"/>
        </w:rPr>
        <w:t>în vigoare. (4)Suspendarea</w:t>
      </w:r>
      <w:r>
        <w:rPr>
          <w:spacing w:val="31"/>
          <w:sz w:val="24"/>
        </w:rPr>
        <w:t xml:space="preserve"> </w:t>
      </w:r>
      <w:r>
        <w:rPr>
          <w:sz w:val="24"/>
        </w:rPr>
        <w:t>cursurilor cu prezenţă fizică</w:t>
      </w:r>
      <w:r>
        <w:rPr>
          <w:spacing w:val="31"/>
          <w:sz w:val="24"/>
        </w:rPr>
        <w:t xml:space="preserve"> </w:t>
      </w:r>
      <w:r>
        <w:rPr>
          <w:sz w:val="24"/>
        </w:rPr>
        <w:t>se poate face, după caz:</w:t>
      </w:r>
    </w:p>
    <w:p w:rsidR="00A8395C" w:rsidRDefault="00B9218E">
      <w:pPr>
        <w:pStyle w:val="ListParagraph"/>
        <w:numPr>
          <w:ilvl w:val="1"/>
          <w:numId w:val="191"/>
        </w:numPr>
        <w:tabs>
          <w:tab w:val="left" w:pos="850"/>
        </w:tabs>
        <w:ind w:right="138" w:firstLine="0"/>
        <w:jc w:val="both"/>
        <w:rPr>
          <w:sz w:val="24"/>
        </w:rPr>
      </w:pPr>
      <w:r>
        <w:rPr>
          <w:sz w:val="24"/>
        </w:rPr>
        <w:t>la</w:t>
      </w:r>
      <w:r>
        <w:rPr>
          <w:spacing w:val="-9"/>
          <w:sz w:val="24"/>
        </w:rPr>
        <w:t xml:space="preserve"> </w:t>
      </w:r>
      <w:r>
        <w:rPr>
          <w:sz w:val="24"/>
        </w:rPr>
        <w:t>nivel</w:t>
      </w:r>
      <w:r>
        <w:rPr>
          <w:spacing w:val="-10"/>
          <w:sz w:val="24"/>
        </w:rPr>
        <w:t xml:space="preserve"> </w:t>
      </w:r>
      <w:r>
        <w:rPr>
          <w:sz w:val="24"/>
        </w:rPr>
        <w:t>individual, la</w:t>
      </w:r>
      <w:r>
        <w:rPr>
          <w:spacing w:val="-15"/>
          <w:sz w:val="24"/>
        </w:rPr>
        <w:t xml:space="preserve"> </w:t>
      </w:r>
      <w:r>
        <w:rPr>
          <w:sz w:val="24"/>
        </w:rPr>
        <w:t>cererea</w:t>
      </w:r>
      <w:r>
        <w:rPr>
          <w:spacing w:val="-6"/>
          <w:sz w:val="24"/>
        </w:rPr>
        <w:t xml:space="preserve"> </w:t>
      </w:r>
      <w:r>
        <w:rPr>
          <w:sz w:val="24"/>
        </w:rPr>
        <w:t>părintelui/ reprezentantului legal,</w:t>
      </w:r>
      <w:r>
        <w:rPr>
          <w:spacing w:val="-6"/>
          <w:sz w:val="24"/>
        </w:rPr>
        <w:t xml:space="preserve"> </w:t>
      </w:r>
      <w:r>
        <w:rPr>
          <w:sz w:val="24"/>
        </w:rPr>
        <w:t>cu</w:t>
      </w:r>
      <w:r>
        <w:rPr>
          <w:spacing w:val="-15"/>
          <w:sz w:val="24"/>
        </w:rPr>
        <w:t xml:space="preserve"> </w:t>
      </w:r>
      <w:r>
        <w:rPr>
          <w:sz w:val="24"/>
        </w:rPr>
        <w:t>avizul</w:t>
      </w:r>
      <w:r>
        <w:rPr>
          <w:spacing w:val="-10"/>
          <w:sz w:val="24"/>
        </w:rPr>
        <w:t xml:space="preserve"> </w:t>
      </w:r>
      <w:r>
        <w:rPr>
          <w:sz w:val="24"/>
        </w:rPr>
        <w:t>şi</w:t>
      </w:r>
      <w:r>
        <w:rPr>
          <w:spacing w:val="-10"/>
          <w:sz w:val="24"/>
        </w:rPr>
        <w:t xml:space="preserve"> </w:t>
      </w:r>
      <w:r>
        <w:rPr>
          <w:sz w:val="24"/>
        </w:rPr>
        <w:t xml:space="preserve">recomandările </w:t>
      </w:r>
      <w:r>
        <w:rPr>
          <w:spacing w:val="-2"/>
          <w:sz w:val="24"/>
        </w:rPr>
        <w:t>specifice</w:t>
      </w:r>
      <w:r>
        <w:rPr>
          <w:spacing w:val="-4"/>
          <w:sz w:val="24"/>
        </w:rPr>
        <w:t xml:space="preserve"> </w:t>
      </w:r>
      <w:r>
        <w:rPr>
          <w:spacing w:val="-2"/>
          <w:sz w:val="24"/>
        </w:rPr>
        <w:t>ale</w:t>
      </w:r>
      <w:r>
        <w:rPr>
          <w:spacing w:val="-4"/>
          <w:sz w:val="24"/>
        </w:rPr>
        <w:t xml:space="preserve"> </w:t>
      </w:r>
      <w:r>
        <w:rPr>
          <w:spacing w:val="-2"/>
          <w:sz w:val="24"/>
        </w:rPr>
        <w:t>medicului curant,</w:t>
      </w:r>
      <w:r>
        <w:rPr>
          <w:spacing w:val="-3"/>
          <w:sz w:val="24"/>
        </w:rPr>
        <w:t xml:space="preserve"> </w:t>
      </w:r>
      <w:r>
        <w:rPr>
          <w:spacing w:val="-2"/>
          <w:sz w:val="24"/>
        </w:rPr>
        <w:t>în</w:t>
      </w:r>
      <w:r>
        <w:rPr>
          <w:spacing w:val="-13"/>
          <w:sz w:val="24"/>
        </w:rPr>
        <w:t xml:space="preserve"> </w:t>
      </w:r>
      <w:r>
        <w:rPr>
          <w:spacing w:val="-2"/>
          <w:sz w:val="24"/>
        </w:rPr>
        <w:t>cazul</w:t>
      </w:r>
      <w:r>
        <w:rPr>
          <w:spacing w:val="-9"/>
          <w:sz w:val="24"/>
        </w:rPr>
        <w:t xml:space="preserve"> </w:t>
      </w:r>
      <w:r>
        <w:rPr>
          <w:spacing w:val="-2"/>
          <w:sz w:val="24"/>
        </w:rPr>
        <w:t>în</w:t>
      </w:r>
      <w:r>
        <w:rPr>
          <w:spacing w:val="-13"/>
          <w:sz w:val="24"/>
        </w:rPr>
        <w:t xml:space="preserve"> </w:t>
      </w:r>
      <w:r>
        <w:rPr>
          <w:spacing w:val="-2"/>
          <w:sz w:val="24"/>
        </w:rPr>
        <w:t>care</w:t>
      </w:r>
      <w:r>
        <w:rPr>
          <w:spacing w:val="-4"/>
          <w:sz w:val="24"/>
        </w:rPr>
        <w:t xml:space="preserve"> </w:t>
      </w:r>
      <w:r>
        <w:rPr>
          <w:spacing w:val="-2"/>
          <w:sz w:val="24"/>
        </w:rPr>
        <w:t>elevul</w:t>
      </w:r>
      <w:r>
        <w:rPr>
          <w:spacing w:val="-9"/>
          <w:sz w:val="24"/>
        </w:rPr>
        <w:t xml:space="preserve"> </w:t>
      </w:r>
      <w:r>
        <w:rPr>
          <w:spacing w:val="-2"/>
          <w:sz w:val="24"/>
        </w:rPr>
        <w:t>suferă</w:t>
      </w:r>
      <w:r>
        <w:rPr>
          <w:spacing w:val="-4"/>
          <w:sz w:val="24"/>
        </w:rPr>
        <w:t xml:space="preserve"> </w:t>
      </w:r>
      <w:r>
        <w:rPr>
          <w:spacing w:val="-2"/>
          <w:sz w:val="24"/>
        </w:rPr>
        <w:t>de</w:t>
      </w:r>
      <w:r>
        <w:rPr>
          <w:spacing w:val="-13"/>
          <w:sz w:val="24"/>
        </w:rPr>
        <w:t xml:space="preserve"> </w:t>
      </w:r>
      <w:r>
        <w:rPr>
          <w:spacing w:val="-2"/>
          <w:sz w:val="24"/>
        </w:rPr>
        <w:t>boli</w:t>
      </w:r>
      <w:r>
        <w:rPr>
          <w:spacing w:val="-9"/>
          <w:sz w:val="24"/>
        </w:rPr>
        <w:t xml:space="preserve"> </w:t>
      </w:r>
      <w:r>
        <w:rPr>
          <w:spacing w:val="-2"/>
          <w:sz w:val="24"/>
        </w:rPr>
        <w:t>care</w:t>
      </w:r>
      <w:r>
        <w:rPr>
          <w:spacing w:val="-4"/>
          <w:sz w:val="24"/>
        </w:rPr>
        <w:t xml:space="preserve"> </w:t>
      </w:r>
      <w:r>
        <w:rPr>
          <w:spacing w:val="-2"/>
          <w:sz w:val="24"/>
        </w:rPr>
        <w:t>afectează</w:t>
      </w:r>
      <w:r>
        <w:rPr>
          <w:spacing w:val="-4"/>
          <w:sz w:val="24"/>
        </w:rPr>
        <w:t xml:space="preserve"> </w:t>
      </w:r>
      <w:r>
        <w:rPr>
          <w:spacing w:val="-2"/>
          <w:sz w:val="24"/>
        </w:rPr>
        <w:t xml:space="preserve">capacitatea </w:t>
      </w:r>
      <w:r>
        <w:rPr>
          <w:sz w:val="24"/>
        </w:rPr>
        <w:t>de</w:t>
      </w:r>
      <w:r>
        <w:rPr>
          <w:spacing w:val="-5"/>
          <w:sz w:val="24"/>
        </w:rPr>
        <w:t xml:space="preserve"> </w:t>
      </w:r>
      <w:r>
        <w:rPr>
          <w:sz w:val="24"/>
        </w:rPr>
        <w:t>oxigenare,</w:t>
      </w:r>
      <w:r>
        <w:rPr>
          <w:spacing w:val="-4"/>
          <w:sz w:val="24"/>
        </w:rPr>
        <w:t xml:space="preserve"> </w:t>
      </w:r>
      <w:r>
        <w:rPr>
          <w:sz w:val="24"/>
        </w:rPr>
        <w:t>boli respiratorii cronice</w:t>
      </w:r>
      <w:r>
        <w:rPr>
          <w:spacing w:val="-5"/>
          <w:sz w:val="24"/>
        </w:rPr>
        <w:t xml:space="preserve"> </w:t>
      </w:r>
      <w:r>
        <w:rPr>
          <w:sz w:val="24"/>
        </w:rPr>
        <w:t>severe, boli</w:t>
      </w:r>
      <w:r>
        <w:rPr>
          <w:spacing w:val="-9"/>
          <w:sz w:val="24"/>
        </w:rPr>
        <w:t xml:space="preserve"> </w:t>
      </w:r>
      <w:r>
        <w:rPr>
          <w:sz w:val="24"/>
        </w:rPr>
        <w:t>cardiovasculare,</w:t>
      </w:r>
      <w:r>
        <w:rPr>
          <w:spacing w:val="30"/>
          <w:sz w:val="24"/>
        </w:rPr>
        <w:t xml:space="preserve"> </w:t>
      </w:r>
      <w:r>
        <w:rPr>
          <w:sz w:val="24"/>
        </w:rPr>
        <w:t>obezitate severă,</w:t>
      </w:r>
      <w:r>
        <w:rPr>
          <w:spacing w:val="-4"/>
          <w:sz w:val="24"/>
        </w:rPr>
        <w:t xml:space="preserve"> </w:t>
      </w:r>
      <w:r>
        <w:rPr>
          <w:sz w:val="24"/>
        </w:rPr>
        <w:t>diabet zaharat</w:t>
      </w:r>
      <w:r>
        <w:rPr>
          <w:spacing w:val="-15"/>
          <w:sz w:val="24"/>
        </w:rPr>
        <w:t xml:space="preserve"> </w:t>
      </w:r>
      <w:r>
        <w:rPr>
          <w:sz w:val="24"/>
        </w:rPr>
        <w:t>tip</w:t>
      </w:r>
      <w:r>
        <w:rPr>
          <w:spacing w:val="-15"/>
          <w:sz w:val="24"/>
        </w:rPr>
        <w:t xml:space="preserve"> </w:t>
      </w:r>
      <w:r>
        <w:rPr>
          <w:sz w:val="24"/>
        </w:rPr>
        <w:t>I,</w:t>
      </w:r>
      <w:r>
        <w:rPr>
          <w:spacing w:val="-15"/>
          <w:sz w:val="24"/>
        </w:rPr>
        <w:t xml:space="preserve"> </w:t>
      </w:r>
      <w:r>
        <w:rPr>
          <w:sz w:val="24"/>
        </w:rPr>
        <w:t>boli</w:t>
      </w:r>
      <w:r>
        <w:rPr>
          <w:spacing w:val="-15"/>
          <w:sz w:val="24"/>
        </w:rPr>
        <w:t xml:space="preserve"> </w:t>
      </w:r>
      <w:r>
        <w:rPr>
          <w:sz w:val="24"/>
        </w:rPr>
        <w:t>inflamatorii,</w:t>
      </w:r>
      <w:r>
        <w:rPr>
          <w:spacing w:val="-15"/>
          <w:sz w:val="24"/>
        </w:rPr>
        <w:t xml:space="preserve"> </w:t>
      </w:r>
      <w:r>
        <w:rPr>
          <w:sz w:val="24"/>
        </w:rPr>
        <w:t>boli</w:t>
      </w:r>
      <w:r>
        <w:rPr>
          <w:spacing w:val="-15"/>
          <w:sz w:val="24"/>
        </w:rPr>
        <w:t xml:space="preserve"> </w:t>
      </w:r>
      <w:r>
        <w:rPr>
          <w:sz w:val="24"/>
        </w:rPr>
        <w:t>imune/autoimune,</w:t>
      </w:r>
      <w:r>
        <w:rPr>
          <w:spacing w:val="-5"/>
          <w:sz w:val="24"/>
        </w:rPr>
        <w:t xml:space="preserve"> </w:t>
      </w:r>
      <w:r>
        <w:rPr>
          <w:sz w:val="24"/>
        </w:rPr>
        <w:t>boli</w:t>
      </w:r>
      <w:r>
        <w:rPr>
          <w:spacing w:val="-12"/>
          <w:sz w:val="24"/>
        </w:rPr>
        <w:t xml:space="preserve"> </w:t>
      </w:r>
      <w:r>
        <w:rPr>
          <w:sz w:val="24"/>
        </w:rPr>
        <w:t>rare,</w:t>
      </w:r>
      <w:r>
        <w:rPr>
          <w:spacing w:val="-15"/>
          <w:sz w:val="24"/>
        </w:rPr>
        <w:t xml:space="preserve"> </w:t>
      </w:r>
      <w:r>
        <w:rPr>
          <w:sz w:val="24"/>
        </w:rPr>
        <w:t>boli</w:t>
      </w:r>
      <w:r>
        <w:rPr>
          <w:spacing w:val="-15"/>
          <w:sz w:val="24"/>
        </w:rPr>
        <w:t xml:space="preserve"> </w:t>
      </w:r>
      <w:r>
        <w:rPr>
          <w:sz w:val="24"/>
        </w:rPr>
        <w:t>ereditare</w:t>
      </w:r>
      <w:r>
        <w:rPr>
          <w:spacing w:val="-9"/>
          <w:sz w:val="24"/>
        </w:rPr>
        <w:t xml:space="preserve"> </w:t>
      </w:r>
      <w:r>
        <w:rPr>
          <w:sz w:val="24"/>
        </w:rPr>
        <w:t>de</w:t>
      </w:r>
      <w:r>
        <w:rPr>
          <w:spacing w:val="-15"/>
          <w:sz w:val="24"/>
        </w:rPr>
        <w:t xml:space="preserve"> </w:t>
      </w:r>
      <w:r>
        <w:rPr>
          <w:sz w:val="24"/>
        </w:rPr>
        <w:t>metabolism, tratament imunosupresiv, alte afecţiuni cronice, afecţiuni asociate cu imunodepresie moderată sau</w:t>
      </w:r>
      <w:r>
        <w:rPr>
          <w:spacing w:val="-15"/>
          <w:sz w:val="24"/>
        </w:rPr>
        <w:t xml:space="preserve"> </w:t>
      </w:r>
      <w:r>
        <w:rPr>
          <w:sz w:val="24"/>
        </w:rPr>
        <w:t>severă</w:t>
      </w:r>
      <w:r>
        <w:rPr>
          <w:spacing w:val="-6"/>
          <w:sz w:val="24"/>
        </w:rPr>
        <w:t xml:space="preserve"> </w:t>
      </w:r>
      <w:r>
        <w:rPr>
          <w:sz w:val="24"/>
        </w:rPr>
        <w:t>cum</w:t>
      </w:r>
      <w:r>
        <w:rPr>
          <w:spacing w:val="-9"/>
          <w:sz w:val="24"/>
        </w:rPr>
        <w:t xml:space="preserve"> </w:t>
      </w:r>
      <w:r>
        <w:rPr>
          <w:sz w:val="24"/>
        </w:rPr>
        <w:t>ar</w:t>
      </w:r>
      <w:r>
        <w:rPr>
          <w:spacing w:val="-9"/>
          <w:sz w:val="24"/>
        </w:rPr>
        <w:t xml:space="preserve"> </w:t>
      </w:r>
      <w:r>
        <w:rPr>
          <w:sz w:val="24"/>
        </w:rPr>
        <w:t>fi:</w:t>
      </w:r>
      <w:r>
        <w:rPr>
          <w:spacing w:val="-9"/>
          <w:sz w:val="24"/>
        </w:rPr>
        <w:t xml:space="preserve"> </w:t>
      </w:r>
      <w:r>
        <w:rPr>
          <w:sz w:val="24"/>
        </w:rPr>
        <w:t>transplant, afecţiuni oncologice în</w:t>
      </w:r>
      <w:r>
        <w:rPr>
          <w:spacing w:val="-15"/>
          <w:sz w:val="24"/>
        </w:rPr>
        <w:t xml:space="preserve"> </w:t>
      </w:r>
      <w:r>
        <w:rPr>
          <w:sz w:val="24"/>
        </w:rPr>
        <w:t>tratament imunosupresor, imunodeficienţe</w:t>
      </w:r>
      <w:r>
        <w:rPr>
          <w:spacing w:val="-15"/>
          <w:sz w:val="24"/>
        </w:rPr>
        <w:t xml:space="preserve"> </w:t>
      </w:r>
      <w:r>
        <w:rPr>
          <w:sz w:val="24"/>
        </w:rPr>
        <w:t>primare</w:t>
      </w:r>
      <w:r>
        <w:rPr>
          <w:spacing w:val="-15"/>
          <w:sz w:val="24"/>
        </w:rPr>
        <w:t xml:space="preserve"> </w:t>
      </w:r>
      <w:r>
        <w:rPr>
          <w:sz w:val="24"/>
        </w:rPr>
        <w:t>sau</w:t>
      </w:r>
      <w:r>
        <w:rPr>
          <w:spacing w:val="-15"/>
          <w:sz w:val="24"/>
        </w:rPr>
        <w:t xml:space="preserve"> </w:t>
      </w:r>
      <w:r>
        <w:rPr>
          <w:sz w:val="24"/>
        </w:rPr>
        <w:t>dobândite,</w:t>
      </w:r>
      <w:r>
        <w:rPr>
          <w:spacing w:val="-15"/>
          <w:sz w:val="24"/>
        </w:rPr>
        <w:t xml:space="preserve"> </w:t>
      </w:r>
      <w:r>
        <w:rPr>
          <w:sz w:val="24"/>
        </w:rPr>
        <w:t>alte</w:t>
      </w:r>
      <w:r>
        <w:rPr>
          <w:spacing w:val="-15"/>
          <w:sz w:val="24"/>
        </w:rPr>
        <w:t xml:space="preserve"> </w:t>
      </w:r>
      <w:r>
        <w:rPr>
          <w:sz w:val="24"/>
        </w:rPr>
        <w:t>tipuri</w:t>
      </w:r>
      <w:r>
        <w:rPr>
          <w:spacing w:val="-15"/>
          <w:sz w:val="24"/>
        </w:rPr>
        <w:t xml:space="preserve"> </w:t>
      </w:r>
      <w:r>
        <w:rPr>
          <w:sz w:val="24"/>
        </w:rPr>
        <w:t>de</w:t>
      </w:r>
      <w:r>
        <w:rPr>
          <w:spacing w:val="-15"/>
          <w:sz w:val="24"/>
        </w:rPr>
        <w:t xml:space="preserve"> </w:t>
      </w:r>
      <w:r>
        <w:rPr>
          <w:sz w:val="24"/>
        </w:rPr>
        <w:t>tratamente</w:t>
      </w:r>
      <w:r>
        <w:rPr>
          <w:spacing w:val="-15"/>
          <w:sz w:val="24"/>
        </w:rPr>
        <w:t xml:space="preserve"> </w:t>
      </w:r>
      <w:r>
        <w:rPr>
          <w:sz w:val="24"/>
        </w:rPr>
        <w:t>imunosupresoare.</w:t>
      </w:r>
      <w:r>
        <w:rPr>
          <w:spacing w:val="-15"/>
          <w:sz w:val="24"/>
        </w:rPr>
        <w:t xml:space="preserve"> </w:t>
      </w:r>
      <w:r>
        <w:rPr>
          <w:sz w:val="24"/>
        </w:rPr>
        <w:t>În</w:t>
      </w:r>
      <w:r>
        <w:rPr>
          <w:spacing w:val="-15"/>
          <w:sz w:val="24"/>
        </w:rPr>
        <w:t xml:space="preserve"> </w:t>
      </w:r>
      <w:r>
        <w:rPr>
          <w:sz w:val="24"/>
        </w:rPr>
        <w:t>această situaţie activitatea</w:t>
      </w:r>
      <w:r>
        <w:rPr>
          <w:spacing w:val="36"/>
          <w:sz w:val="24"/>
        </w:rPr>
        <w:t xml:space="preserve"> </w:t>
      </w:r>
      <w:r>
        <w:rPr>
          <w:sz w:val="24"/>
        </w:rPr>
        <w:t>didactică se</w:t>
      </w:r>
      <w:r>
        <w:rPr>
          <w:spacing w:val="-6"/>
          <w:sz w:val="24"/>
        </w:rPr>
        <w:t xml:space="preserve"> </w:t>
      </w:r>
      <w:r>
        <w:rPr>
          <w:sz w:val="24"/>
        </w:rPr>
        <w:t>va</w:t>
      </w:r>
      <w:r>
        <w:rPr>
          <w:spacing w:val="-6"/>
          <w:sz w:val="24"/>
        </w:rPr>
        <w:t xml:space="preserve"> </w:t>
      </w:r>
      <w:r>
        <w:rPr>
          <w:sz w:val="24"/>
        </w:rPr>
        <w:t>desfăşura în</w:t>
      </w:r>
      <w:r>
        <w:rPr>
          <w:spacing w:val="-4"/>
          <w:sz w:val="24"/>
        </w:rPr>
        <w:t xml:space="preserve"> </w:t>
      </w:r>
      <w:r>
        <w:rPr>
          <w:sz w:val="24"/>
        </w:rPr>
        <w:t>sistem hibrid sau online;</w:t>
      </w:r>
    </w:p>
    <w:p w:rsidR="00A8395C" w:rsidRDefault="00B9218E">
      <w:pPr>
        <w:pStyle w:val="ListParagraph"/>
        <w:numPr>
          <w:ilvl w:val="1"/>
          <w:numId w:val="191"/>
        </w:numPr>
        <w:tabs>
          <w:tab w:val="left" w:pos="865"/>
        </w:tabs>
        <w:spacing w:line="242" w:lineRule="auto"/>
        <w:ind w:right="151" w:firstLine="0"/>
        <w:jc w:val="both"/>
        <w:rPr>
          <w:sz w:val="24"/>
        </w:rPr>
      </w:pPr>
      <w:r>
        <w:rPr>
          <w:sz w:val="24"/>
        </w:rPr>
        <w:t>la nivel individual, la cererea elevelor gravide sau</w:t>
      </w:r>
      <w:r>
        <w:rPr>
          <w:spacing w:val="-3"/>
          <w:sz w:val="24"/>
        </w:rPr>
        <w:t xml:space="preserve"> </w:t>
      </w:r>
      <w:r>
        <w:rPr>
          <w:sz w:val="24"/>
        </w:rPr>
        <w:t>a</w:t>
      </w:r>
      <w:r>
        <w:rPr>
          <w:spacing w:val="-4"/>
          <w:sz w:val="24"/>
        </w:rPr>
        <w:t xml:space="preserve"> </w:t>
      </w:r>
      <w:r>
        <w:rPr>
          <w:sz w:val="24"/>
        </w:rPr>
        <w:t>beneficiarilor primari părinți majori sau la cererea părintelui/reprezentantului</w:t>
      </w:r>
      <w:r>
        <w:rPr>
          <w:spacing w:val="40"/>
          <w:sz w:val="24"/>
        </w:rPr>
        <w:t xml:space="preserve"> </w:t>
      </w:r>
      <w:r>
        <w:rPr>
          <w:sz w:val="24"/>
        </w:rPr>
        <w:t>legal al acestora în cazul beneficiarilor primari minori, activitatea didactică desfășurându-se în format hibrid sau</w:t>
      </w:r>
      <w:r>
        <w:rPr>
          <w:spacing w:val="-3"/>
          <w:sz w:val="24"/>
        </w:rPr>
        <w:t xml:space="preserve"> </w:t>
      </w:r>
      <w:r>
        <w:rPr>
          <w:sz w:val="24"/>
        </w:rPr>
        <w:t>online;</w:t>
      </w:r>
    </w:p>
    <w:p w:rsidR="00A8395C" w:rsidRDefault="00B9218E">
      <w:pPr>
        <w:pStyle w:val="ListParagraph"/>
        <w:numPr>
          <w:ilvl w:val="1"/>
          <w:numId w:val="191"/>
        </w:numPr>
        <w:tabs>
          <w:tab w:val="left" w:pos="850"/>
        </w:tabs>
        <w:ind w:right="125" w:firstLine="0"/>
        <w:jc w:val="both"/>
        <w:rPr>
          <w:sz w:val="24"/>
        </w:rPr>
      </w:pPr>
      <w:r>
        <w:rPr>
          <w:sz w:val="24"/>
        </w:rPr>
        <w:t>la nivel individual, la cererea elevului major sau a părintelui/reprezentantului</w:t>
      </w:r>
      <w:r>
        <w:rPr>
          <w:spacing w:val="40"/>
          <w:sz w:val="24"/>
        </w:rPr>
        <w:t xml:space="preserve"> </w:t>
      </w:r>
      <w:r>
        <w:rPr>
          <w:sz w:val="24"/>
        </w:rPr>
        <w:t>legal al acestuia, pentru beneficiarii primari aflați în arest la domiciliu, în limitele hotărârii judecătorești; în această situaţie activitatea didactică se va desfăşura în sistem hibrid sau online, în limitele</w:t>
      </w:r>
      <w:r>
        <w:rPr>
          <w:spacing w:val="40"/>
          <w:sz w:val="24"/>
        </w:rPr>
        <w:t xml:space="preserve"> </w:t>
      </w:r>
      <w:r>
        <w:rPr>
          <w:sz w:val="24"/>
        </w:rPr>
        <w:t>hotărârii</w:t>
      </w:r>
      <w:r>
        <w:rPr>
          <w:spacing w:val="40"/>
          <w:sz w:val="24"/>
        </w:rPr>
        <w:t xml:space="preserve"> </w:t>
      </w:r>
      <w:r>
        <w:rPr>
          <w:sz w:val="24"/>
        </w:rPr>
        <w:t>judecătorești;</w:t>
      </w:r>
    </w:p>
    <w:p w:rsidR="00A8395C" w:rsidRDefault="00B9218E">
      <w:pPr>
        <w:pStyle w:val="ListParagraph"/>
        <w:numPr>
          <w:ilvl w:val="1"/>
          <w:numId w:val="191"/>
        </w:numPr>
        <w:tabs>
          <w:tab w:val="left" w:pos="865"/>
        </w:tabs>
        <w:ind w:right="132" w:firstLine="0"/>
        <w:jc w:val="both"/>
        <w:rPr>
          <w:sz w:val="24"/>
        </w:rPr>
      </w:pPr>
      <w:r>
        <w:rPr>
          <w:sz w:val="24"/>
        </w:rPr>
        <w:t>la</w:t>
      </w:r>
      <w:r>
        <w:rPr>
          <w:spacing w:val="-15"/>
          <w:sz w:val="24"/>
        </w:rPr>
        <w:t xml:space="preserve"> </w:t>
      </w:r>
      <w:r>
        <w:rPr>
          <w:sz w:val="24"/>
        </w:rPr>
        <w:t>nivelul</w:t>
      </w:r>
      <w:r>
        <w:rPr>
          <w:spacing w:val="-15"/>
          <w:sz w:val="24"/>
        </w:rPr>
        <w:t xml:space="preserve"> </w:t>
      </w:r>
      <w:r>
        <w:rPr>
          <w:sz w:val="24"/>
        </w:rPr>
        <w:t>unor</w:t>
      </w:r>
      <w:r>
        <w:rPr>
          <w:spacing w:val="-15"/>
          <w:sz w:val="24"/>
        </w:rPr>
        <w:t xml:space="preserve"> </w:t>
      </w:r>
      <w:r>
        <w:rPr>
          <w:sz w:val="24"/>
        </w:rPr>
        <w:t>formaţiuni</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w:t>
      </w:r>
      <w:r>
        <w:rPr>
          <w:spacing w:val="-15"/>
          <w:sz w:val="24"/>
        </w:rPr>
        <w:t xml:space="preserve"> </w:t>
      </w:r>
      <w:r>
        <w:rPr>
          <w:sz w:val="24"/>
        </w:rPr>
        <w:t>grupe/clase</w:t>
      </w:r>
      <w:r>
        <w:rPr>
          <w:spacing w:val="-10"/>
          <w:sz w:val="24"/>
        </w:rPr>
        <w:t xml:space="preserve"> </w:t>
      </w:r>
      <w:r>
        <w:rPr>
          <w:sz w:val="24"/>
        </w:rPr>
        <w:t>din</w:t>
      </w:r>
      <w:r>
        <w:rPr>
          <w:spacing w:val="-15"/>
          <w:sz w:val="24"/>
        </w:rPr>
        <w:t xml:space="preserve"> </w:t>
      </w:r>
      <w:r>
        <w:rPr>
          <w:sz w:val="24"/>
        </w:rPr>
        <w:t>cadrul</w:t>
      </w:r>
      <w:r>
        <w:rPr>
          <w:spacing w:val="-9"/>
          <w:sz w:val="24"/>
        </w:rPr>
        <w:t xml:space="preserve"> </w:t>
      </w:r>
      <w:r>
        <w:rPr>
          <w:sz w:val="24"/>
        </w:rPr>
        <w:t>unităţii de</w:t>
      </w:r>
      <w:r>
        <w:rPr>
          <w:spacing w:val="-15"/>
          <w:sz w:val="24"/>
        </w:rPr>
        <w:t xml:space="preserve"> </w:t>
      </w:r>
      <w:r>
        <w:rPr>
          <w:sz w:val="24"/>
        </w:rPr>
        <w:t>învăţământ,</w:t>
      </w:r>
      <w:r>
        <w:rPr>
          <w:spacing w:val="-5"/>
          <w:sz w:val="24"/>
        </w:rPr>
        <w:t xml:space="preserve"> </w:t>
      </w:r>
      <w:r>
        <w:rPr>
          <w:sz w:val="24"/>
        </w:rPr>
        <w:t>precum şi la</w:t>
      </w:r>
      <w:r>
        <w:rPr>
          <w:spacing w:val="-2"/>
          <w:sz w:val="24"/>
        </w:rPr>
        <w:t xml:space="preserve"> </w:t>
      </w:r>
      <w:r>
        <w:rPr>
          <w:sz w:val="24"/>
        </w:rPr>
        <w:t>nivelul unităţii de</w:t>
      </w:r>
      <w:r>
        <w:rPr>
          <w:spacing w:val="-2"/>
          <w:sz w:val="24"/>
        </w:rPr>
        <w:t xml:space="preserve"> </w:t>
      </w:r>
      <w:r>
        <w:rPr>
          <w:sz w:val="24"/>
        </w:rPr>
        <w:t>învăţământ -</w:t>
      </w:r>
      <w:r>
        <w:rPr>
          <w:spacing w:val="-4"/>
          <w:sz w:val="24"/>
        </w:rPr>
        <w:t xml:space="preserve"> </w:t>
      </w:r>
      <w:r>
        <w:rPr>
          <w:sz w:val="24"/>
        </w:rPr>
        <w:t>la cererea directorului, în baza</w:t>
      </w:r>
      <w:r>
        <w:rPr>
          <w:spacing w:val="-2"/>
          <w:sz w:val="24"/>
        </w:rPr>
        <w:t xml:space="preserve"> </w:t>
      </w:r>
      <w:r>
        <w:rPr>
          <w:sz w:val="24"/>
        </w:rPr>
        <w:t>hotărârii consiliului de administraţie</w:t>
      </w:r>
      <w:r>
        <w:rPr>
          <w:spacing w:val="-15"/>
          <w:sz w:val="24"/>
        </w:rPr>
        <w:t xml:space="preserve"> </w:t>
      </w:r>
      <w:r>
        <w:rPr>
          <w:sz w:val="24"/>
        </w:rPr>
        <w:t>al</w:t>
      </w:r>
      <w:r>
        <w:rPr>
          <w:spacing w:val="-15"/>
          <w:sz w:val="24"/>
        </w:rPr>
        <w:t xml:space="preserve"> </w:t>
      </w:r>
      <w:r>
        <w:rPr>
          <w:sz w:val="24"/>
        </w:rPr>
        <w:t>unităţii,</w:t>
      </w:r>
      <w:r>
        <w:rPr>
          <w:spacing w:val="-15"/>
          <w:sz w:val="24"/>
        </w:rPr>
        <w:t xml:space="preserve"> </w:t>
      </w:r>
      <w:r>
        <w:rPr>
          <w:sz w:val="24"/>
        </w:rPr>
        <w:t>cu</w:t>
      </w:r>
      <w:r>
        <w:rPr>
          <w:spacing w:val="-15"/>
          <w:sz w:val="24"/>
        </w:rPr>
        <w:t xml:space="preserve"> </w:t>
      </w:r>
      <w:r>
        <w:rPr>
          <w:sz w:val="24"/>
        </w:rPr>
        <w:t>informarea</w:t>
      </w:r>
      <w:r>
        <w:rPr>
          <w:spacing w:val="-15"/>
          <w:sz w:val="24"/>
        </w:rPr>
        <w:t xml:space="preserve"> </w:t>
      </w:r>
      <w:r>
        <w:rPr>
          <w:sz w:val="24"/>
        </w:rPr>
        <w:t>ISJ/ISMB,</w:t>
      </w:r>
      <w:r>
        <w:rPr>
          <w:spacing w:val="-15"/>
          <w:sz w:val="24"/>
        </w:rPr>
        <w:t xml:space="preserve"> </w:t>
      </w:r>
      <w:r>
        <w:rPr>
          <w:sz w:val="24"/>
        </w:rPr>
        <w:t>respectiv</w:t>
      </w:r>
      <w:r>
        <w:rPr>
          <w:spacing w:val="-15"/>
          <w:sz w:val="24"/>
        </w:rPr>
        <w:t xml:space="preserve"> </w:t>
      </w:r>
      <w:r>
        <w:rPr>
          <w:sz w:val="24"/>
        </w:rPr>
        <w:t>cu</w:t>
      </w:r>
      <w:r>
        <w:rPr>
          <w:spacing w:val="-15"/>
          <w:sz w:val="24"/>
        </w:rPr>
        <w:t xml:space="preserve"> </w:t>
      </w:r>
      <w:r>
        <w:rPr>
          <w:sz w:val="24"/>
        </w:rPr>
        <w:t>aprobarea</w:t>
      </w:r>
      <w:r>
        <w:rPr>
          <w:spacing w:val="-15"/>
          <w:sz w:val="24"/>
        </w:rPr>
        <w:t xml:space="preserve"> </w:t>
      </w:r>
      <w:r>
        <w:rPr>
          <w:sz w:val="24"/>
        </w:rPr>
        <w:t>inspectorului</w:t>
      </w:r>
      <w:r>
        <w:rPr>
          <w:spacing w:val="-15"/>
          <w:sz w:val="24"/>
        </w:rPr>
        <w:t xml:space="preserve"> </w:t>
      </w:r>
      <w:r>
        <w:rPr>
          <w:sz w:val="24"/>
        </w:rPr>
        <w:t>şcolar general şi informarea Ministerului</w:t>
      </w:r>
      <w:r>
        <w:rPr>
          <w:spacing w:val="40"/>
          <w:sz w:val="24"/>
        </w:rPr>
        <w:t xml:space="preserve"> </w:t>
      </w:r>
      <w:r>
        <w:rPr>
          <w:sz w:val="24"/>
        </w:rPr>
        <w:t>Educaţiei;</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91"/>
        </w:numPr>
        <w:tabs>
          <w:tab w:val="left" w:pos="850"/>
        </w:tabs>
        <w:spacing w:before="67" w:line="235" w:lineRule="auto"/>
        <w:ind w:right="123" w:firstLine="0"/>
        <w:jc w:val="both"/>
        <w:rPr>
          <w:sz w:val="24"/>
        </w:rPr>
      </w:pPr>
      <w:r>
        <w:rPr>
          <w:sz w:val="24"/>
        </w:rPr>
        <w:t>la nivelul grupurilor de</w:t>
      </w:r>
      <w:r>
        <w:rPr>
          <w:spacing w:val="-1"/>
          <w:sz w:val="24"/>
        </w:rPr>
        <w:t xml:space="preserve"> </w:t>
      </w:r>
      <w:r>
        <w:rPr>
          <w:sz w:val="24"/>
        </w:rPr>
        <w:t>unităţi de</w:t>
      </w:r>
      <w:r>
        <w:rPr>
          <w:spacing w:val="-1"/>
          <w:sz w:val="24"/>
        </w:rPr>
        <w:t xml:space="preserve"> </w:t>
      </w:r>
      <w:r>
        <w:rPr>
          <w:sz w:val="24"/>
        </w:rPr>
        <w:t>învăţământ din acelaşi judeţ/municipiul</w:t>
      </w:r>
      <w:r>
        <w:rPr>
          <w:spacing w:val="40"/>
          <w:sz w:val="24"/>
        </w:rPr>
        <w:t xml:space="preserve"> </w:t>
      </w:r>
      <w:r>
        <w:rPr>
          <w:sz w:val="24"/>
        </w:rPr>
        <w:t>Bucureşti - la cererea inspectorului</w:t>
      </w:r>
      <w:r>
        <w:rPr>
          <w:spacing w:val="33"/>
          <w:sz w:val="24"/>
        </w:rPr>
        <w:t xml:space="preserve"> </w:t>
      </w:r>
      <w:r>
        <w:rPr>
          <w:sz w:val="24"/>
        </w:rPr>
        <w:t>școlar general, cu</w:t>
      </w:r>
      <w:r>
        <w:rPr>
          <w:spacing w:val="-3"/>
          <w:sz w:val="24"/>
        </w:rPr>
        <w:t xml:space="preserve"> </w:t>
      </w:r>
      <w:r>
        <w:rPr>
          <w:sz w:val="24"/>
        </w:rPr>
        <w:t>aprobarea ministerului</w:t>
      </w:r>
      <w:r>
        <w:rPr>
          <w:spacing w:val="40"/>
          <w:sz w:val="24"/>
        </w:rPr>
        <w:t xml:space="preserve"> </w:t>
      </w:r>
      <w:r>
        <w:rPr>
          <w:sz w:val="24"/>
        </w:rPr>
        <w:t>educației;</w:t>
      </w:r>
    </w:p>
    <w:p w:rsidR="00A8395C" w:rsidRDefault="00B9218E">
      <w:pPr>
        <w:pStyle w:val="ListParagraph"/>
        <w:numPr>
          <w:ilvl w:val="1"/>
          <w:numId w:val="191"/>
        </w:numPr>
        <w:tabs>
          <w:tab w:val="left" w:pos="819"/>
        </w:tabs>
        <w:spacing w:before="10" w:line="242" w:lineRule="auto"/>
        <w:ind w:right="149" w:firstLine="0"/>
        <w:jc w:val="both"/>
        <w:rPr>
          <w:sz w:val="24"/>
        </w:rPr>
      </w:pPr>
      <w:r>
        <w:rPr>
          <w:sz w:val="24"/>
        </w:rPr>
        <w:t>la nivel regional sau naţional, prin ordin al ministrului</w:t>
      </w:r>
      <w:r>
        <w:rPr>
          <w:spacing w:val="40"/>
          <w:sz w:val="24"/>
        </w:rPr>
        <w:t xml:space="preserve"> </w:t>
      </w:r>
      <w:r>
        <w:rPr>
          <w:sz w:val="24"/>
        </w:rPr>
        <w:t>educaţiei, ca urmare a hotărârii comitetului judeţean/al municipiului Bucureşti pentru situaţii de urgenţă, respectiv Comitetului Naţional pentru Situaţii de Urgenţă (CJSU/CNSU), după caz.</w:t>
      </w:r>
    </w:p>
    <w:p w:rsidR="00A8395C" w:rsidRDefault="00B9218E">
      <w:pPr>
        <w:pStyle w:val="ListParagraph"/>
        <w:numPr>
          <w:ilvl w:val="0"/>
          <w:numId w:val="193"/>
        </w:numPr>
        <w:tabs>
          <w:tab w:val="left" w:pos="368"/>
        </w:tabs>
        <w:spacing w:line="242" w:lineRule="auto"/>
        <w:ind w:left="101" w:right="139" w:firstLine="0"/>
        <w:jc w:val="both"/>
        <w:rPr>
          <w:sz w:val="24"/>
        </w:rPr>
      </w:pPr>
      <w:r>
        <w:rPr>
          <w:sz w:val="24"/>
        </w:rPr>
        <w:t>Suspendarea cursurilor cu</w:t>
      </w:r>
      <w:r>
        <w:rPr>
          <w:spacing w:val="-14"/>
          <w:sz w:val="24"/>
        </w:rPr>
        <w:t xml:space="preserve"> </w:t>
      </w:r>
      <w:r>
        <w:rPr>
          <w:sz w:val="24"/>
        </w:rPr>
        <w:t>prezenţă</w:t>
      </w:r>
      <w:r>
        <w:rPr>
          <w:spacing w:val="-4"/>
          <w:sz w:val="24"/>
        </w:rPr>
        <w:t xml:space="preserve"> </w:t>
      </w:r>
      <w:r>
        <w:rPr>
          <w:sz w:val="24"/>
        </w:rPr>
        <w:t>fizică la</w:t>
      </w:r>
      <w:r>
        <w:rPr>
          <w:spacing w:val="-15"/>
          <w:sz w:val="24"/>
        </w:rPr>
        <w:t xml:space="preserve"> </w:t>
      </w:r>
      <w:r>
        <w:rPr>
          <w:sz w:val="24"/>
        </w:rPr>
        <w:t>nivel</w:t>
      </w:r>
      <w:r>
        <w:rPr>
          <w:spacing w:val="-8"/>
          <w:sz w:val="24"/>
        </w:rPr>
        <w:t xml:space="preserve"> </w:t>
      </w:r>
      <w:r>
        <w:rPr>
          <w:sz w:val="24"/>
        </w:rPr>
        <w:t>individual, conform</w:t>
      </w:r>
      <w:r>
        <w:rPr>
          <w:spacing w:val="-8"/>
          <w:sz w:val="24"/>
        </w:rPr>
        <w:t xml:space="preserve"> </w:t>
      </w:r>
      <w:r>
        <w:rPr>
          <w:sz w:val="24"/>
        </w:rPr>
        <w:t>alin.</w:t>
      </w:r>
      <w:r>
        <w:rPr>
          <w:spacing w:val="-3"/>
          <w:sz w:val="24"/>
        </w:rPr>
        <w:t xml:space="preserve"> </w:t>
      </w:r>
      <w:r>
        <w:rPr>
          <w:sz w:val="24"/>
        </w:rPr>
        <w:t>(4)</w:t>
      </w:r>
      <w:r>
        <w:rPr>
          <w:spacing w:val="-7"/>
          <w:sz w:val="24"/>
        </w:rPr>
        <w:t xml:space="preserve"> </w:t>
      </w:r>
      <w:r>
        <w:rPr>
          <w:sz w:val="24"/>
        </w:rPr>
        <w:t>lit.a) și</w:t>
      </w:r>
      <w:r>
        <w:rPr>
          <w:spacing w:val="-15"/>
          <w:sz w:val="24"/>
        </w:rPr>
        <w:t xml:space="preserve"> </w:t>
      </w:r>
      <w:r>
        <w:rPr>
          <w:sz w:val="24"/>
        </w:rPr>
        <w:t>lit.b), se realizează cu avizul, motivat în scris, al consiliului de administraţie</w:t>
      </w:r>
      <w:r>
        <w:rPr>
          <w:spacing w:val="40"/>
          <w:sz w:val="24"/>
        </w:rPr>
        <w:t xml:space="preserve"> </w:t>
      </w:r>
      <w:r>
        <w:rPr>
          <w:sz w:val="24"/>
        </w:rPr>
        <w:t>al unității de învățământ. Suspendarea cursurilor cu prezenţă fizică în cazul elevelor gravide și a beneficiarilor primari părinți, precum și</w:t>
      </w:r>
      <w:r>
        <w:rPr>
          <w:spacing w:val="-6"/>
          <w:sz w:val="24"/>
        </w:rPr>
        <w:t xml:space="preserve"> </w:t>
      </w:r>
      <w:r>
        <w:rPr>
          <w:sz w:val="24"/>
        </w:rPr>
        <w:t>revenirea acestora cu</w:t>
      </w:r>
      <w:r>
        <w:rPr>
          <w:spacing w:val="-1"/>
          <w:sz w:val="24"/>
        </w:rPr>
        <w:t xml:space="preserve"> </w:t>
      </w:r>
      <w:r>
        <w:rPr>
          <w:sz w:val="24"/>
        </w:rPr>
        <w:t>prezență</w:t>
      </w:r>
      <w:r>
        <w:rPr>
          <w:spacing w:val="-2"/>
          <w:sz w:val="24"/>
        </w:rPr>
        <w:t xml:space="preserve"> </w:t>
      </w:r>
      <w:r>
        <w:rPr>
          <w:sz w:val="24"/>
        </w:rPr>
        <w:t>fizică în</w:t>
      </w:r>
      <w:r>
        <w:rPr>
          <w:spacing w:val="-1"/>
          <w:sz w:val="24"/>
        </w:rPr>
        <w:t xml:space="preserve"> </w:t>
      </w:r>
      <w:r>
        <w:rPr>
          <w:sz w:val="24"/>
        </w:rPr>
        <w:t>unitatea de</w:t>
      </w:r>
      <w:r>
        <w:rPr>
          <w:spacing w:val="-2"/>
          <w:sz w:val="24"/>
        </w:rPr>
        <w:t xml:space="preserve"> </w:t>
      </w:r>
      <w:r>
        <w:rPr>
          <w:sz w:val="24"/>
        </w:rPr>
        <w:t>învățământ se</w:t>
      </w:r>
      <w:r>
        <w:rPr>
          <w:spacing w:val="-14"/>
          <w:sz w:val="24"/>
        </w:rPr>
        <w:t xml:space="preserve"> </w:t>
      </w:r>
      <w:r>
        <w:rPr>
          <w:sz w:val="24"/>
        </w:rPr>
        <w:t>va</w:t>
      </w:r>
      <w:r>
        <w:rPr>
          <w:spacing w:val="-2"/>
          <w:sz w:val="24"/>
        </w:rPr>
        <w:t xml:space="preserve"> </w:t>
      </w:r>
      <w:r>
        <w:rPr>
          <w:sz w:val="24"/>
        </w:rPr>
        <w:t>realiza cu informarea ISJ/ISMB.</w:t>
      </w:r>
    </w:p>
    <w:p w:rsidR="00A8395C" w:rsidRDefault="00B9218E">
      <w:pPr>
        <w:pStyle w:val="ListParagraph"/>
        <w:numPr>
          <w:ilvl w:val="0"/>
          <w:numId w:val="193"/>
        </w:numPr>
        <w:tabs>
          <w:tab w:val="left" w:pos="368"/>
        </w:tabs>
        <w:spacing w:line="235" w:lineRule="auto"/>
        <w:ind w:left="101" w:right="142" w:firstLine="0"/>
        <w:jc w:val="both"/>
        <w:rPr>
          <w:sz w:val="24"/>
        </w:rPr>
      </w:pPr>
      <w:r>
        <w:rPr>
          <w:sz w:val="24"/>
        </w:rPr>
        <w:t>În situaţiile prevăzute la</w:t>
      </w:r>
      <w:r>
        <w:rPr>
          <w:spacing w:val="-4"/>
          <w:sz w:val="24"/>
        </w:rPr>
        <w:t xml:space="preserve"> </w:t>
      </w:r>
      <w:r>
        <w:rPr>
          <w:sz w:val="24"/>
        </w:rPr>
        <w:t>alin. (4),</w:t>
      </w:r>
      <w:r>
        <w:rPr>
          <w:spacing w:val="-3"/>
          <w:sz w:val="24"/>
        </w:rPr>
        <w:t xml:space="preserve"> </w:t>
      </w:r>
      <w:r>
        <w:rPr>
          <w:sz w:val="24"/>
        </w:rPr>
        <w:t>activitatea didactică se</w:t>
      </w:r>
      <w:r>
        <w:rPr>
          <w:spacing w:val="-4"/>
          <w:sz w:val="24"/>
        </w:rPr>
        <w:t xml:space="preserve"> </w:t>
      </w:r>
      <w:r>
        <w:rPr>
          <w:sz w:val="24"/>
        </w:rPr>
        <w:t>poate</w:t>
      </w:r>
      <w:r>
        <w:rPr>
          <w:spacing w:val="-4"/>
          <w:sz w:val="24"/>
        </w:rPr>
        <w:t xml:space="preserve"> </w:t>
      </w:r>
      <w:r>
        <w:rPr>
          <w:sz w:val="24"/>
        </w:rPr>
        <w:t>desfăşura în</w:t>
      </w:r>
      <w:r>
        <w:rPr>
          <w:spacing w:val="-3"/>
          <w:sz w:val="24"/>
        </w:rPr>
        <w:t xml:space="preserve"> </w:t>
      </w:r>
      <w:r>
        <w:rPr>
          <w:sz w:val="24"/>
        </w:rPr>
        <w:t xml:space="preserve">format online sau </w:t>
      </w:r>
      <w:r>
        <w:rPr>
          <w:spacing w:val="-2"/>
          <w:sz w:val="24"/>
        </w:rPr>
        <w:t>hibrid.</w:t>
      </w:r>
    </w:p>
    <w:p w:rsidR="00A8395C" w:rsidRDefault="00B9218E">
      <w:pPr>
        <w:pStyle w:val="ListParagraph"/>
        <w:numPr>
          <w:ilvl w:val="0"/>
          <w:numId w:val="193"/>
        </w:numPr>
        <w:tabs>
          <w:tab w:val="left" w:pos="428"/>
        </w:tabs>
        <w:spacing w:line="242" w:lineRule="auto"/>
        <w:ind w:left="101" w:right="130" w:firstLine="60"/>
        <w:jc w:val="both"/>
        <w:rPr>
          <w:sz w:val="24"/>
        </w:rPr>
      </w:pPr>
      <w:r>
        <w:rPr>
          <w:sz w:val="24"/>
        </w:rPr>
        <w:t>În</w:t>
      </w:r>
      <w:r>
        <w:rPr>
          <w:spacing w:val="-4"/>
          <w:sz w:val="24"/>
        </w:rPr>
        <w:t xml:space="preserve"> </w:t>
      </w:r>
      <w:r>
        <w:rPr>
          <w:sz w:val="24"/>
        </w:rPr>
        <w:t>situațiile</w:t>
      </w:r>
      <w:r>
        <w:rPr>
          <w:spacing w:val="21"/>
          <w:sz w:val="24"/>
        </w:rPr>
        <w:t xml:space="preserve"> </w:t>
      </w:r>
      <w:r>
        <w:rPr>
          <w:sz w:val="24"/>
        </w:rPr>
        <w:t>prevăzute</w:t>
      </w:r>
      <w:r>
        <w:rPr>
          <w:spacing w:val="-3"/>
          <w:sz w:val="24"/>
        </w:rPr>
        <w:t xml:space="preserve"> </w:t>
      </w:r>
      <w:r>
        <w:rPr>
          <w:sz w:val="24"/>
        </w:rPr>
        <w:t>la</w:t>
      </w:r>
      <w:r>
        <w:rPr>
          <w:spacing w:val="-3"/>
          <w:sz w:val="24"/>
        </w:rPr>
        <w:t xml:space="preserve"> </w:t>
      </w:r>
      <w:r>
        <w:rPr>
          <w:sz w:val="24"/>
        </w:rPr>
        <w:t>alin.</w:t>
      </w:r>
      <w:r>
        <w:rPr>
          <w:spacing w:val="-2"/>
          <w:sz w:val="24"/>
        </w:rPr>
        <w:t xml:space="preserve"> </w:t>
      </w:r>
      <w:r>
        <w:rPr>
          <w:sz w:val="24"/>
        </w:rPr>
        <w:t>(4)</w:t>
      </w:r>
      <w:r>
        <w:rPr>
          <w:spacing w:val="-15"/>
          <w:sz w:val="24"/>
        </w:rPr>
        <w:t xml:space="preserve"> </w:t>
      </w:r>
      <w:r>
        <w:rPr>
          <w:sz w:val="24"/>
        </w:rPr>
        <w:t>în</w:t>
      </w:r>
      <w:r>
        <w:rPr>
          <w:spacing w:val="-2"/>
          <w:sz w:val="24"/>
        </w:rPr>
        <w:t xml:space="preserve"> </w:t>
      </w:r>
      <w:r>
        <w:rPr>
          <w:sz w:val="24"/>
        </w:rPr>
        <w:t>care</w:t>
      </w:r>
      <w:r>
        <w:rPr>
          <w:spacing w:val="-15"/>
          <w:sz w:val="24"/>
        </w:rPr>
        <w:t xml:space="preserve"> </w:t>
      </w:r>
      <w:r>
        <w:rPr>
          <w:sz w:val="24"/>
        </w:rPr>
        <w:t>activitatea</w:t>
      </w:r>
      <w:r>
        <w:rPr>
          <w:spacing w:val="21"/>
          <w:sz w:val="24"/>
        </w:rPr>
        <w:t xml:space="preserve"> </w:t>
      </w:r>
      <w:r>
        <w:rPr>
          <w:sz w:val="24"/>
        </w:rPr>
        <w:t>nu</w:t>
      </w:r>
      <w:r>
        <w:rPr>
          <w:spacing w:val="-13"/>
          <w:sz w:val="24"/>
        </w:rPr>
        <w:t xml:space="preserve"> </w:t>
      </w:r>
      <w:r>
        <w:rPr>
          <w:sz w:val="24"/>
        </w:rPr>
        <w:t>s-a</w:t>
      </w:r>
      <w:r>
        <w:rPr>
          <w:spacing w:val="-3"/>
          <w:sz w:val="24"/>
        </w:rPr>
        <w:t xml:space="preserve"> </w:t>
      </w:r>
      <w:r>
        <w:rPr>
          <w:sz w:val="24"/>
        </w:rPr>
        <w:t>putut</w:t>
      </w:r>
      <w:r>
        <w:rPr>
          <w:spacing w:val="-7"/>
          <w:sz w:val="24"/>
        </w:rPr>
        <w:t xml:space="preserve"> </w:t>
      </w:r>
      <w:r>
        <w:rPr>
          <w:sz w:val="24"/>
        </w:rPr>
        <w:t>desfășura</w:t>
      </w:r>
      <w:r>
        <w:rPr>
          <w:spacing w:val="-3"/>
          <w:sz w:val="24"/>
        </w:rPr>
        <w:t xml:space="preserve"> </w:t>
      </w:r>
      <w:r>
        <w:rPr>
          <w:sz w:val="24"/>
        </w:rPr>
        <w:t>în</w:t>
      </w:r>
      <w:r>
        <w:rPr>
          <w:spacing w:val="-13"/>
          <w:sz w:val="24"/>
        </w:rPr>
        <w:t xml:space="preserve"> </w:t>
      </w:r>
      <w:r>
        <w:rPr>
          <w:sz w:val="24"/>
        </w:rPr>
        <w:t>format online</w:t>
      </w:r>
      <w:r>
        <w:rPr>
          <w:spacing w:val="-3"/>
          <w:sz w:val="24"/>
        </w:rPr>
        <w:t xml:space="preserve"> </w:t>
      </w:r>
      <w:r>
        <w:rPr>
          <w:sz w:val="24"/>
        </w:rPr>
        <w:t>sau hibrid, suspendarea cursurilor este urmată de măsuri privind parcurgerea integrală a programei şcolare</w:t>
      </w:r>
      <w:r>
        <w:rPr>
          <w:spacing w:val="-1"/>
          <w:sz w:val="24"/>
        </w:rPr>
        <w:t xml:space="preserve"> </w:t>
      </w:r>
      <w:r>
        <w:rPr>
          <w:sz w:val="24"/>
        </w:rPr>
        <w:t>prin</w:t>
      </w:r>
      <w:r>
        <w:rPr>
          <w:spacing w:val="-1"/>
          <w:sz w:val="24"/>
        </w:rPr>
        <w:t xml:space="preserve"> </w:t>
      </w:r>
      <w:r>
        <w:rPr>
          <w:sz w:val="24"/>
        </w:rPr>
        <w:t>modalităţi</w:t>
      </w:r>
      <w:r>
        <w:rPr>
          <w:spacing w:val="19"/>
          <w:sz w:val="24"/>
        </w:rPr>
        <w:t xml:space="preserve"> </w:t>
      </w:r>
      <w:r>
        <w:rPr>
          <w:sz w:val="24"/>
        </w:rPr>
        <w:t>alternative</w:t>
      </w:r>
      <w:r>
        <w:rPr>
          <w:spacing w:val="23"/>
          <w:sz w:val="24"/>
        </w:rPr>
        <w:t xml:space="preserve"> </w:t>
      </w:r>
      <w:r>
        <w:rPr>
          <w:sz w:val="24"/>
        </w:rPr>
        <w:t>stabilite de</w:t>
      </w:r>
      <w:r>
        <w:rPr>
          <w:spacing w:val="-14"/>
          <w:sz w:val="24"/>
        </w:rPr>
        <w:t xml:space="preserve"> </w:t>
      </w:r>
      <w:r>
        <w:rPr>
          <w:sz w:val="24"/>
        </w:rPr>
        <w:t>consiliul</w:t>
      </w:r>
      <w:r>
        <w:rPr>
          <w:spacing w:val="19"/>
          <w:sz w:val="24"/>
        </w:rPr>
        <w:t xml:space="preserve"> </w:t>
      </w:r>
      <w:r>
        <w:rPr>
          <w:sz w:val="24"/>
        </w:rPr>
        <w:t>de</w:t>
      </w:r>
      <w:r>
        <w:rPr>
          <w:spacing w:val="-14"/>
          <w:sz w:val="24"/>
        </w:rPr>
        <w:t xml:space="preserve"> </w:t>
      </w:r>
      <w:r>
        <w:rPr>
          <w:sz w:val="24"/>
        </w:rPr>
        <w:t>administraţie</w:t>
      </w:r>
      <w:r>
        <w:rPr>
          <w:spacing w:val="23"/>
          <w:sz w:val="24"/>
        </w:rPr>
        <w:t xml:space="preserve"> </w:t>
      </w:r>
      <w:r>
        <w:rPr>
          <w:sz w:val="24"/>
        </w:rPr>
        <w:t>al</w:t>
      </w:r>
      <w:r>
        <w:rPr>
          <w:spacing w:val="-5"/>
          <w:sz w:val="24"/>
        </w:rPr>
        <w:t xml:space="preserve"> </w:t>
      </w:r>
      <w:r>
        <w:rPr>
          <w:sz w:val="24"/>
        </w:rPr>
        <w:t>unităţii de</w:t>
      </w:r>
      <w:r>
        <w:rPr>
          <w:spacing w:val="-14"/>
          <w:sz w:val="24"/>
        </w:rPr>
        <w:t xml:space="preserve"> </w:t>
      </w:r>
      <w:r>
        <w:rPr>
          <w:sz w:val="24"/>
        </w:rPr>
        <w:t>învăţământ.</w:t>
      </w:r>
    </w:p>
    <w:p w:rsidR="00A8395C" w:rsidRDefault="00B9218E">
      <w:pPr>
        <w:pStyle w:val="ListParagraph"/>
        <w:numPr>
          <w:ilvl w:val="0"/>
          <w:numId w:val="193"/>
        </w:numPr>
        <w:tabs>
          <w:tab w:val="left" w:pos="368"/>
        </w:tabs>
        <w:ind w:left="101" w:right="138" w:firstLine="0"/>
        <w:jc w:val="both"/>
        <w:rPr>
          <w:sz w:val="24"/>
        </w:rPr>
      </w:pPr>
      <w:r>
        <w:rPr>
          <w:sz w:val="24"/>
        </w:rPr>
        <w:t>În situaţii excepţionale, inclusiv pe perioada declarării stării de urgenţă/alertă, desfăşurarea activităţilor</w:t>
      </w:r>
      <w:r>
        <w:rPr>
          <w:spacing w:val="12"/>
          <w:sz w:val="24"/>
        </w:rPr>
        <w:t xml:space="preserve"> </w:t>
      </w:r>
      <w:r>
        <w:rPr>
          <w:sz w:val="24"/>
        </w:rPr>
        <w:t>în</w:t>
      </w:r>
      <w:r>
        <w:rPr>
          <w:spacing w:val="-15"/>
          <w:sz w:val="24"/>
        </w:rPr>
        <w:t xml:space="preserve"> </w:t>
      </w:r>
      <w:r>
        <w:rPr>
          <w:sz w:val="24"/>
        </w:rPr>
        <w:t>sistem online</w:t>
      </w:r>
      <w:r>
        <w:rPr>
          <w:spacing w:val="-7"/>
          <w:sz w:val="24"/>
        </w:rPr>
        <w:t xml:space="preserve"> </w:t>
      </w:r>
      <w:r>
        <w:rPr>
          <w:sz w:val="24"/>
        </w:rPr>
        <w:t>sau</w:t>
      </w:r>
      <w:r>
        <w:rPr>
          <w:spacing w:val="-15"/>
          <w:sz w:val="24"/>
        </w:rPr>
        <w:t xml:space="preserve"> </w:t>
      </w:r>
      <w:r>
        <w:rPr>
          <w:sz w:val="24"/>
        </w:rPr>
        <w:t>hibrid</w:t>
      </w:r>
      <w:r>
        <w:rPr>
          <w:spacing w:val="-6"/>
          <w:sz w:val="24"/>
        </w:rPr>
        <w:t xml:space="preserve"> </w:t>
      </w:r>
      <w:r>
        <w:rPr>
          <w:sz w:val="24"/>
        </w:rPr>
        <w:t>se</w:t>
      </w:r>
      <w:r>
        <w:rPr>
          <w:spacing w:val="-15"/>
          <w:sz w:val="24"/>
        </w:rPr>
        <w:t xml:space="preserve"> </w:t>
      </w:r>
      <w:r>
        <w:rPr>
          <w:sz w:val="24"/>
        </w:rPr>
        <w:t>realizează 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w:t>
      </w:r>
      <w:r>
        <w:rPr>
          <w:spacing w:val="-7"/>
          <w:sz w:val="24"/>
        </w:rPr>
        <w:t xml:space="preserve"> </w:t>
      </w:r>
      <w:r>
        <w:rPr>
          <w:sz w:val="24"/>
        </w:rPr>
        <w:t>Anexei</w:t>
      </w:r>
      <w:r>
        <w:rPr>
          <w:spacing w:val="-15"/>
          <w:sz w:val="24"/>
        </w:rPr>
        <w:t xml:space="preserve"> </w:t>
      </w:r>
      <w:r>
        <w:rPr>
          <w:sz w:val="24"/>
        </w:rPr>
        <w:t>nr.</w:t>
      </w:r>
      <w:r>
        <w:rPr>
          <w:spacing w:val="-15"/>
          <w:sz w:val="24"/>
        </w:rPr>
        <w:t xml:space="preserve"> </w:t>
      </w:r>
      <w:r>
        <w:rPr>
          <w:sz w:val="24"/>
        </w:rPr>
        <w:t>1</w:t>
      </w:r>
      <w:r>
        <w:rPr>
          <w:spacing w:val="-15"/>
          <w:sz w:val="24"/>
        </w:rPr>
        <w:t xml:space="preserve"> </w:t>
      </w:r>
      <w:r>
        <w:rPr>
          <w:sz w:val="24"/>
        </w:rPr>
        <w:t>la prezentul regulament, Metodologia-cadru de organizare şi desfăşurare a activităţilor în sistem online sau hibrid.</w:t>
      </w:r>
    </w:p>
    <w:p w:rsidR="00A8395C" w:rsidRDefault="00B9218E">
      <w:pPr>
        <w:pStyle w:val="ListParagraph"/>
        <w:numPr>
          <w:ilvl w:val="0"/>
          <w:numId w:val="193"/>
        </w:numPr>
        <w:tabs>
          <w:tab w:val="left" w:pos="428"/>
        </w:tabs>
        <w:spacing w:line="235" w:lineRule="auto"/>
        <w:ind w:left="101" w:right="154" w:firstLine="0"/>
        <w:jc w:val="both"/>
        <w:rPr>
          <w:sz w:val="24"/>
        </w:rPr>
      </w:pPr>
      <w:r>
        <w:rPr>
          <w:spacing w:val="-2"/>
          <w:sz w:val="24"/>
        </w:rPr>
        <w:t>Reluarea</w:t>
      </w:r>
      <w:r>
        <w:rPr>
          <w:spacing w:val="-13"/>
          <w:sz w:val="24"/>
        </w:rPr>
        <w:t xml:space="preserve"> </w:t>
      </w:r>
      <w:r>
        <w:rPr>
          <w:spacing w:val="-2"/>
          <w:sz w:val="24"/>
        </w:rPr>
        <w:t>activităţilor</w:t>
      </w:r>
      <w:r>
        <w:rPr>
          <w:spacing w:val="20"/>
          <w:sz w:val="24"/>
        </w:rPr>
        <w:t xml:space="preserve"> </w:t>
      </w:r>
      <w:r>
        <w:rPr>
          <w:spacing w:val="-2"/>
          <w:sz w:val="24"/>
        </w:rPr>
        <w:t>didactice</w:t>
      </w:r>
      <w:r>
        <w:rPr>
          <w:spacing w:val="-10"/>
          <w:sz w:val="24"/>
        </w:rPr>
        <w:t xml:space="preserve"> </w:t>
      </w:r>
      <w:r>
        <w:rPr>
          <w:spacing w:val="-2"/>
          <w:sz w:val="24"/>
        </w:rPr>
        <w:t>care</w:t>
      </w:r>
      <w:r>
        <w:rPr>
          <w:spacing w:val="-10"/>
          <w:sz w:val="24"/>
        </w:rPr>
        <w:t xml:space="preserve"> </w:t>
      </w:r>
      <w:r>
        <w:rPr>
          <w:spacing w:val="-2"/>
          <w:sz w:val="24"/>
        </w:rPr>
        <w:t>presupun</w:t>
      </w:r>
      <w:r>
        <w:rPr>
          <w:spacing w:val="-8"/>
          <w:sz w:val="24"/>
        </w:rPr>
        <w:t xml:space="preserve"> </w:t>
      </w:r>
      <w:r>
        <w:rPr>
          <w:spacing w:val="-2"/>
          <w:sz w:val="24"/>
        </w:rPr>
        <w:t>prezenţa</w:t>
      </w:r>
      <w:r>
        <w:rPr>
          <w:spacing w:val="-10"/>
          <w:sz w:val="24"/>
        </w:rPr>
        <w:t xml:space="preserve"> </w:t>
      </w:r>
      <w:r>
        <w:rPr>
          <w:spacing w:val="-2"/>
          <w:sz w:val="24"/>
        </w:rPr>
        <w:t>fizică a</w:t>
      </w:r>
      <w:r>
        <w:rPr>
          <w:spacing w:val="-13"/>
          <w:sz w:val="24"/>
        </w:rPr>
        <w:t xml:space="preserve"> </w:t>
      </w:r>
      <w:r>
        <w:rPr>
          <w:spacing w:val="-2"/>
          <w:sz w:val="24"/>
        </w:rPr>
        <w:t>beneficiarilor</w:t>
      </w:r>
      <w:r>
        <w:rPr>
          <w:spacing w:val="13"/>
          <w:sz w:val="24"/>
        </w:rPr>
        <w:t xml:space="preserve"> </w:t>
      </w:r>
      <w:r>
        <w:rPr>
          <w:spacing w:val="-2"/>
          <w:sz w:val="24"/>
        </w:rPr>
        <w:t>primari în</w:t>
      </w:r>
      <w:r>
        <w:rPr>
          <w:spacing w:val="-8"/>
          <w:sz w:val="24"/>
        </w:rPr>
        <w:t xml:space="preserve"> </w:t>
      </w:r>
      <w:r>
        <w:rPr>
          <w:spacing w:val="-2"/>
          <w:sz w:val="24"/>
        </w:rPr>
        <w:t xml:space="preserve">unităţile </w:t>
      </w:r>
      <w:r>
        <w:rPr>
          <w:sz w:val="24"/>
        </w:rPr>
        <w:t>de</w:t>
      </w:r>
      <w:r>
        <w:rPr>
          <w:spacing w:val="-7"/>
          <w:sz w:val="24"/>
        </w:rPr>
        <w:t xml:space="preserve"> </w:t>
      </w:r>
      <w:r>
        <w:rPr>
          <w:sz w:val="24"/>
        </w:rPr>
        <w:t>învăţământ preuniversitar</w:t>
      </w:r>
      <w:r>
        <w:rPr>
          <w:spacing w:val="31"/>
          <w:sz w:val="24"/>
        </w:rPr>
        <w:t xml:space="preserve"> </w:t>
      </w:r>
      <w:r>
        <w:rPr>
          <w:sz w:val="24"/>
        </w:rPr>
        <w:t>se</w:t>
      </w:r>
      <w:r>
        <w:rPr>
          <w:spacing w:val="-7"/>
          <w:sz w:val="24"/>
        </w:rPr>
        <w:t xml:space="preserve"> </w:t>
      </w:r>
      <w:r>
        <w:rPr>
          <w:sz w:val="24"/>
        </w:rPr>
        <w:t>realizează cu respectarea prevederilor legale în</w:t>
      </w:r>
      <w:r>
        <w:rPr>
          <w:spacing w:val="-5"/>
          <w:sz w:val="24"/>
        </w:rPr>
        <w:t xml:space="preserve"> </w:t>
      </w:r>
      <w:r>
        <w:rPr>
          <w:sz w:val="24"/>
        </w:rPr>
        <w:t>vigoare.</w:t>
      </w:r>
    </w:p>
    <w:p w:rsidR="00A8395C" w:rsidRDefault="00B9218E">
      <w:pPr>
        <w:pStyle w:val="Heading5"/>
        <w:spacing w:before="273"/>
        <w:jc w:val="both"/>
      </w:pPr>
      <w:r>
        <w:rPr>
          <w:spacing w:val="-2"/>
        </w:rPr>
        <w:t>ART.</w:t>
      </w:r>
      <w:r>
        <w:rPr>
          <w:spacing w:val="-11"/>
        </w:rPr>
        <w:t xml:space="preserve"> </w:t>
      </w:r>
      <w:r>
        <w:rPr>
          <w:spacing w:val="-5"/>
        </w:rPr>
        <w:t>11</w:t>
      </w:r>
    </w:p>
    <w:p w:rsidR="00A8395C" w:rsidRDefault="00B9218E">
      <w:pPr>
        <w:pStyle w:val="ListParagraph"/>
        <w:numPr>
          <w:ilvl w:val="0"/>
          <w:numId w:val="190"/>
        </w:numPr>
        <w:tabs>
          <w:tab w:val="left" w:pos="368"/>
        </w:tabs>
        <w:spacing w:line="247" w:lineRule="auto"/>
        <w:ind w:left="101" w:right="141" w:firstLine="0"/>
        <w:jc w:val="both"/>
        <w:rPr>
          <w:sz w:val="24"/>
        </w:rPr>
      </w:pPr>
      <w:r>
        <w:rPr>
          <w:sz w:val="24"/>
        </w:rPr>
        <w:t>În unităţile de învăţământ, cursurile se pot organiza în forma de învăţământ cu frecvenţă zi, învățământ cu</w:t>
      </w:r>
      <w:r>
        <w:rPr>
          <w:spacing w:val="-1"/>
          <w:sz w:val="24"/>
        </w:rPr>
        <w:t xml:space="preserve"> </w:t>
      </w:r>
      <w:r>
        <w:rPr>
          <w:sz w:val="24"/>
        </w:rPr>
        <w:t>frecvență</w:t>
      </w:r>
      <w:r>
        <w:rPr>
          <w:spacing w:val="27"/>
          <w:sz w:val="24"/>
        </w:rPr>
        <w:t xml:space="preserve"> </w:t>
      </w:r>
      <w:r>
        <w:rPr>
          <w:sz w:val="24"/>
        </w:rPr>
        <w:t>seral sau</w:t>
      </w:r>
      <w:r>
        <w:rPr>
          <w:spacing w:val="-1"/>
          <w:sz w:val="24"/>
        </w:rPr>
        <w:t xml:space="preserve"> </w:t>
      </w:r>
      <w:r>
        <w:rPr>
          <w:sz w:val="24"/>
        </w:rPr>
        <w:t>în forma de</w:t>
      </w:r>
      <w:r>
        <w:rPr>
          <w:spacing w:val="-3"/>
          <w:sz w:val="24"/>
        </w:rPr>
        <w:t xml:space="preserve"> </w:t>
      </w:r>
      <w:r>
        <w:rPr>
          <w:sz w:val="24"/>
        </w:rPr>
        <w:t>învăţământ cu</w:t>
      </w:r>
      <w:r>
        <w:rPr>
          <w:spacing w:val="-1"/>
          <w:sz w:val="24"/>
        </w:rPr>
        <w:t xml:space="preserve"> </w:t>
      </w:r>
      <w:r>
        <w:rPr>
          <w:sz w:val="24"/>
        </w:rPr>
        <w:t>frecvenţă</w:t>
      </w:r>
      <w:r>
        <w:rPr>
          <w:spacing w:val="27"/>
          <w:sz w:val="24"/>
        </w:rPr>
        <w:t xml:space="preserve"> </w:t>
      </w:r>
      <w:r>
        <w:rPr>
          <w:sz w:val="24"/>
        </w:rPr>
        <w:t>redusă.</w:t>
      </w:r>
    </w:p>
    <w:p w:rsidR="00A8395C" w:rsidRDefault="00B9218E">
      <w:pPr>
        <w:pStyle w:val="ListParagraph"/>
        <w:numPr>
          <w:ilvl w:val="0"/>
          <w:numId w:val="190"/>
        </w:numPr>
        <w:tabs>
          <w:tab w:val="left" w:pos="368"/>
        </w:tabs>
        <w:spacing w:line="242" w:lineRule="auto"/>
        <w:ind w:left="101" w:right="138" w:firstLine="0"/>
        <w:jc w:val="both"/>
        <w:rPr>
          <w:sz w:val="24"/>
        </w:rPr>
      </w:pPr>
      <w:r>
        <w:rPr>
          <w:sz w:val="24"/>
        </w:rPr>
        <w:t>Învăţământul primar funcţionează, de regulă, în programul de dimineaţă. Pentru unităţile de învăţământ care</w:t>
      </w:r>
      <w:r>
        <w:rPr>
          <w:spacing w:val="-3"/>
          <w:sz w:val="24"/>
        </w:rPr>
        <w:t xml:space="preserve"> </w:t>
      </w:r>
      <w:r>
        <w:rPr>
          <w:sz w:val="24"/>
        </w:rPr>
        <w:t>funcţionează în</w:t>
      </w:r>
      <w:r>
        <w:rPr>
          <w:spacing w:val="-2"/>
          <w:sz w:val="24"/>
        </w:rPr>
        <w:t xml:space="preserve"> </w:t>
      </w:r>
      <w:r>
        <w:rPr>
          <w:sz w:val="24"/>
        </w:rPr>
        <w:t>cel</w:t>
      </w:r>
      <w:r>
        <w:rPr>
          <w:spacing w:val="-7"/>
          <w:sz w:val="24"/>
        </w:rPr>
        <w:t xml:space="preserve"> </w:t>
      </w:r>
      <w:r>
        <w:rPr>
          <w:sz w:val="24"/>
        </w:rPr>
        <w:t>puţin două</w:t>
      </w:r>
      <w:r>
        <w:rPr>
          <w:spacing w:val="-3"/>
          <w:sz w:val="24"/>
        </w:rPr>
        <w:t xml:space="preserve"> </w:t>
      </w:r>
      <w:r>
        <w:rPr>
          <w:sz w:val="24"/>
        </w:rPr>
        <w:t>schimburi, programul este</w:t>
      </w:r>
      <w:r>
        <w:rPr>
          <w:spacing w:val="-3"/>
          <w:sz w:val="24"/>
        </w:rPr>
        <w:t xml:space="preserve"> </w:t>
      </w:r>
      <w:r>
        <w:rPr>
          <w:sz w:val="24"/>
        </w:rPr>
        <w:t>stabilit de</w:t>
      </w:r>
      <w:r>
        <w:rPr>
          <w:spacing w:val="-15"/>
          <w:sz w:val="24"/>
        </w:rPr>
        <w:t xml:space="preserve"> </w:t>
      </w:r>
      <w:r>
        <w:rPr>
          <w:sz w:val="24"/>
        </w:rPr>
        <w:t>consiliul de administraţie</w:t>
      </w:r>
      <w:r>
        <w:rPr>
          <w:spacing w:val="40"/>
          <w:sz w:val="24"/>
        </w:rPr>
        <w:t xml:space="preserve"> </w:t>
      </w:r>
      <w:r>
        <w:rPr>
          <w:sz w:val="24"/>
        </w:rPr>
        <w:t>al</w:t>
      </w:r>
      <w:r>
        <w:rPr>
          <w:spacing w:val="-1"/>
          <w:sz w:val="24"/>
        </w:rPr>
        <w:t xml:space="preserve"> </w:t>
      </w:r>
      <w:r>
        <w:rPr>
          <w:sz w:val="24"/>
        </w:rPr>
        <w:t>unităţii de învăţământ.</w:t>
      </w:r>
    </w:p>
    <w:p w:rsidR="00A8395C" w:rsidRDefault="00B9218E">
      <w:pPr>
        <w:pStyle w:val="ListParagraph"/>
        <w:numPr>
          <w:ilvl w:val="0"/>
          <w:numId w:val="190"/>
        </w:numPr>
        <w:tabs>
          <w:tab w:val="left" w:pos="368"/>
        </w:tabs>
        <w:spacing w:line="247" w:lineRule="auto"/>
        <w:ind w:left="101" w:right="127" w:firstLine="0"/>
        <w:jc w:val="both"/>
        <w:rPr>
          <w:sz w:val="24"/>
        </w:rPr>
      </w:pPr>
      <w:r>
        <w:rPr>
          <w:sz w:val="24"/>
        </w:rPr>
        <w:t>Cursurile</w:t>
      </w:r>
      <w:r>
        <w:rPr>
          <w:spacing w:val="28"/>
          <w:sz w:val="24"/>
        </w:rPr>
        <w:t xml:space="preserve"> </w:t>
      </w:r>
      <w:r>
        <w:rPr>
          <w:sz w:val="24"/>
        </w:rPr>
        <w:t>pentru elevii din clasa pregătitoare</w:t>
      </w:r>
      <w:r>
        <w:rPr>
          <w:spacing w:val="40"/>
          <w:sz w:val="24"/>
        </w:rPr>
        <w:t xml:space="preserve"> </w:t>
      </w:r>
      <w:r>
        <w:rPr>
          <w:sz w:val="24"/>
        </w:rPr>
        <w:t>şi</w:t>
      </w:r>
      <w:r>
        <w:rPr>
          <w:spacing w:val="-2"/>
          <w:sz w:val="24"/>
        </w:rPr>
        <w:t xml:space="preserve"> </w:t>
      </w:r>
      <w:r>
        <w:rPr>
          <w:sz w:val="24"/>
        </w:rPr>
        <w:t>din clasele</w:t>
      </w:r>
      <w:r>
        <w:rPr>
          <w:spacing w:val="28"/>
          <w:sz w:val="24"/>
        </w:rPr>
        <w:t xml:space="preserve"> </w:t>
      </w:r>
      <w:r>
        <w:rPr>
          <w:sz w:val="24"/>
        </w:rPr>
        <w:t>I</w:t>
      </w:r>
      <w:r>
        <w:rPr>
          <w:spacing w:val="-1"/>
          <w:sz w:val="24"/>
        </w:rPr>
        <w:t xml:space="preserve"> </w:t>
      </w:r>
      <w:r>
        <w:rPr>
          <w:sz w:val="24"/>
        </w:rPr>
        <w:t>şi</w:t>
      </w:r>
      <w:r>
        <w:rPr>
          <w:spacing w:val="-2"/>
          <w:sz w:val="24"/>
        </w:rPr>
        <w:t xml:space="preserve"> </w:t>
      </w:r>
      <w:r>
        <w:rPr>
          <w:sz w:val="24"/>
        </w:rPr>
        <w:t>a II-a nu vor</w:t>
      </w:r>
      <w:r>
        <w:rPr>
          <w:spacing w:val="-1"/>
          <w:sz w:val="24"/>
        </w:rPr>
        <w:t xml:space="preserve"> </w:t>
      </w:r>
      <w:r>
        <w:rPr>
          <w:sz w:val="24"/>
        </w:rPr>
        <w:t>începe înainte de ora 8.00 şi nu se vor termina</w:t>
      </w:r>
      <w:r>
        <w:rPr>
          <w:spacing w:val="37"/>
          <w:sz w:val="24"/>
        </w:rPr>
        <w:t xml:space="preserve"> </w:t>
      </w:r>
      <w:r>
        <w:rPr>
          <w:sz w:val="24"/>
        </w:rPr>
        <w:t>mai târziu de ora 14.00.</w:t>
      </w:r>
    </w:p>
    <w:p w:rsidR="00A8395C" w:rsidRDefault="00B9218E">
      <w:pPr>
        <w:pStyle w:val="ListParagraph"/>
        <w:numPr>
          <w:ilvl w:val="0"/>
          <w:numId w:val="190"/>
        </w:numPr>
        <w:tabs>
          <w:tab w:val="left" w:pos="368"/>
        </w:tabs>
        <w:ind w:left="101" w:right="134" w:firstLine="0"/>
        <w:jc w:val="both"/>
        <w:rPr>
          <w:sz w:val="24"/>
        </w:rPr>
      </w:pPr>
      <w:r>
        <w:rPr>
          <w:sz w:val="24"/>
        </w:rPr>
        <w:t>În învăţământul primar, ora de</w:t>
      </w:r>
      <w:r>
        <w:rPr>
          <w:spacing w:val="-10"/>
          <w:sz w:val="24"/>
        </w:rPr>
        <w:t xml:space="preserve"> </w:t>
      </w:r>
      <w:r>
        <w:rPr>
          <w:sz w:val="24"/>
        </w:rPr>
        <w:t>curs</w:t>
      </w:r>
      <w:r>
        <w:rPr>
          <w:spacing w:val="-12"/>
          <w:sz w:val="24"/>
        </w:rPr>
        <w:t xml:space="preserve"> </w:t>
      </w:r>
      <w:r>
        <w:rPr>
          <w:sz w:val="24"/>
        </w:rPr>
        <w:t>este de</w:t>
      </w:r>
      <w:r>
        <w:rPr>
          <w:spacing w:val="-10"/>
          <w:sz w:val="24"/>
        </w:rPr>
        <w:t xml:space="preserve"> </w:t>
      </w:r>
      <w:r>
        <w:rPr>
          <w:sz w:val="24"/>
        </w:rPr>
        <w:t>45</w:t>
      </w:r>
      <w:r>
        <w:rPr>
          <w:spacing w:val="-9"/>
          <w:sz w:val="24"/>
        </w:rPr>
        <w:t xml:space="preserve"> </w:t>
      </w:r>
      <w:r>
        <w:rPr>
          <w:sz w:val="24"/>
        </w:rPr>
        <w:t>de</w:t>
      </w:r>
      <w:r>
        <w:rPr>
          <w:spacing w:val="-10"/>
          <w:sz w:val="24"/>
        </w:rPr>
        <w:t xml:space="preserve"> </w:t>
      </w:r>
      <w:r>
        <w:rPr>
          <w:sz w:val="24"/>
        </w:rPr>
        <w:t>minute, cu</w:t>
      </w:r>
      <w:r>
        <w:rPr>
          <w:spacing w:val="-9"/>
          <w:sz w:val="24"/>
        </w:rPr>
        <w:t xml:space="preserve"> </w:t>
      </w:r>
      <w:r>
        <w:rPr>
          <w:sz w:val="24"/>
        </w:rPr>
        <w:t>o</w:t>
      </w:r>
      <w:r>
        <w:rPr>
          <w:spacing w:val="-9"/>
          <w:sz w:val="24"/>
        </w:rPr>
        <w:t xml:space="preserve"> </w:t>
      </w:r>
      <w:r>
        <w:rPr>
          <w:sz w:val="24"/>
        </w:rPr>
        <w:t>pauză</w:t>
      </w:r>
      <w:r>
        <w:rPr>
          <w:spacing w:val="-10"/>
          <w:sz w:val="24"/>
        </w:rPr>
        <w:t xml:space="preserve"> </w:t>
      </w:r>
      <w:r>
        <w:rPr>
          <w:sz w:val="24"/>
        </w:rPr>
        <w:t>de</w:t>
      </w:r>
      <w:r>
        <w:rPr>
          <w:spacing w:val="-10"/>
          <w:sz w:val="24"/>
        </w:rPr>
        <w:t xml:space="preserve"> </w:t>
      </w:r>
      <w:r>
        <w:rPr>
          <w:sz w:val="24"/>
        </w:rPr>
        <w:t>15</w:t>
      </w:r>
      <w:r>
        <w:rPr>
          <w:spacing w:val="-9"/>
          <w:sz w:val="24"/>
        </w:rPr>
        <w:t xml:space="preserve"> </w:t>
      </w:r>
      <w:r>
        <w:rPr>
          <w:sz w:val="24"/>
        </w:rPr>
        <w:t>minute</w:t>
      </w:r>
      <w:r>
        <w:rPr>
          <w:spacing w:val="15"/>
          <w:sz w:val="24"/>
        </w:rPr>
        <w:t xml:space="preserve"> </w:t>
      </w:r>
      <w:r>
        <w:rPr>
          <w:sz w:val="24"/>
        </w:rPr>
        <w:t>după</w:t>
      </w:r>
      <w:r>
        <w:rPr>
          <w:spacing w:val="-10"/>
          <w:sz w:val="24"/>
        </w:rPr>
        <w:t xml:space="preserve"> </w:t>
      </w:r>
      <w:r>
        <w:rPr>
          <w:sz w:val="24"/>
        </w:rPr>
        <w:t>fiecare oră şi o</w:t>
      </w:r>
      <w:r>
        <w:rPr>
          <w:spacing w:val="-7"/>
          <w:sz w:val="24"/>
        </w:rPr>
        <w:t xml:space="preserve"> </w:t>
      </w:r>
      <w:r>
        <w:rPr>
          <w:sz w:val="24"/>
        </w:rPr>
        <w:t>pauză de</w:t>
      </w:r>
      <w:r>
        <w:rPr>
          <w:spacing w:val="-8"/>
          <w:sz w:val="24"/>
        </w:rPr>
        <w:t xml:space="preserve"> </w:t>
      </w:r>
      <w:r>
        <w:rPr>
          <w:sz w:val="24"/>
        </w:rPr>
        <w:t>20 de</w:t>
      </w:r>
      <w:r>
        <w:rPr>
          <w:spacing w:val="-8"/>
          <w:sz w:val="24"/>
        </w:rPr>
        <w:t xml:space="preserve"> </w:t>
      </w:r>
      <w:r>
        <w:rPr>
          <w:sz w:val="24"/>
        </w:rPr>
        <w:t>minute după</w:t>
      </w:r>
      <w:r>
        <w:rPr>
          <w:spacing w:val="-8"/>
          <w:sz w:val="24"/>
        </w:rPr>
        <w:t xml:space="preserve"> </w:t>
      </w:r>
      <w:r>
        <w:rPr>
          <w:sz w:val="24"/>
        </w:rPr>
        <w:t>cea de-a doua</w:t>
      </w:r>
      <w:r>
        <w:rPr>
          <w:spacing w:val="-8"/>
          <w:sz w:val="24"/>
        </w:rPr>
        <w:t xml:space="preserve"> </w:t>
      </w:r>
      <w:r>
        <w:rPr>
          <w:sz w:val="24"/>
        </w:rPr>
        <w:t>oră de</w:t>
      </w:r>
      <w:r>
        <w:rPr>
          <w:spacing w:val="-8"/>
          <w:sz w:val="24"/>
        </w:rPr>
        <w:t xml:space="preserve"> </w:t>
      </w:r>
      <w:r>
        <w:rPr>
          <w:sz w:val="24"/>
        </w:rPr>
        <w:t>curs. La clasa pregătitoare</w:t>
      </w:r>
      <w:r>
        <w:rPr>
          <w:spacing w:val="32"/>
          <w:sz w:val="24"/>
        </w:rPr>
        <w:t xml:space="preserve"> </w:t>
      </w:r>
      <w:r>
        <w:rPr>
          <w:sz w:val="24"/>
        </w:rPr>
        <w:t>şi la clasa I, activităţile</w:t>
      </w:r>
      <w:r>
        <w:rPr>
          <w:spacing w:val="40"/>
          <w:sz w:val="24"/>
        </w:rPr>
        <w:t xml:space="preserve"> </w:t>
      </w:r>
      <w:r>
        <w:rPr>
          <w:sz w:val="24"/>
        </w:rPr>
        <w:t>de</w:t>
      </w:r>
      <w:r>
        <w:rPr>
          <w:spacing w:val="-2"/>
          <w:sz w:val="24"/>
        </w:rPr>
        <w:t xml:space="preserve"> </w:t>
      </w:r>
      <w:r>
        <w:rPr>
          <w:sz w:val="24"/>
        </w:rPr>
        <w:t>predare-învăţare-evaluare</w:t>
      </w:r>
      <w:r>
        <w:rPr>
          <w:spacing w:val="40"/>
          <w:sz w:val="24"/>
        </w:rPr>
        <w:t xml:space="preserve"> </w:t>
      </w:r>
      <w:r>
        <w:rPr>
          <w:sz w:val="24"/>
        </w:rPr>
        <w:t>acoperă 30 - 35</w:t>
      </w:r>
      <w:r>
        <w:rPr>
          <w:spacing w:val="-1"/>
          <w:sz w:val="24"/>
        </w:rPr>
        <w:t xml:space="preserve"> </w:t>
      </w:r>
      <w:r>
        <w:rPr>
          <w:sz w:val="24"/>
        </w:rPr>
        <w:t>de</w:t>
      </w:r>
      <w:r>
        <w:rPr>
          <w:spacing w:val="-2"/>
          <w:sz w:val="24"/>
        </w:rPr>
        <w:t xml:space="preserve"> </w:t>
      </w:r>
      <w:r>
        <w:rPr>
          <w:sz w:val="24"/>
        </w:rPr>
        <w:t>minute, restul de timp fiind destinat activităţilor</w:t>
      </w:r>
      <w:r>
        <w:rPr>
          <w:spacing w:val="40"/>
          <w:sz w:val="24"/>
        </w:rPr>
        <w:t xml:space="preserve"> </w:t>
      </w:r>
      <w:r>
        <w:rPr>
          <w:sz w:val="24"/>
        </w:rPr>
        <w:t>liber alese, recreative.</w:t>
      </w:r>
    </w:p>
    <w:p w:rsidR="00A8395C" w:rsidRDefault="00B9218E">
      <w:pPr>
        <w:pStyle w:val="ListParagraph"/>
        <w:numPr>
          <w:ilvl w:val="0"/>
          <w:numId w:val="190"/>
        </w:numPr>
        <w:tabs>
          <w:tab w:val="left" w:pos="368"/>
        </w:tabs>
        <w:spacing w:line="235" w:lineRule="auto"/>
        <w:ind w:left="101" w:right="143" w:firstLine="0"/>
        <w:jc w:val="both"/>
        <w:rPr>
          <w:sz w:val="24"/>
        </w:rPr>
      </w:pPr>
      <w:r>
        <w:rPr>
          <w:sz w:val="24"/>
        </w:rPr>
        <w:t>În situaţiile în care clasele din învăţământul primar funcţionează împreună cu alte clase din nivelurile</w:t>
      </w:r>
      <w:r>
        <w:rPr>
          <w:spacing w:val="22"/>
          <w:sz w:val="24"/>
        </w:rPr>
        <w:t xml:space="preserve"> </w:t>
      </w:r>
      <w:r>
        <w:rPr>
          <w:sz w:val="24"/>
        </w:rPr>
        <w:t>superioare</w:t>
      </w:r>
      <w:r>
        <w:rPr>
          <w:spacing w:val="-2"/>
          <w:sz w:val="24"/>
        </w:rPr>
        <w:t xml:space="preserve"> </w:t>
      </w:r>
      <w:r>
        <w:rPr>
          <w:sz w:val="24"/>
        </w:rPr>
        <w:t>de</w:t>
      </w:r>
      <w:r>
        <w:rPr>
          <w:spacing w:val="-2"/>
          <w:sz w:val="24"/>
        </w:rPr>
        <w:t xml:space="preserve"> </w:t>
      </w:r>
      <w:r>
        <w:rPr>
          <w:sz w:val="24"/>
        </w:rPr>
        <w:t>învăţământ, ora</w:t>
      </w:r>
      <w:r>
        <w:rPr>
          <w:spacing w:val="-2"/>
          <w:sz w:val="24"/>
        </w:rPr>
        <w:t xml:space="preserve"> </w:t>
      </w:r>
      <w:r>
        <w:rPr>
          <w:sz w:val="24"/>
        </w:rPr>
        <w:t>de</w:t>
      </w:r>
      <w:r>
        <w:rPr>
          <w:spacing w:val="-14"/>
          <w:sz w:val="24"/>
        </w:rPr>
        <w:t xml:space="preserve"> </w:t>
      </w:r>
      <w:r>
        <w:rPr>
          <w:sz w:val="24"/>
        </w:rPr>
        <w:t>curs</w:t>
      </w:r>
      <w:r>
        <w:rPr>
          <w:spacing w:val="-3"/>
          <w:sz w:val="24"/>
        </w:rPr>
        <w:t xml:space="preserve"> </w:t>
      </w:r>
      <w:r>
        <w:rPr>
          <w:sz w:val="24"/>
        </w:rPr>
        <w:t>este</w:t>
      </w:r>
      <w:r>
        <w:rPr>
          <w:spacing w:val="-2"/>
          <w:sz w:val="24"/>
        </w:rPr>
        <w:t xml:space="preserve"> </w:t>
      </w:r>
      <w:r>
        <w:rPr>
          <w:sz w:val="24"/>
        </w:rPr>
        <w:t>de</w:t>
      </w:r>
      <w:r>
        <w:rPr>
          <w:spacing w:val="-14"/>
          <w:sz w:val="24"/>
        </w:rPr>
        <w:t xml:space="preserve"> </w:t>
      </w:r>
      <w:r>
        <w:rPr>
          <w:sz w:val="24"/>
        </w:rPr>
        <w:t>50</w:t>
      </w:r>
      <w:r>
        <w:rPr>
          <w:spacing w:val="-12"/>
          <w:sz w:val="24"/>
        </w:rPr>
        <w:t xml:space="preserve"> </w:t>
      </w:r>
      <w:r>
        <w:rPr>
          <w:sz w:val="24"/>
        </w:rPr>
        <w:t>de</w:t>
      </w:r>
      <w:r>
        <w:rPr>
          <w:spacing w:val="-2"/>
          <w:sz w:val="24"/>
        </w:rPr>
        <w:t xml:space="preserve"> </w:t>
      </w:r>
      <w:r>
        <w:rPr>
          <w:sz w:val="24"/>
        </w:rPr>
        <w:t>minute,</w:t>
      </w:r>
      <w:r>
        <w:rPr>
          <w:spacing w:val="-1"/>
          <w:sz w:val="24"/>
        </w:rPr>
        <w:t xml:space="preserve"> </w:t>
      </w:r>
      <w:r>
        <w:rPr>
          <w:sz w:val="24"/>
        </w:rPr>
        <w:t>iar</w:t>
      </w:r>
      <w:r>
        <w:rPr>
          <w:spacing w:val="-5"/>
          <w:sz w:val="24"/>
        </w:rPr>
        <w:t xml:space="preserve"> </w:t>
      </w:r>
      <w:r>
        <w:rPr>
          <w:sz w:val="24"/>
        </w:rPr>
        <w:t>în</w:t>
      </w:r>
      <w:r>
        <w:rPr>
          <w:spacing w:val="-1"/>
          <w:sz w:val="24"/>
        </w:rPr>
        <w:t xml:space="preserve"> </w:t>
      </w:r>
      <w:r>
        <w:rPr>
          <w:sz w:val="24"/>
        </w:rPr>
        <w:t>ultimele</w:t>
      </w:r>
      <w:r>
        <w:rPr>
          <w:spacing w:val="22"/>
          <w:sz w:val="24"/>
        </w:rPr>
        <w:t xml:space="preserve"> </w:t>
      </w:r>
      <w:r>
        <w:rPr>
          <w:sz w:val="24"/>
        </w:rPr>
        <w:t>cinci</w:t>
      </w:r>
      <w:r>
        <w:rPr>
          <w:spacing w:val="-6"/>
          <w:sz w:val="24"/>
        </w:rPr>
        <w:t xml:space="preserve"> </w:t>
      </w:r>
      <w:r>
        <w:rPr>
          <w:sz w:val="24"/>
        </w:rPr>
        <w:t>minute se organizează activităţi</w:t>
      </w:r>
      <w:r>
        <w:rPr>
          <w:spacing w:val="40"/>
          <w:sz w:val="24"/>
        </w:rPr>
        <w:t xml:space="preserve"> </w:t>
      </w:r>
      <w:r>
        <w:rPr>
          <w:sz w:val="24"/>
        </w:rPr>
        <w:t>de tip recreativ.</w:t>
      </w:r>
    </w:p>
    <w:p w:rsidR="00A8395C" w:rsidRDefault="00B9218E">
      <w:pPr>
        <w:pStyle w:val="ListParagraph"/>
        <w:numPr>
          <w:ilvl w:val="0"/>
          <w:numId w:val="190"/>
        </w:numPr>
        <w:tabs>
          <w:tab w:val="left" w:pos="368"/>
        </w:tabs>
        <w:ind w:left="101" w:right="138" w:firstLine="0"/>
        <w:jc w:val="both"/>
        <w:rPr>
          <w:sz w:val="24"/>
        </w:rPr>
      </w:pPr>
      <w:r>
        <w:rPr>
          <w:sz w:val="24"/>
        </w:rPr>
        <w:t>Pentru</w:t>
      </w:r>
      <w:r>
        <w:rPr>
          <w:spacing w:val="-15"/>
          <w:sz w:val="24"/>
        </w:rPr>
        <w:t xml:space="preserve"> </w:t>
      </w:r>
      <w:r>
        <w:rPr>
          <w:sz w:val="24"/>
        </w:rPr>
        <w:t>clasele</w:t>
      </w:r>
      <w:r>
        <w:rPr>
          <w:spacing w:val="-15"/>
          <w:sz w:val="24"/>
        </w:rPr>
        <w:t xml:space="preserve"> </w:t>
      </w:r>
      <w:r>
        <w:rPr>
          <w:sz w:val="24"/>
        </w:rPr>
        <w:t>din</w:t>
      </w:r>
      <w:r>
        <w:rPr>
          <w:spacing w:val="-15"/>
          <w:sz w:val="24"/>
        </w:rPr>
        <w:t xml:space="preserve"> </w:t>
      </w:r>
      <w:r>
        <w:rPr>
          <w:sz w:val="24"/>
        </w:rPr>
        <w:t>învăţământul</w:t>
      </w:r>
      <w:r>
        <w:rPr>
          <w:spacing w:val="-14"/>
          <w:sz w:val="24"/>
        </w:rPr>
        <w:t xml:space="preserve"> </w:t>
      </w:r>
      <w:r>
        <w:rPr>
          <w:sz w:val="24"/>
        </w:rPr>
        <w:t>gimnazial,</w:t>
      </w:r>
      <w:r>
        <w:rPr>
          <w:spacing w:val="-10"/>
          <w:sz w:val="24"/>
        </w:rPr>
        <w:t xml:space="preserve"> </w:t>
      </w:r>
      <w:r>
        <w:rPr>
          <w:sz w:val="24"/>
        </w:rPr>
        <w:t>liceal, profesional</w:t>
      </w:r>
      <w:r>
        <w:rPr>
          <w:spacing w:val="-15"/>
          <w:sz w:val="24"/>
        </w:rPr>
        <w:t xml:space="preserve"> </w:t>
      </w:r>
      <w:r>
        <w:rPr>
          <w:sz w:val="24"/>
        </w:rPr>
        <w:t>şi</w:t>
      </w:r>
      <w:r>
        <w:rPr>
          <w:spacing w:val="-15"/>
          <w:sz w:val="24"/>
        </w:rPr>
        <w:t xml:space="preserve"> </w:t>
      </w:r>
      <w:r>
        <w:rPr>
          <w:sz w:val="24"/>
        </w:rPr>
        <w:t>din</w:t>
      </w:r>
      <w:r>
        <w:rPr>
          <w:spacing w:val="-15"/>
          <w:sz w:val="24"/>
        </w:rPr>
        <w:t xml:space="preserve"> </w:t>
      </w:r>
      <w:r>
        <w:rPr>
          <w:sz w:val="24"/>
        </w:rPr>
        <w:t>învăţământul</w:t>
      </w:r>
      <w:r>
        <w:rPr>
          <w:spacing w:val="-5"/>
          <w:sz w:val="24"/>
        </w:rPr>
        <w:t xml:space="preserve"> </w:t>
      </w:r>
      <w:r>
        <w:rPr>
          <w:sz w:val="24"/>
        </w:rPr>
        <w:t>postliceal, ora de</w:t>
      </w:r>
      <w:r>
        <w:rPr>
          <w:spacing w:val="-15"/>
          <w:sz w:val="24"/>
        </w:rPr>
        <w:t xml:space="preserve"> </w:t>
      </w:r>
      <w:r>
        <w:rPr>
          <w:sz w:val="24"/>
        </w:rPr>
        <w:t>curs este</w:t>
      </w:r>
      <w:r>
        <w:rPr>
          <w:spacing w:val="-9"/>
          <w:sz w:val="24"/>
        </w:rPr>
        <w:t xml:space="preserve"> </w:t>
      </w:r>
      <w:r>
        <w:rPr>
          <w:sz w:val="24"/>
        </w:rPr>
        <w:t>de</w:t>
      </w:r>
      <w:r>
        <w:rPr>
          <w:spacing w:val="-9"/>
          <w:sz w:val="24"/>
        </w:rPr>
        <w:t xml:space="preserve"> </w:t>
      </w:r>
      <w:r>
        <w:rPr>
          <w:sz w:val="24"/>
        </w:rPr>
        <w:t>50</w:t>
      </w:r>
      <w:r>
        <w:rPr>
          <w:spacing w:val="-7"/>
          <w:sz w:val="24"/>
        </w:rPr>
        <w:t xml:space="preserve"> </w:t>
      </w:r>
      <w:r>
        <w:rPr>
          <w:sz w:val="24"/>
        </w:rPr>
        <w:t>de</w:t>
      </w:r>
      <w:r>
        <w:rPr>
          <w:spacing w:val="-9"/>
          <w:sz w:val="24"/>
        </w:rPr>
        <w:t xml:space="preserve"> </w:t>
      </w:r>
      <w:r>
        <w:rPr>
          <w:sz w:val="24"/>
        </w:rPr>
        <w:t>minute, cu</w:t>
      </w:r>
      <w:r>
        <w:rPr>
          <w:spacing w:val="-7"/>
          <w:sz w:val="24"/>
        </w:rPr>
        <w:t xml:space="preserve"> </w:t>
      </w:r>
      <w:r>
        <w:rPr>
          <w:sz w:val="24"/>
        </w:rPr>
        <w:t>o</w:t>
      </w:r>
      <w:r>
        <w:rPr>
          <w:spacing w:val="-7"/>
          <w:sz w:val="24"/>
        </w:rPr>
        <w:t xml:space="preserve"> </w:t>
      </w:r>
      <w:r>
        <w:rPr>
          <w:sz w:val="24"/>
        </w:rPr>
        <w:t>pauză de</w:t>
      </w:r>
      <w:r>
        <w:rPr>
          <w:spacing w:val="-15"/>
          <w:sz w:val="24"/>
        </w:rPr>
        <w:t xml:space="preserve"> </w:t>
      </w:r>
      <w:r>
        <w:rPr>
          <w:sz w:val="24"/>
        </w:rPr>
        <w:t>10</w:t>
      </w:r>
      <w:r>
        <w:rPr>
          <w:spacing w:val="-7"/>
          <w:sz w:val="24"/>
        </w:rPr>
        <w:t xml:space="preserve"> </w:t>
      </w:r>
      <w:r>
        <w:rPr>
          <w:sz w:val="24"/>
        </w:rPr>
        <w:t>minute</w:t>
      </w:r>
      <w:r>
        <w:rPr>
          <w:spacing w:val="18"/>
          <w:sz w:val="24"/>
        </w:rPr>
        <w:t xml:space="preserve"> </w:t>
      </w:r>
      <w:r>
        <w:rPr>
          <w:sz w:val="24"/>
        </w:rPr>
        <w:t>după</w:t>
      </w:r>
      <w:r>
        <w:rPr>
          <w:spacing w:val="-9"/>
          <w:sz w:val="24"/>
        </w:rPr>
        <w:t xml:space="preserve"> </w:t>
      </w:r>
      <w:r>
        <w:rPr>
          <w:sz w:val="24"/>
        </w:rPr>
        <w:t>fiecare oră; după</w:t>
      </w:r>
      <w:r>
        <w:rPr>
          <w:spacing w:val="-9"/>
          <w:sz w:val="24"/>
        </w:rPr>
        <w:t xml:space="preserve"> </w:t>
      </w:r>
      <w:r>
        <w:rPr>
          <w:sz w:val="24"/>
        </w:rPr>
        <w:t>a</w:t>
      </w:r>
      <w:r>
        <w:rPr>
          <w:spacing w:val="-9"/>
          <w:sz w:val="24"/>
        </w:rPr>
        <w:t xml:space="preserve"> </w:t>
      </w:r>
      <w:r>
        <w:rPr>
          <w:sz w:val="24"/>
        </w:rPr>
        <w:t>treia oră</w:t>
      </w:r>
      <w:r>
        <w:rPr>
          <w:spacing w:val="-9"/>
          <w:sz w:val="24"/>
        </w:rPr>
        <w:t xml:space="preserve"> </w:t>
      </w:r>
      <w:r>
        <w:rPr>
          <w:sz w:val="24"/>
        </w:rPr>
        <w:t>de</w:t>
      </w:r>
      <w:r>
        <w:rPr>
          <w:spacing w:val="-9"/>
          <w:sz w:val="24"/>
        </w:rPr>
        <w:t xml:space="preserve"> </w:t>
      </w:r>
      <w:r>
        <w:rPr>
          <w:sz w:val="24"/>
        </w:rPr>
        <w:t>curs se poate stabili o pauză de 15 - 20 de minute. În situaţii</w:t>
      </w:r>
      <w:r>
        <w:rPr>
          <w:spacing w:val="40"/>
          <w:sz w:val="24"/>
        </w:rPr>
        <w:t xml:space="preserve"> </w:t>
      </w:r>
      <w:r>
        <w:rPr>
          <w:sz w:val="24"/>
        </w:rPr>
        <w:t>speciale, cum ar fi epidemii, intemperii, calamităţi,</w:t>
      </w:r>
      <w:r>
        <w:rPr>
          <w:spacing w:val="13"/>
          <w:sz w:val="24"/>
        </w:rPr>
        <w:t xml:space="preserve"> </w:t>
      </w:r>
      <w:r>
        <w:rPr>
          <w:sz w:val="24"/>
        </w:rPr>
        <w:t>alte</w:t>
      </w:r>
      <w:r>
        <w:rPr>
          <w:spacing w:val="-5"/>
          <w:sz w:val="24"/>
        </w:rPr>
        <w:t xml:space="preserve"> </w:t>
      </w:r>
      <w:r>
        <w:rPr>
          <w:sz w:val="24"/>
        </w:rPr>
        <w:t>situaţii</w:t>
      </w:r>
      <w:r>
        <w:rPr>
          <w:spacing w:val="14"/>
          <w:sz w:val="24"/>
        </w:rPr>
        <w:t xml:space="preserve"> </w:t>
      </w:r>
      <w:r>
        <w:rPr>
          <w:sz w:val="24"/>
        </w:rPr>
        <w:t>excepţionale,</w:t>
      </w:r>
      <w:r>
        <w:rPr>
          <w:spacing w:val="-4"/>
          <w:sz w:val="24"/>
        </w:rPr>
        <w:t xml:space="preserve"> </w:t>
      </w:r>
      <w:r>
        <w:rPr>
          <w:sz w:val="24"/>
        </w:rPr>
        <w:t>pe</w:t>
      </w:r>
      <w:r>
        <w:rPr>
          <w:spacing w:val="-15"/>
          <w:sz w:val="24"/>
        </w:rPr>
        <w:t xml:space="preserve"> </w:t>
      </w:r>
      <w:r>
        <w:rPr>
          <w:sz w:val="24"/>
        </w:rPr>
        <w:t>o</w:t>
      </w:r>
      <w:r>
        <w:rPr>
          <w:spacing w:val="-15"/>
          <w:sz w:val="24"/>
        </w:rPr>
        <w:t xml:space="preserve"> </w:t>
      </w:r>
      <w:r>
        <w:rPr>
          <w:sz w:val="24"/>
        </w:rPr>
        <w:t>perioadă</w:t>
      </w:r>
      <w:r>
        <w:rPr>
          <w:spacing w:val="-5"/>
          <w:sz w:val="24"/>
        </w:rPr>
        <w:t xml:space="preserve"> </w:t>
      </w:r>
      <w:r>
        <w:rPr>
          <w:sz w:val="24"/>
        </w:rPr>
        <w:t>determinată,</w:t>
      </w:r>
      <w:r>
        <w:rPr>
          <w:spacing w:val="19"/>
          <w:sz w:val="24"/>
        </w:rPr>
        <w:t xml:space="preserve"> </w:t>
      </w:r>
      <w:r>
        <w:rPr>
          <w:sz w:val="24"/>
        </w:rPr>
        <w:t>durata</w:t>
      </w:r>
      <w:r>
        <w:rPr>
          <w:spacing w:val="-5"/>
          <w:sz w:val="24"/>
        </w:rPr>
        <w:t xml:space="preserve"> </w:t>
      </w:r>
      <w:r>
        <w:rPr>
          <w:sz w:val="24"/>
        </w:rPr>
        <w:t>orelor</w:t>
      </w:r>
      <w:r>
        <w:rPr>
          <w:spacing w:val="-8"/>
          <w:sz w:val="24"/>
        </w:rPr>
        <w:t xml:space="preserve"> </w:t>
      </w:r>
      <w:r>
        <w:rPr>
          <w:sz w:val="24"/>
        </w:rPr>
        <w:t>de</w:t>
      </w:r>
      <w:r>
        <w:rPr>
          <w:spacing w:val="-15"/>
          <w:sz w:val="24"/>
        </w:rPr>
        <w:t xml:space="preserve"> </w:t>
      </w:r>
      <w:r>
        <w:rPr>
          <w:sz w:val="24"/>
        </w:rPr>
        <w:t>curs</w:t>
      </w:r>
      <w:r>
        <w:rPr>
          <w:spacing w:val="-6"/>
          <w:sz w:val="24"/>
        </w:rPr>
        <w:t xml:space="preserve"> </w:t>
      </w:r>
      <w:r>
        <w:rPr>
          <w:sz w:val="24"/>
        </w:rPr>
        <w:t>şi</w:t>
      </w:r>
      <w:r>
        <w:rPr>
          <w:spacing w:val="-15"/>
          <w:sz w:val="24"/>
        </w:rPr>
        <w:t xml:space="preserve"> </w:t>
      </w:r>
      <w:r>
        <w:rPr>
          <w:sz w:val="24"/>
        </w:rPr>
        <w:t>a</w:t>
      </w:r>
      <w:r>
        <w:rPr>
          <w:spacing w:val="-15"/>
          <w:sz w:val="24"/>
        </w:rPr>
        <w:t xml:space="preserve"> </w:t>
      </w:r>
      <w:r>
        <w:rPr>
          <w:sz w:val="24"/>
        </w:rPr>
        <w:t>pauzelor poate fi modificată, la propunerea motivată a directorului, în baza hotărârii consiliului de administraţie</w:t>
      </w:r>
      <w:r>
        <w:rPr>
          <w:spacing w:val="40"/>
          <w:sz w:val="24"/>
        </w:rPr>
        <w:t xml:space="preserve"> </w:t>
      </w:r>
      <w:r>
        <w:rPr>
          <w:sz w:val="24"/>
        </w:rPr>
        <w:t>al</w:t>
      </w:r>
      <w:r>
        <w:rPr>
          <w:spacing w:val="-11"/>
          <w:sz w:val="24"/>
        </w:rPr>
        <w:t xml:space="preserve"> </w:t>
      </w:r>
      <w:r>
        <w:rPr>
          <w:sz w:val="24"/>
        </w:rPr>
        <w:t>unităţii de învăţământ, cu</w:t>
      </w:r>
      <w:r>
        <w:rPr>
          <w:spacing w:val="-6"/>
          <w:sz w:val="24"/>
        </w:rPr>
        <w:t xml:space="preserve"> </w:t>
      </w:r>
      <w:r>
        <w:rPr>
          <w:sz w:val="24"/>
        </w:rPr>
        <w:t>aprobarea inspectoratului</w:t>
      </w:r>
      <w:r>
        <w:rPr>
          <w:spacing w:val="28"/>
          <w:sz w:val="24"/>
        </w:rPr>
        <w:t xml:space="preserve"> </w:t>
      </w:r>
      <w:r>
        <w:rPr>
          <w:sz w:val="24"/>
        </w:rPr>
        <w:t>şcolar.</w:t>
      </w:r>
    </w:p>
    <w:p w:rsidR="00A8395C" w:rsidRDefault="00B9218E">
      <w:pPr>
        <w:pStyle w:val="ListParagraph"/>
        <w:numPr>
          <w:ilvl w:val="0"/>
          <w:numId w:val="190"/>
        </w:numPr>
        <w:tabs>
          <w:tab w:val="left" w:pos="368"/>
        </w:tabs>
        <w:spacing w:line="242" w:lineRule="auto"/>
        <w:ind w:left="101" w:right="135" w:firstLine="0"/>
        <w:jc w:val="both"/>
        <w:rPr>
          <w:sz w:val="24"/>
        </w:rPr>
      </w:pPr>
      <w:r>
        <w:rPr>
          <w:sz w:val="24"/>
        </w:rPr>
        <w:t>Elevele</w:t>
      </w:r>
      <w:r>
        <w:rPr>
          <w:spacing w:val="-15"/>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15"/>
          <w:sz w:val="24"/>
        </w:rPr>
        <w:t xml:space="preserve"> </w:t>
      </w:r>
      <w:r>
        <w:rPr>
          <w:sz w:val="24"/>
        </w:rPr>
        <w:t>părinți</w:t>
      </w:r>
      <w:r>
        <w:rPr>
          <w:spacing w:val="-15"/>
          <w:sz w:val="24"/>
        </w:rPr>
        <w:t xml:space="preserve"> </w:t>
      </w:r>
      <w:r>
        <w:rPr>
          <w:sz w:val="24"/>
        </w:rPr>
        <w:t>pot</w:t>
      </w:r>
      <w:r>
        <w:rPr>
          <w:spacing w:val="-15"/>
          <w:sz w:val="24"/>
        </w:rPr>
        <w:t xml:space="preserve"> </w:t>
      </w:r>
      <w:r>
        <w:rPr>
          <w:sz w:val="24"/>
        </w:rPr>
        <w:t>beneficia</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program</w:t>
      </w:r>
      <w:r>
        <w:rPr>
          <w:spacing w:val="-15"/>
          <w:sz w:val="24"/>
        </w:rPr>
        <w:t xml:space="preserve"> </w:t>
      </w:r>
      <w:r>
        <w:rPr>
          <w:sz w:val="24"/>
        </w:rPr>
        <w:t>școlar</w:t>
      </w:r>
      <w:r>
        <w:rPr>
          <w:spacing w:val="-15"/>
          <w:sz w:val="24"/>
        </w:rPr>
        <w:t xml:space="preserve"> </w:t>
      </w:r>
      <w:r>
        <w:rPr>
          <w:sz w:val="24"/>
        </w:rPr>
        <w:t>flexibil,</w:t>
      </w:r>
      <w:r>
        <w:rPr>
          <w:spacing w:val="-5"/>
          <w:sz w:val="24"/>
        </w:rPr>
        <w:t xml:space="preserve"> </w:t>
      </w:r>
      <w:r>
        <w:rPr>
          <w:sz w:val="24"/>
        </w:rPr>
        <w:t>în</w:t>
      </w:r>
      <w:r>
        <w:rPr>
          <w:spacing w:val="-15"/>
          <w:sz w:val="24"/>
        </w:rPr>
        <w:t xml:space="preserve"> </w:t>
      </w:r>
      <w:r>
        <w:rPr>
          <w:sz w:val="24"/>
        </w:rPr>
        <w:t>vederea</w:t>
      </w:r>
      <w:r>
        <w:rPr>
          <w:spacing w:val="-15"/>
          <w:sz w:val="24"/>
        </w:rPr>
        <w:t xml:space="preserve"> </w:t>
      </w:r>
      <w:r>
        <w:rPr>
          <w:sz w:val="24"/>
        </w:rPr>
        <w:t xml:space="preserve">prevenirii și combaterii abandonului școlar. Programul flexibil se stabilește, prin consultare cu </w:t>
      </w:r>
      <w:r>
        <w:rPr>
          <w:spacing w:val="-2"/>
          <w:sz w:val="24"/>
        </w:rPr>
        <w:t>părinții/tutorii/reprezentanții</w:t>
      </w:r>
      <w:r>
        <w:rPr>
          <w:spacing w:val="40"/>
          <w:sz w:val="24"/>
        </w:rPr>
        <w:t xml:space="preserve"> </w:t>
      </w:r>
      <w:r>
        <w:rPr>
          <w:spacing w:val="-2"/>
          <w:sz w:val="24"/>
        </w:rPr>
        <w:t>legali ai</w:t>
      </w:r>
      <w:r>
        <w:rPr>
          <w:spacing w:val="-22"/>
          <w:sz w:val="24"/>
        </w:rPr>
        <w:t xml:space="preserve"> </w:t>
      </w:r>
      <w:r>
        <w:rPr>
          <w:spacing w:val="-2"/>
          <w:sz w:val="24"/>
        </w:rPr>
        <w:t>beneficiarilor</w:t>
      </w:r>
      <w:r>
        <w:rPr>
          <w:spacing w:val="28"/>
          <w:sz w:val="24"/>
        </w:rPr>
        <w:t xml:space="preserve"> </w:t>
      </w:r>
      <w:r>
        <w:rPr>
          <w:spacing w:val="-2"/>
          <w:sz w:val="24"/>
        </w:rPr>
        <w:t>primari</w:t>
      </w:r>
      <w:r>
        <w:rPr>
          <w:spacing w:val="23"/>
          <w:sz w:val="24"/>
        </w:rPr>
        <w:t xml:space="preserve"> </w:t>
      </w:r>
      <w:r>
        <w:rPr>
          <w:spacing w:val="-2"/>
          <w:sz w:val="24"/>
        </w:rPr>
        <w:t>minori, de</w:t>
      </w:r>
      <w:r>
        <w:rPr>
          <w:spacing w:val="-17"/>
          <w:sz w:val="24"/>
        </w:rPr>
        <w:t xml:space="preserve"> </w:t>
      </w:r>
      <w:r>
        <w:rPr>
          <w:spacing w:val="-2"/>
          <w:sz w:val="24"/>
        </w:rPr>
        <w:t>către o</w:t>
      </w:r>
      <w:r>
        <w:rPr>
          <w:spacing w:val="-16"/>
          <w:sz w:val="24"/>
        </w:rPr>
        <w:t xml:space="preserve"> </w:t>
      </w:r>
      <w:r>
        <w:rPr>
          <w:spacing w:val="-2"/>
          <w:sz w:val="24"/>
        </w:rPr>
        <w:t>comisie care</w:t>
      </w:r>
      <w:r>
        <w:rPr>
          <w:spacing w:val="-9"/>
          <w:sz w:val="24"/>
        </w:rPr>
        <w:t xml:space="preserve"> </w:t>
      </w:r>
      <w:r>
        <w:rPr>
          <w:spacing w:val="-2"/>
          <w:sz w:val="24"/>
        </w:rPr>
        <w:t>include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2"/>
      </w:pPr>
      <w:r>
        <w:t>și</w:t>
      </w:r>
      <w:r>
        <w:rPr>
          <w:spacing w:val="-5"/>
        </w:rPr>
        <w:t xml:space="preserve"> </w:t>
      </w:r>
      <w:r>
        <w:t>consilierul școlar. Programul poată</w:t>
      </w:r>
      <w:r>
        <w:rPr>
          <w:spacing w:val="-1"/>
        </w:rPr>
        <w:t xml:space="preserve"> </w:t>
      </w:r>
      <w:r>
        <w:t>să</w:t>
      </w:r>
      <w:r>
        <w:rPr>
          <w:spacing w:val="-1"/>
        </w:rPr>
        <w:t xml:space="preserve"> </w:t>
      </w:r>
      <w:r>
        <w:t>prevadă</w:t>
      </w:r>
      <w:r>
        <w:rPr>
          <w:spacing w:val="-1"/>
        </w:rPr>
        <w:t xml:space="preserve"> </w:t>
      </w:r>
      <w:r>
        <w:t>atât un</w:t>
      </w:r>
      <w:r>
        <w:rPr>
          <w:spacing w:val="-1"/>
        </w:rPr>
        <w:t xml:space="preserve"> </w:t>
      </w:r>
      <w:r>
        <w:t>plan</w:t>
      </w:r>
      <w:r>
        <w:rPr>
          <w:spacing w:val="-1"/>
        </w:rPr>
        <w:t xml:space="preserve"> </w:t>
      </w:r>
      <w:r>
        <w:t>individualizat de</w:t>
      </w:r>
      <w:r>
        <w:rPr>
          <w:spacing w:val="-1"/>
        </w:rPr>
        <w:t xml:space="preserve"> </w:t>
      </w:r>
      <w:r>
        <w:t>învățare, cât</w:t>
      </w:r>
      <w:r>
        <w:rPr>
          <w:spacing w:val="-5"/>
        </w:rPr>
        <w:t xml:space="preserve"> </w:t>
      </w:r>
      <w:r>
        <w:t>și</w:t>
      </w:r>
      <w:r>
        <w:rPr>
          <w:spacing w:val="-5"/>
        </w:rPr>
        <w:t xml:space="preserve"> </w:t>
      </w:r>
      <w:r>
        <w:t>un orar școlar adaptat nevoilor acestora, precum și alte măsuri stabilite</w:t>
      </w:r>
      <w:r>
        <w:rPr>
          <w:spacing w:val="36"/>
        </w:rPr>
        <w:t xml:space="preserve"> </w:t>
      </w:r>
      <w:r>
        <w:t>de</w:t>
      </w:r>
      <w:r>
        <w:rPr>
          <w:spacing w:val="-6"/>
        </w:rPr>
        <w:t xml:space="preserve"> </w:t>
      </w:r>
      <w:r>
        <w:t>către comisie.</w:t>
      </w:r>
    </w:p>
    <w:p w:rsidR="00A8395C" w:rsidRDefault="00B9218E">
      <w:pPr>
        <w:pStyle w:val="ListParagraph"/>
        <w:numPr>
          <w:ilvl w:val="0"/>
          <w:numId w:val="190"/>
        </w:numPr>
        <w:tabs>
          <w:tab w:val="left" w:pos="368"/>
        </w:tabs>
        <w:spacing w:before="10"/>
        <w:ind w:left="101" w:right="131"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învățământ</w:t>
      </w:r>
      <w:r>
        <w:rPr>
          <w:spacing w:val="-6"/>
          <w:sz w:val="24"/>
        </w:rPr>
        <w:t xml:space="preserve"> </w:t>
      </w:r>
      <w:r>
        <w:rPr>
          <w:sz w:val="24"/>
        </w:rPr>
        <w:t>preuniversitar se</w:t>
      </w:r>
      <w:r>
        <w:rPr>
          <w:spacing w:val="-15"/>
          <w:sz w:val="24"/>
        </w:rPr>
        <w:t xml:space="preserve"> </w:t>
      </w:r>
      <w:r>
        <w:rPr>
          <w:sz w:val="24"/>
        </w:rPr>
        <w:t>asigură</w:t>
      </w:r>
      <w:r>
        <w:rPr>
          <w:spacing w:val="-15"/>
          <w:sz w:val="24"/>
        </w:rPr>
        <w:t xml:space="preserve"> </w:t>
      </w:r>
      <w:r>
        <w:rPr>
          <w:sz w:val="24"/>
        </w:rPr>
        <w:t>condiţii de</w:t>
      </w:r>
      <w:r>
        <w:rPr>
          <w:spacing w:val="-15"/>
          <w:sz w:val="24"/>
        </w:rPr>
        <w:t xml:space="preserve"> </w:t>
      </w:r>
      <w:r>
        <w:rPr>
          <w:sz w:val="24"/>
        </w:rPr>
        <w:t>igienă</w:t>
      </w:r>
      <w:r>
        <w:rPr>
          <w:spacing w:val="-8"/>
          <w:sz w:val="24"/>
        </w:rPr>
        <w:t xml:space="preserve"> </w:t>
      </w:r>
      <w:r>
        <w:rPr>
          <w:sz w:val="24"/>
        </w:rPr>
        <w:t>necesare</w:t>
      </w:r>
      <w:r>
        <w:rPr>
          <w:spacing w:val="-8"/>
          <w:sz w:val="24"/>
        </w:rPr>
        <w:t xml:space="preserve"> </w:t>
      </w:r>
      <w:r>
        <w:rPr>
          <w:sz w:val="24"/>
        </w:rPr>
        <w:t>apărării,</w:t>
      </w:r>
      <w:r>
        <w:rPr>
          <w:spacing w:val="-7"/>
          <w:sz w:val="24"/>
        </w:rPr>
        <w:t xml:space="preserve"> </w:t>
      </w:r>
      <w:r>
        <w:rPr>
          <w:sz w:val="24"/>
        </w:rPr>
        <w:t>păstrării şi</w:t>
      </w:r>
      <w:r>
        <w:rPr>
          <w:spacing w:val="-15"/>
          <w:sz w:val="24"/>
        </w:rPr>
        <w:t xml:space="preserve"> </w:t>
      </w:r>
      <w:r>
        <w:rPr>
          <w:sz w:val="24"/>
        </w:rPr>
        <w:t>promovării</w:t>
      </w:r>
      <w:r>
        <w:rPr>
          <w:spacing w:val="-15"/>
          <w:sz w:val="24"/>
        </w:rPr>
        <w:t xml:space="preserve"> </w:t>
      </w:r>
      <w:r>
        <w:rPr>
          <w:sz w:val="24"/>
        </w:rPr>
        <w:t>stării</w:t>
      </w:r>
      <w:r>
        <w:rPr>
          <w:spacing w:val="-2"/>
          <w:sz w:val="24"/>
        </w:rPr>
        <w:t xml:space="preserve"> </w:t>
      </w:r>
      <w:r>
        <w:rPr>
          <w:sz w:val="24"/>
        </w:rPr>
        <w:t>de</w:t>
      </w:r>
      <w:r>
        <w:rPr>
          <w:spacing w:val="-15"/>
          <w:sz w:val="24"/>
        </w:rPr>
        <w:t xml:space="preserve"> </w:t>
      </w:r>
      <w:r>
        <w:rPr>
          <w:sz w:val="24"/>
        </w:rPr>
        <w:t>sănătate,</w:t>
      </w:r>
      <w:r>
        <w:rPr>
          <w:spacing w:val="-7"/>
          <w:sz w:val="24"/>
        </w:rPr>
        <w:t xml:space="preserve"> </w:t>
      </w:r>
      <w:r>
        <w:rPr>
          <w:sz w:val="24"/>
        </w:rPr>
        <w:t>dezvoltării fizice</w:t>
      </w:r>
      <w:r>
        <w:rPr>
          <w:spacing w:val="-8"/>
          <w:sz w:val="24"/>
        </w:rPr>
        <w:t xml:space="preserve"> </w:t>
      </w:r>
      <w:r>
        <w:rPr>
          <w:sz w:val="24"/>
        </w:rPr>
        <w:t>şi</w:t>
      </w:r>
      <w:r>
        <w:rPr>
          <w:spacing w:val="-11"/>
          <w:sz w:val="24"/>
        </w:rPr>
        <w:t xml:space="preserve"> </w:t>
      </w:r>
      <w:r>
        <w:rPr>
          <w:sz w:val="24"/>
        </w:rPr>
        <w:t>neuropsihice</w:t>
      </w:r>
      <w:r>
        <w:rPr>
          <w:spacing w:val="-8"/>
          <w:sz w:val="24"/>
        </w:rPr>
        <w:t xml:space="preserve"> </w:t>
      </w:r>
      <w:r>
        <w:rPr>
          <w:sz w:val="24"/>
        </w:rPr>
        <w:t>armonioase şi</w:t>
      </w:r>
      <w:r>
        <w:rPr>
          <w:spacing w:val="-15"/>
          <w:sz w:val="24"/>
        </w:rPr>
        <w:t xml:space="preserve"> </w:t>
      </w:r>
      <w:r>
        <w:rPr>
          <w:sz w:val="24"/>
        </w:rPr>
        <w:t>prevenirii apariţiei unor</w:t>
      </w:r>
      <w:r>
        <w:rPr>
          <w:spacing w:val="-15"/>
          <w:sz w:val="24"/>
        </w:rPr>
        <w:t xml:space="preserve"> </w:t>
      </w:r>
      <w:r>
        <w:rPr>
          <w:sz w:val="24"/>
        </w:rPr>
        <w:t>îmbolnăviri.</w:t>
      </w:r>
      <w:r>
        <w:rPr>
          <w:spacing w:val="22"/>
          <w:sz w:val="24"/>
        </w:rPr>
        <w:t xml:space="preserve"> </w:t>
      </w:r>
      <w:r>
        <w:rPr>
          <w:sz w:val="24"/>
        </w:rPr>
        <w:t>În</w:t>
      </w:r>
      <w:r>
        <w:rPr>
          <w:spacing w:val="-12"/>
          <w:sz w:val="24"/>
        </w:rPr>
        <w:t xml:space="preserve"> </w:t>
      </w:r>
      <w:r>
        <w:rPr>
          <w:sz w:val="24"/>
        </w:rPr>
        <w:t>acest</w:t>
      </w:r>
      <w:r>
        <w:rPr>
          <w:spacing w:val="-6"/>
          <w:sz w:val="24"/>
        </w:rPr>
        <w:t xml:space="preserve"> </w:t>
      </w:r>
      <w:r>
        <w:rPr>
          <w:sz w:val="24"/>
        </w:rPr>
        <w:t>sens,</w:t>
      </w:r>
      <w:r>
        <w:rPr>
          <w:spacing w:val="-12"/>
          <w:sz w:val="24"/>
        </w:rPr>
        <w:t xml:space="preserve"> </w:t>
      </w:r>
      <w:r>
        <w:rPr>
          <w:sz w:val="24"/>
        </w:rPr>
        <w:t>în</w:t>
      </w:r>
      <w:r>
        <w:rPr>
          <w:spacing w:val="-1"/>
          <w:sz w:val="24"/>
        </w:rPr>
        <w:t xml:space="preserve"> </w:t>
      </w:r>
      <w:r>
        <w:rPr>
          <w:sz w:val="24"/>
        </w:rPr>
        <w:t>unitățile de</w:t>
      </w:r>
      <w:r>
        <w:rPr>
          <w:spacing w:val="-8"/>
          <w:sz w:val="24"/>
        </w:rPr>
        <w:t xml:space="preserve"> </w:t>
      </w:r>
      <w:r>
        <w:rPr>
          <w:sz w:val="24"/>
        </w:rPr>
        <w:t>educație</w:t>
      </w:r>
      <w:r>
        <w:rPr>
          <w:spacing w:val="-2"/>
          <w:sz w:val="24"/>
        </w:rPr>
        <w:t xml:space="preserve"> </w:t>
      </w:r>
      <w:r>
        <w:rPr>
          <w:sz w:val="24"/>
        </w:rPr>
        <w:t>timpurie</w:t>
      </w:r>
      <w:r>
        <w:rPr>
          <w:spacing w:val="22"/>
          <w:sz w:val="24"/>
        </w:rPr>
        <w:t xml:space="preserve"> </w:t>
      </w:r>
      <w:r>
        <w:rPr>
          <w:sz w:val="24"/>
        </w:rPr>
        <w:t>se</w:t>
      </w:r>
      <w:r>
        <w:rPr>
          <w:spacing w:val="-14"/>
          <w:sz w:val="24"/>
        </w:rPr>
        <w:t xml:space="preserve"> </w:t>
      </w:r>
      <w:r>
        <w:rPr>
          <w:sz w:val="24"/>
        </w:rPr>
        <w:t>va</w:t>
      </w:r>
      <w:r>
        <w:rPr>
          <w:spacing w:val="-14"/>
          <w:sz w:val="24"/>
        </w:rPr>
        <w:t xml:space="preserve"> </w:t>
      </w:r>
      <w:r>
        <w:rPr>
          <w:sz w:val="24"/>
        </w:rPr>
        <w:t>avea</w:t>
      </w:r>
      <w:r>
        <w:rPr>
          <w:spacing w:val="-14"/>
          <w:sz w:val="24"/>
        </w:rPr>
        <w:t xml:space="preserve"> </w:t>
      </w:r>
      <w:r>
        <w:rPr>
          <w:sz w:val="24"/>
        </w:rPr>
        <w:t>în</w:t>
      </w:r>
      <w:r>
        <w:rPr>
          <w:spacing w:val="-12"/>
          <w:sz w:val="24"/>
        </w:rPr>
        <w:t xml:space="preserve"> </w:t>
      </w:r>
      <w:r>
        <w:rPr>
          <w:sz w:val="24"/>
        </w:rPr>
        <w:t>vedere</w:t>
      </w:r>
      <w:r>
        <w:rPr>
          <w:spacing w:val="-2"/>
          <w:sz w:val="24"/>
        </w:rPr>
        <w:t xml:space="preserve"> </w:t>
      </w:r>
      <w:r>
        <w:rPr>
          <w:sz w:val="24"/>
        </w:rPr>
        <w:t>și</w:t>
      </w:r>
      <w:r>
        <w:rPr>
          <w:spacing w:val="-6"/>
          <w:sz w:val="24"/>
        </w:rPr>
        <w:t xml:space="preserve"> </w:t>
      </w:r>
      <w:r>
        <w:rPr>
          <w:sz w:val="24"/>
        </w:rPr>
        <w:t>expunerea limitată</w:t>
      </w:r>
      <w:r>
        <w:rPr>
          <w:spacing w:val="33"/>
          <w:sz w:val="24"/>
        </w:rPr>
        <w:t xml:space="preserve"> </w:t>
      </w:r>
      <w:r>
        <w:rPr>
          <w:sz w:val="24"/>
        </w:rPr>
        <w:t>a</w:t>
      </w:r>
      <w:r>
        <w:rPr>
          <w:spacing w:val="-8"/>
          <w:sz w:val="24"/>
        </w:rPr>
        <w:t xml:space="preserve"> </w:t>
      </w:r>
      <w:r>
        <w:rPr>
          <w:sz w:val="24"/>
        </w:rPr>
        <w:t>copiilor la</w:t>
      </w:r>
      <w:r>
        <w:rPr>
          <w:spacing w:val="-8"/>
          <w:sz w:val="24"/>
        </w:rPr>
        <w:t xml:space="preserve"> </w:t>
      </w:r>
      <w:r>
        <w:rPr>
          <w:sz w:val="24"/>
        </w:rPr>
        <w:t>tehnologie,</w:t>
      </w:r>
      <w:r>
        <w:rPr>
          <w:spacing w:val="20"/>
          <w:sz w:val="24"/>
        </w:rPr>
        <w:t xml:space="preserve"> </w:t>
      </w:r>
      <w:r>
        <w:rPr>
          <w:sz w:val="24"/>
        </w:rPr>
        <w:t>conform recomandărilor</w:t>
      </w:r>
      <w:r>
        <w:rPr>
          <w:spacing w:val="29"/>
          <w:sz w:val="24"/>
        </w:rPr>
        <w:t xml:space="preserve"> </w:t>
      </w:r>
      <w:r>
        <w:rPr>
          <w:sz w:val="24"/>
        </w:rPr>
        <w:t>Organizației Mondiale a</w:t>
      </w:r>
      <w:r>
        <w:rPr>
          <w:spacing w:val="-8"/>
          <w:sz w:val="24"/>
        </w:rPr>
        <w:t xml:space="preserve"> </w:t>
      </w:r>
      <w:r>
        <w:rPr>
          <w:sz w:val="24"/>
        </w:rPr>
        <w:t>Sănătății.</w:t>
      </w:r>
    </w:p>
    <w:p w:rsidR="00A8395C" w:rsidRDefault="00B9218E">
      <w:pPr>
        <w:pStyle w:val="ListParagraph"/>
        <w:numPr>
          <w:ilvl w:val="0"/>
          <w:numId w:val="190"/>
        </w:numPr>
        <w:tabs>
          <w:tab w:val="left" w:pos="503"/>
        </w:tabs>
        <w:spacing w:line="244" w:lineRule="auto"/>
        <w:ind w:left="101" w:right="129" w:firstLine="0"/>
        <w:jc w:val="both"/>
        <w:rPr>
          <w:sz w:val="24"/>
        </w:rPr>
      </w:pPr>
      <w:r>
        <w:rPr>
          <w:sz w:val="24"/>
        </w:rPr>
        <w:t>În vederea respectării opţiunilor pentru Curriculum la decizia elevului din oferta școlii (CDEOȘ) exprimate de elevi/părinţi, stabilirea listei de opţionale va lua în calcul inclusiv posibilitatea de organizare a unui bloc orar pentru CDEOȘ, care să permită participarea la un opţional comun a</w:t>
      </w:r>
      <w:r>
        <w:rPr>
          <w:spacing w:val="-6"/>
          <w:sz w:val="24"/>
        </w:rPr>
        <w:t xml:space="preserve"> </w:t>
      </w:r>
      <w:r>
        <w:rPr>
          <w:sz w:val="24"/>
        </w:rPr>
        <w:t>beneficiarilor</w:t>
      </w:r>
      <w:r>
        <w:rPr>
          <w:spacing w:val="33"/>
          <w:sz w:val="24"/>
        </w:rPr>
        <w:t xml:space="preserve"> </w:t>
      </w:r>
      <w:r>
        <w:rPr>
          <w:sz w:val="24"/>
        </w:rPr>
        <w:t>primari din clase diferite,</w:t>
      </w:r>
      <w:r>
        <w:rPr>
          <w:spacing w:val="23"/>
          <w:sz w:val="24"/>
        </w:rPr>
        <w:t xml:space="preserve"> </w:t>
      </w:r>
      <w:r>
        <w:rPr>
          <w:sz w:val="24"/>
        </w:rPr>
        <w:t>de</w:t>
      </w:r>
      <w:r>
        <w:rPr>
          <w:spacing w:val="-6"/>
          <w:sz w:val="24"/>
        </w:rPr>
        <w:t xml:space="preserve"> </w:t>
      </w:r>
      <w:r>
        <w:rPr>
          <w:sz w:val="24"/>
        </w:rPr>
        <w:t>la acelaşi nivel de</w:t>
      </w:r>
      <w:r>
        <w:rPr>
          <w:spacing w:val="-6"/>
          <w:sz w:val="24"/>
        </w:rPr>
        <w:t xml:space="preserve"> </w:t>
      </w:r>
      <w:r>
        <w:rPr>
          <w:sz w:val="24"/>
        </w:rPr>
        <w:t>studiu.</w:t>
      </w:r>
    </w:p>
    <w:p w:rsidR="00A8395C" w:rsidRDefault="00B9218E">
      <w:pPr>
        <w:pStyle w:val="Heading5"/>
        <w:spacing w:before="247" w:line="240" w:lineRule="auto"/>
        <w:jc w:val="both"/>
      </w:pPr>
      <w:r>
        <w:rPr>
          <w:spacing w:val="-2"/>
        </w:rPr>
        <w:t>ART.</w:t>
      </w:r>
      <w:r>
        <w:rPr>
          <w:spacing w:val="-11"/>
        </w:rPr>
        <w:t xml:space="preserve"> </w:t>
      </w:r>
      <w:r>
        <w:rPr>
          <w:spacing w:val="-5"/>
        </w:rPr>
        <w:t>12</w:t>
      </w:r>
    </w:p>
    <w:p w:rsidR="00A8395C" w:rsidRDefault="00B9218E">
      <w:pPr>
        <w:pStyle w:val="ListParagraph"/>
        <w:numPr>
          <w:ilvl w:val="0"/>
          <w:numId w:val="189"/>
        </w:numPr>
        <w:tabs>
          <w:tab w:val="left" w:pos="368"/>
        </w:tabs>
        <w:spacing w:before="10" w:line="242" w:lineRule="auto"/>
        <w:ind w:left="101" w:right="149" w:firstLine="0"/>
        <w:jc w:val="both"/>
        <w:rPr>
          <w:sz w:val="24"/>
        </w:rPr>
      </w:pPr>
      <w:r>
        <w:rPr>
          <w:sz w:val="24"/>
        </w:rPr>
        <w:t>Durata</w:t>
      </w:r>
      <w:r>
        <w:rPr>
          <w:spacing w:val="-11"/>
          <w:sz w:val="24"/>
        </w:rPr>
        <w:t xml:space="preserve"> </w:t>
      </w:r>
      <w:r>
        <w:rPr>
          <w:sz w:val="24"/>
        </w:rPr>
        <w:t>şi</w:t>
      </w:r>
      <w:r>
        <w:rPr>
          <w:spacing w:val="-9"/>
          <w:sz w:val="24"/>
        </w:rPr>
        <w:t xml:space="preserve"> </w:t>
      </w:r>
      <w:r>
        <w:rPr>
          <w:sz w:val="24"/>
        </w:rPr>
        <w:t>structura</w:t>
      </w:r>
      <w:r>
        <w:rPr>
          <w:spacing w:val="-5"/>
          <w:sz w:val="24"/>
        </w:rPr>
        <w:t xml:space="preserve"> </w:t>
      </w:r>
      <w:r>
        <w:rPr>
          <w:sz w:val="24"/>
        </w:rPr>
        <w:t>anului</w:t>
      </w:r>
      <w:r>
        <w:rPr>
          <w:spacing w:val="-9"/>
          <w:sz w:val="24"/>
        </w:rPr>
        <w:t xml:space="preserve"> </w:t>
      </w:r>
      <w:r>
        <w:rPr>
          <w:sz w:val="24"/>
        </w:rPr>
        <w:t>de</w:t>
      </w:r>
      <w:r>
        <w:rPr>
          <w:spacing w:val="-15"/>
          <w:sz w:val="24"/>
        </w:rPr>
        <w:t xml:space="preserve"> </w:t>
      </w:r>
      <w:r>
        <w:rPr>
          <w:sz w:val="24"/>
        </w:rPr>
        <w:t>studiu,</w:t>
      </w:r>
      <w:r>
        <w:rPr>
          <w:spacing w:val="-4"/>
          <w:sz w:val="24"/>
        </w:rPr>
        <w:t xml:space="preserve"> </w:t>
      </w:r>
      <w:r>
        <w:rPr>
          <w:sz w:val="24"/>
        </w:rPr>
        <w:t>alcătuirea schemei</w:t>
      </w:r>
      <w:r>
        <w:rPr>
          <w:spacing w:val="-9"/>
          <w:sz w:val="24"/>
        </w:rPr>
        <w:t xml:space="preserve"> </w:t>
      </w:r>
      <w:r>
        <w:rPr>
          <w:sz w:val="24"/>
        </w:rPr>
        <w:t>orare,</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organizarea procesului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programului</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şansă”</w:t>
      </w:r>
      <w:r>
        <w:rPr>
          <w:spacing w:val="-15"/>
          <w:sz w:val="24"/>
        </w:rPr>
        <w:t xml:space="preserve"> </w:t>
      </w:r>
      <w:r>
        <w:rPr>
          <w:sz w:val="24"/>
        </w:rPr>
        <w:t>sunt</w:t>
      </w:r>
      <w:r>
        <w:rPr>
          <w:spacing w:val="-15"/>
          <w:sz w:val="24"/>
        </w:rPr>
        <w:t xml:space="preserve"> </w:t>
      </w:r>
      <w:r>
        <w:rPr>
          <w:sz w:val="24"/>
        </w:rPr>
        <w:t>reglementate</w:t>
      </w:r>
      <w:r>
        <w:rPr>
          <w:spacing w:val="-15"/>
          <w:sz w:val="24"/>
        </w:rPr>
        <w:t xml:space="preserve"> </w:t>
      </w:r>
      <w:r>
        <w:rPr>
          <w:sz w:val="24"/>
        </w:rPr>
        <w:t>prin</w:t>
      </w:r>
      <w:r>
        <w:rPr>
          <w:spacing w:val="-15"/>
          <w:sz w:val="24"/>
        </w:rPr>
        <w:t xml:space="preserve"> </w:t>
      </w:r>
      <w:r>
        <w:rPr>
          <w:sz w:val="24"/>
        </w:rPr>
        <w:t>metodologie</w:t>
      </w:r>
      <w:r>
        <w:rPr>
          <w:spacing w:val="-15"/>
          <w:sz w:val="24"/>
        </w:rPr>
        <w:t xml:space="preserve"> </w:t>
      </w:r>
      <w:r>
        <w:rPr>
          <w:sz w:val="24"/>
        </w:rPr>
        <w:t>specifică, aprobată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9"/>
        </w:numPr>
        <w:tabs>
          <w:tab w:val="left" w:pos="368"/>
        </w:tabs>
        <w:spacing w:line="242" w:lineRule="auto"/>
        <w:ind w:left="101" w:right="139" w:firstLine="0"/>
        <w:jc w:val="both"/>
        <w:rPr>
          <w:sz w:val="24"/>
        </w:rPr>
      </w:pPr>
      <w:r>
        <w:rPr>
          <w:sz w:val="24"/>
        </w:rPr>
        <w:t>În urma analizei de nevoi întreprinse la nivelul unității de învățământ în funcție de resursele existente (umane, financiare şi</w:t>
      </w:r>
      <w:r>
        <w:rPr>
          <w:spacing w:val="-9"/>
          <w:sz w:val="24"/>
        </w:rPr>
        <w:t xml:space="preserve"> </w:t>
      </w:r>
      <w:r>
        <w:rPr>
          <w:sz w:val="24"/>
        </w:rPr>
        <w:t>materiale), prin decizia consiliului de</w:t>
      </w:r>
      <w:r>
        <w:rPr>
          <w:spacing w:val="-5"/>
          <w:sz w:val="24"/>
        </w:rPr>
        <w:t xml:space="preserve"> </w:t>
      </w:r>
      <w:r>
        <w:rPr>
          <w:sz w:val="24"/>
        </w:rPr>
        <w:t>administraţie</w:t>
      </w:r>
      <w:r>
        <w:rPr>
          <w:spacing w:val="40"/>
          <w:sz w:val="24"/>
        </w:rPr>
        <w:t xml:space="preserve"> </w:t>
      </w:r>
      <w:r>
        <w:rPr>
          <w:sz w:val="24"/>
        </w:rPr>
        <w:t>al unităţii de învăţământ și, după caz, cu avizul inspectoratului</w:t>
      </w:r>
      <w:r>
        <w:rPr>
          <w:spacing w:val="34"/>
          <w:sz w:val="24"/>
        </w:rPr>
        <w:t xml:space="preserve"> </w:t>
      </w:r>
      <w:r>
        <w:rPr>
          <w:sz w:val="24"/>
        </w:rPr>
        <w:t>școlar, se pot</w:t>
      </w:r>
      <w:r>
        <w:rPr>
          <w:spacing w:val="-4"/>
          <w:sz w:val="24"/>
        </w:rPr>
        <w:t xml:space="preserve"> </w:t>
      </w:r>
      <w:r>
        <w:rPr>
          <w:sz w:val="24"/>
        </w:rPr>
        <w:t>organiza programe care au</w:t>
      </w:r>
      <w:r>
        <w:rPr>
          <w:spacing w:val="-10"/>
          <w:sz w:val="24"/>
        </w:rPr>
        <w:t xml:space="preserve"> </w:t>
      </w:r>
      <w:r>
        <w:rPr>
          <w:sz w:val="24"/>
        </w:rPr>
        <w:t>drept scop creșterea calității educației oferite tuturor beneficiarilor primari sau se pot întreprinde demersuri pentru dobândirea unui</w:t>
      </w:r>
      <w:r>
        <w:rPr>
          <w:spacing w:val="-3"/>
          <w:sz w:val="24"/>
        </w:rPr>
        <w:t xml:space="preserve"> </w:t>
      </w:r>
      <w:r>
        <w:rPr>
          <w:sz w:val="24"/>
        </w:rPr>
        <w:t>statut special, precum:</w:t>
      </w:r>
    </w:p>
    <w:p w:rsidR="00A8395C" w:rsidRDefault="00B9218E">
      <w:pPr>
        <w:pStyle w:val="ListParagraph"/>
        <w:numPr>
          <w:ilvl w:val="1"/>
          <w:numId w:val="189"/>
        </w:numPr>
        <w:tabs>
          <w:tab w:val="left" w:pos="850"/>
        </w:tabs>
        <w:spacing w:line="235" w:lineRule="auto"/>
        <w:ind w:right="5321" w:firstLine="0"/>
        <w:rPr>
          <w:sz w:val="24"/>
        </w:rPr>
      </w:pPr>
      <w:r>
        <w:rPr>
          <w:sz w:val="24"/>
        </w:rPr>
        <w:t xml:space="preserve">Programul „Şcoala după şcoală”; </w:t>
      </w:r>
      <w:r>
        <w:rPr>
          <w:spacing w:val="-2"/>
          <w:sz w:val="24"/>
        </w:rPr>
        <w:t>b)Programul de</w:t>
      </w:r>
      <w:r>
        <w:rPr>
          <w:spacing w:val="-13"/>
          <w:sz w:val="24"/>
        </w:rPr>
        <w:t xml:space="preserve"> </w:t>
      </w:r>
      <w:r>
        <w:rPr>
          <w:spacing w:val="-2"/>
          <w:sz w:val="24"/>
        </w:rPr>
        <w:t>„Învățare</w:t>
      </w:r>
      <w:r>
        <w:rPr>
          <w:spacing w:val="9"/>
          <w:sz w:val="24"/>
        </w:rPr>
        <w:t xml:space="preserve"> </w:t>
      </w:r>
      <w:r>
        <w:rPr>
          <w:spacing w:val="-2"/>
          <w:sz w:val="24"/>
        </w:rPr>
        <w:t>remedială”;</w:t>
      </w:r>
    </w:p>
    <w:p w:rsidR="00A8395C" w:rsidRDefault="00B9218E">
      <w:pPr>
        <w:pStyle w:val="ListParagraph"/>
        <w:numPr>
          <w:ilvl w:val="0"/>
          <w:numId w:val="188"/>
        </w:numPr>
        <w:tabs>
          <w:tab w:val="left" w:pos="850"/>
        </w:tabs>
        <w:spacing w:line="273" w:lineRule="exact"/>
        <w:ind w:left="850" w:hanging="178"/>
        <w:rPr>
          <w:sz w:val="24"/>
        </w:rPr>
      </w:pPr>
      <w:r>
        <w:rPr>
          <w:sz w:val="24"/>
        </w:rPr>
        <w:t>Statutul</w:t>
      </w:r>
      <w:r>
        <w:rPr>
          <w:spacing w:val="8"/>
          <w:sz w:val="24"/>
        </w:rPr>
        <w:t xml:space="preserve"> </w:t>
      </w:r>
      <w:r>
        <w:rPr>
          <w:sz w:val="24"/>
        </w:rPr>
        <w:t>de</w:t>
      </w:r>
      <w:r>
        <w:rPr>
          <w:spacing w:val="-12"/>
          <w:sz w:val="24"/>
        </w:rPr>
        <w:t xml:space="preserve"> </w:t>
      </w:r>
      <w:r>
        <w:rPr>
          <w:sz w:val="24"/>
        </w:rPr>
        <w:t>școală</w:t>
      </w:r>
      <w:r>
        <w:rPr>
          <w:spacing w:val="1"/>
          <w:sz w:val="24"/>
        </w:rPr>
        <w:t xml:space="preserve"> </w:t>
      </w:r>
      <w:r>
        <w:rPr>
          <w:spacing w:val="-2"/>
          <w:sz w:val="24"/>
        </w:rPr>
        <w:t>verde;</w:t>
      </w:r>
    </w:p>
    <w:p w:rsidR="00A8395C" w:rsidRDefault="00B9218E">
      <w:pPr>
        <w:pStyle w:val="ListParagraph"/>
        <w:numPr>
          <w:ilvl w:val="0"/>
          <w:numId w:val="188"/>
        </w:numPr>
        <w:tabs>
          <w:tab w:val="left" w:pos="865"/>
        </w:tabs>
        <w:spacing w:line="247" w:lineRule="auto"/>
        <w:ind w:left="672" w:right="3678" w:firstLine="0"/>
        <w:rPr>
          <w:sz w:val="24"/>
        </w:rPr>
      </w:pPr>
      <w:r>
        <w:rPr>
          <w:sz w:val="24"/>
        </w:rPr>
        <w:t>Statutul de școală – pilot sau de aplicație; e)Programul</w:t>
      </w:r>
      <w:r>
        <w:rPr>
          <w:spacing w:val="-7"/>
          <w:sz w:val="24"/>
        </w:rPr>
        <w:t xml:space="preserve"> </w:t>
      </w:r>
      <w:r>
        <w:rPr>
          <w:sz w:val="24"/>
        </w:rPr>
        <w:t>„Zone</w:t>
      </w:r>
      <w:r>
        <w:rPr>
          <w:spacing w:val="-15"/>
          <w:sz w:val="24"/>
        </w:rPr>
        <w:t xml:space="preserve"> </w:t>
      </w:r>
      <w:r>
        <w:rPr>
          <w:sz w:val="24"/>
        </w:rPr>
        <w:t>de</w:t>
      </w:r>
      <w:r>
        <w:rPr>
          <w:spacing w:val="-15"/>
          <w:sz w:val="24"/>
        </w:rPr>
        <w:t xml:space="preserve"> </w:t>
      </w:r>
      <w:r>
        <w:rPr>
          <w:sz w:val="24"/>
        </w:rPr>
        <w:t>investiții</w:t>
      </w:r>
      <w:r>
        <w:rPr>
          <w:spacing w:val="4"/>
          <w:sz w:val="24"/>
        </w:rPr>
        <w:t xml:space="preserve"> </w:t>
      </w:r>
      <w:r>
        <w:rPr>
          <w:sz w:val="24"/>
        </w:rPr>
        <w:t>prioritare</w:t>
      </w:r>
      <w:r>
        <w:rPr>
          <w:spacing w:val="7"/>
          <w:sz w:val="24"/>
        </w:rPr>
        <w:t xml:space="preserve"> </w:t>
      </w:r>
      <w:r>
        <w:rPr>
          <w:sz w:val="24"/>
        </w:rPr>
        <w:t>în</w:t>
      </w:r>
      <w:r>
        <w:rPr>
          <w:spacing w:val="-15"/>
          <w:sz w:val="24"/>
        </w:rPr>
        <w:t xml:space="preserve"> </w:t>
      </w:r>
      <w:r>
        <w:rPr>
          <w:sz w:val="24"/>
        </w:rPr>
        <w:t>educație”.</w:t>
      </w:r>
    </w:p>
    <w:p w:rsidR="00A8395C" w:rsidRDefault="00B9218E">
      <w:pPr>
        <w:pStyle w:val="ListParagraph"/>
        <w:numPr>
          <w:ilvl w:val="0"/>
          <w:numId w:val="189"/>
        </w:numPr>
        <w:tabs>
          <w:tab w:val="left" w:pos="368"/>
        </w:tabs>
        <w:spacing w:line="235" w:lineRule="auto"/>
        <w:ind w:left="101" w:right="141" w:firstLine="0"/>
        <w:rPr>
          <w:sz w:val="24"/>
        </w:rPr>
      </w:pPr>
      <w:r>
        <w:rPr>
          <w:sz w:val="24"/>
        </w:rPr>
        <w:t>Organizarea</w:t>
      </w:r>
      <w:r>
        <w:rPr>
          <w:spacing w:val="22"/>
          <w:sz w:val="24"/>
        </w:rPr>
        <w:t xml:space="preserve"> </w:t>
      </w:r>
      <w:r>
        <w:rPr>
          <w:sz w:val="24"/>
        </w:rPr>
        <w:t>programelor</w:t>
      </w:r>
      <w:r>
        <w:rPr>
          <w:spacing w:val="31"/>
          <w:sz w:val="24"/>
        </w:rPr>
        <w:t xml:space="preserve"> </w:t>
      </w:r>
      <w:r>
        <w:rPr>
          <w:sz w:val="24"/>
        </w:rPr>
        <w:t>și, respectiv,</w:t>
      </w:r>
      <w:r>
        <w:rPr>
          <w:spacing w:val="35"/>
          <w:sz w:val="24"/>
        </w:rPr>
        <w:t xml:space="preserve"> </w:t>
      </w:r>
      <w:r>
        <w:rPr>
          <w:sz w:val="24"/>
        </w:rPr>
        <w:t>dobândirea statutului</w:t>
      </w:r>
      <w:r>
        <w:rPr>
          <w:spacing w:val="40"/>
          <w:sz w:val="24"/>
        </w:rPr>
        <w:t xml:space="preserve"> </w:t>
      </w:r>
      <w:r>
        <w:rPr>
          <w:sz w:val="24"/>
        </w:rPr>
        <w:t>menționat</w:t>
      </w:r>
      <w:r>
        <w:rPr>
          <w:spacing w:val="18"/>
          <w:sz w:val="24"/>
        </w:rPr>
        <w:t xml:space="preserve"> </w:t>
      </w:r>
      <w:r>
        <w:rPr>
          <w:sz w:val="24"/>
        </w:rPr>
        <w:t>la</w:t>
      </w:r>
      <w:r>
        <w:rPr>
          <w:spacing w:val="22"/>
          <w:sz w:val="24"/>
        </w:rPr>
        <w:t xml:space="preserve"> </w:t>
      </w:r>
      <w:r>
        <w:rPr>
          <w:sz w:val="24"/>
        </w:rPr>
        <w:t>alin. (2)</w:t>
      </w:r>
      <w:r>
        <w:rPr>
          <w:spacing w:val="19"/>
          <w:sz w:val="24"/>
        </w:rPr>
        <w:t xml:space="preserve"> </w:t>
      </w:r>
      <w:r>
        <w:rPr>
          <w:sz w:val="24"/>
        </w:rPr>
        <w:t>se face în conformitate</w:t>
      </w:r>
      <w:r>
        <w:rPr>
          <w:spacing w:val="30"/>
          <w:sz w:val="24"/>
        </w:rPr>
        <w:t xml:space="preserve"> </w:t>
      </w:r>
      <w:r>
        <w:rPr>
          <w:sz w:val="24"/>
        </w:rPr>
        <w:t>cu</w:t>
      </w:r>
      <w:r>
        <w:rPr>
          <w:spacing w:val="-8"/>
          <w:sz w:val="24"/>
        </w:rPr>
        <w:t xml:space="preserve"> </w:t>
      </w:r>
      <w:r>
        <w:rPr>
          <w:sz w:val="24"/>
        </w:rPr>
        <w:t>reglementările</w:t>
      </w:r>
      <w:r>
        <w:rPr>
          <w:spacing w:val="30"/>
          <w:sz w:val="24"/>
        </w:rPr>
        <w:t xml:space="preserve"> </w:t>
      </w:r>
      <w:r>
        <w:rPr>
          <w:sz w:val="24"/>
        </w:rPr>
        <w:t>specifice, aprobate prin ordin al</w:t>
      </w:r>
      <w:r>
        <w:rPr>
          <w:spacing w:val="-14"/>
          <w:sz w:val="24"/>
        </w:rPr>
        <w:t xml:space="preserve"> </w:t>
      </w:r>
      <w:r>
        <w:rPr>
          <w:sz w:val="24"/>
        </w:rPr>
        <w:t>ministrului</w:t>
      </w:r>
      <w:r>
        <w:rPr>
          <w:spacing w:val="39"/>
          <w:sz w:val="24"/>
        </w:rPr>
        <w:t xml:space="preserve"> </w:t>
      </w:r>
      <w:r>
        <w:rPr>
          <w:sz w:val="24"/>
        </w:rPr>
        <w:t>educaţiei.</w:t>
      </w:r>
    </w:p>
    <w:p w:rsidR="00A8395C" w:rsidRDefault="00A8395C">
      <w:pPr>
        <w:pStyle w:val="BodyText"/>
        <w:spacing w:before="142"/>
        <w:ind w:left="0"/>
        <w:jc w:val="left"/>
      </w:pPr>
    </w:p>
    <w:p w:rsidR="00A8395C" w:rsidRDefault="00B9218E">
      <w:pPr>
        <w:pStyle w:val="Heading3"/>
      </w:pPr>
      <w:bookmarkStart w:id="12" w:name="_bookmark12"/>
      <w:bookmarkEnd w:id="12"/>
      <w:r>
        <w:t>CAPITOLUL</w:t>
      </w:r>
      <w:r>
        <w:rPr>
          <w:spacing w:val="21"/>
        </w:rPr>
        <w:t xml:space="preserve"> </w:t>
      </w:r>
      <w:r>
        <w:rPr>
          <w:spacing w:val="-5"/>
        </w:rPr>
        <w:t>III</w:t>
      </w:r>
    </w:p>
    <w:p w:rsidR="00A8395C" w:rsidRDefault="00B9218E">
      <w:pPr>
        <w:pStyle w:val="Heading4"/>
        <w:spacing w:before="39"/>
        <w:ind w:left="91"/>
      </w:pPr>
      <w:bookmarkStart w:id="13" w:name="_bookmark13"/>
      <w:bookmarkEnd w:id="13"/>
      <w:r>
        <w:t>Formaţiunile</w:t>
      </w:r>
      <w:r>
        <w:rPr>
          <w:spacing w:val="28"/>
        </w:rPr>
        <w:t xml:space="preserve"> </w:t>
      </w:r>
      <w:r>
        <w:t>de</w:t>
      </w:r>
      <w:r>
        <w:rPr>
          <w:spacing w:val="29"/>
        </w:rPr>
        <w:t xml:space="preserve"> </w:t>
      </w:r>
      <w:r>
        <w:rPr>
          <w:spacing w:val="-2"/>
        </w:rPr>
        <w:t>studiu</w:t>
      </w:r>
    </w:p>
    <w:p w:rsidR="00A8395C" w:rsidRDefault="00B9218E">
      <w:pPr>
        <w:pStyle w:val="Heading5"/>
        <w:spacing w:before="286"/>
      </w:pPr>
      <w:r>
        <w:rPr>
          <w:spacing w:val="-2"/>
        </w:rPr>
        <w:t>ART.</w:t>
      </w:r>
      <w:r>
        <w:rPr>
          <w:spacing w:val="-11"/>
        </w:rPr>
        <w:t xml:space="preserve"> </w:t>
      </w:r>
      <w:r>
        <w:rPr>
          <w:spacing w:val="-5"/>
        </w:rPr>
        <w:t>13</w:t>
      </w:r>
    </w:p>
    <w:p w:rsidR="00A8395C" w:rsidRDefault="00B9218E">
      <w:pPr>
        <w:pStyle w:val="BodyText"/>
        <w:ind w:right="131" w:firstLine="600"/>
      </w:pPr>
      <w:r>
        <w:t>(1)</w:t>
      </w:r>
      <w:r>
        <w:rPr>
          <w:spacing w:val="40"/>
        </w:rPr>
        <w:t xml:space="preserve"> </w:t>
      </w:r>
      <w:r>
        <w:t>În</w:t>
      </w:r>
      <w:r>
        <w:rPr>
          <w:spacing w:val="-12"/>
        </w:rPr>
        <w:t xml:space="preserve"> </w:t>
      </w:r>
      <w:r>
        <w:t>unitățile de</w:t>
      </w:r>
      <w:r>
        <w:rPr>
          <w:spacing w:val="-14"/>
        </w:rPr>
        <w:t xml:space="preserve"> </w:t>
      </w:r>
      <w:r>
        <w:t>învățământ,</w:t>
      </w:r>
      <w:r>
        <w:rPr>
          <w:spacing w:val="24"/>
        </w:rPr>
        <w:t xml:space="preserve"> </w:t>
      </w:r>
      <w:r>
        <w:t>formațiunile</w:t>
      </w:r>
      <w:r>
        <w:rPr>
          <w:spacing w:val="23"/>
        </w:rPr>
        <w:t xml:space="preserve"> </w:t>
      </w:r>
      <w:r>
        <w:t>de</w:t>
      </w:r>
      <w:r>
        <w:rPr>
          <w:spacing w:val="-14"/>
        </w:rPr>
        <w:t xml:space="preserve"> </w:t>
      </w:r>
      <w:r>
        <w:t>studiu</w:t>
      </w:r>
      <w:r>
        <w:rPr>
          <w:spacing w:val="-1"/>
        </w:rPr>
        <w:t xml:space="preserve"> </w:t>
      </w:r>
      <w:r>
        <w:t>cuprind</w:t>
      </w:r>
      <w:r>
        <w:rPr>
          <w:spacing w:val="-1"/>
        </w:rPr>
        <w:t xml:space="preserve"> </w:t>
      </w:r>
      <w:r>
        <w:t>grupe,</w:t>
      </w:r>
      <w:r>
        <w:rPr>
          <w:spacing w:val="-12"/>
        </w:rPr>
        <w:t xml:space="preserve"> </w:t>
      </w:r>
      <w:r>
        <w:t>clase</w:t>
      </w:r>
      <w:r>
        <w:rPr>
          <w:spacing w:val="-1"/>
        </w:rPr>
        <w:t xml:space="preserve"> </w:t>
      </w:r>
      <w:r>
        <w:t>sau</w:t>
      </w:r>
      <w:r>
        <w:rPr>
          <w:spacing w:val="-1"/>
        </w:rPr>
        <w:t xml:space="preserve"> </w:t>
      </w:r>
      <w:r>
        <w:t>ani</w:t>
      </w:r>
      <w:r>
        <w:rPr>
          <w:spacing w:val="-15"/>
        </w:rPr>
        <w:t xml:space="preserve"> </w:t>
      </w:r>
      <w:r>
        <w:t>de</w:t>
      </w:r>
      <w:r>
        <w:rPr>
          <w:spacing w:val="-14"/>
        </w:rPr>
        <w:t xml:space="preserve"> </w:t>
      </w:r>
      <w:r>
        <w:t>studiu și se constituie în conformitate</w:t>
      </w:r>
      <w:r>
        <w:rPr>
          <w:spacing w:val="40"/>
        </w:rPr>
        <w:t xml:space="preserve"> </w:t>
      </w:r>
      <w:r>
        <w:t>cu prevederile Art. 23 alin. (1), (2), (3) și</w:t>
      </w:r>
      <w:r>
        <w:rPr>
          <w:spacing w:val="-2"/>
        </w:rPr>
        <w:t xml:space="preserve"> </w:t>
      </w:r>
      <w:r>
        <w:t>Art. 248 alin. (16) din Legea învățământului preuniversitar nr. 198/2023, cu modificările și completările ulterioare, la propunerea directorului,</w:t>
      </w:r>
      <w:r>
        <w:rPr>
          <w:spacing w:val="38"/>
        </w:rPr>
        <w:t xml:space="preserve"> </w:t>
      </w:r>
      <w:r>
        <w:t>prin</w:t>
      </w:r>
      <w:r>
        <w:rPr>
          <w:spacing w:val="-4"/>
        </w:rPr>
        <w:t xml:space="preserve"> </w:t>
      </w:r>
      <w:r>
        <w:t>hotărâre</w:t>
      </w:r>
      <w:r>
        <w:rPr>
          <w:spacing w:val="23"/>
        </w:rPr>
        <w:t xml:space="preserve"> </w:t>
      </w:r>
      <w:r>
        <w:t>a</w:t>
      </w:r>
      <w:r>
        <w:rPr>
          <w:spacing w:val="-6"/>
        </w:rPr>
        <w:t xml:space="preserve"> </w:t>
      </w:r>
      <w:r>
        <w:t>consiliului</w:t>
      </w:r>
      <w:r>
        <w:rPr>
          <w:spacing w:val="32"/>
        </w:rPr>
        <w:t xml:space="preserve"> </w:t>
      </w:r>
      <w:r>
        <w:t>de</w:t>
      </w:r>
      <w:r>
        <w:rPr>
          <w:spacing w:val="-6"/>
        </w:rPr>
        <w:t xml:space="preserve"> </w:t>
      </w:r>
      <w:r>
        <w:t>administrație.</w:t>
      </w:r>
    </w:p>
    <w:p w:rsidR="00A8395C" w:rsidRDefault="00B9218E">
      <w:pPr>
        <w:pStyle w:val="ListParagraph"/>
        <w:numPr>
          <w:ilvl w:val="0"/>
          <w:numId w:val="192"/>
        </w:numPr>
        <w:tabs>
          <w:tab w:val="left" w:pos="368"/>
        </w:tabs>
        <w:spacing w:before="4"/>
        <w:ind w:left="101" w:right="130" w:firstLine="0"/>
        <w:jc w:val="both"/>
        <w:rPr>
          <w:sz w:val="24"/>
        </w:rPr>
      </w:pPr>
      <w:r>
        <w:rPr>
          <w:sz w:val="24"/>
        </w:rPr>
        <w:t>În</w:t>
      </w:r>
      <w:r>
        <w:rPr>
          <w:spacing w:val="-15"/>
          <w:sz w:val="24"/>
        </w:rPr>
        <w:t xml:space="preserve"> </w:t>
      </w:r>
      <w:r>
        <w:rPr>
          <w:sz w:val="24"/>
        </w:rPr>
        <w:t>cazul</w:t>
      </w:r>
      <w:r>
        <w:rPr>
          <w:spacing w:val="-13"/>
          <w:sz w:val="24"/>
        </w:rPr>
        <w:t xml:space="preserve"> </w:t>
      </w:r>
      <w:r>
        <w:rPr>
          <w:sz w:val="24"/>
        </w:rPr>
        <w:t>în</w:t>
      </w:r>
      <w:r>
        <w:rPr>
          <w:spacing w:val="-15"/>
          <w:sz w:val="24"/>
        </w:rPr>
        <w:t xml:space="preserve"> </w:t>
      </w:r>
      <w:r>
        <w:rPr>
          <w:sz w:val="24"/>
        </w:rPr>
        <w:t>care</w:t>
      </w:r>
      <w:r>
        <w:rPr>
          <w:spacing w:val="-12"/>
          <w:sz w:val="24"/>
        </w:rPr>
        <w:t xml:space="preserve"> </w:t>
      </w:r>
      <w:r>
        <w:rPr>
          <w:sz w:val="24"/>
        </w:rPr>
        <w:t>numărul</w:t>
      </w:r>
      <w:r>
        <w:rPr>
          <w:spacing w:val="-5"/>
          <w:sz w:val="24"/>
        </w:rPr>
        <w:t xml:space="preserve"> </w:t>
      </w:r>
      <w:r>
        <w:rPr>
          <w:sz w:val="24"/>
        </w:rPr>
        <w:t>total</w:t>
      </w:r>
      <w:r>
        <w:rPr>
          <w:spacing w:val="-5"/>
          <w:sz w:val="24"/>
        </w:rPr>
        <w:t xml:space="preserve"> </w:t>
      </w:r>
      <w:r>
        <w:rPr>
          <w:sz w:val="24"/>
        </w:rPr>
        <w:t>al</w:t>
      </w:r>
      <w:r>
        <w:rPr>
          <w:spacing w:val="-15"/>
          <w:sz w:val="24"/>
        </w:rPr>
        <w:t xml:space="preserve"> </w:t>
      </w:r>
      <w:r>
        <w:rPr>
          <w:sz w:val="24"/>
        </w:rPr>
        <w:t>copiilor</w:t>
      </w:r>
      <w:r>
        <w:rPr>
          <w:spacing w:val="-4"/>
          <w:sz w:val="24"/>
        </w:rPr>
        <w:t xml:space="preserve"> </w:t>
      </w:r>
      <w:r>
        <w:rPr>
          <w:sz w:val="24"/>
        </w:rPr>
        <w:t>este</w:t>
      </w:r>
      <w:r>
        <w:rPr>
          <w:spacing w:val="-13"/>
          <w:sz w:val="24"/>
        </w:rPr>
        <w:t xml:space="preserve"> </w:t>
      </w:r>
      <w:r>
        <w:rPr>
          <w:sz w:val="24"/>
        </w:rPr>
        <w:t>sub</w:t>
      </w:r>
      <w:r>
        <w:rPr>
          <w:spacing w:val="-11"/>
          <w:sz w:val="24"/>
        </w:rPr>
        <w:t xml:space="preserve"> </w:t>
      </w:r>
      <w:r>
        <w:rPr>
          <w:sz w:val="24"/>
        </w:rPr>
        <w:t>minimul</w:t>
      </w:r>
      <w:r>
        <w:rPr>
          <w:spacing w:val="8"/>
          <w:sz w:val="24"/>
        </w:rPr>
        <w:t xml:space="preserve"> </w:t>
      </w:r>
      <w:r>
        <w:rPr>
          <w:sz w:val="24"/>
        </w:rPr>
        <w:t>prevăzut</w:t>
      </w:r>
      <w:r>
        <w:rPr>
          <w:spacing w:val="-15"/>
          <w:sz w:val="24"/>
        </w:rPr>
        <w:t xml:space="preserve"> </w:t>
      </w:r>
      <w:r>
        <w:rPr>
          <w:sz w:val="24"/>
        </w:rPr>
        <w:t>la</w:t>
      </w:r>
      <w:r>
        <w:rPr>
          <w:spacing w:val="-13"/>
          <w:sz w:val="24"/>
        </w:rPr>
        <w:t xml:space="preserve"> </w:t>
      </w:r>
      <w:r>
        <w:rPr>
          <w:sz w:val="24"/>
        </w:rPr>
        <w:t>art.</w:t>
      </w:r>
      <w:r>
        <w:rPr>
          <w:spacing w:val="-11"/>
          <w:sz w:val="24"/>
        </w:rPr>
        <w:t xml:space="preserve"> </w:t>
      </w:r>
      <w:r>
        <w:rPr>
          <w:sz w:val="24"/>
        </w:rPr>
        <w:t>23,</w:t>
      </w:r>
      <w:r>
        <w:rPr>
          <w:spacing w:val="-11"/>
          <w:sz w:val="24"/>
        </w:rPr>
        <w:t xml:space="preserve"> </w:t>
      </w:r>
      <w:r>
        <w:rPr>
          <w:sz w:val="24"/>
        </w:rPr>
        <w:t>alin.</w:t>
      </w:r>
      <w:r>
        <w:rPr>
          <w:spacing w:val="-11"/>
          <w:sz w:val="24"/>
        </w:rPr>
        <w:t xml:space="preserve"> </w:t>
      </w:r>
      <w:r>
        <w:rPr>
          <w:sz w:val="24"/>
        </w:rPr>
        <w:t>(1)</w:t>
      </w:r>
      <w:r>
        <w:rPr>
          <w:spacing w:val="-15"/>
          <w:sz w:val="24"/>
        </w:rPr>
        <w:t xml:space="preserve"> </w:t>
      </w:r>
      <w:r>
        <w:rPr>
          <w:sz w:val="24"/>
        </w:rPr>
        <w:t>din</w:t>
      </w:r>
      <w:r>
        <w:rPr>
          <w:spacing w:val="-11"/>
          <w:sz w:val="24"/>
        </w:rPr>
        <w:t xml:space="preserve"> </w:t>
      </w:r>
      <w:r>
        <w:rPr>
          <w:sz w:val="24"/>
        </w:rPr>
        <w:t>Legea învățământului preuniversitar nr.198/2023, cu modificările și completările ulterioare, pentru fiecare grupă</w:t>
      </w:r>
      <w:r>
        <w:rPr>
          <w:spacing w:val="-1"/>
          <w:sz w:val="24"/>
        </w:rPr>
        <w:t xml:space="preserve"> </w:t>
      </w:r>
      <w:r>
        <w:rPr>
          <w:sz w:val="24"/>
        </w:rPr>
        <w:t>de</w:t>
      </w:r>
      <w:r>
        <w:rPr>
          <w:spacing w:val="-1"/>
          <w:sz w:val="24"/>
        </w:rPr>
        <w:t xml:space="preserve"> </w:t>
      </w:r>
      <w:r>
        <w:rPr>
          <w:sz w:val="24"/>
        </w:rPr>
        <w:t>vârstă sau, în cazul</w:t>
      </w:r>
      <w:r>
        <w:rPr>
          <w:spacing w:val="-5"/>
          <w:sz w:val="24"/>
        </w:rPr>
        <w:t xml:space="preserve"> </w:t>
      </w:r>
      <w:r>
        <w:rPr>
          <w:sz w:val="24"/>
        </w:rPr>
        <w:t>existenței fraților</w:t>
      </w:r>
      <w:r>
        <w:rPr>
          <w:spacing w:val="30"/>
          <w:sz w:val="24"/>
        </w:rPr>
        <w:t xml:space="preserve"> </w:t>
      </w:r>
      <w:r>
        <w:rPr>
          <w:sz w:val="24"/>
        </w:rPr>
        <w:t>de</w:t>
      </w:r>
      <w:r>
        <w:rPr>
          <w:spacing w:val="-1"/>
          <w:sz w:val="24"/>
        </w:rPr>
        <w:t xml:space="preserve"> </w:t>
      </w:r>
      <w:r>
        <w:rPr>
          <w:sz w:val="24"/>
        </w:rPr>
        <w:t>vârste diferite, se</w:t>
      </w:r>
      <w:r>
        <w:rPr>
          <w:spacing w:val="-1"/>
          <w:sz w:val="24"/>
        </w:rPr>
        <w:t xml:space="preserve"> </w:t>
      </w:r>
      <w:r>
        <w:rPr>
          <w:sz w:val="24"/>
        </w:rPr>
        <w:t>pot</w:t>
      </w:r>
      <w:r>
        <w:rPr>
          <w:spacing w:val="-5"/>
          <w:sz w:val="24"/>
        </w:rPr>
        <w:t xml:space="preserve"> </w:t>
      </w:r>
      <w:r>
        <w:rPr>
          <w:sz w:val="24"/>
        </w:rPr>
        <w:t>constitui și</w:t>
      </w:r>
      <w:r>
        <w:rPr>
          <w:spacing w:val="-5"/>
          <w:sz w:val="24"/>
        </w:rPr>
        <w:t xml:space="preserve"> </w:t>
      </w:r>
      <w:r>
        <w:rPr>
          <w:sz w:val="24"/>
        </w:rPr>
        <w:t xml:space="preserve">grupe </w:t>
      </w:r>
      <w:r>
        <w:rPr>
          <w:spacing w:val="-2"/>
          <w:sz w:val="24"/>
        </w:rPr>
        <w:t>eterogene.</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w:t>
      </w:r>
      <w:r>
        <w:rPr>
          <w:spacing w:val="-15"/>
          <w:sz w:val="24"/>
        </w:rPr>
        <w:t xml:space="preserve"> </w:t>
      </w:r>
      <w:r>
        <w:rPr>
          <w:sz w:val="24"/>
        </w:rPr>
        <w:t>situații</w:t>
      </w:r>
      <w:r>
        <w:rPr>
          <w:spacing w:val="-15"/>
          <w:sz w:val="24"/>
        </w:rPr>
        <w:t xml:space="preserve"> </w:t>
      </w:r>
      <w:r>
        <w:rPr>
          <w:sz w:val="24"/>
        </w:rPr>
        <w:t>excepționale,</w:t>
      </w:r>
      <w:r>
        <w:rPr>
          <w:spacing w:val="-15"/>
          <w:sz w:val="24"/>
        </w:rPr>
        <w:t xml:space="preserve"> </w:t>
      </w:r>
      <w:r>
        <w:rPr>
          <w:sz w:val="24"/>
        </w:rPr>
        <w:t>unitățile</w:t>
      </w:r>
      <w:r>
        <w:rPr>
          <w:spacing w:val="-8"/>
          <w:sz w:val="24"/>
        </w:rPr>
        <w:t xml:space="preserve"> </w:t>
      </w:r>
      <w:r>
        <w:rPr>
          <w:sz w:val="24"/>
        </w:rPr>
        <w:t>de</w:t>
      </w:r>
      <w:r>
        <w:rPr>
          <w:spacing w:val="-15"/>
          <w:sz w:val="24"/>
        </w:rPr>
        <w:t xml:space="preserve"> </w:t>
      </w:r>
      <w:r>
        <w:rPr>
          <w:sz w:val="24"/>
        </w:rPr>
        <w:t>învățământ</w:t>
      </w:r>
      <w:r>
        <w:rPr>
          <w:spacing w:val="-13"/>
          <w:sz w:val="24"/>
        </w:rPr>
        <w:t xml:space="preserve"> </w:t>
      </w:r>
      <w:r>
        <w:rPr>
          <w:sz w:val="24"/>
        </w:rPr>
        <w:t>preuniversitar</w:t>
      </w:r>
      <w:r>
        <w:rPr>
          <w:spacing w:val="9"/>
          <w:sz w:val="24"/>
        </w:rPr>
        <w:t xml:space="preserve"> </w:t>
      </w:r>
      <w:r>
        <w:rPr>
          <w:sz w:val="24"/>
        </w:rPr>
        <w:t>de</w:t>
      </w:r>
      <w:r>
        <w:rPr>
          <w:spacing w:val="-15"/>
          <w:sz w:val="24"/>
        </w:rPr>
        <w:t xml:space="preserve"> </w:t>
      </w:r>
      <w:r>
        <w:rPr>
          <w:sz w:val="24"/>
        </w:rPr>
        <w:t>stat</w:t>
      </w:r>
      <w:r>
        <w:rPr>
          <w:spacing w:val="-13"/>
          <w:sz w:val="24"/>
        </w:rPr>
        <w:t xml:space="preserve"> </w:t>
      </w:r>
      <w:r>
        <w:rPr>
          <w:sz w:val="24"/>
        </w:rPr>
        <w:t>pot</w:t>
      </w:r>
      <w:r>
        <w:rPr>
          <w:spacing w:val="-15"/>
          <w:sz w:val="24"/>
        </w:rPr>
        <w:t xml:space="preserve"> </w:t>
      </w:r>
      <w:r>
        <w:rPr>
          <w:sz w:val="24"/>
        </w:rPr>
        <w:t>solicita</w:t>
      </w:r>
      <w:r>
        <w:rPr>
          <w:spacing w:val="-9"/>
          <w:sz w:val="24"/>
        </w:rPr>
        <w:t xml:space="preserve"> </w:t>
      </w:r>
      <w:r>
        <w:rPr>
          <w:sz w:val="24"/>
        </w:rPr>
        <w:t>inspectoratelor şcolare, în baza unei justificări a consiliului de administrație, suplimentarea sau, după caz, diminuarea cu cel</w:t>
      </w:r>
      <w:r>
        <w:rPr>
          <w:spacing w:val="-5"/>
          <w:sz w:val="24"/>
        </w:rPr>
        <w:t xml:space="preserve"> </w:t>
      </w:r>
      <w:r>
        <w:rPr>
          <w:sz w:val="24"/>
        </w:rPr>
        <w:t>mult 2 beneficiari sub efectivul minim sau peste efectivul maxim prevăzut de Metodologia</w:t>
      </w:r>
      <w:r>
        <w:rPr>
          <w:spacing w:val="-3"/>
          <w:sz w:val="24"/>
        </w:rPr>
        <w:t xml:space="preserve"> </w:t>
      </w:r>
      <w:r>
        <w:rPr>
          <w:sz w:val="24"/>
        </w:rPr>
        <w:t>privind depășirea</w:t>
      </w:r>
      <w:r>
        <w:rPr>
          <w:spacing w:val="-8"/>
          <w:sz w:val="24"/>
        </w:rPr>
        <w:t xml:space="preserve"> </w:t>
      </w:r>
      <w:r>
        <w:rPr>
          <w:sz w:val="24"/>
        </w:rPr>
        <w:t>efectivelor formațiunilor</w:t>
      </w:r>
      <w:r>
        <w:rPr>
          <w:spacing w:val="22"/>
          <w:sz w:val="24"/>
        </w:rPr>
        <w:t xml:space="preserve"> </w:t>
      </w:r>
      <w:r>
        <w:rPr>
          <w:sz w:val="24"/>
        </w:rPr>
        <w:t>de</w:t>
      </w:r>
      <w:r>
        <w:rPr>
          <w:spacing w:val="-15"/>
          <w:sz w:val="24"/>
        </w:rPr>
        <w:t xml:space="preserve"> </w:t>
      </w:r>
      <w:r>
        <w:rPr>
          <w:sz w:val="24"/>
        </w:rPr>
        <w:t>antepreșcolari, preșcolari</w:t>
      </w:r>
      <w:r>
        <w:rPr>
          <w:spacing w:val="-1"/>
          <w:sz w:val="24"/>
        </w:rPr>
        <w:t xml:space="preserve"> </w:t>
      </w:r>
      <w:r>
        <w:rPr>
          <w:sz w:val="24"/>
        </w:rPr>
        <w:t>sau</w:t>
      </w:r>
      <w:r>
        <w:rPr>
          <w:spacing w:val="-7"/>
          <w:sz w:val="24"/>
        </w:rPr>
        <w:t xml:space="preserve"> </w:t>
      </w:r>
      <w:r>
        <w:rPr>
          <w:sz w:val="24"/>
        </w:rPr>
        <w:t>de</w:t>
      </w:r>
      <w:r>
        <w:rPr>
          <w:spacing w:val="-15"/>
          <w:sz w:val="24"/>
        </w:rPr>
        <w:t xml:space="preserve"> </w:t>
      </w:r>
      <w:r>
        <w:rPr>
          <w:sz w:val="24"/>
        </w:rPr>
        <w:t>elevi din unitățile</w:t>
      </w:r>
      <w:r>
        <w:rPr>
          <w:spacing w:val="40"/>
          <w:sz w:val="24"/>
        </w:rPr>
        <w:t xml:space="preserve"> </w:t>
      </w:r>
      <w:r>
        <w:rPr>
          <w:sz w:val="24"/>
        </w:rPr>
        <w:t>de învățământ preuniversitar</w:t>
      </w:r>
      <w:r>
        <w:rPr>
          <w:spacing w:val="40"/>
          <w:sz w:val="24"/>
        </w:rPr>
        <w:t xml:space="preserve"> </w:t>
      </w:r>
      <w:r>
        <w:rPr>
          <w:sz w:val="24"/>
        </w:rPr>
        <w:t>de stat.</w:t>
      </w:r>
    </w:p>
    <w:p w:rsidR="00A8395C" w:rsidRDefault="00A8395C">
      <w:pPr>
        <w:spacing w:line="242" w:lineRule="auto"/>
        <w:jc w:val="both"/>
        <w:rPr>
          <w:sz w:val="24"/>
        </w:rPr>
        <w:sectPr w:rsidR="00A8395C">
          <w:footerReference w:type="default" r:id="rId10"/>
          <w:pgSz w:w="12240" w:h="15840"/>
          <w:pgMar w:top="1380" w:right="1300" w:bottom="1180" w:left="1340" w:header="0" w:footer="989" w:gutter="0"/>
          <w:cols w:space="720"/>
        </w:sectPr>
      </w:pPr>
    </w:p>
    <w:p w:rsidR="00A8395C" w:rsidRDefault="00B9218E">
      <w:pPr>
        <w:pStyle w:val="ListParagraph"/>
        <w:numPr>
          <w:ilvl w:val="0"/>
          <w:numId w:val="192"/>
        </w:numPr>
        <w:tabs>
          <w:tab w:val="left" w:pos="368"/>
        </w:tabs>
        <w:spacing w:before="62" w:line="242" w:lineRule="auto"/>
        <w:ind w:left="101" w:right="139" w:firstLine="0"/>
        <w:jc w:val="both"/>
        <w:rPr>
          <w:sz w:val="24"/>
        </w:rPr>
      </w:pPr>
      <w:r>
        <w:rPr>
          <w:sz w:val="24"/>
        </w:rPr>
        <w:t>În</w:t>
      </w:r>
      <w:r>
        <w:rPr>
          <w:spacing w:val="-15"/>
          <w:sz w:val="24"/>
        </w:rPr>
        <w:t xml:space="preserve"> </w:t>
      </w:r>
      <w:r>
        <w:rPr>
          <w:sz w:val="24"/>
        </w:rPr>
        <w:t>localităţile</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cerere</w:t>
      </w:r>
      <w:r>
        <w:rPr>
          <w:spacing w:val="-15"/>
          <w:sz w:val="24"/>
        </w:rPr>
        <w:t xml:space="preserve"> </w:t>
      </w:r>
      <w:r>
        <w:rPr>
          <w:sz w:val="24"/>
        </w:rPr>
        <w:t>pentru</w:t>
      </w:r>
      <w:r>
        <w:rPr>
          <w:spacing w:val="-15"/>
          <w:sz w:val="24"/>
        </w:rPr>
        <w:t xml:space="preserve"> </w:t>
      </w:r>
      <w:r>
        <w:rPr>
          <w:sz w:val="24"/>
        </w:rPr>
        <w:t>forma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limba</w:t>
      </w:r>
      <w:r>
        <w:rPr>
          <w:spacing w:val="-15"/>
          <w:sz w:val="24"/>
        </w:rPr>
        <w:t xml:space="preserve"> </w:t>
      </w:r>
      <w:r>
        <w:rPr>
          <w:sz w:val="24"/>
        </w:rPr>
        <w:t>maternă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minorităţi naţionale, formaţiunile de</w:t>
      </w:r>
      <w:r>
        <w:rPr>
          <w:spacing w:val="-5"/>
          <w:sz w:val="24"/>
        </w:rPr>
        <w:t xml:space="preserve"> </w:t>
      </w:r>
      <w:r>
        <w:rPr>
          <w:sz w:val="24"/>
        </w:rPr>
        <w:t>studiu</w:t>
      </w:r>
      <w:r>
        <w:rPr>
          <w:spacing w:val="-4"/>
          <w:sz w:val="24"/>
        </w:rPr>
        <w:t xml:space="preserve"> </w:t>
      </w:r>
      <w:r>
        <w:rPr>
          <w:sz w:val="24"/>
        </w:rPr>
        <w:t>pot</w:t>
      </w:r>
      <w:r>
        <w:rPr>
          <w:spacing w:val="-9"/>
          <w:sz w:val="24"/>
        </w:rPr>
        <w:t xml:space="preserve"> </w:t>
      </w:r>
      <w:r>
        <w:rPr>
          <w:sz w:val="24"/>
        </w:rPr>
        <w:t>funcţiona sub</w:t>
      </w:r>
      <w:r>
        <w:rPr>
          <w:spacing w:val="-15"/>
          <w:sz w:val="24"/>
        </w:rPr>
        <w:t xml:space="preserve"> </w:t>
      </w:r>
      <w:r>
        <w:rPr>
          <w:sz w:val="24"/>
        </w:rPr>
        <w:t>efectivul minim sau</w:t>
      </w:r>
      <w:r>
        <w:rPr>
          <w:spacing w:val="-4"/>
          <w:sz w:val="24"/>
        </w:rPr>
        <w:t xml:space="preserve"> </w:t>
      </w:r>
      <w:r>
        <w:rPr>
          <w:sz w:val="24"/>
        </w:rPr>
        <w:t>peste</w:t>
      </w:r>
      <w:r>
        <w:rPr>
          <w:spacing w:val="-5"/>
          <w:sz w:val="24"/>
        </w:rPr>
        <w:t xml:space="preserve"> </w:t>
      </w:r>
      <w:r>
        <w:rPr>
          <w:sz w:val="24"/>
        </w:rPr>
        <w:t>efectivul maxim, în conformitate</w:t>
      </w:r>
      <w:r>
        <w:rPr>
          <w:spacing w:val="40"/>
          <w:sz w:val="24"/>
        </w:rPr>
        <w:t xml:space="preserve"> </w:t>
      </w:r>
      <w:r>
        <w:rPr>
          <w:sz w:val="24"/>
        </w:rPr>
        <w:t>cu prevederile legale în vigoare.</w:t>
      </w:r>
    </w:p>
    <w:p w:rsidR="00A8395C" w:rsidRDefault="00B9218E">
      <w:pPr>
        <w:pStyle w:val="ListParagraph"/>
        <w:numPr>
          <w:ilvl w:val="0"/>
          <w:numId w:val="192"/>
        </w:numPr>
        <w:tabs>
          <w:tab w:val="left" w:pos="368"/>
        </w:tabs>
        <w:ind w:left="101" w:right="129" w:firstLine="0"/>
        <w:jc w:val="both"/>
        <w:rPr>
          <w:sz w:val="24"/>
        </w:rPr>
      </w:pPr>
      <w:r>
        <w:rPr>
          <w:sz w:val="24"/>
        </w:rPr>
        <w:t>Prevederile alin. (5) se aplică și formațiunilor de studiu în limba română, atunci când acestea funcționează în zone unde ponderea unei minorități etnice este majoritară. În aceste situații, aprobarea se realizează de Ministerul Educației la propunerea ISJ/ISMB sau a consiliului de administrație</w:t>
      </w:r>
      <w:r>
        <w:rPr>
          <w:spacing w:val="40"/>
          <w:sz w:val="24"/>
        </w:rPr>
        <w:t xml:space="preserve"> </w:t>
      </w:r>
      <w:r>
        <w:rPr>
          <w:sz w:val="24"/>
        </w:rPr>
        <w:t>al</w:t>
      </w:r>
      <w:r>
        <w:rPr>
          <w:spacing w:val="-1"/>
          <w:sz w:val="24"/>
        </w:rPr>
        <w:t xml:space="preserve"> </w:t>
      </w:r>
      <w:r>
        <w:rPr>
          <w:sz w:val="24"/>
        </w:rPr>
        <w:t>unității de învățământ.</w:t>
      </w:r>
    </w:p>
    <w:p w:rsidR="00A8395C" w:rsidRDefault="00B9218E">
      <w:pPr>
        <w:pStyle w:val="ListParagraph"/>
        <w:numPr>
          <w:ilvl w:val="0"/>
          <w:numId w:val="192"/>
        </w:numPr>
        <w:tabs>
          <w:tab w:val="left" w:pos="368"/>
        </w:tabs>
        <w:spacing w:before="1" w:line="235" w:lineRule="auto"/>
        <w:ind w:left="101" w:right="149" w:firstLine="0"/>
        <w:jc w:val="both"/>
        <w:rPr>
          <w:sz w:val="24"/>
        </w:rPr>
      </w:pPr>
      <w:r>
        <w:rPr>
          <w:sz w:val="24"/>
        </w:rPr>
        <w:t xml:space="preserve">Activitatea de învăţământ în regim simultan se reglementează prin ordin al ministrului </w:t>
      </w:r>
      <w:r>
        <w:rPr>
          <w:spacing w:val="-2"/>
          <w:sz w:val="24"/>
        </w:rPr>
        <w:t>educaţiei.</w:t>
      </w:r>
    </w:p>
    <w:p w:rsidR="00A8395C" w:rsidRDefault="00B9218E">
      <w:pPr>
        <w:pStyle w:val="ListParagraph"/>
        <w:numPr>
          <w:ilvl w:val="0"/>
          <w:numId w:val="192"/>
        </w:numPr>
        <w:tabs>
          <w:tab w:val="left" w:pos="368"/>
        </w:tabs>
        <w:spacing w:before="15" w:line="235" w:lineRule="auto"/>
        <w:ind w:left="101" w:right="138" w:firstLine="0"/>
        <w:jc w:val="both"/>
        <w:rPr>
          <w:sz w:val="24"/>
        </w:rPr>
      </w:pPr>
      <w:r>
        <w:rPr>
          <w:sz w:val="24"/>
        </w:rPr>
        <w:t>Ministerul stabileşte, prin proceduri specifice, disciplinele de învăţământ/modulele la care predarea se face individual sau pe grupe de elevi.</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 situații temeinic motivate, în unitățile de</w:t>
      </w:r>
      <w:r>
        <w:rPr>
          <w:spacing w:val="-3"/>
          <w:sz w:val="24"/>
        </w:rPr>
        <w:t xml:space="preserve"> </w:t>
      </w:r>
      <w:r>
        <w:rPr>
          <w:sz w:val="24"/>
        </w:rPr>
        <w:t>învățământ liceal şi,</w:t>
      </w:r>
      <w:r>
        <w:rPr>
          <w:spacing w:val="-2"/>
          <w:sz w:val="24"/>
        </w:rPr>
        <w:t xml:space="preserve"> </w:t>
      </w:r>
      <w:r>
        <w:rPr>
          <w:sz w:val="24"/>
        </w:rPr>
        <w:t>după</w:t>
      </w:r>
      <w:r>
        <w:rPr>
          <w:spacing w:val="-3"/>
          <w:sz w:val="24"/>
        </w:rPr>
        <w:t xml:space="preserve"> </w:t>
      </w:r>
      <w:r>
        <w:rPr>
          <w:sz w:val="24"/>
        </w:rPr>
        <w:t>caz,</w:t>
      </w:r>
      <w:r>
        <w:rPr>
          <w:spacing w:val="-2"/>
          <w:sz w:val="24"/>
        </w:rPr>
        <w:t xml:space="preserve"> </w:t>
      </w:r>
      <w:r>
        <w:rPr>
          <w:sz w:val="24"/>
        </w:rPr>
        <w:t>profesional în</w:t>
      </w:r>
      <w:r>
        <w:rPr>
          <w:spacing w:val="-2"/>
          <w:sz w:val="24"/>
        </w:rPr>
        <w:t xml:space="preserve"> </w:t>
      </w:r>
      <w:r>
        <w:rPr>
          <w:sz w:val="24"/>
        </w:rPr>
        <w:t>care numărul</w:t>
      </w:r>
      <w:r>
        <w:rPr>
          <w:spacing w:val="-13"/>
          <w:sz w:val="24"/>
        </w:rPr>
        <w:t xml:space="preserve"> </w:t>
      </w:r>
      <w:r>
        <w:rPr>
          <w:sz w:val="24"/>
        </w:rPr>
        <w:t>de</w:t>
      </w:r>
      <w:r>
        <w:rPr>
          <w:spacing w:val="-15"/>
          <w:sz w:val="24"/>
        </w:rPr>
        <w:t xml:space="preserve"> </w:t>
      </w:r>
      <w:r>
        <w:rPr>
          <w:sz w:val="24"/>
        </w:rPr>
        <w:t>elevi de</w:t>
      </w:r>
      <w:r>
        <w:rPr>
          <w:spacing w:val="-15"/>
          <w:sz w:val="24"/>
        </w:rPr>
        <w:t xml:space="preserve"> </w:t>
      </w:r>
      <w:r>
        <w:rPr>
          <w:sz w:val="24"/>
        </w:rPr>
        <w:t>la</w:t>
      </w:r>
      <w:r>
        <w:rPr>
          <w:spacing w:val="-15"/>
          <w:sz w:val="24"/>
        </w:rPr>
        <w:t xml:space="preserve"> </w:t>
      </w:r>
      <w:r>
        <w:rPr>
          <w:sz w:val="24"/>
        </w:rPr>
        <w:t>o</w:t>
      </w:r>
      <w:r>
        <w:rPr>
          <w:spacing w:val="-15"/>
          <w:sz w:val="24"/>
        </w:rPr>
        <w:t xml:space="preserve"> </w:t>
      </w:r>
      <w:r>
        <w:rPr>
          <w:sz w:val="24"/>
        </w:rPr>
        <w:t>specializare/calificare</w:t>
      </w:r>
      <w:r>
        <w:rPr>
          <w:spacing w:val="40"/>
          <w:sz w:val="24"/>
        </w:rPr>
        <w:t xml:space="preserve"> </w:t>
      </w:r>
      <w:r>
        <w:rPr>
          <w:sz w:val="24"/>
        </w:rPr>
        <w:t>profesională/un domeniu</w:t>
      </w:r>
      <w:r>
        <w:rPr>
          <w:spacing w:val="-4"/>
          <w:sz w:val="24"/>
        </w:rPr>
        <w:t xml:space="preserve"> </w:t>
      </w:r>
      <w:r>
        <w:rPr>
          <w:sz w:val="24"/>
        </w:rPr>
        <w:t>de</w:t>
      </w:r>
      <w:r>
        <w:rPr>
          <w:spacing w:val="-15"/>
          <w:sz w:val="24"/>
        </w:rPr>
        <w:t xml:space="preserve"> </w:t>
      </w:r>
      <w:r>
        <w:rPr>
          <w:sz w:val="24"/>
        </w:rPr>
        <w:t>pregătire profesională este insuficient pentru alcătuirea unei clase, se pot organiza clase cu dublu profil sau dublă specializare/calificare.</w:t>
      </w:r>
      <w:r>
        <w:rPr>
          <w:spacing w:val="9"/>
          <w:sz w:val="24"/>
        </w:rPr>
        <w:t xml:space="preserve"> </w:t>
      </w:r>
      <w:r>
        <w:rPr>
          <w:sz w:val="24"/>
        </w:rPr>
        <w:t>În</w:t>
      </w:r>
      <w:r>
        <w:rPr>
          <w:spacing w:val="-15"/>
          <w:sz w:val="24"/>
        </w:rPr>
        <w:t xml:space="preserve"> </w:t>
      </w:r>
      <w:r>
        <w:rPr>
          <w:sz w:val="24"/>
        </w:rPr>
        <w:t>unităţile de</w:t>
      </w:r>
      <w:r>
        <w:rPr>
          <w:spacing w:val="-15"/>
          <w:sz w:val="24"/>
        </w:rPr>
        <w:t xml:space="preserve"> </w:t>
      </w:r>
      <w:r>
        <w:rPr>
          <w:sz w:val="24"/>
        </w:rPr>
        <w:t>învăţământ</w:t>
      </w:r>
      <w:r>
        <w:rPr>
          <w:spacing w:val="-3"/>
          <w:sz w:val="24"/>
        </w:rPr>
        <w:t xml:space="preserve"> </w:t>
      </w:r>
      <w:r>
        <w:rPr>
          <w:sz w:val="24"/>
        </w:rPr>
        <w:t>care</w:t>
      </w:r>
      <w:r>
        <w:rPr>
          <w:spacing w:val="-10"/>
          <w:sz w:val="24"/>
        </w:rPr>
        <w:t xml:space="preserve"> </w:t>
      </w:r>
      <w:r>
        <w:rPr>
          <w:sz w:val="24"/>
        </w:rPr>
        <w:t>şcolarizează</w:t>
      </w:r>
      <w:r>
        <w:rPr>
          <w:spacing w:val="-10"/>
          <w:sz w:val="24"/>
        </w:rPr>
        <w:t xml:space="preserve"> </w:t>
      </w:r>
      <w:r>
        <w:rPr>
          <w:sz w:val="24"/>
        </w:rPr>
        <w:t>elevi</w:t>
      </w:r>
      <w:r>
        <w:rPr>
          <w:spacing w:val="-14"/>
          <w:sz w:val="24"/>
        </w:rPr>
        <w:t xml:space="preserve"> </w:t>
      </w:r>
      <w:r>
        <w:rPr>
          <w:sz w:val="24"/>
        </w:rPr>
        <w:t>în</w:t>
      </w:r>
      <w:r>
        <w:rPr>
          <w:spacing w:val="-15"/>
          <w:sz w:val="24"/>
        </w:rPr>
        <w:t xml:space="preserve"> </w:t>
      </w:r>
      <w:r>
        <w:rPr>
          <w:sz w:val="24"/>
        </w:rPr>
        <w:t>învăţământ</w:t>
      </w:r>
      <w:r>
        <w:rPr>
          <w:spacing w:val="-3"/>
          <w:sz w:val="24"/>
        </w:rPr>
        <w:t xml:space="preserve"> </w:t>
      </w:r>
      <w:r>
        <w:rPr>
          <w:sz w:val="24"/>
        </w:rPr>
        <w:t>profesional și</w:t>
      </w:r>
      <w:r>
        <w:rPr>
          <w:spacing w:val="-4"/>
          <w:sz w:val="24"/>
        </w:rPr>
        <w:t xml:space="preserve"> </w:t>
      </w:r>
      <w:r>
        <w:rPr>
          <w:sz w:val="24"/>
        </w:rPr>
        <w:t>tehnic, inclusiv dual, în</w:t>
      </w:r>
      <w:r>
        <w:rPr>
          <w:spacing w:val="-11"/>
          <w:sz w:val="24"/>
        </w:rPr>
        <w:t xml:space="preserve"> </w:t>
      </w:r>
      <w:r>
        <w:rPr>
          <w:sz w:val="24"/>
        </w:rPr>
        <w:t>care numărul de</w:t>
      </w:r>
      <w:r>
        <w:rPr>
          <w:spacing w:val="-13"/>
          <w:sz w:val="24"/>
        </w:rPr>
        <w:t xml:space="preserve"> </w:t>
      </w:r>
      <w:r>
        <w:rPr>
          <w:sz w:val="24"/>
        </w:rPr>
        <w:t>elevi</w:t>
      </w:r>
      <w:r>
        <w:rPr>
          <w:spacing w:val="-4"/>
          <w:sz w:val="24"/>
        </w:rPr>
        <w:t xml:space="preserve"> </w:t>
      </w:r>
      <w:r>
        <w:rPr>
          <w:sz w:val="24"/>
        </w:rPr>
        <w:t>de la</w:t>
      </w:r>
      <w:r>
        <w:rPr>
          <w:spacing w:val="-13"/>
          <w:sz w:val="24"/>
        </w:rPr>
        <w:t xml:space="preserve"> </w:t>
      </w:r>
      <w:r>
        <w:rPr>
          <w:sz w:val="24"/>
        </w:rPr>
        <w:t>o calificare profesională</w:t>
      </w:r>
      <w:r>
        <w:rPr>
          <w:spacing w:val="25"/>
          <w:sz w:val="24"/>
        </w:rPr>
        <w:t xml:space="preserve"> </w:t>
      </w:r>
      <w:r>
        <w:rPr>
          <w:sz w:val="24"/>
        </w:rPr>
        <w:t>este sub</w:t>
      </w:r>
      <w:r>
        <w:rPr>
          <w:spacing w:val="-11"/>
          <w:sz w:val="24"/>
        </w:rPr>
        <w:t xml:space="preserve"> </w:t>
      </w:r>
      <w:r>
        <w:rPr>
          <w:sz w:val="24"/>
        </w:rPr>
        <w:t>efectivele prevăzute în Legea învățământului preuniversitar nr. 198/2023, cu modificările</w:t>
      </w:r>
      <w:r>
        <w:rPr>
          <w:spacing w:val="40"/>
          <w:sz w:val="24"/>
        </w:rPr>
        <w:t xml:space="preserve"> </w:t>
      </w:r>
      <w:r>
        <w:rPr>
          <w:sz w:val="24"/>
        </w:rPr>
        <w:t>și completările ulterioare,</w:t>
      </w:r>
      <w:r>
        <w:rPr>
          <w:spacing w:val="24"/>
          <w:sz w:val="24"/>
        </w:rPr>
        <w:t xml:space="preserve"> </w:t>
      </w:r>
      <w:r>
        <w:rPr>
          <w:sz w:val="24"/>
        </w:rPr>
        <w:t>se pot</w:t>
      </w:r>
      <w:r>
        <w:rPr>
          <w:spacing w:val="-10"/>
          <w:sz w:val="24"/>
        </w:rPr>
        <w:t xml:space="preserve"> </w:t>
      </w:r>
      <w:r>
        <w:rPr>
          <w:sz w:val="24"/>
        </w:rPr>
        <w:t>organiza clase cu</w:t>
      </w:r>
      <w:r>
        <w:rPr>
          <w:spacing w:val="-3"/>
          <w:sz w:val="24"/>
        </w:rPr>
        <w:t xml:space="preserve"> </w:t>
      </w:r>
      <w:r>
        <w:rPr>
          <w:sz w:val="24"/>
        </w:rPr>
        <w:t>maximum trei grupe cu</w:t>
      </w:r>
      <w:r>
        <w:rPr>
          <w:spacing w:val="-3"/>
          <w:sz w:val="24"/>
        </w:rPr>
        <w:t xml:space="preserve"> </w:t>
      </w:r>
      <w:r>
        <w:rPr>
          <w:sz w:val="24"/>
        </w:rPr>
        <w:t>calificări</w:t>
      </w:r>
      <w:r>
        <w:rPr>
          <w:spacing w:val="33"/>
          <w:sz w:val="24"/>
        </w:rPr>
        <w:t xml:space="preserve"> </w:t>
      </w:r>
      <w:r>
        <w:rPr>
          <w:sz w:val="24"/>
        </w:rPr>
        <w:t>diferite.</w:t>
      </w:r>
    </w:p>
    <w:p w:rsidR="00A8395C" w:rsidRDefault="00B9218E">
      <w:pPr>
        <w:pStyle w:val="ListParagraph"/>
        <w:numPr>
          <w:ilvl w:val="0"/>
          <w:numId w:val="192"/>
        </w:numPr>
        <w:tabs>
          <w:tab w:val="left" w:pos="368"/>
        </w:tabs>
        <w:ind w:left="101" w:right="142" w:firstLine="0"/>
        <w:jc w:val="both"/>
        <w:rPr>
          <w:sz w:val="24"/>
        </w:rPr>
      </w:pPr>
      <w:r>
        <w:rPr>
          <w:sz w:val="24"/>
        </w:rPr>
        <w:t>Clasele menţionate la alin. (9) se organizează pentru profiluri/domenii de pregătire profesională/specializări/calificări la care disciplinele generale sunt comune, la solicitarea consiliului de</w:t>
      </w:r>
      <w:r>
        <w:rPr>
          <w:spacing w:val="-15"/>
          <w:sz w:val="24"/>
        </w:rPr>
        <w:t xml:space="preserve"> </w:t>
      </w:r>
      <w:r>
        <w:rPr>
          <w:sz w:val="24"/>
        </w:rPr>
        <w:t>administrație</w:t>
      </w:r>
      <w:r>
        <w:rPr>
          <w:spacing w:val="27"/>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6"/>
          <w:sz w:val="24"/>
        </w:rPr>
        <w:t xml:space="preserve"> </w:t>
      </w:r>
      <w:r>
        <w:rPr>
          <w:sz w:val="24"/>
        </w:rPr>
        <w:t>avizul</w:t>
      </w:r>
      <w:r>
        <w:rPr>
          <w:spacing w:val="-10"/>
          <w:sz w:val="24"/>
        </w:rPr>
        <w:t xml:space="preserve"> </w:t>
      </w:r>
      <w:r>
        <w:rPr>
          <w:sz w:val="24"/>
        </w:rPr>
        <w:t>inspectoratului școlar</w:t>
      </w:r>
      <w:r>
        <w:rPr>
          <w:spacing w:val="-10"/>
          <w:sz w:val="24"/>
        </w:rPr>
        <w:t xml:space="preserve"> </w:t>
      </w:r>
      <w:r>
        <w:rPr>
          <w:sz w:val="24"/>
        </w:rPr>
        <w:t>și</w:t>
      </w:r>
      <w:r>
        <w:rPr>
          <w:spacing w:val="-10"/>
          <w:sz w:val="24"/>
        </w:rPr>
        <w:t xml:space="preserve"> </w:t>
      </w:r>
      <w:r>
        <w:rPr>
          <w:sz w:val="24"/>
        </w:rPr>
        <w:t xml:space="preserve">aprobarea </w:t>
      </w:r>
      <w:r>
        <w:rPr>
          <w:spacing w:val="-2"/>
          <w:sz w:val="24"/>
        </w:rPr>
        <w:t>ministerului.</w:t>
      </w:r>
    </w:p>
    <w:p w:rsidR="00A8395C" w:rsidRDefault="00B9218E">
      <w:pPr>
        <w:pStyle w:val="ListParagraph"/>
        <w:numPr>
          <w:ilvl w:val="0"/>
          <w:numId w:val="192"/>
        </w:numPr>
        <w:tabs>
          <w:tab w:val="left" w:pos="489"/>
        </w:tabs>
        <w:spacing w:line="242" w:lineRule="auto"/>
        <w:ind w:left="101" w:right="139" w:firstLine="0"/>
        <w:jc w:val="both"/>
        <w:rPr>
          <w:sz w:val="24"/>
        </w:rPr>
      </w:pPr>
      <w:r>
        <w:rPr>
          <w:sz w:val="24"/>
        </w:rPr>
        <w:t>La disciplinele comune pentru toţi elevii claselor menţionate la alin. (9), activitatea se desfăşoară cu</w:t>
      </w:r>
      <w:r>
        <w:rPr>
          <w:spacing w:val="-5"/>
          <w:sz w:val="24"/>
        </w:rPr>
        <w:t xml:space="preserve"> </w:t>
      </w:r>
      <w:r>
        <w:rPr>
          <w:sz w:val="24"/>
        </w:rPr>
        <w:t>toată clasa, iar</w:t>
      </w:r>
      <w:r>
        <w:rPr>
          <w:spacing w:val="-8"/>
          <w:sz w:val="24"/>
        </w:rPr>
        <w:t xml:space="preserve"> </w:t>
      </w:r>
      <w:r>
        <w:rPr>
          <w:sz w:val="24"/>
        </w:rPr>
        <w:t>la disciplinele/modulele</w:t>
      </w:r>
      <w:r>
        <w:rPr>
          <w:spacing w:val="40"/>
          <w:sz w:val="24"/>
        </w:rPr>
        <w:t xml:space="preserve"> </w:t>
      </w:r>
      <w:r>
        <w:rPr>
          <w:sz w:val="24"/>
        </w:rPr>
        <w:t>de</w:t>
      </w:r>
      <w:r>
        <w:rPr>
          <w:spacing w:val="-5"/>
          <w:sz w:val="24"/>
        </w:rPr>
        <w:t xml:space="preserve"> </w:t>
      </w:r>
      <w:r>
        <w:rPr>
          <w:sz w:val="24"/>
        </w:rPr>
        <w:t xml:space="preserve">specialitate activitatea se desfăşoară pe </w:t>
      </w:r>
      <w:r>
        <w:rPr>
          <w:spacing w:val="-2"/>
          <w:sz w:val="24"/>
        </w:rPr>
        <w:t>grupe.</w:t>
      </w:r>
    </w:p>
    <w:p w:rsidR="00A8395C" w:rsidRDefault="00B9218E">
      <w:pPr>
        <w:pStyle w:val="ListParagraph"/>
        <w:numPr>
          <w:ilvl w:val="0"/>
          <w:numId w:val="192"/>
        </w:numPr>
        <w:tabs>
          <w:tab w:val="left" w:pos="472"/>
        </w:tabs>
        <w:spacing w:line="242" w:lineRule="auto"/>
        <w:ind w:left="101" w:right="139" w:firstLine="0"/>
        <w:jc w:val="both"/>
        <w:rPr>
          <w:sz w:val="24"/>
        </w:rPr>
      </w:pPr>
      <w:r>
        <w:rPr>
          <w:sz w:val="24"/>
        </w:rPr>
        <w:t>Consiliul de</w:t>
      </w:r>
      <w:r>
        <w:rPr>
          <w:spacing w:val="-2"/>
          <w:sz w:val="24"/>
        </w:rPr>
        <w:t xml:space="preserve"> </w:t>
      </w:r>
      <w:r>
        <w:rPr>
          <w:sz w:val="24"/>
        </w:rPr>
        <w:t>administraţie</w:t>
      </w:r>
      <w:r>
        <w:rPr>
          <w:spacing w:val="40"/>
          <w:sz w:val="24"/>
        </w:rPr>
        <w:t xml:space="preserve"> </w:t>
      </w:r>
      <w:r>
        <w:rPr>
          <w:sz w:val="24"/>
        </w:rPr>
        <w:t>poate decide constituirea de</w:t>
      </w:r>
      <w:r>
        <w:rPr>
          <w:spacing w:val="-2"/>
          <w:sz w:val="24"/>
        </w:rPr>
        <w:t xml:space="preserve"> </w:t>
      </w:r>
      <w:r>
        <w:rPr>
          <w:sz w:val="24"/>
        </w:rPr>
        <w:t>grupe pentru elevi din</w:t>
      </w:r>
      <w:r>
        <w:rPr>
          <w:spacing w:val="-1"/>
          <w:sz w:val="24"/>
        </w:rPr>
        <w:t xml:space="preserve"> </w:t>
      </w:r>
      <w:r>
        <w:rPr>
          <w:sz w:val="24"/>
        </w:rPr>
        <w:t>formaţiuni de studiu diferite care aleg</w:t>
      </w:r>
      <w:r>
        <w:rPr>
          <w:spacing w:val="-2"/>
          <w:sz w:val="24"/>
        </w:rPr>
        <w:t xml:space="preserve"> </w:t>
      </w:r>
      <w:r>
        <w:rPr>
          <w:sz w:val="24"/>
        </w:rPr>
        <w:t>să studieze aceleaşi discipline opţionale, în conformitate cu</w:t>
      </w:r>
      <w:r>
        <w:rPr>
          <w:spacing w:val="-2"/>
          <w:sz w:val="24"/>
        </w:rPr>
        <w:t xml:space="preserve"> </w:t>
      </w:r>
      <w:r>
        <w:rPr>
          <w:sz w:val="24"/>
        </w:rPr>
        <w:t>prevederile statutului</w:t>
      </w:r>
      <w:r>
        <w:rPr>
          <w:spacing w:val="40"/>
          <w:sz w:val="24"/>
        </w:rPr>
        <w:t xml:space="preserve"> </w:t>
      </w:r>
      <w:r>
        <w:rPr>
          <w:sz w:val="24"/>
        </w:rPr>
        <w:t>elevului, cu încadrarea</w:t>
      </w:r>
      <w:r>
        <w:rPr>
          <w:spacing w:val="32"/>
          <w:sz w:val="24"/>
        </w:rPr>
        <w:t xml:space="preserve"> </w:t>
      </w:r>
      <w:r>
        <w:rPr>
          <w:sz w:val="24"/>
        </w:rPr>
        <w:t>în numărul de norme aprobat.</w:t>
      </w:r>
    </w:p>
    <w:p w:rsidR="00A8395C" w:rsidRDefault="00B9218E">
      <w:pPr>
        <w:pStyle w:val="ListParagraph"/>
        <w:numPr>
          <w:ilvl w:val="0"/>
          <w:numId w:val="192"/>
        </w:numPr>
        <w:tabs>
          <w:tab w:val="left" w:pos="489"/>
        </w:tabs>
        <w:spacing w:line="242" w:lineRule="auto"/>
        <w:ind w:left="101" w:right="141" w:firstLine="0"/>
        <w:jc w:val="both"/>
        <w:rPr>
          <w:sz w:val="24"/>
        </w:rPr>
      </w:pPr>
      <w:r>
        <w:rPr>
          <w:sz w:val="24"/>
        </w:rPr>
        <w:t>În vederea asigurării și respectării principiului desegregării şcolare şi al combaterii oricăror forme de</w:t>
      </w:r>
      <w:r>
        <w:rPr>
          <w:spacing w:val="-15"/>
          <w:sz w:val="24"/>
        </w:rPr>
        <w:t xml:space="preserve"> </w:t>
      </w:r>
      <w:r>
        <w:rPr>
          <w:sz w:val="24"/>
        </w:rPr>
        <w:t>discriminare</w:t>
      </w:r>
      <w:r>
        <w:rPr>
          <w:spacing w:val="30"/>
          <w:sz w:val="24"/>
        </w:rPr>
        <w:t xml:space="preserve"> </w:t>
      </w:r>
      <w:r>
        <w:rPr>
          <w:sz w:val="24"/>
        </w:rPr>
        <w:t>asumat la</w:t>
      </w:r>
      <w:r>
        <w:rPr>
          <w:spacing w:val="-5"/>
          <w:sz w:val="24"/>
        </w:rPr>
        <w:t xml:space="preserve"> </w:t>
      </w:r>
      <w:r>
        <w:rPr>
          <w:sz w:val="24"/>
        </w:rPr>
        <w:t>nivelul sistemului naţional de</w:t>
      </w:r>
      <w:r>
        <w:rPr>
          <w:spacing w:val="-5"/>
          <w:sz w:val="24"/>
        </w:rPr>
        <w:t xml:space="preserve"> </w:t>
      </w:r>
      <w:r>
        <w:rPr>
          <w:sz w:val="24"/>
        </w:rPr>
        <w:t>învăţământ, la</w:t>
      </w:r>
      <w:r>
        <w:rPr>
          <w:spacing w:val="-5"/>
          <w:sz w:val="24"/>
        </w:rPr>
        <w:t xml:space="preserve"> </w:t>
      </w:r>
      <w:r>
        <w:rPr>
          <w:sz w:val="24"/>
        </w:rPr>
        <w:t>începutul nivelului de învăţământ, formaţiunile de studiu se constituie prin distribuţia aleatorie a beneficiarilor primari,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mai</w:t>
      </w:r>
      <w:r>
        <w:rPr>
          <w:spacing w:val="-15"/>
          <w:sz w:val="24"/>
        </w:rPr>
        <w:t xml:space="preserve"> </w:t>
      </w:r>
      <w:r>
        <w:rPr>
          <w:sz w:val="24"/>
        </w:rPr>
        <w:t>multe</w:t>
      </w:r>
      <w:r>
        <w:rPr>
          <w:spacing w:val="-12"/>
          <w:sz w:val="24"/>
        </w:rPr>
        <w:t xml:space="preserve"> </w:t>
      </w:r>
      <w:r>
        <w:rPr>
          <w:sz w:val="24"/>
        </w:rPr>
        <w:t>clase</w:t>
      </w:r>
      <w:r>
        <w:rPr>
          <w:spacing w:val="-15"/>
          <w:sz w:val="24"/>
        </w:rPr>
        <w:t xml:space="preserve"> </w:t>
      </w:r>
      <w:r>
        <w:rPr>
          <w:sz w:val="24"/>
        </w:rPr>
        <w:t>pe</w:t>
      </w:r>
      <w:r>
        <w:rPr>
          <w:spacing w:val="-15"/>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conform</w:t>
      </w:r>
      <w:r>
        <w:rPr>
          <w:spacing w:val="-15"/>
          <w:sz w:val="24"/>
        </w:rPr>
        <w:t xml:space="preserve"> </w:t>
      </w:r>
      <w:r>
        <w:rPr>
          <w:sz w:val="24"/>
        </w:rPr>
        <w:t>procedurii</w:t>
      </w:r>
      <w:r>
        <w:rPr>
          <w:spacing w:val="-8"/>
          <w:sz w:val="24"/>
        </w:rPr>
        <w:t xml:space="preserve"> </w:t>
      </w:r>
      <w:r>
        <w:rPr>
          <w:sz w:val="24"/>
        </w:rPr>
        <w:t>în</w:t>
      </w:r>
      <w:r>
        <w:rPr>
          <w:spacing w:val="-14"/>
          <w:sz w:val="24"/>
        </w:rPr>
        <w:t xml:space="preserve"> </w:t>
      </w:r>
      <w:r>
        <w:rPr>
          <w:sz w:val="24"/>
        </w:rPr>
        <w:t>vigoare,</w:t>
      </w:r>
      <w:r>
        <w:rPr>
          <w:spacing w:val="-14"/>
          <w:sz w:val="24"/>
        </w:rPr>
        <w:t xml:space="preserve"> </w:t>
      </w:r>
      <w:r>
        <w:rPr>
          <w:sz w:val="24"/>
        </w:rPr>
        <w:t>aprobate prin ordin al ministrului</w:t>
      </w:r>
      <w:r>
        <w:rPr>
          <w:spacing w:val="40"/>
          <w:sz w:val="24"/>
        </w:rPr>
        <w:t xml:space="preserve"> </w:t>
      </w:r>
      <w:r>
        <w:rPr>
          <w:sz w:val="24"/>
        </w:rPr>
        <w:t>educației.</w:t>
      </w:r>
    </w:p>
    <w:p w:rsidR="00A8395C" w:rsidRDefault="00B9218E">
      <w:pPr>
        <w:pStyle w:val="Heading5"/>
        <w:spacing w:before="240"/>
        <w:jc w:val="both"/>
      </w:pPr>
      <w:r>
        <w:rPr>
          <w:spacing w:val="-2"/>
        </w:rPr>
        <w:t>ART.</w:t>
      </w:r>
      <w:r>
        <w:rPr>
          <w:spacing w:val="-11"/>
        </w:rPr>
        <w:t xml:space="preserve"> </w:t>
      </w:r>
      <w:r>
        <w:rPr>
          <w:spacing w:val="-5"/>
        </w:rPr>
        <w:t>14</w:t>
      </w:r>
    </w:p>
    <w:p w:rsidR="00A8395C" w:rsidRDefault="00B9218E">
      <w:pPr>
        <w:pStyle w:val="BodyText"/>
        <w:spacing w:line="242" w:lineRule="auto"/>
        <w:ind w:right="154"/>
      </w:pPr>
      <w:r>
        <w:t>Învăţământul special şi special integrat pentru preşcolarii/elevii</w:t>
      </w:r>
      <w:r>
        <w:rPr>
          <w:spacing w:val="34"/>
        </w:rPr>
        <w:t xml:space="preserve"> </w:t>
      </w:r>
      <w:r>
        <w:t>cu</w:t>
      </w:r>
      <w:r>
        <w:rPr>
          <w:spacing w:val="-6"/>
        </w:rPr>
        <w:t xml:space="preserve"> </w:t>
      </w:r>
      <w:r>
        <w:t>deficienţe uşoare</w:t>
      </w:r>
      <w:r>
        <w:rPr>
          <w:spacing w:val="-7"/>
        </w:rPr>
        <w:t xml:space="preserve"> </w:t>
      </w:r>
      <w:r>
        <w:t>şi moderate sau grave/profunde/severe/asociate</w:t>
      </w:r>
      <w:r>
        <w:rPr>
          <w:spacing w:val="40"/>
        </w:rPr>
        <w:t xml:space="preserve"> </w:t>
      </w:r>
      <w:r>
        <w:t>se organizează individual, pe grupe sau clase cu efective stabilite</w:t>
      </w:r>
      <w:r>
        <w:rPr>
          <w:spacing w:val="40"/>
        </w:rPr>
        <w:t xml:space="preserve"> </w:t>
      </w:r>
      <w:r>
        <w:t>prin</w:t>
      </w:r>
      <w:r>
        <w:rPr>
          <w:spacing w:val="-1"/>
        </w:rPr>
        <w:t xml:space="preserve"> </w:t>
      </w:r>
      <w:r>
        <w:t>lege, în funcţie de</w:t>
      </w:r>
      <w:r>
        <w:rPr>
          <w:spacing w:val="-3"/>
        </w:rPr>
        <w:t xml:space="preserve"> </w:t>
      </w:r>
      <w:r>
        <w:t>tipul şi de</w:t>
      </w:r>
      <w:r>
        <w:rPr>
          <w:spacing w:val="-3"/>
        </w:rPr>
        <w:t xml:space="preserve"> </w:t>
      </w:r>
      <w:r>
        <w:t>gradul deficienţei.</w:t>
      </w:r>
    </w:p>
    <w:p w:rsidR="00A8395C" w:rsidRDefault="00B9218E">
      <w:pPr>
        <w:pStyle w:val="Heading5"/>
        <w:spacing w:before="272"/>
        <w:jc w:val="both"/>
      </w:pPr>
      <w:r>
        <w:rPr>
          <w:spacing w:val="-2"/>
        </w:rPr>
        <w:t>ART.</w:t>
      </w:r>
      <w:r>
        <w:rPr>
          <w:spacing w:val="-11"/>
        </w:rPr>
        <w:t xml:space="preserve"> </w:t>
      </w:r>
      <w:r>
        <w:rPr>
          <w:spacing w:val="-5"/>
        </w:rPr>
        <w:t>15</w:t>
      </w:r>
    </w:p>
    <w:p w:rsidR="00A8395C" w:rsidRDefault="00B9218E">
      <w:pPr>
        <w:pStyle w:val="ListParagraph"/>
        <w:numPr>
          <w:ilvl w:val="0"/>
          <w:numId w:val="187"/>
        </w:numPr>
        <w:tabs>
          <w:tab w:val="left" w:pos="368"/>
        </w:tabs>
        <w:spacing w:line="242" w:lineRule="auto"/>
        <w:ind w:left="101" w:right="138" w:firstLine="0"/>
        <w:jc w:val="both"/>
        <w:rPr>
          <w:sz w:val="24"/>
        </w:rPr>
      </w:pPr>
      <w:r>
        <w:rPr>
          <w:sz w:val="24"/>
        </w:rPr>
        <w:t>La</w:t>
      </w:r>
      <w:r>
        <w:rPr>
          <w:spacing w:val="-15"/>
          <w:sz w:val="24"/>
        </w:rPr>
        <w:t xml:space="preserve"> </w:t>
      </w:r>
      <w:r>
        <w:rPr>
          <w:sz w:val="24"/>
        </w:rPr>
        <w:t>înscrierea</w:t>
      </w:r>
      <w:r>
        <w:rPr>
          <w:spacing w:val="-15"/>
          <w:sz w:val="24"/>
        </w:rPr>
        <w:t xml:space="preserve"> </w:t>
      </w:r>
      <w:r>
        <w:rPr>
          <w:sz w:val="24"/>
        </w:rPr>
        <w:t>în</w:t>
      </w:r>
      <w:r>
        <w:rPr>
          <w:spacing w:val="-15"/>
          <w:sz w:val="24"/>
        </w:rPr>
        <w:t xml:space="preserve"> </w:t>
      </w:r>
      <w:r>
        <w:rPr>
          <w:sz w:val="24"/>
        </w:rPr>
        <w:t>învăţământul</w:t>
      </w:r>
      <w:r>
        <w:rPr>
          <w:spacing w:val="-1"/>
          <w:sz w:val="24"/>
        </w:rPr>
        <w:t xml:space="preserve"> </w:t>
      </w:r>
      <w:r>
        <w:rPr>
          <w:sz w:val="24"/>
        </w:rPr>
        <w:t>gimnazial, liceal,</w:t>
      </w:r>
      <w:r>
        <w:rPr>
          <w:spacing w:val="-6"/>
          <w:sz w:val="24"/>
        </w:rPr>
        <w:t xml:space="preserve"> </w:t>
      </w:r>
      <w:r>
        <w:rPr>
          <w:sz w:val="24"/>
        </w:rPr>
        <w:t>profesional, inclusiv</w:t>
      </w:r>
      <w:r>
        <w:rPr>
          <w:spacing w:val="-6"/>
          <w:sz w:val="24"/>
        </w:rPr>
        <w:t xml:space="preserve"> </w:t>
      </w:r>
      <w:r>
        <w:rPr>
          <w:sz w:val="24"/>
        </w:rPr>
        <w:t>dual,</w:t>
      </w:r>
      <w:r>
        <w:rPr>
          <w:spacing w:val="-6"/>
          <w:sz w:val="24"/>
        </w:rPr>
        <w:t xml:space="preserve"> </w:t>
      </w:r>
      <w:r>
        <w:rPr>
          <w:sz w:val="24"/>
        </w:rPr>
        <w:t>se</w:t>
      </w:r>
      <w:r>
        <w:rPr>
          <w:spacing w:val="-15"/>
          <w:sz w:val="24"/>
        </w:rPr>
        <w:t xml:space="preserve"> </w:t>
      </w:r>
      <w:r>
        <w:rPr>
          <w:sz w:val="24"/>
        </w:rPr>
        <w:t>asigură,</w:t>
      </w:r>
      <w:r>
        <w:rPr>
          <w:spacing w:val="-6"/>
          <w:sz w:val="24"/>
        </w:rPr>
        <w:t xml:space="preserve"> </w:t>
      </w:r>
      <w:r>
        <w:rPr>
          <w:sz w:val="24"/>
        </w:rPr>
        <w:t>de</w:t>
      </w:r>
      <w:r>
        <w:rPr>
          <w:spacing w:val="-15"/>
          <w:sz w:val="24"/>
        </w:rPr>
        <w:t xml:space="preserve"> </w:t>
      </w:r>
      <w:r>
        <w:rPr>
          <w:sz w:val="24"/>
        </w:rPr>
        <w:t xml:space="preserve">regulă, continuitatea studiului limbilor moderne, ţinând cont de oferta educaţională a unităţii de </w:t>
      </w:r>
      <w:r>
        <w:rPr>
          <w:spacing w:val="-2"/>
          <w:sz w:val="24"/>
        </w:rPr>
        <w:t>învăţământ.</w:t>
      </w:r>
    </w:p>
    <w:p w:rsidR="00A8395C" w:rsidRDefault="00B9218E">
      <w:pPr>
        <w:pStyle w:val="ListParagraph"/>
        <w:numPr>
          <w:ilvl w:val="0"/>
          <w:numId w:val="187"/>
        </w:numPr>
        <w:tabs>
          <w:tab w:val="left" w:pos="368"/>
        </w:tabs>
        <w:spacing w:line="247" w:lineRule="auto"/>
        <w:ind w:left="101" w:right="148"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constituie,</w:t>
      </w:r>
      <w:r>
        <w:rPr>
          <w:spacing w:val="-15"/>
          <w:sz w:val="24"/>
        </w:rPr>
        <w:t xml:space="preserve"> </w:t>
      </w:r>
      <w:r>
        <w:rPr>
          <w:sz w:val="24"/>
        </w:rPr>
        <w:t>de</w:t>
      </w:r>
      <w:r>
        <w:rPr>
          <w:spacing w:val="-15"/>
          <w:sz w:val="24"/>
        </w:rPr>
        <w:t xml:space="preserve"> </w:t>
      </w:r>
      <w:r>
        <w:rPr>
          <w:sz w:val="24"/>
        </w:rPr>
        <w:t>regulă,</w:t>
      </w:r>
      <w:r>
        <w:rPr>
          <w:spacing w:val="-15"/>
          <w:sz w:val="24"/>
        </w:rPr>
        <w:t xml:space="preserve"> </w:t>
      </w:r>
      <w:r>
        <w:rPr>
          <w:sz w:val="24"/>
        </w:rPr>
        <w:t>formaţiunile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astfel</w:t>
      </w:r>
      <w:r>
        <w:rPr>
          <w:spacing w:val="-15"/>
          <w:sz w:val="24"/>
        </w:rPr>
        <w:t xml:space="preserve"> </w:t>
      </w:r>
      <w:r>
        <w:rPr>
          <w:sz w:val="24"/>
        </w:rPr>
        <w:t>încât</w:t>
      </w:r>
      <w:r>
        <w:rPr>
          <w:spacing w:val="-15"/>
          <w:sz w:val="24"/>
        </w:rPr>
        <w:t xml:space="preserve"> </w:t>
      </w:r>
      <w:r>
        <w:rPr>
          <w:sz w:val="24"/>
        </w:rPr>
        <w:t>elevii să studieze aceleaşi limbi străine.</w:t>
      </w:r>
    </w:p>
    <w:p w:rsidR="00A8395C" w:rsidRDefault="00A8395C">
      <w:pPr>
        <w:spacing w:line="247" w:lineRule="auto"/>
        <w:jc w:val="both"/>
        <w:rPr>
          <w:sz w:val="24"/>
        </w:rPr>
        <w:sectPr w:rsidR="00A8395C">
          <w:footerReference w:type="default" r:id="rId11"/>
          <w:pgSz w:w="12240" w:h="15840"/>
          <w:pgMar w:top="1380" w:right="1300" w:bottom="1180" w:left="1340" w:header="0" w:footer="989" w:gutter="0"/>
          <w:pgNumType w:start="1"/>
          <w:cols w:space="720"/>
        </w:sectPr>
      </w:pPr>
    </w:p>
    <w:p w:rsidR="00A8395C" w:rsidRDefault="00B9218E">
      <w:pPr>
        <w:pStyle w:val="ListParagraph"/>
        <w:numPr>
          <w:ilvl w:val="0"/>
          <w:numId w:val="187"/>
        </w:numPr>
        <w:tabs>
          <w:tab w:val="left" w:pos="368"/>
        </w:tabs>
        <w:spacing w:before="62" w:line="242" w:lineRule="auto"/>
        <w:ind w:left="101" w:right="140" w:firstLine="0"/>
        <w:jc w:val="both"/>
        <w:rPr>
          <w:sz w:val="24"/>
        </w:rPr>
      </w:pPr>
      <w:r>
        <w:rPr>
          <w:sz w:val="24"/>
        </w:rPr>
        <w:t>În unităţile de învăţământ în care constituirea formaţiunilor de studiu nu se poate face cu respectarea prevederilor alin. (2), conducerile unităţilor de învăţământ asigură în program un interval orar care</w:t>
      </w:r>
      <w:r>
        <w:rPr>
          <w:spacing w:val="-8"/>
          <w:sz w:val="24"/>
        </w:rPr>
        <w:t xml:space="preserve"> </w:t>
      </w:r>
      <w:r>
        <w:rPr>
          <w:sz w:val="24"/>
        </w:rPr>
        <w:t>să permită asocierea beneficiarilor</w:t>
      </w:r>
      <w:r>
        <w:rPr>
          <w:spacing w:val="28"/>
          <w:sz w:val="24"/>
        </w:rPr>
        <w:t xml:space="preserve"> </w:t>
      </w:r>
      <w:r>
        <w:rPr>
          <w:sz w:val="24"/>
        </w:rPr>
        <w:t>primari pentru studiul limbilor moderne.</w:t>
      </w:r>
    </w:p>
    <w:p w:rsidR="00A8395C" w:rsidRDefault="00B9218E">
      <w:pPr>
        <w:pStyle w:val="ListParagraph"/>
        <w:numPr>
          <w:ilvl w:val="0"/>
          <w:numId w:val="187"/>
        </w:numPr>
        <w:tabs>
          <w:tab w:val="left" w:pos="368"/>
        </w:tabs>
        <w:spacing w:line="242" w:lineRule="auto"/>
        <w:ind w:left="101" w:right="140" w:firstLine="0"/>
        <w:jc w:val="both"/>
        <w:rPr>
          <w:sz w:val="24"/>
        </w:rPr>
      </w:pPr>
      <w:r>
        <w:rPr>
          <w:sz w:val="24"/>
        </w:rPr>
        <w:t>În situaţii temeinic motivate, la solicitarea scrisă a părinților/reprezentanților legali sau a beneficiarilor primari majori, consiliul de administraţie poate hotărî ordinea studierii limbilor moderne sau schimbarea lor.</w:t>
      </w:r>
    </w:p>
    <w:p w:rsidR="00A8395C" w:rsidRDefault="00B9218E">
      <w:pPr>
        <w:pStyle w:val="ListParagraph"/>
        <w:numPr>
          <w:ilvl w:val="0"/>
          <w:numId w:val="187"/>
        </w:numPr>
        <w:tabs>
          <w:tab w:val="left" w:pos="368"/>
        </w:tabs>
        <w:spacing w:line="244" w:lineRule="auto"/>
        <w:ind w:left="101" w:right="134" w:firstLine="0"/>
        <w:jc w:val="both"/>
        <w:rPr>
          <w:sz w:val="24"/>
        </w:rPr>
      </w:pPr>
      <w:r>
        <w:rPr>
          <w:sz w:val="24"/>
        </w:rPr>
        <w:t>În cazurile menţionate la</w:t>
      </w:r>
      <w:r>
        <w:rPr>
          <w:spacing w:val="-2"/>
          <w:sz w:val="24"/>
        </w:rPr>
        <w:t xml:space="preserve"> </w:t>
      </w:r>
      <w:r>
        <w:rPr>
          <w:sz w:val="24"/>
        </w:rPr>
        <w:t>alin. (4), conducerea unităţii de învăţământ, în interesul superior al elevului, poate să asigure un program de sprijin pentru elevii care nu au studiat limba modernă respectivă</w:t>
      </w:r>
      <w:r>
        <w:rPr>
          <w:spacing w:val="26"/>
          <w:sz w:val="24"/>
        </w:rPr>
        <w:t xml:space="preserve"> </w:t>
      </w:r>
      <w:r>
        <w:rPr>
          <w:sz w:val="24"/>
        </w:rPr>
        <w:t>sau nu</w:t>
      </w:r>
      <w:r>
        <w:rPr>
          <w:spacing w:val="-10"/>
          <w:sz w:val="24"/>
        </w:rPr>
        <w:t xml:space="preserve"> </w:t>
      </w:r>
      <w:r>
        <w:rPr>
          <w:sz w:val="24"/>
        </w:rPr>
        <w:t>se află la acelaşi nivel de studiu cu ceilalţi</w:t>
      </w:r>
      <w:r>
        <w:rPr>
          <w:spacing w:val="22"/>
          <w:sz w:val="24"/>
        </w:rPr>
        <w:t xml:space="preserve"> </w:t>
      </w:r>
      <w:r>
        <w:rPr>
          <w:sz w:val="24"/>
        </w:rPr>
        <w:t>elevi din clasă/grupă,</w:t>
      </w:r>
      <w:r>
        <w:rPr>
          <w:spacing w:val="27"/>
          <w:sz w:val="24"/>
        </w:rPr>
        <w:t xml:space="preserve"> </w:t>
      </w:r>
      <w:r>
        <w:rPr>
          <w:sz w:val="24"/>
        </w:rPr>
        <w:t>cu încadrarea în bugetul unităţii</w:t>
      </w:r>
      <w:r>
        <w:rPr>
          <w:spacing w:val="40"/>
          <w:sz w:val="24"/>
        </w:rPr>
        <w:t xml:space="preserve"> </w:t>
      </w:r>
      <w:r>
        <w:rPr>
          <w:sz w:val="24"/>
        </w:rPr>
        <w:t>de învăţământ.</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left="90"/>
      </w:pPr>
      <w:bookmarkStart w:id="14" w:name="_bookmark14"/>
      <w:bookmarkEnd w:id="14"/>
      <w:r>
        <w:t>TITLUL</w:t>
      </w:r>
      <w:r>
        <w:rPr>
          <w:spacing w:val="27"/>
        </w:rPr>
        <w:t xml:space="preserve"> </w:t>
      </w:r>
      <w:r>
        <w:rPr>
          <w:spacing w:val="-5"/>
        </w:rPr>
        <w:t>III</w:t>
      </w:r>
    </w:p>
    <w:p w:rsidR="00A8395C" w:rsidRDefault="00B9218E">
      <w:pPr>
        <w:spacing w:before="4"/>
        <w:ind w:left="91" w:right="128"/>
        <w:jc w:val="center"/>
        <w:rPr>
          <w:sz w:val="31"/>
        </w:rPr>
      </w:pPr>
      <w:bookmarkStart w:id="15" w:name="_bookmark15"/>
      <w:bookmarkEnd w:id="15"/>
      <w:r>
        <w:rPr>
          <w:sz w:val="31"/>
        </w:rPr>
        <w:t>MANAGMENTUL</w:t>
      </w:r>
      <w:r>
        <w:rPr>
          <w:spacing w:val="50"/>
          <w:sz w:val="31"/>
        </w:rPr>
        <w:t xml:space="preserve"> </w:t>
      </w:r>
      <w:r>
        <w:rPr>
          <w:sz w:val="31"/>
        </w:rPr>
        <w:t>UNITĂȚILOR</w:t>
      </w:r>
      <w:r>
        <w:rPr>
          <w:spacing w:val="47"/>
          <w:sz w:val="31"/>
        </w:rPr>
        <w:t xml:space="preserve"> </w:t>
      </w:r>
      <w:r>
        <w:rPr>
          <w:sz w:val="31"/>
        </w:rPr>
        <w:t>DE</w:t>
      </w:r>
      <w:r>
        <w:rPr>
          <w:spacing w:val="19"/>
          <w:sz w:val="31"/>
        </w:rPr>
        <w:t xml:space="preserve"> </w:t>
      </w:r>
      <w:r>
        <w:rPr>
          <w:spacing w:val="-2"/>
          <w:sz w:val="31"/>
        </w:rPr>
        <w:t>INVĂȚĂMĂNT</w:t>
      </w:r>
    </w:p>
    <w:p w:rsidR="00A8395C" w:rsidRDefault="00B9218E">
      <w:pPr>
        <w:pStyle w:val="Heading3"/>
        <w:spacing w:before="47"/>
      </w:pPr>
      <w:bookmarkStart w:id="16" w:name="_bookmark16"/>
      <w:bookmarkEnd w:id="16"/>
      <w:r>
        <w:t>CAPITOLUL</w:t>
      </w:r>
      <w:r>
        <w:rPr>
          <w:spacing w:val="21"/>
        </w:rPr>
        <w:t xml:space="preserve"> </w:t>
      </w:r>
      <w:r>
        <w:rPr>
          <w:spacing w:val="-10"/>
        </w:rPr>
        <w:t>I</w:t>
      </w:r>
    </w:p>
    <w:p w:rsidR="00A8395C" w:rsidRDefault="00B9218E">
      <w:pPr>
        <w:pStyle w:val="Heading4"/>
        <w:ind w:right="21"/>
      </w:pPr>
      <w:bookmarkStart w:id="17" w:name="_bookmark17"/>
      <w:bookmarkEnd w:id="17"/>
      <w:r>
        <w:t>Dispoziţii</w:t>
      </w:r>
      <w:r>
        <w:rPr>
          <w:spacing w:val="37"/>
        </w:rPr>
        <w:t xml:space="preserve"> </w:t>
      </w:r>
      <w:r>
        <w:rPr>
          <w:spacing w:val="-2"/>
        </w:rPr>
        <w:t>generale</w:t>
      </w:r>
    </w:p>
    <w:p w:rsidR="00A8395C" w:rsidRDefault="00B9218E">
      <w:pPr>
        <w:pStyle w:val="Heading5"/>
        <w:spacing w:before="316" w:line="240" w:lineRule="auto"/>
        <w:jc w:val="both"/>
      </w:pPr>
      <w:r>
        <w:rPr>
          <w:spacing w:val="-2"/>
        </w:rPr>
        <w:t>ART.</w:t>
      </w:r>
      <w:r>
        <w:rPr>
          <w:spacing w:val="-11"/>
        </w:rPr>
        <w:t xml:space="preserve"> </w:t>
      </w:r>
      <w:r>
        <w:rPr>
          <w:spacing w:val="-5"/>
        </w:rPr>
        <w:t>16</w:t>
      </w:r>
    </w:p>
    <w:p w:rsidR="00A8395C" w:rsidRDefault="00B9218E">
      <w:pPr>
        <w:pStyle w:val="ListParagraph"/>
        <w:numPr>
          <w:ilvl w:val="0"/>
          <w:numId w:val="186"/>
        </w:numPr>
        <w:tabs>
          <w:tab w:val="left" w:pos="368"/>
        </w:tabs>
        <w:spacing w:before="14" w:line="235" w:lineRule="auto"/>
        <w:ind w:left="101" w:right="146" w:firstLine="0"/>
        <w:jc w:val="both"/>
        <w:rPr>
          <w:sz w:val="24"/>
        </w:rPr>
      </w:pPr>
      <w:r>
        <w:rPr>
          <w:sz w:val="24"/>
        </w:rPr>
        <w:t>Managementul unităţilor de</w:t>
      </w:r>
      <w:r>
        <w:rPr>
          <w:spacing w:val="-6"/>
          <w:sz w:val="24"/>
        </w:rPr>
        <w:t xml:space="preserve"> </w:t>
      </w:r>
      <w:r>
        <w:rPr>
          <w:sz w:val="24"/>
        </w:rPr>
        <w:t>învăţământ cu personalitate juridică este asigurat în conformitate cu prevederile</w:t>
      </w:r>
      <w:r>
        <w:rPr>
          <w:spacing w:val="40"/>
          <w:sz w:val="24"/>
        </w:rPr>
        <w:t xml:space="preserve"> </w:t>
      </w:r>
      <w:r>
        <w:rPr>
          <w:sz w:val="24"/>
        </w:rPr>
        <w:t>legale.</w:t>
      </w:r>
    </w:p>
    <w:p w:rsidR="00A8395C" w:rsidRDefault="00B9218E">
      <w:pPr>
        <w:pStyle w:val="ListParagraph"/>
        <w:numPr>
          <w:ilvl w:val="0"/>
          <w:numId w:val="186"/>
        </w:numPr>
        <w:tabs>
          <w:tab w:val="left" w:pos="368"/>
        </w:tabs>
        <w:spacing w:before="14" w:line="235" w:lineRule="auto"/>
        <w:ind w:left="101" w:right="129" w:firstLine="0"/>
        <w:jc w:val="both"/>
        <w:rPr>
          <w:sz w:val="24"/>
        </w:rPr>
      </w:pPr>
      <w:r>
        <w:rPr>
          <w:sz w:val="24"/>
        </w:rPr>
        <w:t>Unitatea de învăţământ cu personalitate juridică, cu excepţia celor din sistemul de apărare, ordine publică şi securitate naţională, este condusă de</w:t>
      </w:r>
      <w:r>
        <w:rPr>
          <w:spacing w:val="-1"/>
          <w:sz w:val="24"/>
        </w:rPr>
        <w:t xml:space="preserve"> </w:t>
      </w:r>
      <w:r>
        <w:rPr>
          <w:sz w:val="24"/>
        </w:rPr>
        <w:t>consiliul de administraţie,</w:t>
      </w:r>
      <w:r>
        <w:rPr>
          <w:spacing w:val="40"/>
          <w:sz w:val="24"/>
        </w:rPr>
        <w:t xml:space="preserve"> </w:t>
      </w:r>
      <w:r>
        <w:rPr>
          <w:sz w:val="24"/>
        </w:rPr>
        <w:t>de</w:t>
      </w:r>
      <w:r>
        <w:rPr>
          <w:spacing w:val="-1"/>
          <w:sz w:val="24"/>
        </w:rPr>
        <w:t xml:space="preserve"> </w:t>
      </w:r>
      <w:r>
        <w:rPr>
          <w:sz w:val="24"/>
        </w:rPr>
        <w:t>director şi, după caz, de directori adjuncţi, unde este cazul.</w:t>
      </w:r>
    </w:p>
    <w:p w:rsidR="00A8395C" w:rsidRDefault="00B9218E">
      <w:pPr>
        <w:pStyle w:val="ListParagraph"/>
        <w:numPr>
          <w:ilvl w:val="0"/>
          <w:numId w:val="186"/>
        </w:numPr>
        <w:tabs>
          <w:tab w:val="left" w:pos="368"/>
        </w:tabs>
        <w:spacing w:before="10"/>
        <w:ind w:left="101" w:right="128" w:firstLine="0"/>
        <w:jc w:val="both"/>
        <w:rPr>
          <w:sz w:val="24"/>
        </w:rPr>
      </w:pPr>
      <w:r>
        <w:rPr>
          <w:sz w:val="24"/>
        </w:rPr>
        <w:t>În exercitarea atribuţiilor ce</w:t>
      </w:r>
      <w:r>
        <w:rPr>
          <w:spacing w:val="-4"/>
          <w:sz w:val="24"/>
        </w:rPr>
        <w:t xml:space="preserve"> </w:t>
      </w:r>
      <w:r>
        <w:rPr>
          <w:sz w:val="24"/>
        </w:rPr>
        <w:t>le</w:t>
      </w:r>
      <w:r>
        <w:rPr>
          <w:spacing w:val="-4"/>
          <w:sz w:val="24"/>
        </w:rPr>
        <w:t xml:space="preserve"> </w:t>
      </w:r>
      <w:r>
        <w:rPr>
          <w:sz w:val="24"/>
        </w:rPr>
        <w:t>revin, consiliile de</w:t>
      </w:r>
      <w:r>
        <w:rPr>
          <w:spacing w:val="-4"/>
          <w:sz w:val="24"/>
        </w:rPr>
        <w:t xml:space="preserve"> </w:t>
      </w:r>
      <w:r>
        <w:rPr>
          <w:sz w:val="24"/>
        </w:rPr>
        <w:t>administraţie şi</w:t>
      </w:r>
      <w:r>
        <w:rPr>
          <w:spacing w:val="-8"/>
          <w:sz w:val="24"/>
        </w:rPr>
        <w:t xml:space="preserve"> </w:t>
      </w:r>
      <w:r>
        <w:rPr>
          <w:sz w:val="24"/>
        </w:rPr>
        <w:t>directorii se</w:t>
      </w:r>
      <w:r>
        <w:rPr>
          <w:spacing w:val="-4"/>
          <w:sz w:val="24"/>
        </w:rPr>
        <w:t xml:space="preserve"> </w:t>
      </w:r>
      <w:r>
        <w:rPr>
          <w:sz w:val="24"/>
        </w:rPr>
        <w:t>consultă, după caz,</w:t>
      </w:r>
      <w:r>
        <w:rPr>
          <w:spacing w:val="-6"/>
          <w:sz w:val="24"/>
        </w:rPr>
        <w:t xml:space="preserve"> </w:t>
      </w:r>
      <w:r>
        <w:rPr>
          <w:sz w:val="24"/>
        </w:rPr>
        <w:t>cu</w:t>
      </w:r>
      <w:r>
        <w:rPr>
          <w:spacing w:val="-6"/>
          <w:sz w:val="24"/>
        </w:rPr>
        <w:t xml:space="preserve"> </w:t>
      </w:r>
      <w:r>
        <w:rPr>
          <w:sz w:val="24"/>
        </w:rPr>
        <w:t>toate organismele interesate: consiliul profesoral, personalul didactic auxiliar, personalul administrativ,</w:t>
      </w:r>
      <w:r>
        <w:rPr>
          <w:spacing w:val="18"/>
          <w:sz w:val="24"/>
        </w:rPr>
        <w:t xml:space="preserve"> </w:t>
      </w:r>
      <w:r>
        <w:rPr>
          <w:sz w:val="24"/>
        </w:rPr>
        <w:t>Comisia</w:t>
      </w:r>
      <w:r>
        <w:rPr>
          <w:spacing w:val="-7"/>
          <w:sz w:val="24"/>
        </w:rPr>
        <w:t xml:space="preserve"> </w:t>
      </w:r>
      <w:r>
        <w:rPr>
          <w:sz w:val="24"/>
        </w:rPr>
        <w:t>pentru</w:t>
      </w:r>
      <w:r>
        <w:rPr>
          <w:spacing w:val="-7"/>
          <w:sz w:val="24"/>
        </w:rPr>
        <w:t xml:space="preserve"> </w:t>
      </w:r>
      <w:r>
        <w:rPr>
          <w:sz w:val="24"/>
        </w:rPr>
        <w:t>Evaluarea</w:t>
      </w:r>
      <w:r>
        <w:rPr>
          <w:spacing w:val="-7"/>
          <w:sz w:val="24"/>
        </w:rPr>
        <w:t xml:space="preserve"> </w:t>
      </w:r>
      <w:r>
        <w:rPr>
          <w:sz w:val="24"/>
        </w:rPr>
        <w:t>şi</w:t>
      </w:r>
      <w:r>
        <w:rPr>
          <w:spacing w:val="-15"/>
          <w:sz w:val="24"/>
        </w:rPr>
        <w:t xml:space="preserve"> </w:t>
      </w:r>
      <w:r>
        <w:rPr>
          <w:sz w:val="24"/>
        </w:rPr>
        <w:t>Asigurarea</w:t>
      </w:r>
      <w:r>
        <w:rPr>
          <w:spacing w:val="-7"/>
          <w:sz w:val="24"/>
        </w:rPr>
        <w:t xml:space="preserve"> </w:t>
      </w:r>
      <w:r>
        <w:rPr>
          <w:sz w:val="24"/>
        </w:rPr>
        <w:t>Calităţii (CEAC),</w:t>
      </w:r>
      <w:r>
        <w:rPr>
          <w:spacing w:val="-15"/>
          <w:sz w:val="24"/>
        </w:rPr>
        <w:t xml:space="preserve"> </w:t>
      </w:r>
      <w:r>
        <w:rPr>
          <w:sz w:val="24"/>
        </w:rPr>
        <w:t>Comisia</w:t>
      </w:r>
      <w:r>
        <w:rPr>
          <w:spacing w:val="-7"/>
          <w:sz w:val="24"/>
        </w:rPr>
        <w:t xml:space="preserve"> </w:t>
      </w:r>
      <w:r>
        <w:rPr>
          <w:sz w:val="24"/>
        </w:rPr>
        <w:t>pentru</w:t>
      </w:r>
      <w:r>
        <w:rPr>
          <w:spacing w:val="-7"/>
          <w:sz w:val="24"/>
        </w:rPr>
        <w:t xml:space="preserve"> </w:t>
      </w:r>
      <w:r>
        <w:rPr>
          <w:sz w:val="24"/>
        </w:rPr>
        <w:t>Formare şi Dezvoltare în Cariera Didactică (CFDCD) și alte comisii constituite la nivelul unității de învățământ, consiliul</w:t>
      </w:r>
      <w:r>
        <w:rPr>
          <w:spacing w:val="-4"/>
          <w:sz w:val="24"/>
        </w:rPr>
        <w:t xml:space="preserve"> </w:t>
      </w:r>
      <w:r>
        <w:rPr>
          <w:sz w:val="24"/>
        </w:rPr>
        <w:t>şcolar</w:t>
      </w:r>
      <w:r>
        <w:rPr>
          <w:spacing w:val="-3"/>
          <w:sz w:val="24"/>
        </w:rPr>
        <w:t xml:space="preserve"> </w:t>
      </w:r>
      <w:r>
        <w:rPr>
          <w:sz w:val="24"/>
        </w:rPr>
        <w:t>al</w:t>
      </w:r>
      <w:r>
        <w:rPr>
          <w:spacing w:val="-14"/>
          <w:sz w:val="24"/>
        </w:rPr>
        <w:t xml:space="preserve"> </w:t>
      </w:r>
      <w:r>
        <w:rPr>
          <w:sz w:val="24"/>
        </w:rPr>
        <w:t>elevilor, consiliul reprezentativ al</w:t>
      </w:r>
      <w:r>
        <w:rPr>
          <w:spacing w:val="-14"/>
          <w:sz w:val="24"/>
        </w:rPr>
        <w:t xml:space="preserve"> </w:t>
      </w:r>
      <w:r>
        <w:rPr>
          <w:sz w:val="24"/>
        </w:rPr>
        <w:t>părinților/reprezentanților</w:t>
      </w:r>
      <w:r>
        <w:rPr>
          <w:spacing w:val="38"/>
          <w:sz w:val="24"/>
        </w:rPr>
        <w:t xml:space="preserve"> </w:t>
      </w:r>
      <w:r>
        <w:rPr>
          <w:sz w:val="24"/>
        </w:rPr>
        <w:t>legali și</w:t>
      </w:r>
      <w:r>
        <w:rPr>
          <w:spacing w:val="-15"/>
          <w:sz w:val="24"/>
        </w:rPr>
        <w:t xml:space="preserve"> </w:t>
      </w:r>
      <w:r>
        <w:rPr>
          <w:sz w:val="24"/>
        </w:rPr>
        <w:t>asociația</w:t>
      </w:r>
      <w:r>
        <w:rPr>
          <w:spacing w:val="-15"/>
          <w:sz w:val="24"/>
        </w:rPr>
        <w:t xml:space="preserve"> </w:t>
      </w:r>
      <w:r>
        <w:rPr>
          <w:sz w:val="24"/>
        </w:rPr>
        <w:t>de</w:t>
      </w:r>
      <w:r>
        <w:rPr>
          <w:spacing w:val="-15"/>
          <w:sz w:val="24"/>
        </w:rPr>
        <w:t xml:space="preserve"> </w:t>
      </w:r>
      <w:r>
        <w:rPr>
          <w:sz w:val="24"/>
        </w:rPr>
        <w:t>părinți,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cu</w:t>
      </w:r>
      <w:r>
        <w:rPr>
          <w:spacing w:val="-15"/>
          <w:sz w:val="24"/>
        </w:rPr>
        <w:t xml:space="preserve"> </w:t>
      </w:r>
      <w:r>
        <w:rPr>
          <w:sz w:val="24"/>
        </w:rPr>
        <w:t>autoritățile</w:t>
      </w:r>
      <w:r>
        <w:rPr>
          <w:spacing w:val="-15"/>
          <w:sz w:val="24"/>
        </w:rPr>
        <w:t xml:space="preserve"> </w:t>
      </w:r>
      <w:r>
        <w:rPr>
          <w:sz w:val="24"/>
        </w:rPr>
        <w:t>administrației</w:t>
      </w:r>
      <w:r>
        <w:rPr>
          <w:spacing w:val="-15"/>
          <w:sz w:val="24"/>
        </w:rPr>
        <w:t xml:space="preserve"> </w:t>
      </w:r>
      <w:r>
        <w:rPr>
          <w:sz w:val="24"/>
        </w:rPr>
        <w:t>publice</w:t>
      </w:r>
      <w:r>
        <w:rPr>
          <w:spacing w:val="-15"/>
          <w:sz w:val="24"/>
        </w:rPr>
        <w:t xml:space="preserve"> </w:t>
      </w:r>
      <w:r>
        <w:rPr>
          <w:sz w:val="24"/>
        </w:rPr>
        <w:t>locale</w:t>
      </w:r>
      <w:r>
        <w:rPr>
          <w:spacing w:val="-13"/>
          <w:sz w:val="24"/>
        </w:rPr>
        <w:t xml:space="preserve"> </w:t>
      </w:r>
      <w:r>
        <w:rPr>
          <w:sz w:val="24"/>
        </w:rPr>
        <w:t>şi</w:t>
      </w:r>
      <w:r>
        <w:rPr>
          <w:spacing w:val="-15"/>
          <w:sz w:val="24"/>
        </w:rPr>
        <w:t xml:space="preserve"> </w:t>
      </w:r>
      <w:r>
        <w:rPr>
          <w:sz w:val="24"/>
        </w:rPr>
        <w:t>organizaţiile sindicale afiliate federaţiilor sindicale reprezentative la nivel de sector de negociere colectivă învăţământ preuniversitar, precum şi cu reprezentanţii operatorilor economici implicaţi în susţinerea învăţământului profesional şi tehnic, inclusiv dual, respectiv a învățământului tehnologic în</w:t>
      </w:r>
      <w:r>
        <w:rPr>
          <w:spacing w:val="-7"/>
          <w:sz w:val="24"/>
        </w:rPr>
        <w:t xml:space="preserve"> </w:t>
      </w:r>
      <w:r>
        <w:rPr>
          <w:sz w:val="24"/>
        </w:rPr>
        <w:t>sistem dual şi/sau în</w:t>
      </w:r>
      <w:r>
        <w:rPr>
          <w:spacing w:val="-7"/>
          <w:sz w:val="24"/>
        </w:rPr>
        <w:t xml:space="preserve"> </w:t>
      </w:r>
      <w:r>
        <w:rPr>
          <w:sz w:val="24"/>
        </w:rPr>
        <w:t>desfăşurarea instruirii</w:t>
      </w:r>
      <w:r>
        <w:rPr>
          <w:spacing w:val="40"/>
          <w:sz w:val="24"/>
        </w:rPr>
        <w:t xml:space="preserve"> </w:t>
      </w:r>
      <w:r>
        <w:rPr>
          <w:sz w:val="24"/>
        </w:rPr>
        <w:t>practice a</w:t>
      </w:r>
      <w:r>
        <w:rPr>
          <w:spacing w:val="-8"/>
          <w:sz w:val="24"/>
        </w:rPr>
        <w:t xml:space="preserve"> </w:t>
      </w:r>
      <w:r>
        <w:rPr>
          <w:sz w:val="24"/>
        </w:rPr>
        <w:t>elevilor.</w:t>
      </w:r>
    </w:p>
    <w:p w:rsidR="00A8395C" w:rsidRDefault="00A8395C">
      <w:pPr>
        <w:spacing w:before="3" w:line="273" w:lineRule="exact"/>
        <w:ind w:left="101"/>
        <w:rPr>
          <w:sz w:val="24"/>
        </w:rPr>
      </w:pPr>
    </w:p>
    <w:p w:rsidR="00A8395C" w:rsidRDefault="00B9218E">
      <w:pPr>
        <w:pStyle w:val="Heading5"/>
      </w:pPr>
      <w:r>
        <w:rPr>
          <w:spacing w:val="-2"/>
        </w:rPr>
        <w:t>ART.</w:t>
      </w:r>
      <w:r>
        <w:rPr>
          <w:spacing w:val="-11"/>
        </w:rPr>
        <w:t xml:space="preserve"> </w:t>
      </w:r>
      <w:r>
        <w:rPr>
          <w:spacing w:val="-5"/>
        </w:rPr>
        <w:t>17</w:t>
      </w:r>
    </w:p>
    <w:p w:rsidR="00A8395C" w:rsidRDefault="00B9218E">
      <w:pPr>
        <w:pStyle w:val="ListParagraph"/>
        <w:numPr>
          <w:ilvl w:val="0"/>
          <w:numId w:val="185"/>
        </w:numPr>
        <w:tabs>
          <w:tab w:val="left" w:pos="368"/>
        </w:tabs>
        <w:spacing w:before="14" w:line="235" w:lineRule="auto"/>
        <w:ind w:left="101" w:right="155" w:firstLine="0"/>
        <w:jc w:val="both"/>
        <w:rPr>
          <w:sz w:val="24"/>
        </w:rPr>
      </w:pPr>
      <w:r>
        <w:rPr>
          <w:sz w:val="24"/>
        </w:rPr>
        <w:t>Consultanţa şi asistenţa juridică pentru unităţile de</w:t>
      </w:r>
      <w:r>
        <w:rPr>
          <w:spacing w:val="-5"/>
          <w:sz w:val="24"/>
        </w:rPr>
        <w:t xml:space="preserve"> </w:t>
      </w:r>
      <w:r>
        <w:rPr>
          <w:sz w:val="24"/>
        </w:rPr>
        <w:t>învăţământ de</w:t>
      </w:r>
      <w:r>
        <w:rPr>
          <w:spacing w:val="-5"/>
          <w:sz w:val="24"/>
        </w:rPr>
        <w:t xml:space="preserve"> </w:t>
      </w:r>
      <w:r>
        <w:rPr>
          <w:sz w:val="24"/>
        </w:rPr>
        <w:t>stat</w:t>
      </w:r>
      <w:r>
        <w:rPr>
          <w:spacing w:val="-9"/>
          <w:sz w:val="24"/>
        </w:rPr>
        <w:t xml:space="preserve"> </w:t>
      </w:r>
      <w:r>
        <w:rPr>
          <w:sz w:val="24"/>
        </w:rPr>
        <w:t>se</w:t>
      </w:r>
      <w:r>
        <w:rPr>
          <w:spacing w:val="-5"/>
          <w:sz w:val="24"/>
        </w:rPr>
        <w:t xml:space="preserve"> </w:t>
      </w:r>
      <w:r>
        <w:rPr>
          <w:sz w:val="24"/>
        </w:rPr>
        <w:t>asigură, la</w:t>
      </w:r>
      <w:r>
        <w:rPr>
          <w:spacing w:val="-5"/>
          <w:sz w:val="24"/>
        </w:rPr>
        <w:t xml:space="preserve"> </w:t>
      </w:r>
      <w:r>
        <w:rPr>
          <w:sz w:val="24"/>
        </w:rPr>
        <w:t>solicitarea scrisă a directorului, de</w:t>
      </w:r>
      <w:r>
        <w:rPr>
          <w:spacing w:val="-8"/>
          <w:sz w:val="24"/>
        </w:rPr>
        <w:t xml:space="preserve"> </w:t>
      </w:r>
      <w:r>
        <w:rPr>
          <w:sz w:val="24"/>
        </w:rPr>
        <w:t>către inspectoratele</w:t>
      </w:r>
      <w:r>
        <w:rPr>
          <w:spacing w:val="32"/>
          <w:sz w:val="24"/>
        </w:rPr>
        <w:t xml:space="preserve"> </w:t>
      </w:r>
      <w:r>
        <w:rPr>
          <w:sz w:val="24"/>
        </w:rPr>
        <w:t>școlare, prin</w:t>
      </w:r>
      <w:r>
        <w:rPr>
          <w:spacing w:val="-7"/>
          <w:sz w:val="24"/>
        </w:rPr>
        <w:t xml:space="preserve"> </w:t>
      </w:r>
      <w:r>
        <w:rPr>
          <w:sz w:val="24"/>
        </w:rPr>
        <w:t>consilierul</w:t>
      </w:r>
      <w:r>
        <w:rPr>
          <w:spacing w:val="27"/>
          <w:sz w:val="24"/>
        </w:rPr>
        <w:t xml:space="preserve"> </w:t>
      </w:r>
      <w:r>
        <w:rPr>
          <w:sz w:val="24"/>
        </w:rPr>
        <w:t>juridic.</w:t>
      </w:r>
    </w:p>
    <w:p w:rsidR="00A8395C" w:rsidRDefault="00B9218E">
      <w:pPr>
        <w:pStyle w:val="ListParagraph"/>
        <w:numPr>
          <w:ilvl w:val="0"/>
          <w:numId w:val="185"/>
        </w:numPr>
        <w:tabs>
          <w:tab w:val="left" w:pos="368"/>
        </w:tabs>
        <w:spacing w:line="242" w:lineRule="auto"/>
        <w:ind w:left="101" w:right="153" w:firstLine="0"/>
        <w:jc w:val="both"/>
        <w:rPr>
          <w:sz w:val="24"/>
        </w:rPr>
      </w:pPr>
      <w:r>
        <w:rPr>
          <w:sz w:val="24"/>
        </w:rPr>
        <w:t>Directorul unității de învățământ de stat are obligația de a solicita consultanţa şi asistenţa juridică</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ISJ/ISMB</w:t>
      </w:r>
      <w:r>
        <w:rPr>
          <w:spacing w:val="-15"/>
          <w:sz w:val="24"/>
        </w:rPr>
        <w:t xml:space="preserve"> </w:t>
      </w:r>
      <w:r>
        <w:rPr>
          <w:sz w:val="24"/>
        </w:rPr>
        <w:t>pentru</w:t>
      </w:r>
      <w:r>
        <w:rPr>
          <w:spacing w:val="-15"/>
          <w:sz w:val="24"/>
        </w:rPr>
        <w:t xml:space="preserve"> </w:t>
      </w:r>
      <w:r>
        <w:rPr>
          <w:sz w:val="24"/>
        </w:rPr>
        <w:t>toate</w:t>
      </w:r>
      <w:r>
        <w:rPr>
          <w:spacing w:val="-15"/>
          <w:sz w:val="24"/>
        </w:rPr>
        <w:t xml:space="preserve"> </w:t>
      </w:r>
      <w:r>
        <w:rPr>
          <w:sz w:val="24"/>
        </w:rPr>
        <w:t>procesele</w:t>
      </w:r>
      <w:r>
        <w:rPr>
          <w:spacing w:val="-14"/>
          <w:sz w:val="24"/>
        </w:rPr>
        <w:t xml:space="preserve"> </w:t>
      </w:r>
      <w:r>
        <w:rPr>
          <w:sz w:val="24"/>
        </w:rPr>
        <w:t>sau</w:t>
      </w:r>
      <w:r>
        <w:rPr>
          <w:spacing w:val="-15"/>
          <w:sz w:val="24"/>
        </w:rPr>
        <w:t xml:space="preserve"> </w:t>
      </w:r>
      <w:r>
        <w:rPr>
          <w:sz w:val="24"/>
        </w:rPr>
        <w:t>alte</w:t>
      </w:r>
      <w:r>
        <w:rPr>
          <w:spacing w:val="-9"/>
          <w:sz w:val="24"/>
        </w:rPr>
        <w:t xml:space="preserve"> </w:t>
      </w:r>
      <w:r>
        <w:rPr>
          <w:sz w:val="24"/>
        </w:rPr>
        <w:t>situații/litigii</w:t>
      </w:r>
      <w:r>
        <w:rPr>
          <w:spacing w:val="29"/>
          <w:sz w:val="24"/>
        </w:rPr>
        <w:t xml:space="preserve"> </w:t>
      </w:r>
      <w:r>
        <w:rPr>
          <w:sz w:val="24"/>
        </w:rPr>
        <w:t>în</w:t>
      </w:r>
      <w:r>
        <w:rPr>
          <w:spacing w:val="-15"/>
          <w:sz w:val="24"/>
        </w:rPr>
        <w:t xml:space="preserve"> </w:t>
      </w:r>
      <w:r>
        <w:rPr>
          <w:sz w:val="24"/>
        </w:rPr>
        <w:t>care</w:t>
      </w:r>
      <w:r>
        <w:rPr>
          <w:spacing w:val="-15"/>
          <w:sz w:val="24"/>
        </w:rPr>
        <w:t xml:space="preserve"> </w:t>
      </w:r>
      <w:r>
        <w:rPr>
          <w:sz w:val="24"/>
        </w:rPr>
        <w:t>este</w:t>
      </w:r>
      <w:r>
        <w:rPr>
          <w:spacing w:val="-15"/>
          <w:sz w:val="24"/>
        </w:rPr>
        <w:t xml:space="preserve"> </w:t>
      </w:r>
      <w:r>
        <w:rPr>
          <w:sz w:val="24"/>
        </w:rPr>
        <w:t>implicată</w:t>
      </w:r>
      <w:r>
        <w:rPr>
          <w:spacing w:val="12"/>
          <w:sz w:val="24"/>
        </w:rPr>
        <w:t xml:space="preserve"> </w:t>
      </w:r>
      <w:r>
        <w:rPr>
          <w:sz w:val="24"/>
        </w:rPr>
        <w:t>unitatea de învățământ.</w:t>
      </w:r>
    </w:p>
    <w:p w:rsidR="00A8395C" w:rsidRDefault="00A8395C">
      <w:pPr>
        <w:pStyle w:val="BodyText"/>
        <w:spacing w:before="152"/>
        <w:ind w:left="0"/>
        <w:jc w:val="left"/>
      </w:pPr>
    </w:p>
    <w:p w:rsidR="00A8395C" w:rsidRDefault="00B9218E">
      <w:pPr>
        <w:pStyle w:val="Heading3"/>
      </w:pPr>
      <w:bookmarkStart w:id="18" w:name="_bookmark18"/>
      <w:bookmarkEnd w:id="18"/>
      <w:r>
        <w:t>CAPITOLUL</w:t>
      </w:r>
      <w:r>
        <w:rPr>
          <w:spacing w:val="21"/>
        </w:rPr>
        <w:t xml:space="preserve"> </w:t>
      </w:r>
      <w:r>
        <w:rPr>
          <w:spacing w:val="-5"/>
        </w:rPr>
        <w:t>II</w:t>
      </w:r>
    </w:p>
    <w:p w:rsidR="00A8395C" w:rsidRDefault="00B9218E">
      <w:pPr>
        <w:spacing w:before="38"/>
        <w:ind w:right="23"/>
        <w:jc w:val="center"/>
        <w:rPr>
          <w:sz w:val="28"/>
        </w:rPr>
      </w:pPr>
      <w:bookmarkStart w:id="19" w:name="_bookmark19"/>
      <w:bookmarkEnd w:id="19"/>
      <w:r>
        <w:rPr>
          <w:sz w:val="28"/>
        </w:rPr>
        <w:t>Consiliul</w:t>
      </w:r>
      <w:r>
        <w:rPr>
          <w:spacing w:val="17"/>
          <w:sz w:val="28"/>
        </w:rPr>
        <w:t xml:space="preserve"> </w:t>
      </w:r>
      <w:r>
        <w:rPr>
          <w:sz w:val="28"/>
        </w:rPr>
        <w:t>de</w:t>
      </w:r>
      <w:r>
        <w:rPr>
          <w:spacing w:val="14"/>
          <w:sz w:val="28"/>
        </w:rPr>
        <w:t xml:space="preserve"> </w:t>
      </w:r>
      <w:r>
        <w:rPr>
          <w:spacing w:val="-2"/>
          <w:sz w:val="28"/>
        </w:rPr>
        <w:t>administraţie</w:t>
      </w:r>
    </w:p>
    <w:p w:rsidR="00A8395C" w:rsidRDefault="00A8395C">
      <w:pPr>
        <w:pStyle w:val="BodyText"/>
        <w:spacing w:before="77"/>
        <w:ind w:left="0"/>
        <w:jc w:val="left"/>
        <w:rPr>
          <w:sz w:val="28"/>
        </w:rPr>
      </w:pPr>
    </w:p>
    <w:p w:rsidR="00A8395C" w:rsidRDefault="00B9218E" w:rsidP="005F1B50">
      <w:pPr>
        <w:pStyle w:val="Heading3"/>
        <w:ind w:left="82" w:right="129"/>
        <w:jc w:val="both"/>
      </w:pPr>
      <w:r>
        <w:t>ART.</w:t>
      </w:r>
      <w:r>
        <w:rPr>
          <w:spacing w:val="27"/>
        </w:rPr>
        <w:t xml:space="preserve"> </w:t>
      </w:r>
      <w:r>
        <w:rPr>
          <w:spacing w:val="-5"/>
        </w:rPr>
        <w:t>18</w:t>
      </w:r>
    </w:p>
    <w:p w:rsidR="00A8395C" w:rsidRDefault="00B9218E" w:rsidP="005F1B50">
      <w:pPr>
        <w:pStyle w:val="ListParagraph"/>
        <w:numPr>
          <w:ilvl w:val="0"/>
          <w:numId w:val="184"/>
        </w:numPr>
        <w:tabs>
          <w:tab w:val="left" w:pos="368"/>
        </w:tabs>
        <w:spacing w:line="247" w:lineRule="auto"/>
        <w:ind w:left="101" w:right="149" w:firstLine="0"/>
        <w:jc w:val="both"/>
        <w:rPr>
          <w:sz w:val="24"/>
        </w:rPr>
      </w:pPr>
      <w:r>
        <w:rPr>
          <w:sz w:val="24"/>
        </w:rPr>
        <w:t>Consiliul de administraţie</w:t>
      </w:r>
      <w:r>
        <w:rPr>
          <w:spacing w:val="40"/>
          <w:sz w:val="24"/>
        </w:rPr>
        <w:t xml:space="preserve"> </w:t>
      </w:r>
      <w:r>
        <w:rPr>
          <w:sz w:val="24"/>
        </w:rPr>
        <w:t>este organul deliberativ de conducere al unităţilor de învăţământ preuniversitar</w:t>
      </w:r>
      <w:r>
        <w:rPr>
          <w:spacing w:val="40"/>
          <w:sz w:val="24"/>
        </w:rPr>
        <w:t xml:space="preserve"> </w:t>
      </w:r>
      <w:r>
        <w:rPr>
          <w:sz w:val="24"/>
        </w:rPr>
        <w:t>de stat.</w:t>
      </w:r>
    </w:p>
    <w:p w:rsidR="00A8395C" w:rsidRDefault="00B9218E" w:rsidP="005F1B50">
      <w:pPr>
        <w:pStyle w:val="ListParagraph"/>
        <w:numPr>
          <w:ilvl w:val="0"/>
          <w:numId w:val="184"/>
        </w:numPr>
        <w:tabs>
          <w:tab w:val="left" w:pos="368"/>
        </w:tabs>
        <w:spacing w:line="242" w:lineRule="auto"/>
        <w:ind w:left="101" w:right="124" w:firstLine="0"/>
        <w:jc w:val="both"/>
        <w:rPr>
          <w:sz w:val="24"/>
        </w:rPr>
      </w:pPr>
      <w:r>
        <w:rPr>
          <w:sz w:val="24"/>
        </w:rPr>
        <w:t>Consiliul de administraţie se organizează şi funcţionează conform Metodologiei-cadru de organizare şi</w:t>
      </w:r>
      <w:r>
        <w:rPr>
          <w:spacing w:val="-10"/>
          <w:sz w:val="24"/>
        </w:rPr>
        <w:t xml:space="preserve"> </w:t>
      </w:r>
      <w:r>
        <w:rPr>
          <w:sz w:val="24"/>
        </w:rPr>
        <w:t>funcţionare a</w:t>
      </w:r>
      <w:r>
        <w:rPr>
          <w:spacing w:val="-6"/>
          <w:sz w:val="24"/>
        </w:rPr>
        <w:t xml:space="preserve"> </w:t>
      </w:r>
      <w:r>
        <w:rPr>
          <w:sz w:val="24"/>
        </w:rPr>
        <w:t>consiliului de</w:t>
      </w:r>
      <w:r>
        <w:rPr>
          <w:spacing w:val="-15"/>
          <w:sz w:val="24"/>
        </w:rPr>
        <w:t xml:space="preserve"> </w:t>
      </w:r>
      <w:r>
        <w:rPr>
          <w:sz w:val="24"/>
        </w:rPr>
        <w:t>administraţie</w:t>
      </w:r>
      <w:r>
        <w:rPr>
          <w:spacing w:val="28"/>
          <w:sz w:val="24"/>
        </w:rPr>
        <w:t xml:space="preserve"> </w:t>
      </w:r>
      <w:r>
        <w:rPr>
          <w:sz w:val="24"/>
        </w:rPr>
        <w:t>din</w:t>
      </w:r>
      <w:r>
        <w:rPr>
          <w:spacing w:val="-5"/>
          <w:sz w:val="24"/>
        </w:rPr>
        <w:t xml:space="preserve"> </w:t>
      </w:r>
      <w:r>
        <w:rPr>
          <w:sz w:val="24"/>
        </w:rPr>
        <w:t>unităţile de</w:t>
      </w:r>
      <w:r>
        <w:rPr>
          <w:spacing w:val="-15"/>
          <w:sz w:val="24"/>
        </w:rPr>
        <w:t xml:space="preserve"> </w:t>
      </w:r>
      <w:r>
        <w:rPr>
          <w:sz w:val="24"/>
        </w:rPr>
        <w:t>învăţământ preuniversitar, aprobate prin ordin al</w:t>
      </w:r>
      <w:r>
        <w:rPr>
          <w:spacing w:val="-2"/>
          <w:sz w:val="24"/>
        </w:rPr>
        <w:t xml:space="preserve"> </w:t>
      </w:r>
      <w:r>
        <w:rPr>
          <w:sz w:val="24"/>
        </w:rPr>
        <w:t>ministrului</w:t>
      </w:r>
      <w:r>
        <w:rPr>
          <w:spacing w:val="40"/>
          <w:sz w:val="24"/>
        </w:rPr>
        <w:t xml:space="preserve"> </w:t>
      </w:r>
      <w:r>
        <w:rPr>
          <w:sz w:val="24"/>
        </w:rPr>
        <w:t>educaţiei.</w:t>
      </w:r>
    </w:p>
    <w:p w:rsidR="00A8395C" w:rsidRPr="005F1B50" w:rsidRDefault="00B9218E" w:rsidP="005F1B50">
      <w:pPr>
        <w:pStyle w:val="ListParagraph"/>
        <w:numPr>
          <w:ilvl w:val="0"/>
          <w:numId w:val="184"/>
        </w:numPr>
        <w:tabs>
          <w:tab w:val="left" w:pos="368"/>
        </w:tabs>
        <w:spacing w:line="244" w:lineRule="auto"/>
        <w:ind w:left="101" w:right="130" w:firstLine="0"/>
        <w:jc w:val="both"/>
        <w:rPr>
          <w:sz w:val="24"/>
        </w:rPr>
        <w:sectPr w:rsidR="00A8395C" w:rsidRPr="005F1B50">
          <w:pgSz w:w="12240" w:h="15840"/>
          <w:pgMar w:top="1380" w:right="1300" w:bottom="1180" w:left="1340" w:header="0" w:footer="989" w:gutter="0"/>
          <w:cols w:space="720"/>
        </w:sectPr>
      </w:pPr>
      <w:r>
        <w:rPr>
          <w:sz w:val="24"/>
        </w:rPr>
        <w:t>Preşedintele consiliului de administraţie al unităților de învățământ de stat este directorul unităţii de</w:t>
      </w:r>
      <w:r>
        <w:rPr>
          <w:spacing w:val="-3"/>
          <w:sz w:val="24"/>
        </w:rPr>
        <w:t xml:space="preserve"> </w:t>
      </w:r>
      <w:r>
        <w:rPr>
          <w:sz w:val="24"/>
        </w:rPr>
        <w:t>învăţământ, cu</w:t>
      </w:r>
      <w:r>
        <w:rPr>
          <w:spacing w:val="-13"/>
          <w:sz w:val="24"/>
        </w:rPr>
        <w:t xml:space="preserve"> </w:t>
      </w:r>
      <w:r>
        <w:rPr>
          <w:sz w:val="24"/>
        </w:rPr>
        <w:t>excepţia</w:t>
      </w:r>
      <w:r>
        <w:rPr>
          <w:spacing w:val="-3"/>
          <w:sz w:val="24"/>
        </w:rPr>
        <w:t xml:space="preserve"> </w:t>
      </w:r>
      <w:r>
        <w:rPr>
          <w:sz w:val="24"/>
        </w:rPr>
        <w:t>unităţilor</w:t>
      </w:r>
      <w:r>
        <w:rPr>
          <w:spacing w:val="18"/>
          <w:sz w:val="24"/>
        </w:rPr>
        <w:t xml:space="preserve"> </w:t>
      </w:r>
      <w:r>
        <w:rPr>
          <w:sz w:val="24"/>
        </w:rPr>
        <w:t>de</w:t>
      </w:r>
      <w:r>
        <w:rPr>
          <w:spacing w:val="-15"/>
          <w:sz w:val="24"/>
        </w:rPr>
        <w:t xml:space="preserve"> </w:t>
      </w:r>
      <w:r>
        <w:rPr>
          <w:sz w:val="24"/>
        </w:rPr>
        <w:t>învăţământ de</w:t>
      </w:r>
      <w:r>
        <w:rPr>
          <w:spacing w:val="-15"/>
          <w:sz w:val="24"/>
        </w:rPr>
        <w:t xml:space="preserve"> </w:t>
      </w:r>
      <w:r>
        <w:rPr>
          <w:sz w:val="24"/>
        </w:rPr>
        <w:t>stat care</w:t>
      </w:r>
      <w:r>
        <w:rPr>
          <w:spacing w:val="-15"/>
          <w:sz w:val="24"/>
        </w:rPr>
        <w:t xml:space="preserve"> </w:t>
      </w:r>
      <w:r>
        <w:rPr>
          <w:sz w:val="24"/>
        </w:rPr>
        <w:t>organizează, cu</w:t>
      </w:r>
      <w:r>
        <w:rPr>
          <w:spacing w:val="-13"/>
          <w:sz w:val="24"/>
        </w:rPr>
        <w:t xml:space="preserve"> </w:t>
      </w:r>
      <w:r>
        <w:rPr>
          <w:sz w:val="24"/>
        </w:rPr>
        <w:t>o</w:t>
      </w:r>
      <w:r>
        <w:rPr>
          <w:spacing w:val="-13"/>
          <w:sz w:val="24"/>
        </w:rPr>
        <w:t xml:space="preserve"> </w:t>
      </w:r>
      <w:r>
        <w:rPr>
          <w:sz w:val="24"/>
        </w:rPr>
        <w:t>pondere majoritară, învățământ</w:t>
      </w:r>
      <w:r>
        <w:rPr>
          <w:spacing w:val="-1"/>
          <w:sz w:val="24"/>
        </w:rPr>
        <w:t xml:space="preserve"> </w:t>
      </w:r>
      <w:r>
        <w:rPr>
          <w:sz w:val="24"/>
        </w:rPr>
        <w:t>profesional</w:t>
      </w:r>
      <w:r>
        <w:rPr>
          <w:spacing w:val="-1"/>
          <w:sz w:val="24"/>
        </w:rPr>
        <w:t xml:space="preserve"> </w:t>
      </w:r>
      <w:r>
        <w:rPr>
          <w:sz w:val="24"/>
        </w:rPr>
        <w:t>în</w:t>
      </w:r>
      <w:r>
        <w:rPr>
          <w:spacing w:val="-8"/>
          <w:sz w:val="24"/>
        </w:rPr>
        <w:t xml:space="preserve"> </w:t>
      </w:r>
      <w:r>
        <w:rPr>
          <w:sz w:val="24"/>
        </w:rPr>
        <w:t>sistem</w:t>
      </w:r>
      <w:r>
        <w:rPr>
          <w:spacing w:val="-1"/>
          <w:sz w:val="24"/>
        </w:rPr>
        <w:t xml:space="preserve"> </w:t>
      </w:r>
      <w:r>
        <w:rPr>
          <w:sz w:val="24"/>
        </w:rPr>
        <w:t>dual,</w:t>
      </w:r>
      <w:r>
        <w:rPr>
          <w:spacing w:val="-15"/>
          <w:sz w:val="24"/>
        </w:rPr>
        <w:t xml:space="preserve"> </w:t>
      </w:r>
      <w:r>
        <w:rPr>
          <w:sz w:val="24"/>
        </w:rPr>
        <w:t>respectiv învățământ tehnologic</w:t>
      </w:r>
      <w:r>
        <w:rPr>
          <w:spacing w:val="-8"/>
          <w:sz w:val="24"/>
        </w:rPr>
        <w:t xml:space="preserve"> </w:t>
      </w:r>
      <w:r>
        <w:rPr>
          <w:sz w:val="24"/>
        </w:rPr>
        <w:t>în</w:t>
      </w:r>
      <w:r>
        <w:rPr>
          <w:spacing w:val="-8"/>
          <w:sz w:val="24"/>
        </w:rPr>
        <w:t xml:space="preserve"> </w:t>
      </w:r>
      <w:r>
        <w:rPr>
          <w:sz w:val="24"/>
        </w:rPr>
        <w:t>sistem</w:t>
      </w:r>
      <w:r>
        <w:rPr>
          <w:spacing w:val="-1"/>
          <w:sz w:val="24"/>
        </w:rPr>
        <w:t xml:space="preserve"> </w:t>
      </w:r>
      <w:r>
        <w:rPr>
          <w:sz w:val="24"/>
        </w:rPr>
        <w:t>dual, caz</w:t>
      </w:r>
      <w:r>
        <w:rPr>
          <w:spacing w:val="-4"/>
          <w:sz w:val="24"/>
        </w:rPr>
        <w:t xml:space="preserve"> </w:t>
      </w:r>
      <w:r>
        <w:rPr>
          <w:sz w:val="24"/>
        </w:rPr>
        <w:t>în care</w:t>
      </w:r>
      <w:r>
        <w:rPr>
          <w:spacing w:val="-4"/>
          <w:sz w:val="24"/>
        </w:rPr>
        <w:t xml:space="preserve"> </w:t>
      </w:r>
      <w:r>
        <w:rPr>
          <w:sz w:val="24"/>
        </w:rPr>
        <w:t>președintele</w:t>
      </w:r>
      <w:r>
        <w:rPr>
          <w:spacing w:val="39"/>
          <w:sz w:val="24"/>
        </w:rPr>
        <w:t xml:space="preserve"> </w:t>
      </w:r>
      <w:r>
        <w:rPr>
          <w:sz w:val="24"/>
        </w:rPr>
        <w:t>poate</w:t>
      </w:r>
      <w:r>
        <w:rPr>
          <w:spacing w:val="-4"/>
          <w:sz w:val="24"/>
        </w:rPr>
        <w:t xml:space="preserve"> </w:t>
      </w:r>
      <w:r>
        <w:rPr>
          <w:sz w:val="24"/>
        </w:rPr>
        <w:t>fi directorul sau un</w:t>
      </w:r>
      <w:r>
        <w:rPr>
          <w:spacing w:val="-2"/>
          <w:sz w:val="24"/>
        </w:rPr>
        <w:t xml:space="preserve"> </w:t>
      </w:r>
      <w:r>
        <w:rPr>
          <w:sz w:val="24"/>
        </w:rPr>
        <w:t>reprezentant al</w:t>
      </w:r>
      <w:r>
        <w:rPr>
          <w:spacing w:val="-9"/>
          <w:sz w:val="24"/>
        </w:rPr>
        <w:t xml:space="preserve"> </w:t>
      </w:r>
      <w:r>
        <w:rPr>
          <w:sz w:val="24"/>
        </w:rPr>
        <w:t>operatorului</w:t>
      </w:r>
      <w:r>
        <w:rPr>
          <w:spacing w:val="34"/>
          <w:sz w:val="24"/>
        </w:rPr>
        <w:t xml:space="preserve"> </w:t>
      </w:r>
      <w:r>
        <w:rPr>
          <w:sz w:val="24"/>
        </w:rPr>
        <w:t>economic.</w:t>
      </w:r>
    </w:p>
    <w:p w:rsidR="00A8395C" w:rsidRDefault="00B9218E" w:rsidP="005F1B50">
      <w:pPr>
        <w:pStyle w:val="ListParagraph"/>
        <w:numPr>
          <w:ilvl w:val="0"/>
          <w:numId w:val="184"/>
        </w:numPr>
        <w:tabs>
          <w:tab w:val="left" w:pos="368"/>
          <w:tab w:val="left" w:pos="2291"/>
        </w:tabs>
        <w:spacing w:before="62"/>
        <w:ind w:left="101" w:right="129" w:firstLine="0"/>
        <w:jc w:val="both"/>
        <w:rPr>
          <w:sz w:val="24"/>
        </w:rPr>
      </w:pPr>
      <w:r>
        <w:rPr>
          <w:sz w:val="24"/>
        </w:rPr>
        <w:t>În</w:t>
      </w:r>
      <w:r>
        <w:rPr>
          <w:spacing w:val="-4"/>
          <w:sz w:val="24"/>
        </w:rPr>
        <w:t xml:space="preserve"> </w:t>
      </w:r>
      <w:r>
        <w:rPr>
          <w:sz w:val="24"/>
        </w:rPr>
        <w:t>situaţia</w:t>
      </w:r>
      <w:r>
        <w:rPr>
          <w:spacing w:val="18"/>
          <w:sz w:val="24"/>
        </w:rPr>
        <w:t xml:space="preserve"> </w:t>
      </w:r>
      <w:r>
        <w:rPr>
          <w:sz w:val="24"/>
        </w:rPr>
        <w:t>în</w:t>
      </w:r>
      <w:r>
        <w:rPr>
          <w:spacing w:val="-4"/>
          <w:sz w:val="24"/>
        </w:rPr>
        <w:t xml:space="preserve"> </w:t>
      </w:r>
      <w:r>
        <w:rPr>
          <w:sz w:val="24"/>
        </w:rPr>
        <w:t>care</w:t>
      </w:r>
      <w:r>
        <w:rPr>
          <w:spacing w:val="-5"/>
          <w:sz w:val="24"/>
        </w:rPr>
        <w:t xml:space="preserve"> </w:t>
      </w:r>
      <w:r>
        <w:rPr>
          <w:sz w:val="24"/>
        </w:rPr>
        <w:t>tematica</w:t>
      </w:r>
      <w:r>
        <w:rPr>
          <w:spacing w:val="18"/>
          <w:sz w:val="24"/>
        </w:rPr>
        <w:t xml:space="preserve"> </w:t>
      </w:r>
      <w:r>
        <w:rPr>
          <w:sz w:val="24"/>
        </w:rPr>
        <w:t>şedinţei vizează activitatea</w:t>
      </w:r>
      <w:r>
        <w:rPr>
          <w:spacing w:val="18"/>
          <w:sz w:val="24"/>
        </w:rPr>
        <w:t xml:space="preserve"> </w:t>
      </w:r>
      <w:r>
        <w:rPr>
          <w:sz w:val="24"/>
        </w:rPr>
        <w:t>directorului</w:t>
      </w:r>
      <w:r>
        <w:rPr>
          <w:spacing w:val="14"/>
          <w:sz w:val="24"/>
        </w:rPr>
        <w:t xml:space="preserve"> </w:t>
      </w:r>
      <w:r>
        <w:rPr>
          <w:sz w:val="24"/>
        </w:rPr>
        <w:t>sau</w:t>
      </w:r>
      <w:r>
        <w:rPr>
          <w:spacing w:val="-4"/>
          <w:sz w:val="24"/>
        </w:rPr>
        <w:t xml:space="preserve"> </w:t>
      </w:r>
      <w:r>
        <w:rPr>
          <w:sz w:val="24"/>
        </w:rPr>
        <w:t>eliberarea din</w:t>
      </w:r>
      <w:r>
        <w:rPr>
          <w:spacing w:val="-4"/>
          <w:sz w:val="24"/>
        </w:rPr>
        <w:t xml:space="preserve"> </w:t>
      </w:r>
      <w:r>
        <w:rPr>
          <w:sz w:val="24"/>
        </w:rPr>
        <w:t>funcție a directorului</w:t>
      </w:r>
      <w:r>
        <w:rPr>
          <w:spacing w:val="32"/>
          <w:sz w:val="24"/>
        </w:rPr>
        <w:t xml:space="preserve"> </w:t>
      </w:r>
      <w:r>
        <w:rPr>
          <w:sz w:val="24"/>
        </w:rPr>
        <w:t>numit în urma concursului</w:t>
      </w:r>
      <w:r>
        <w:rPr>
          <w:spacing w:val="20"/>
          <w:sz w:val="24"/>
        </w:rPr>
        <w:t xml:space="preserve"> </w:t>
      </w:r>
      <w:r>
        <w:rPr>
          <w:sz w:val="24"/>
        </w:rPr>
        <w:t>național, iar directorul</w:t>
      </w:r>
      <w:r>
        <w:rPr>
          <w:spacing w:val="32"/>
          <w:sz w:val="24"/>
        </w:rPr>
        <w:t xml:space="preserve"> </w:t>
      </w:r>
      <w:r>
        <w:rPr>
          <w:sz w:val="24"/>
        </w:rPr>
        <w:t>este</w:t>
      </w:r>
      <w:r>
        <w:rPr>
          <w:spacing w:val="-1"/>
          <w:sz w:val="24"/>
        </w:rPr>
        <w:t xml:space="preserve"> </w:t>
      </w:r>
      <w:r>
        <w:rPr>
          <w:sz w:val="24"/>
        </w:rPr>
        <w:t>președinte,</w:t>
      </w:r>
      <w:r>
        <w:rPr>
          <w:spacing w:val="25"/>
          <w:sz w:val="24"/>
        </w:rPr>
        <w:t xml:space="preserve"> </w:t>
      </w:r>
      <w:r>
        <w:rPr>
          <w:sz w:val="24"/>
        </w:rPr>
        <w:t>de</w:t>
      </w:r>
      <w:r>
        <w:rPr>
          <w:spacing w:val="-1"/>
          <w:sz w:val="24"/>
        </w:rPr>
        <w:t xml:space="preserve"> </w:t>
      </w:r>
      <w:r>
        <w:rPr>
          <w:sz w:val="24"/>
        </w:rPr>
        <w:t>drept sau ales, şedinţa este condusă de</w:t>
      </w:r>
      <w:r>
        <w:rPr>
          <w:spacing w:val="-8"/>
          <w:sz w:val="24"/>
        </w:rPr>
        <w:t xml:space="preserve"> </w:t>
      </w:r>
      <w:r>
        <w:rPr>
          <w:sz w:val="24"/>
        </w:rPr>
        <w:t>un</w:t>
      </w:r>
      <w:r>
        <w:rPr>
          <w:spacing w:val="-6"/>
          <w:sz w:val="24"/>
        </w:rPr>
        <w:t xml:space="preserve"> </w:t>
      </w:r>
      <w:r>
        <w:rPr>
          <w:sz w:val="24"/>
        </w:rPr>
        <w:t>alt membru al consiliului</w:t>
      </w:r>
      <w:r>
        <w:rPr>
          <w:spacing w:val="22"/>
          <w:sz w:val="24"/>
        </w:rPr>
        <w:t xml:space="preserve"> </w:t>
      </w:r>
      <w:r>
        <w:rPr>
          <w:sz w:val="24"/>
        </w:rPr>
        <w:t>de</w:t>
      </w:r>
      <w:r>
        <w:rPr>
          <w:spacing w:val="-8"/>
          <w:sz w:val="24"/>
        </w:rPr>
        <w:t xml:space="preserve"> </w:t>
      </w:r>
      <w:r>
        <w:rPr>
          <w:sz w:val="24"/>
        </w:rPr>
        <w:t>administraţie</w:t>
      </w:r>
      <w:r>
        <w:rPr>
          <w:spacing w:val="40"/>
          <w:sz w:val="24"/>
        </w:rPr>
        <w:t xml:space="preserve"> </w:t>
      </w:r>
      <w:r>
        <w:rPr>
          <w:sz w:val="24"/>
        </w:rPr>
        <w:t xml:space="preserve">ales prin votul membrilor. </w:t>
      </w:r>
      <w:r>
        <w:rPr>
          <w:spacing w:val="-2"/>
          <w:sz w:val="24"/>
        </w:rPr>
        <w:t>(5)Incompatibilitățile</w:t>
      </w:r>
      <w:r>
        <w:rPr>
          <w:sz w:val="24"/>
        </w:rPr>
        <w:tab/>
        <w:t>privind</w:t>
      </w:r>
      <w:r>
        <w:rPr>
          <w:spacing w:val="40"/>
          <w:sz w:val="24"/>
        </w:rPr>
        <w:t xml:space="preserve"> </w:t>
      </w:r>
      <w:r>
        <w:rPr>
          <w:sz w:val="24"/>
        </w:rPr>
        <w:t>calitatea</w:t>
      </w:r>
      <w:r>
        <w:rPr>
          <w:spacing w:val="79"/>
          <w:sz w:val="24"/>
        </w:rPr>
        <w:t xml:space="preserve"> </w:t>
      </w:r>
      <w:r>
        <w:rPr>
          <w:sz w:val="24"/>
        </w:rPr>
        <w:t>de</w:t>
      </w:r>
      <w:r>
        <w:rPr>
          <w:spacing w:val="40"/>
          <w:sz w:val="24"/>
        </w:rPr>
        <w:t xml:space="preserve"> </w:t>
      </w:r>
      <w:r>
        <w:rPr>
          <w:sz w:val="24"/>
        </w:rPr>
        <w:t>membru</w:t>
      </w:r>
      <w:r>
        <w:rPr>
          <w:spacing w:val="40"/>
          <w:sz w:val="24"/>
        </w:rPr>
        <w:t xml:space="preserve"> </w:t>
      </w:r>
      <w:r>
        <w:rPr>
          <w:sz w:val="24"/>
        </w:rPr>
        <w:t>al</w:t>
      </w:r>
      <w:r>
        <w:rPr>
          <w:spacing w:val="40"/>
          <w:sz w:val="24"/>
        </w:rPr>
        <w:t xml:space="preserve"> </w:t>
      </w:r>
      <w:r>
        <w:rPr>
          <w:sz w:val="24"/>
        </w:rPr>
        <w:t>consiliului</w:t>
      </w:r>
      <w:r>
        <w:rPr>
          <w:spacing w:val="75"/>
          <w:sz w:val="24"/>
        </w:rPr>
        <w:t xml:space="preserve"> </w:t>
      </w:r>
      <w:r>
        <w:rPr>
          <w:sz w:val="24"/>
        </w:rPr>
        <w:t>de</w:t>
      </w:r>
      <w:r>
        <w:rPr>
          <w:spacing w:val="40"/>
          <w:sz w:val="24"/>
        </w:rPr>
        <w:t xml:space="preserve"> </w:t>
      </w:r>
      <w:r>
        <w:rPr>
          <w:sz w:val="24"/>
        </w:rPr>
        <w:t>administraţie</w:t>
      </w:r>
      <w:r>
        <w:rPr>
          <w:spacing w:val="80"/>
          <w:sz w:val="24"/>
        </w:rPr>
        <w:t xml:space="preserve"> </w:t>
      </w:r>
      <w:r>
        <w:rPr>
          <w:sz w:val="24"/>
        </w:rPr>
        <w:t>sunt</w:t>
      </w:r>
      <w:r>
        <w:rPr>
          <w:spacing w:val="40"/>
          <w:sz w:val="24"/>
        </w:rPr>
        <w:t xml:space="preserve"> </w:t>
      </w:r>
      <w:r>
        <w:rPr>
          <w:sz w:val="24"/>
        </w:rPr>
        <w:t>cele prevăzute</w:t>
      </w:r>
      <w:r>
        <w:rPr>
          <w:spacing w:val="23"/>
          <w:sz w:val="24"/>
        </w:rPr>
        <w:t xml:space="preserve"> </w:t>
      </w:r>
      <w:r>
        <w:rPr>
          <w:sz w:val="24"/>
        </w:rPr>
        <w:t>în</w:t>
      </w:r>
      <w:r>
        <w:rPr>
          <w:spacing w:val="24"/>
          <w:sz w:val="24"/>
        </w:rPr>
        <w:t xml:space="preserve"> </w:t>
      </w:r>
      <w:r>
        <w:rPr>
          <w:sz w:val="24"/>
        </w:rPr>
        <w:t>Legea învățământului</w:t>
      </w:r>
      <w:r>
        <w:rPr>
          <w:spacing w:val="40"/>
          <w:sz w:val="24"/>
        </w:rPr>
        <w:t xml:space="preserve"> </w:t>
      </w:r>
      <w:r>
        <w:rPr>
          <w:sz w:val="24"/>
        </w:rPr>
        <w:t>preuniversitar</w:t>
      </w:r>
      <w:r>
        <w:rPr>
          <w:spacing w:val="40"/>
          <w:sz w:val="24"/>
        </w:rPr>
        <w:t xml:space="preserve"> </w:t>
      </w:r>
      <w:r>
        <w:rPr>
          <w:sz w:val="24"/>
        </w:rPr>
        <w:t>nr.</w:t>
      </w:r>
      <w:r>
        <w:rPr>
          <w:spacing w:val="24"/>
          <w:sz w:val="24"/>
        </w:rPr>
        <w:t xml:space="preserve"> </w:t>
      </w:r>
      <w:r>
        <w:rPr>
          <w:sz w:val="24"/>
        </w:rPr>
        <w:t>198/2023, cu modificările</w:t>
      </w:r>
      <w:r>
        <w:rPr>
          <w:spacing w:val="40"/>
          <w:sz w:val="24"/>
        </w:rPr>
        <w:t xml:space="preserve"> </w:t>
      </w:r>
      <w:r>
        <w:rPr>
          <w:sz w:val="24"/>
        </w:rPr>
        <w:t>și completările ulterioare</w:t>
      </w:r>
      <w:r>
        <w:rPr>
          <w:spacing w:val="19"/>
          <w:sz w:val="24"/>
        </w:rPr>
        <w:t xml:space="preserve"> </w:t>
      </w:r>
      <w:r>
        <w:rPr>
          <w:sz w:val="24"/>
        </w:rPr>
        <w:t>și în</w:t>
      </w:r>
      <w:r>
        <w:rPr>
          <w:spacing w:val="-3"/>
          <w:sz w:val="24"/>
        </w:rPr>
        <w:t xml:space="preserve"> </w:t>
      </w:r>
      <w:r>
        <w:rPr>
          <w:sz w:val="24"/>
        </w:rPr>
        <w:t>Metodologia-cadru</w:t>
      </w:r>
      <w:r>
        <w:rPr>
          <w:spacing w:val="32"/>
          <w:sz w:val="24"/>
        </w:rPr>
        <w:t xml:space="preserve"> </w:t>
      </w:r>
      <w:r>
        <w:rPr>
          <w:sz w:val="24"/>
        </w:rPr>
        <w:t>de</w:t>
      </w:r>
      <w:r>
        <w:rPr>
          <w:spacing w:val="-4"/>
          <w:sz w:val="24"/>
        </w:rPr>
        <w:t xml:space="preserve"> </w:t>
      </w:r>
      <w:r>
        <w:rPr>
          <w:sz w:val="24"/>
        </w:rPr>
        <w:t>organizare</w:t>
      </w:r>
      <w:r>
        <w:rPr>
          <w:spacing w:val="19"/>
          <w:sz w:val="24"/>
        </w:rPr>
        <w:t xml:space="preserve"> </w:t>
      </w:r>
      <w:r>
        <w:rPr>
          <w:sz w:val="24"/>
        </w:rPr>
        <w:t>şi</w:t>
      </w:r>
      <w:r>
        <w:rPr>
          <w:spacing w:val="-8"/>
          <w:sz w:val="24"/>
        </w:rPr>
        <w:t xml:space="preserve"> </w:t>
      </w:r>
      <w:r>
        <w:rPr>
          <w:sz w:val="24"/>
        </w:rPr>
        <w:t>funcţionare</w:t>
      </w:r>
      <w:r>
        <w:rPr>
          <w:spacing w:val="19"/>
          <w:sz w:val="24"/>
        </w:rPr>
        <w:t xml:space="preserve"> </w:t>
      </w:r>
      <w:r>
        <w:rPr>
          <w:sz w:val="24"/>
        </w:rPr>
        <w:t>a</w:t>
      </w:r>
      <w:r>
        <w:rPr>
          <w:spacing w:val="-4"/>
          <w:sz w:val="24"/>
        </w:rPr>
        <w:t xml:space="preserve"> </w:t>
      </w:r>
      <w:r>
        <w:rPr>
          <w:sz w:val="24"/>
        </w:rPr>
        <w:t>consiliilor</w:t>
      </w:r>
      <w:r>
        <w:rPr>
          <w:spacing w:val="28"/>
          <w:sz w:val="24"/>
        </w:rPr>
        <w:t xml:space="preserve"> </w:t>
      </w:r>
      <w:r>
        <w:rPr>
          <w:sz w:val="24"/>
        </w:rPr>
        <w:t>de</w:t>
      </w:r>
      <w:r>
        <w:rPr>
          <w:spacing w:val="-4"/>
          <w:sz w:val="24"/>
        </w:rPr>
        <w:t xml:space="preserve"> </w:t>
      </w:r>
      <w:r>
        <w:rPr>
          <w:sz w:val="24"/>
        </w:rPr>
        <w:t>administraţie</w:t>
      </w:r>
      <w:r>
        <w:rPr>
          <w:spacing w:val="40"/>
          <w:sz w:val="24"/>
        </w:rPr>
        <w:t xml:space="preserve"> </w:t>
      </w:r>
      <w:r>
        <w:rPr>
          <w:sz w:val="24"/>
        </w:rPr>
        <w:t>din unităţile de învăţământ preuniversitar, aprobată prin ordin al</w:t>
      </w:r>
      <w:r>
        <w:rPr>
          <w:spacing w:val="-13"/>
          <w:sz w:val="24"/>
        </w:rPr>
        <w:t xml:space="preserve"> </w:t>
      </w:r>
      <w:r>
        <w:rPr>
          <w:sz w:val="24"/>
        </w:rPr>
        <w:t>ministrului</w:t>
      </w:r>
      <w:r>
        <w:rPr>
          <w:spacing w:val="27"/>
          <w:sz w:val="24"/>
        </w:rPr>
        <w:t xml:space="preserve"> </w:t>
      </w:r>
      <w:r>
        <w:rPr>
          <w:sz w:val="24"/>
        </w:rPr>
        <w:t>educației.</w:t>
      </w:r>
    </w:p>
    <w:p w:rsidR="00A8395C" w:rsidRDefault="00B9218E" w:rsidP="005F1B50">
      <w:pPr>
        <w:pStyle w:val="ListParagraph"/>
        <w:numPr>
          <w:ilvl w:val="0"/>
          <w:numId w:val="183"/>
        </w:numPr>
        <w:tabs>
          <w:tab w:val="left" w:pos="368"/>
        </w:tabs>
        <w:spacing w:before="5" w:line="242" w:lineRule="auto"/>
        <w:ind w:left="101" w:right="136" w:firstLine="0"/>
        <w:jc w:val="both"/>
        <w:rPr>
          <w:sz w:val="24"/>
        </w:rPr>
      </w:pPr>
      <w:r>
        <w:rPr>
          <w:sz w:val="24"/>
        </w:rPr>
        <w:t>Ședințele consiliului de administraţie se pot desfășura fizic, on-line sau hibrid, conform prevederilor Metodologiei-cadru de organizare şi funcţionare a consiliilor de administraţie din unităţile de învăţământ preuniversitar, aprobată prin ordin al</w:t>
      </w:r>
      <w:r>
        <w:rPr>
          <w:spacing w:val="-12"/>
          <w:sz w:val="24"/>
        </w:rPr>
        <w:t xml:space="preserve"> </w:t>
      </w:r>
      <w:r>
        <w:rPr>
          <w:sz w:val="24"/>
        </w:rPr>
        <w:t>ministrului</w:t>
      </w:r>
      <w:r>
        <w:rPr>
          <w:spacing w:val="29"/>
          <w:sz w:val="24"/>
        </w:rPr>
        <w:t xml:space="preserve"> </w:t>
      </w:r>
      <w:r>
        <w:rPr>
          <w:sz w:val="24"/>
        </w:rPr>
        <w:t>educației.</w:t>
      </w:r>
    </w:p>
    <w:p w:rsidR="00A8395C" w:rsidRDefault="00B9218E" w:rsidP="005F1B50">
      <w:pPr>
        <w:pStyle w:val="ListParagraph"/>
        <w:numPr>
          <w:ilvl w:val="0"/>
          <w:numId w:val="183"/>
        </w:numPr>
        <w:tabs>
          <w:tab w:val="left" w:pos="368"/>
        </w:tabs>
        <w:spacing w:line="242" w:lineRule="auto"/>
        <w:ind w:left="101" w:right="138" w:firstLine="0"/>
        <w:jc w:val="both"/>
        <w:rPr>
          <w:sz w:val="24"/>
        </w:rPr>
      </w:pPr>
      <w:r>
        <w:rPr>
          <w:sz w:val="24"/>
        </w:rPr>
        <w:t>Pentru asigurarea transparenței în procesul decizional, tematica de ședință a Consiliului de administrație,</w:t>
      </w:r>
      <w:r>
        <w:rPr>
          <w:spacing w:val="-15"/>
          <w:sz w:val="24"/>
        </w:rPr>
        <w:t xml:space="preserve"> </w:t>
      </w:r>
      <w:r>
        <w:rPr>
          <w:sz w:val="24"/>
        </w:rPr>
        <w:t>precum</w:t>
      </w:r>
      <w:r>
        <w:rPr>
          <w:spacing w:val="-14"/>
          <w:sz w:val="24"/>
        </w:rPr>
        <w:t xml:space="preserve"> </w:t>
      </w:r>
      <w:r>
        <w:rPr>
          <w:sz w:val="24"/>
        </w:rPr>
        <w:t>și</w:t>
      </w:r>
      <w:r>
        <w:rPr>
          <w:spacing w:val="-15"/>
          <w:sz w:val="24"/>
        </w:rPr>
        <w:t xml:space="preserve"> </w:t>
      </w:r>
      <w:r>
        <w:rPr>
          <w:sz w:val="24"/>
        </w:rPr>
        <w:t>deciziile</w:t>
      </w:r>
      <w:r>
        <w:rPr>
          <w:spacing w:val="-8"/>
          <w:sz w:val="24"/>
        </w:rPr>
        <w:t xml:space="preserve"> </w:t>
      </w:r>
      <w:r>
        <w:rPr>
          <w:sz w:val="24"/>
        </w:rPr>
        <w:t>luate</w:t>
      </w:r>
      <w:r>
        <w:rPr>
          <w:spacing w:val="-8"/>
          <w:sz w:val="24"/>
        </w:rPr>
        <w:t xml:space="preserve"> </w:t>
      </w:r>
      <w:r>
        <w:rPr>
          <w:sz w:val="24"/>
        </w:rPr>
        <w:t>vor</w:t>
      </w:r>
      <w:r>
        <w:rPr>
          <w:spacing w:val="-15"/>
          <w:sz w:val="24"/>
        </w:rPr>
        <w:t xml:space="preserve"> </w:t>
      </w:r>
      <w:r>
        <w:rPr>
          <w:sz w:val="24"/>
        </w:rPr>
        <w:t>fi</w:t>
      </w:r>
      <w:r>
        <w:rPr>
          <w:spacing w:val="-15"/>
          <w:sz w:val="24"/>
        </w:rPr>
        <w:t xml:space="preserve"> </w:t>
      </w:r>
      <w:r>
        <w:rPr>
          <w:sz w:val="24"/>
        </w:rPr>
        <w:t>afișate</w:t>
      </w:r>
      <w:r>
        <w:rPr>
          <w:spacing w:val="-8"/>
          <w:sz w:val="24"/>
        </w:rPr>
        <w:t xml:space="preserve"> </w:t>
      </w:r>
      <w:r>
        <w:rPr>
          <w:sz w:val="24"/>
        </w:rPr>
        <w:t>la</w:t>
      </w:r>
      <w:r>
        <w:rPr>
          <w:spacing w:val="-15"/>
          <w:sz w:val="24"/>
        </w:rPr>
        <w:t xml:space="preserve"> </w:t>
      </w:r>
      <w:r>
        <w:rPr>
          <w:sz w:val="24"/>
        </w:rPr>
        <w:t>avizierul</w:t>
      </w:r>
      <w:r>
        <w:rPr>
          <w:spacing w:val="-1"/>
          <w:sz w:val="24"/>
        </w:rPr>
        <w:t xml:space="preserve"> </w:t>
      </w:r>
      <w:r>
        <w:rPr>
          <w:sz w:val="24"/>
        </w:rPr>
        <w:t>instituției</w:t>
      </w:r>
      <w:r>
        <w:rPr>
          <w:spacing w:val="10"/>
          <w:sz w:val="24"/>
        </w:rPr>
        <w:t xml:space="preserve"> </w:t>
      </w:r>
      <w:r>
        <w:rPr>
          <w:sz w:val="24"/>
        </w:rPr>
        <w:t>și/</w:t>
      </w:r>
      <w:r>
        <w:rPr>
          <w:spacing w:val="-15"/>
          <w:sz w:val="24"/>
        </w:rPr>
        <w:t xml:space="preserve"> </w:t>
      </w:r>
      <w:r>
        <w:rPr>
          <w:sz w:val="24"/>
        </w:rPr>
        <w:t>sau</w:t>
      </w:r>
      <w:r>
        <w:rPr>
          <w:spacing w:val="-15"/>
          <w:sz w:val="24"/>
        </w:rPr>
        <w:t xml:space="preserve"> </w:t>
      </w:r>
      <w:r>
        <w:rPr>
          <w:sz w:val="24"/>
        </w:rPr>
        <w:t>pe</w:t>
      </w:r>
      <w:r>
        <w:rPr>
          <w:spacing w:val="-15"/>
          <w:sz w:val="24"/>
        </w:rPr>
        <w:t xml:space="preserve"> </w:t>
      </w:r>
      <w:r>
        <w:rPr>
          <w:sz w:val="24"/>
        </w:rPr>
        <w:t>adresa/</w:t>
      </w:r>
      <w:r>
        <w:rPr>
          <w:spacing w:val="-11"/>
          <w:sz w:val="24"/>
        </w:rPr>
        <w:t xml:space="preserve"> </w:t>
      </w:r>
      <w:r>
        <w:rPr>
          <w:sz w:val="24"/>
        </w:rPr>
        <w:t>pagina web a instituției.</w:t>
      </w:r>
    </w:p>
    <w:p w:rsidR="00A8395C" w:rsidRDefault="00B9218E" w:rsidP="005F1B50">
      <w:pPr>
        <w:pStyle w:val="Heading5"/>
        <w:spacing w:before="265"/>
        <w:jc w:val="both"/>
      </w:pPr>
      <w:r>
        <w:rPr>
          <w:spacing w:val="-2"/>
        </w:rPr>
        <w:t>ART.</w:t>
      </w:r>
      <w:r>
        <w:rPr>
          <w:spacing w:val="-11"/>
        </w:rPr>
        <w:t xml:space="preserve"> </w:t>
      </w:r>
      <w:r>
        <w:rPr>
          <w:spacing w:val="-5"/>
        </w:rPr>
        <w:t>19</w:t>
      </w:r>
    </w:p>
    <w:p w:rsidR="00A8395C" w:rsidRDefault="00B9218E" w:rsidP="005F1B50">
      <w:pPr>
        <w:pStyle w:val="ListParagraph"/>
        <w:numPr>
          <w:ilvl w:val="0"/>
          <w:numId w:val="182"/>
        </w:numPr>
        <w:tabs>
          <w:tab w:val="left" w:pos="368"/>
        </w:tabs>
        <w:ind w:left="101" w:right="136" w:firstLine="0"/>
        <w:jc w:val="both"/>
        <w:rPr>
          <w:sz w:val="24"/>
        </w:rPr>
      </w:pPr>
      <w:r>
        <w:rPr>
          <w:sz w:val="24"/>
        </w:rPr>
        <w:t>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w:t>
      </w:r>
      <w:r>
        <w:rPr>
          <w:spacing w:val="-3"/>
          <w:sz w:val="24"/>
        </w:rPr>
        <w:t xml:space="preserve"> </w:t>
      </w:r>
      <w:r>
        <w:rPr>
          <w:sz w:val="24"/>
        </w:rPr>
        <w:t>a</w:t>
      </w:r>
      <w:r>
        <w:rPr>
          <w:spacing w:val="-15"/>
          <w:sz w:val="24"/>
        </w:rPr>
        <w:t xml:space="preserve"> </w:t>
      </w:r>
      <w:r>
        <w:rPr>
          <w:sz w:val="24"/>
        </w:rPr>
        <w:t>federaţiilor părinților/reprezentanților</w:t>
      </w:r>
      <w:r>
        <w:rPr>
          <w:spacing w:val="30"/>
          <w:sz w:val="24"/>
        </w:rPr>
        <w:t xml:space="preserve"> </w:t>
      </w:r>
      <w:r>
        <w:rPr>
          <w:sz w:val="24"/>
        </w:rPr>
        <w:t>legali</w:t>
      </w:r>
      <w:r>
        <w:rPr>
          <w:spacing w:val="-2"/>
          <w:sz w:val="24"/>
        </w:rPr>
        <w:t xml:space="preserve"> </w:t>
      </w:r>
      <w:r>
        <w:rPr>
          <w:sz w:val="24"/>
        </w:rPr>
        <w:t>cu</w:t>
      </w:r>
      <w:r>
        <w:rPr>
          <w:spacing w:val="-8"/>
          <w:sz w:val="24"/>
        </w:rPr>
        <w:t xml:space="preserve"> </w:t>
      </w:r>
      <w:r>
        <w:rPr>
          <w:sz w:val="24"/>
        </w:rPr>
        <w:t>activitate relevantă la</w:t>
      </w:r>
      <w:r>
        <w:rPr>
          <w:spacing w:val="-9"/>
          <w:sz w:val="24"/>
        </w:rPr>
        <w:t xml:space="preserve"> </w:t>
      </w:r>
      <w:r>
        <w:rPr>
          <w:sz w:val="24"/>
        </w:rPr>
        <w:t>nivel</w:t>
      </w:r>
      <w:r>
        <w:rPr>
          <w:spacing w:val="-13"/>
          <w:sz w:val="24"/>
        </w:rPr>
        <w:t xml:space="preserve"> </w:t>
      </w:r>
      <w:r>
        <w:rPr>
          <w:sz w:val="24"/>
        </w:rPr>
        <w:t>naţional. În cazul unităţilor de învăţământ gimnazial, liceal sau profesional, după caz, participă cu statut de observator și</w:t>
      </w:r>
      <w:r>
        <w:rPr>
          <w:spacing w:val="-11"/>
          <w:sz w:val="24"/>
        </w:rPr>
        <w:t xml:space="preserve"> </w:t>
      </w:r>
      <w:r>
        <w:rPr>
          <w:sz w:val="24"/>
        </w:rPr>
        <w:t>preşedintele</w:t>
      </w:r>
      <w:r>
        <w:rPr>
          <w:spacing w:val="36"/>
          <w:sz w:val="24"/>
        </w:rPr>
        <w:t xml:space="preserve"> </w:t>
      </w:r>
      <w:r>
        <w:rPr>
          <w:sz w:val="24"/>
        </w:rPr>
        <w:t>consiliului şcolar al beneficiarilor</w:t>
      </w:r>
      <w:r>
        <w:rPr>
          <w:spacing w:val="33"/>
          <w:sz w:val="24"/>
        </w:rPr>
        <w:t xml:space="preserve"> </w:t>
      </w:r>
      <w:r>
        <w:rPr>
          <w:sz w:val="24"/>
        </w:rPr>
        <w:t>primari.</w:t>
      </w:r>
    </w:p>
    <w:p w:rsidR="00A8395C" w:rsidRDefault="00B9218E" w:rsidP="005F1B50">
      <w:pPr>
        <w:pStyle w:val="ListParagraph"/>
        <w:numPr>
          <w:ilvl w:val="0"/>
          <w:numId w:val="182"/>
        </w:numPr>
        <w:tabs>
          <w:tab w:val="left" w:pos="368"/>
        </w:tabs>
        <w:spacing w:line="242" w:lineRule="auto"/>
        <w:ind w:left="101" w:right="154" w:firstLine="0"/>
        <w:jc w:val="both"/>
        <w:rPr>
          <w:sz w:val="24"/>
        </w:rPr>
      </w:pPr>
      <w:r>
        <w:rPr>
          <w:sz w:val="24"/>
        </w:rPr>
        <w:t>În unităţile de învăţământ care organizează exclusiv învăţământ tehnologic, președintele consiliului școlar al beneficiarilor primari participă obligatoriu, cu</w:t>
      </w:r>
      <w:r>
        <w:rPr>
          <w:spacing w:val="-4"/>
          <w:sz w:val="24"/>
        </w:rPr>
        <w:t xml:space="preserve"> </w:t>
      </w:r>
      <w:r>
        <w:rPr>
          <w:sz w:val="24"/>
        </w:rPr>
        <w:t>statut de observator, la toate ședințele consiliului de administrație.</w:t>
      </w:r>
    </w:p>
    <w:p w:rsidR="00A8395C" w:rsidRDefault="00B9218E" w:rsidP="005F1B50">
      <w:pPr>
        <w:pStyle w:val="ListParagraph"/>
        <w:numPr>
          <w:ilvl w:val="0"/>
          <w:numId w:val="182"/>
        </w:numPr>
        <w:tabs>
          <w:tab w:val="left" w:pos="368"/>
        </w:tabs>
        <w:ind w:left="101" w:right="132" w:firstLine="0"/>
        <w:jc w:val="both"/>
        <w:rPr>
          <w:sz w:val="24"/>
        </w:rPr>
      </w:pPr>
      <w:r>
        <w:rPr>
          <w:sz w:val="24"/>
        </w:rPr>
        <w:t>În</w:t>
      </w:r>
      <w:r>
        <w:rPr>
          <w:spacing w:val="-15"/>
          <w:sz w:val="24"/>
        </w:rPr>
        <w:t xml:space="preserve"> </w:t>
      </w:r>
      <w:r>
        <w:rPr>
          <w:sz w:val="24"/>
        </w:rPr>
        <w:t>funcție</w:t>
      </w:r>
      <w:r>
        <w:rPr>
          <w:spacing w:val="-15"/>
          <w:sz w:val="24"/>
        </w:rPr>
        <w:t xml:space="preserve"> </w:t>
      </w:r>
      <w:r>
        <w:rPr>
          <w:sz w:val="24"/>
        </w:rPr>
        <w:t>de</w:t>
      </w:r>
      <w:r>
        <w:rPr>
          <w:spacing w:val="-15"/>
          <w:sz w:val="24"/>
        </w:rPr>
        <w:t xml:space="preserve"> </w:t>
      </w:r>
      <w:r>
        <w:rPr>
          <w:sz w:val="24"/>
        </w:rPr>
        <w:t>problematica</w:t>
      </w:r>
      <w:r>
        <w:rPr>
          <w:spacing w:val="-13"/>
          <w:sz w:val="24"/>
        </w:rPr>
        <w:t xml:space="preserve"> </w:t>
      </w:r>
      <w:r>
        <w:rPr>
          <w:sz w:val="24"/>
        </w:rPr>
        <w:t>abordată,</w:t>
      </w:r>
      <w:r>
        <w:rPr>
          <w:spacing w:val="-6"/>
          <w:sz w:val="24"/>
        </w:rPr>
        <w:t xml:space="preserve"> </w:t>
      </w:r>
      <w:r>
        <w:rPr>
          <w:sz w:val="24"/>
        </w:rPr>
        <w:t>la</w:t>
      </w:r>
      <w:r>
        <w:rPr>
          <w:spacing w:val="-15"/>
          <w:sz w:val="24"/>
        </w:rPr>
        <w:t xml:space="preserve"> </w:t>
      </w:r>
      <w:r>
        <w:rPr>
          <w:sz w:val="24"/>
        </w:rPr>
        <w:t>şedinţele</w:t>
      </w:r>
      <w:r>
        <w:rPr>
          <w:spacing w:val="-8"/>
          <w:sz w:val="24"/>
        </w:rPr>
        <w:t xml:space="preserve"> </w:t>
      </w:r>
      <w:r>
        <w:rPr>
          <w:sz w:val="24"/>
        </w:rPr>
        <w:t>consiliului de</w:t>
      </w:r>
      <w:r>
        <w:rPr>
          <w:spacing w:val="-15"/>
          <w:sz w:val="24"/>
        </w:rPr>
        <w:t xml:space="preserve"> </w:t>
      </w:r>
      <w:r>
        <w:rPr>
          <w:sz w:val="24"/>
        </w:rPr>
        <w:t>administraţie</w:t>
      </w:r>
      <w:r>
        <w:rPr>
          <w:spacing w:val="14"/>
          <w:sz w:val="24"/>
        </w:rPr>
        <w:t xml:space="preserve"> </w:t>
      </w:r>
      <w:r>
        <w:rPr>
          <w:sz w:val="24"/>
        </w:rPr>
        <w:t>pot</w:t>
      </w:r>
      <w:r>
        <w:rPr>
          <w:spacing w:val="-15"/>
          <w:sz w:val="24"/>
        </w:rPr>
        <w:t xml:space="preserve"> </w:t>
      </w:r>
      <w:r>
        <w:rPr>
          <w:sz w:val="24"/>
        </w:rPr>
        <w:t>participa</w:t>
      </w:r>
      <w:r>
        <w:rPr>
          <w:spacing w:val="-8"/>
          <w:sz w:val="24"/>
        </w:rPr>
        <w:t xml:space="preserve"> </w:t>
      </w:r>
      <w:r>
        <w:rPr>
          <w:sz w:val="24"/>
        </w:rPr>
        <w:t>și</w:t>
      </w:r>
      <w:r>
        <w:rPr>
          <w:spacing w:val="-15"/>
          <w:sz w:val="24"/>
        </w:rPr>
        <w:t xml:space="preserve"> </w:t>
      </w:r>
      <w:r>
        <w:rPr>
          <w:sz w:val="24"/>
        </w:rPr>
        <w:t>alte persoane/sunt invitați și</w:t>
      </w:r>
      <w:r>
        <w:rPr>
          <w:spacing w:val="-11"/>
          <w:sz w:val="24"/>
        </w:rPr>
        <w:t xml:space="preserve"> </w:t>
      </w:r>
      <w:r>
        <w:rPr>
          <w:sz w:val="24"/>
        </w:rPr>
        <w:t>alți observatori, conform prevederilor Metodologiei-cadru de</w:t>
      </w:r>
      <w:r>
        <w:rPr>
          <w:spacing w:val="-7"/>
          <w:sz w:val="24"/>
        </w:rPr>
        <w:t xml:space="preserve"> </w:t>
      </w:r>
      <w:r>
        <w:rPr>
          <w:sz w:val="24"/>
        </w:rPr>
        <w:t>organizare şi</w:t>
      </w:r>
      <w:r>
        <w:rPr>
          <w:spacing w:val="-15"/>
          <w:sz w:val="24"/>
        </w:rPr>
        <w:t xml:space="preserve"> </w:t>
      </w:r>
      <w:r>
        <w:rPr>
          <w:sz w:val="24"/>
        </w:rPr>
        <w:t>funcţionare</w:t>
      </w:r>
      <w:r>
        <w:rPr>
          <w:spacing w:val="-15"/>
          <w:sz w:val="24"/>
        </w:rPr>
        <w:t xml:space="preserve"> </w:t>
      </w:r>
      <w:r>
        <w:rPr>
          <w:sz w:val="24"/>
        </w:rPr>
        <w:t>a</w:t>
      </w:r>
      <w:r>
        <w:rPr>
          <w:spacing w:val="-15"/>
          <w:sz w:val="24"/>
        </w:rPr>
        <w:t xml:space="preserve"> </w:t>
      </w:r>
      <w:r>
        <w:rPr>
          <w:sz w:val="24"/>
        </w:rPr>
        <w:t>consiliilor</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aprobată</w:t>
      </w:r>
      <w:r>
        <w:rPr>
          <w:spacing w:val="-15"/>
          <w:sz w:val="24"/>
        </w:rPr>
        <w:t xml:space="preserve"> </w:t>
      </w:r>
      <w:r>
        <w:rPr>
          <w:sz w:val="24"/>
        </w:rPr>
        <w:t>prin ordin al ministrului</w:t>
      </w:r>
      <w:r>
        <w:rPr>
          <w:spacing w:val="40"/>
          <w:sz w:val="24"/>
        </w:rPr>
        <w:t xml:space="preserve"> </w:t>
      </w:r>
      <w:r>
        <w:rPr>
          <w:sz w:val="24"/>
        </w:rPr>
        <w:t>educației.</w:t>
      </w:r>
    </w:p>
    <w:p w:rsidR="00A8395C" w:rsidRDefault="00B9218E" w:rsidP="005F1B50">
      <w:pPr>
        <w:pStyle w:val="ListParagraph"/>
        <w:numPr>
          <w:ilvl w:val="0"/>
          <w:numId w:val="182"/>
        </w:numPr>
        <w:tabs>
          <w:tab w:val="left" w:pos="368"/>
        </w:tabs>
        <w:spacing w:line="247" w:lineRule="auto"/>
        <w:ind w:left="101" w:right="138" w:firstLine="0"/>
        <w:jc w:val="both"/>
        <w:rPr>
          <w:sz w:val="24"/>
        </w:rPr>
      </w:pPr>
      <w:r>
        <w:rPr>
          <w:sz w:val="24"/>
        </w:rPr>
        <w:t>Preşedintele consiliului de</w:t>
      </w:r>
      <w:r>
        <w:rPr>
          <w:spacing w:val="-15"/>
          <w:sz w:val="24"/>
        </w:rPr>
        <w:t xml:space="preserve"> </w:t>
      </w:r>
      <w:r>
        <w:rPr>
          <w:sz w:val="24"/>
        </w:rPr>
        <w:t>administraţie</w:t>
      </w:r>
      <w:r>
        <w:rPr>
          <w:spacing w:val="22"/>
          <w:sz w:val="24"/>
        </w:rPr>
        <w:t xml:space="preserve"> </w:t>
      </w:r>
      <w:r>
        <w:rPr>
          <w:sz w:val="24"/>
        </w:rPr>
        <w:t>convoacă</w:t>
      </w:r>
      <w:r>
        <w:rPr>
          <w:spacing w:val="-10"/>
          <w:sz w:val="24"/>
        </w:rPr>
        <w:t xml:space="preserve"> </w:t>
      </w:r>
      <w:r>
        <w:rPr>
          <w:sz w:val="24"/>
        </w:rPr>
        <w:t>observatorii</w:t>
      </w:r>
      <w:r>
        <w:rPr>
          <w:spacing w:val="-3"/>
          <w:sz w:val="24"/>
        </w:rPr>
        <w:t xml:space="preserve"> </w:t>
      </w:r>
      <w:r>
        <w:rPr>
          <w:sz w:val="24"/>
        </w:rPr>
        <w:t>la</w:t>
      </w:r>
      <w:r>
        <w:rPr>
          <w:spacing w:val="-10"/>
          <w:sz w:val="24"/>
        </w:rPr>
        <w:t xml:space="preserve"> </w:t>
      </w:r>
      <w:r>
        <w:rPr>
          <w:sz w:val="24"/>
        </w:rPr>
        <w:t>toate</w:t>
      </w:r>
      <w:r>
        <w:rPr>
          <w:spacing w:val="-10"/>
          <w:sz w:val="24"/>
        </w:rPr>
        <w:t xml:space="preserve"> </w:t>
      </w:r>
      <w:r>
        <w:rPr>
          <w:sz w:val="24"/>
        </w:rPr>
        <w:t xml:space="preserve">şedinţele consiliului de </w:t>
      </w:r>
      <w:r>
        <w:rPr>
          <w:spacing w:val="-2"/>
          <w:sz w:val="24"/>
        </w:rPr>
        <w:t>administraţie.</w:t>
      </w:r>
    </w:p>
    <w:p w:rsidR="00A8395C" w:rsidRDefault="00B9218E" w:rsidP="005F1B50">
      <w:pPr>
        <w:pStyle w:val="ListParagraph"/>
        <w:numPr>
          <w:ilvl w:val="0"/>
          <w:numId w:val="182"/>
        </w:numPr>
        <w:tabs>
          <w:tab w:val="left" w:pos="368"/>
        </w:tabs>
        <w:spacing w:line="242" w:lineRule="auto"/>
        <w:ind w:left="101" w:right="140" w:firstLine="0"/>
        <w:jc w:val="both"/>
        <w:rPr>
          <w:sz w:val="24"/>
        </w:rPr>
      </w:pPr>
      <w:r>
        <w:rPr>
          <w:sz w:val="24"/>
        </w:rPr>
        <w:t>În consiliile de administraţie ale unităţilor de învăţământ preuniversitar de nivel liceal/ postliceal și profesional, după</w:t>
      </w:r>
      <w:r>
        <w:rPr>
          <w:spacing w:val="-2"/>
          <w:sz w:val="24"/>
        </w:rPr>
        <w:t xml:space="preserve"> </w:t>
      </w:r>
      <w:r>
        <w:rPr>
          <w:sz w:val="24"/>
        </w:rPr>
        <w:t>caz, cu</w:t>
      </w:r>
      <w:r>
        <w:rPr>
          <w:spacing w:val="-1"/>
          <w:sz w:val="24"/>
        </w:rPr>
        <w:t xml:space="preserve"> </w:t>
      </w:r>
      <w:r>
        <w:rPr>
          <w:sz w:val="24"/>
        </w:rPr>
        <w:t>excepția unităţilor de</w:t>
      </w:r>
      <w:r>
        <w:rPr>
          <w:spacing w:val="-2"/>
          <w:sz w:val="24"/>
        </w:rPr>
        <w:t xml:space="preserve"> </w:t>
      </w:r>
      <w:r>
        <w:rPr>
          <w:sz w:val="24"/>
        </w:rPr>
        <w:t>învăţământ cu personalitate juridică care</w:t>
      </w:r>
      <w:r>
        <w:rPr>
          <w:spacing w:val="-5"/>
          <w:sz w:val="24"/>
        </w:rPr>
        <w:t xml:space="preserve"> </w:t>
      </w:r>
      <w:r>
        <w:rPr>
          <w:sz w:val="24"/>
        </w:rPr>
        <w:t>organizează exclusiv învăţământ tehnologic, din cota rezervată părinților/reprezentanț</w:t>
      </w:r>
      <w:r>
        <w:rPr>
          <w:spacing w:val="-15"/>
          <w:sz w:val="24"/>
        </w:rPr>
        <w:t xml:space="preserve"> </w:t>
      </w:r>
      <w:r>
        <w:rPr>
          <w:sz w:val="24"/>
        </w:rPr>
        <w:t>ilor legali un loc este repartizat, cu drept de vot, unui reprezentant al beneficiarilor primari care a împlinit</w:t>
      </w:r>
      <w:r>
        <w:rPr>
          <w:spacing w:val="40"/>
          <w:sz w:val="24"/>
        </w:rPr>
        <w:t xml:space="preserve"> </w:t>
      </w:r>
      <w:r>
        <w:rPr>
          <w:sz w:val="24"/>
        </w:rPr>
        <w:t>vârsta de 18 ani.</w:t>
      </w:r>
    </w:p>
    <w:p w:rsidR="00A8395C" w:rsidRDefault="00B9218E" w:rsidP="005F1B50">
      <w:pPr>
        <w:pStyle w:val="ListParagraph"/>
        <w:numPr>
          <w:ilvl w:val="0"/>
          <w:numId w:val="182"/>
        </w:numPr>
        <w:tabs>
          <w:tab w:val="left" w:pos="368"/>
        </w:tabs>
        <w:ind w:left="101" w:right="136" w:firstLine="0"/>
        <w:jc w:val="both"/>
        <w:rPr>
          <w:sz w:val="24"/>
        </w:rPr>
      </w:pPr>
      <w:r>
        <w:rPr>
          <w:sz w:val="24"/>
        </w:rPr>
        <w:t>În</w:t>
      </w:r>
      <w:r>
        <w:rPr>
          <w:spacing w:val="-12"/>
          <w:sz w:val="24"/>
        </w:rPr>
        <w:t xml:space="preserve"> </w:t>
      </w:r>
      <w:r>
        <w:rPr>
          <w:sz w:val="24"/>
        </w:rPr>
        <w:t>consiliile</w:t>
      </w:r>
      <w:r>
        <w:rPr>
          <w:spacing w:val="-3"/>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ale</w:t>
      </w:r>
      <w:r>
        <w:rPr>
          <w:spacing w:val="-7"/>
          <w:sz w:val="24"/>
        </w:rPr>
        <w:t xml:space="preserve"> </w:t>
      </w:r>
      <w:r>
        <w:rPr>
          <w:sz w:val="24"/>
        </w:rPr>
        <w:t>unităţilor de</w:t>
      </w:r>
      <w:r>
        <w:rPr>
          <w:spacing w:val="-15"/>
          <w:sz w:val="24"/>
        </w:rPr>
        <w:t xml:space="preserve"> </w:t>
      </w:r>
      <w:r>
        <w:rPr>
          <w:sz w:val="24"/>
        </w:rPr>
        <w:t>învăţământ care</w:t>
      </w:r>
      <w:r>
        <w:rPr>
          <w:spacing w:val="-15"/>
          <w:sz w:val="24"/>
        </w:rPr>
        <w:t xml:space="preserve"> </w:t>
      </w:r>
      <w:r>
        <w:rPr>
          <w:sz w:val="24"/>
        </w:rPr>
        <w:t>şcolarizează</w:t>
      </w:r>
      <w:r>
        <w:rPr>
          <w:spacing w:val="3"/>
          <w:sz w:val="24"/>
        </w:rPr>
        <w:t xml:space="preserve"> </w:t>
      </w:r>
      <w:r>
        <w:rPr>
          <w:sz w:val="24"/>
        </w:rPr>
        <w:t>doar</w:t>
      </w:r>
      <w:r>
        <w:rPr>
          <w:spacing w:val="-15"/>
          <w:sz w:val="24"/>
        </w:rPr>
        <w:t xml:space="preserve"> </w:t>
      </w:r>
      <w:r>
        <w:rPr>
          <w:sz w:val="24"/>
        </w:rPr>
        <w:t>nivel</w:t>
      </w:r>
      <w:r>
        <w:rPr>
          <w:spacing w:val="-11"/>
          <w:sz w:val="24"/>
        </w:rPr>
        <w:t xml:space="preserve"> </w:t>
      </w:r>
      <w:r>
        <w:rPr>
          <w:sz w:val="24"/>
        </w:rPr>
        <w:t>postliceal cota aferentă părinților/reprezentanților</w:t>
      </w:r>
      <w:r>
        <w:rPr>
          <w:spacing w:val="40"/>
          <w:sz w:val="24"/>
        </w:rPr>
        <w:t xml:space="preserve"> </w:t>
      </w:r>
      <w:r>
        <w:rPr>
          <w:sz w:val="24"/>
        </w:rPr>
        <w:t>legali</w:t>
      </w:r>
      <w:r>
        <w:rPr>
          <w:spacing w:val="-4"/>
          <w:sz w:val="24"/>
        </w:rPr>
        <w:t xml:space="preserve"> </w:t>
      </w:r>
      <w:r>
        <w:rPr>
          <w:sz w:val="24"/>
        </w:rPr>
        <w:t>revine reprezentanţilor</w:t>
      </w:r>
      <w:r>
        <w:rPr>
          <w:spacing w:val="21"/>
          <w:sz w:val="24"/>
        </w:rPr>
        <w:t xml:space="preserve"> </w:t>
      </w:r>
      <w:r>
        <w:rPr>
          <w:sz w:val="24"/>
        </w:rPr>
        <w:t>beneficiarilor</w:t>
      </w:r>
      <w:r>
        <w:rPr>
          <w:spacing w:val="34"/>
          <w:sz w:val="24"/>
        </w:rPr>
        <w:t xml:space="preserve"> </w:t>
      </w:r>
      <w:r>
        <w:rPr>
          <w:sz w:val="24"/>
        </w:rPr>
        <w:t>primari. (7)Reprezentanții</w:t>
      </w:r>
      <w:r>
        <w:rPr>
          <w:spacing w:val="80"/>
          <w:sz w:val="24"/>
        </w:rPr>
        <w:t xml:space="preserve"> </w:t>
      </w:r>
      <w:r>
        <w:rPr>
          <w:sz w:val="24"/>
        </w:rPr>
        <w:t>consiliului</w:t>
      </w:r>
      <w:r>
        <w:rPr>
          <w:spacing w:val="76"/>
          <w:sz w:val="24"/>
        </w:rPr>
        <w:t xml:space="preserve"> </w:t>
      </w:r>
      <w:r>
        <w:rPr>
          <w:sz w:val="24"/>
        </w:rPr>
        <w:t>de</w:t>
      </w:r>
      <w:r>
        <w:rPr>
          <w:spacing w:val="40"/>
          <w:sz w:val="24"/>
        </w:rPr>
        <w:t xml:space="preserve"> </w:t>
      </w:r>
      <w:r>
        <w:rPr>
          <w:sz w:val="24"/>
        </w:rPr>
        <w:t>administrație</w:t>
      </w:r>
      <w:r>
        <w:rPr>
          <w:spacing w:val="80"/>
          <w:sz w:val="24"/>
        </w:rPr>
        <w:t xml:space="preserve"> </w:t>
      </w:r>
      <w:r>
        <w:rPr>
          <w:sz w:val="24"/>
        </w:rPr>
        <w:t>organizează,</w:t>
      </w:r>
      <w:r>
        <w:rPr>
          <w:spacing w:val="40"/>
          <w:sz w:val="24"/>
        </w:rPr>
        <w:t xml:space="preserve"> </w:t>
      </w:r>
      <w:r>
        <w:rPr>
          <w:sz w:val="24"/>
        </w:rPr>
        <w:t>cel</w:t>
      </w:r>
      <w:r>
        <w:rPr>
          <w:spacing w:val="40"/>
          <w:sz w:val="24"/>
        </w:rPr>
        <w:t xml:space="preserve"> </w:t>
      </w:r>
      <w:r>
        <w:rPr>
          <w:sz w:val="24"/>
        </w:rPr>
        <w:t>puțin</w:t>
      </w:r>
      <w:r>
        <w:rPr>
          <w:spacing w:val="40"/>
          <w:sz w:val="24"/>
        </w:rPr>
        <w:t xml:space="preserve"> </w:t>
      </w:r>
      <w:r>
        <w:rPr>
          <w:sz w:val="24"/>
        </w:rPr>
        <w:t>o</w:t>
      </w:r>
      <w:r>
        <w:rPr>
          <w:spacing w:val="40"/>
          <w:sz w:val="24"/>
        </w:rPr>
        <w:t xml:space="preserve"> </w:t>
      </w:r>
      <w:r>
        <w:rPr>
          <w:sz w:val="24"/>
        </w:rPr>
        <w:t>dată</w:t>
      </w:r>
      <w:r>
        <w:rPr>
          <w:spacing w:val="40"/>
          <w:sz w:val="24"/>
        </w:rPr>
        <w:t xml:space="preserve"> </w:t>
      </w:r>
      <w:r>
        <w:rPr>
          <w:sz w:val="24"/>
        </w:rPr>
        <w:t>pe</w:t>
      </w:r>
      <w:r>
        <w:rPr>
          <w:spacing w:val="40"/>
          <w:sz w:val="24"/>
        </w:rPr>
        <w:t xml:space="preserve"> </w:t>
      </w:r>
      <w:r>
        <w:rPr>
          <w:sz w:val="24"/>
        </w:rPr>
        <w:t>an,</w:t>
      </w:r>
      <w:r>
        <w:rPr>
          <w:spacing w:val="40"/>
          <w:sz w:val="24"/>
        </w:rPr>
        <w:t xml:space="preserve"> </w:t>
      </w:r>
      <w:r>
        <w:rPr>
          <w:sz w:val="24"/>
        </w:rPr>
        <w:t>întâlniri consultative</w:t>
      </w:r>
      <w:r>
        <w:rPr>
          <w:spacing w:val="6"/>
          <w:sz w:val="24"/>
        </w:rPr>
        <w:t xml:space="preserve"> </w:t>
      </w:r>
      <w:r>
        <w:rPr>
          <w:sz w:val="24"/>
        </w:rPr>
        <w:t>cu</w:t>
      </w:r>
      <w:r>
        <w:rPr>
          <w:spacing w:val="-15"/>
          <w:sz w:val="24"/>
        </w:rPr>
        <w:t xml:space="preserve"> </w:t>
      </w:r>
      <w:r>
        <w:rPr>
          <w:sz w:val="24"/>
        </w:rPr>
        <w:t>reprezentanții</w:t>
      </w:r>
      <w:r>
        <w:rPr>
          <w:spacing w:val="14"/>
          <w:sz w:val="24"/>
        </w:rPr>
        <w:t xml:space="preserve"> </w:t>
      </w:r>
      <w:r>
        <w:rPr>
          <w:sz w:val="24"/>
        </w:rPr>
        <w:t>părinților/reprezentanților</w:t>
      </w:r>
      <w:r>
        <w:rPr>
          <w:spacing w:val="26"/>
          <w:sz w:val="24"/>
        </w:rPr>
        <w:t xml:space="preserve"> </w:t>
      </w:r>
      <w:r>
        <w:rPr>
          <w:sz w:val="24"/>
        </w:rPr>
        <w:t>legali</w:t>
      </w:r>
      <w:r>
        <w:rPr>
          <w:spacing w:val="-5"/>
          <w:sz w:val="24"/>
        </w:rPr>
        <w:t xml:space="preserve"> </w:t>
      </w:r>
      <w:r>
        <w:rPr>
          <w:sz w:val="24"/>
        </w:rPr>
        <w:t>ai</w:t>
      </w:r>
      <w:r>
        <w:rPr>
          <w:spacing w:val="-15"/>
          <w:sz w:val="24"/>
        </w:rPr>
        <w:t xml:space="preserve"> </w:t>
      </w:r>
      <w:r>
        <w:rPr>
          <w:sz w:val="24"/>
        </w:rPr>
        <w:t>beneficiarilor</w:t>
      </w:r>
      <w:r>
        <w:rPr>
          <w:spacing w:val="16"/>
          <w:sz w:val="24"/>
        </w:rPr>
        <w:t xml:space="preserve"> </w:t>
      </w:r>
      <w:r>
        <w:rPr>
          <w:sz w:val="24"/>
        </w:rPr>
        <w:t>primari</w:t>
      </w:r>
      <w:r>
        <w:rPr>
          <w:spacing w:val="-5"/>
          <w:sz w:val="24"/>
        </w:rPr>
        <w:t xml:space="preserve"> </w:t>
      </w:r>
      <w:r>
        <w:rPr>
          <w:sz w:val="24"/>
        </w:rPr>
        <w:t>cu</w:t>
      </w:r>
      <w:r>
        <w:rPr>
          <w:spacing w:val="-11"/>
          <w:sz w:val="24"/>
        </w:rPr>
        <w:t xml:space="preserve"> </w:t>
      </w:r>
      <w:r>
        <w:rPr>
          <w:sz w:val="24"/>
        </w:rPr>
        <w:t>cerințe educaționale</w:t>
      </w:r>
      <w:r>
        <w:rPr>
          <w:spacing w:val="17"/>
          <w:sz w:val="24"/>
        </w:rPr>
        <w:t xml:space="preserve"> </w:t>
      </w:r>
      <w:r>
        <w:rPr>
          <w:sz w:val="24"/>
        </w:rPr>
        <w:t>speciale,</w:t>
      </w:r>
      <w:r>
        <w:rPr>
          <w:spacing w:val="17"/>
          <w:sz w:val="24"/>
        </w:rPr>
        <w:t xml:space="preserve"> </w:t>
      </w:r>
      <w:r>
        <w:rPr>
          <w:sz w:val="24"/>
        </w:rPr>
        <w:t>respectiv</w:t>
      </w:r>
      <w:r>
        <w:rPr>
          <w:spacing w:val="17"/>
          <w:sz w:val="24"/>
        </w:rPr>
        <w:t xml:space="preserve"> </w:t>
      </w:r>
      <w:r>
        <w:rPr>
          <w:sz w:val="24"/>
        </w:rPr>
        <w:t>ale</w:t>
      </w:r>
      <w:r>
        <w:rPr>
          <w:spacing w:val="17"/>
          <w:sz w:val="24"/>
        </w:rPr>
        <w:t xml:space="preserve"> </w:t>
      </w:r>
      <w:r>
        <w:rPr>
          <w:sz w:val="24"/>
        </w:rPr>
        <w:t>părinților/reprezentanților</w:t>
      </w:r>
      <w:r>
        <w:rPr>
          <w:spacing w:val="40"/>
          <w:sz w:val="24"/>
        </w:rPr>
        <w:t xml:space="preserve"> </w:t>
      </w:r>
      <w:r>
        <w:rPr>
          <w:sz w:val="24"/>
        </w:rPr>
        <w:t>legali</w:t>
      </w:r>
      <w:r>
        <w:rPr>
          <w:spacing w:val="13"/>
          <w:sz w:val="24"/>
        </w:rPr>
        <w:t xml:space="preserve"> </w:t>
      </w:r>
      <w:r>
        <w:rPr>
          <w:sz w:val="24"/>
        </w:rPr>
        <w:t>fiecărui</w:t>
      </w:r>
      <w:r>
        <w:rPr>
          <w:spacing w:val="24"/>
          <w:sz w:val="24"/>
        </w:rPr>
        <w:t xml:space="preserve"> </w:t>
      </w:r>
      <w:r>
        <w:rPr>
          <w:sz w:val="24"/>
        </w:rPr>
        <w:t>grup</w:t>
      </w:r>
      <w:r>
        <w:rPr>
          <w:spacing w:val="-5"/>
          <w:sz w:val="24"/>
        </w:rPr>
        <w:t xml:space="preserve"> </w:t>
      </w:r>
      <w:r>
        <w:rPr>
          <w:sz w:val="24"/>
        </w:rPr>
        <w:t>etnic</w:t>
      </w:r>
      <w:r>
        <w:rPr>
          <w:spacing w:val="17"/>
          <w:sz w:val="24"/>
        </w:rPr>
        <w:t xml:space="preserve"> </w:t>
      </w:r>
      <w:r>
        <w:rPr>
          <w:sz w:val="24"/>
        </w:rPr>
        <w:t>din care fac parte beneficiarii primari.</w:t>
      </w:r>
    </w:p>
    <w:p w:rsidR="00A8395C" w:rsidRDefault="00B9218E" w:rsidP="005F1B50">
      <w:pPr>
        <w:pStyle w:val="ListParagraph"/>
        <w:numPr>
          <w:ilvl w:val="0"/>
          <w:numId w:val="181"/>
        </w:numPr>
        <w:tabs>
          <w:tab w:val="left" w:pos="368"/>
        </w:tabs>
        <w:spacing w:line="244" w:lineRule="auto"/>
        <w:ind w:left="101" w:right="130" w:firstLine="0"/>
        <w:jc w:val="both"/>
        <w:rPr>
          <w:sz w:val="24"/>
        </w:rPr>
      </w:pPr>
      <w:r>
        <w:rPr>
          <w:sz w:val="24"/>
        </w:rPr>
        <w:t>Consiliul</w:t>
      </w:r>
      <w:r>
        <w:rPr>
          <w:spacing w:val="-15"/>
          <w:sz w:val="24"/>
        </w:rPr>
        <w:t xml:space="preserve"> </w:t>
      </w:r>
      <w:r>
        <w:rPr>
          <w:sz w:val="24"/>
        </w:rPr>
        <w:t>de</w:t>
      </w:r>
      <w:r>
        <w:rPr>
          <w:spacing w:val="-15"/>
          <w:sz w:val="24"/>
        </w:rPr>
        <w:t xml:space="preserve"> </w:t>
      </w:r>
      <w:r>
        <w:rPr>
          <w:sz w:val="24"/>
        </w:rPr>
        <w:t>administrație,</w:t>
      </w:r>
      <w:r>
        <w:rPr>
          <w:spacing w:val="11"/>
          <w:sz w:val="24"/>
        </w:rPr>
        <w:t xml:space="preserve"> </w:t>
      </w:r>
      <w:r>
        <w:rPr>
          <w:sz w:val="24"/>
        </w:rPr>
        <w:t>cu</w:t>
      </w:r>
      <w:r>
        <w:rPr>
          <w:spacing w:val="-15"/>
          <w:sz w:val="24"/>
        </w:rPr>
        <w:t xml:space="preserve"> </w:t>
      </w:r>
      <w:r>
        <w:rPr>
          <w:sz w:val="24"/>
        </w:rPr>
        <w:t>sprijinul</w:t>
      </w:r>
      <w:r>
        <w:rPr>
          <w:spacing w:val="-2"/>
          <w:sz w:val="24"/>
        </w:rPr>
        <w:t xml:space="preserve"> </w:t>
      </w:r>
      <w:r>
        <w:rPr>
          <w:sz w:val="24"/>
        </w:rPr>
        <w:t>autorităților</w:t>
      </w:r>
      <w:r>
        <w:rPr>
          <w:spacing w:val="20"/>
          <w:sz w:val="24"/>
        </w:rPr>
        <w:t xml:space="preserve"> </w:t>
      </w:r>
      <w:r>
        <w:rPr>
          <w:sz w:val="24"/>
        </w:rPr>
        <w:t>publice</w:t>
      </w:r>
      <w:r>
        <w:rPr>
          <w:spacing w:val="-15"/>
          <w:sz w:val="24"/>
        </w:rPr>
        <w:t xml:space="preserve"> </w:t>
      </w:r>
      <w:r>
        <w:rPr>
          <w:sz w:val="24"/>
        </w:rPr>
        <w:t>locale,</w:t>
      </w:r>
      <w:r>
        <w:rPr>
          <w:spacing w:val="-8"/>
          <w:sz w:val="24"/>
        </w:rPr>
        <w:t xml:space="preserve"> </w:t>
      </w:r>
      <w:r>
        <w:rPr>
          <w:sz w:val="24"/>
        </w:rPr>
        <w:t>identifică și</w:t>
      </w:r>
      <w:r>
        <w:rPr>
          <w:spacing w:val="-13"/>
          <w:sz w:val="24"/>
        </w:rPr>
        <w:t xml:space="preserve"> </w:t>
      </w:r>
      <w:r>
        <w:rPr>
          <w:sz w:val="24"/>
        </w:rPr>
        <w:t>aprobă</w:t>
      </w:r>
      <w:r>
        <w:rPr>
          <w:spacing w:val="-15"/>
          <w:sz w:val="24"/>
        </w:rPr>
        <w:t xml:space="preserve"> </w:t>
      </w:r>
      <w:r>
        <w:rPr>
          <w:sz w:val="24"/>
        </w:rPr>
        <w:t xml:space="preserve">măsurile necesare pentru accesibilizarea mediului fizic, informațional, comunicațional și educațional conform nevoilor beneficiarilor primari, părinților/reprezentanților legali și personalului cu </w:t>
      </w:r>
      <w:r>
        <w:rPr>
          <w:spacing w:val="-2"/>
          <w:sz w:val="24"/>
        </w:rPr>
        <w:t>dizabilități.</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81"/>
        </w:numPr>
        <w:tabs>
          <w:tab w:val="left" w:pos="368"/>
        </w:tabs>
        <w:spacing w:before="62"/>
        <w:ind w:left="101" w:right="138" w:firstLine="0"/>
        <w:jc w:val="both"/>
        <w:rPr>
          <w:sz w:val="24"/>
        </w:rPr>
      </w:pPr>
      <w:r>
        <w:rPr>
          <w:sz w:val="24"/>
        </w:rPr>
        <w:t>Consiliul de administrație, cu sprijinul educatorilor/profesorilor pentru învățământ primar/ diriginților, monitorizează nevoia de sprijin și solicită CJRAE/CMBRAE să aloce profesori consilieri școlari, profesori logopezi,</w:t>
      </w:r>
      <w:r>
        <w:rPr>
          <w:spacing w:val="-6"/>
          <w:sz w:val="24"/>
        </w:rPr>
        <w:t xml:space="preserve"> </w:t>
      </w:r>
      <w:r>
        <w:rPr>
          <w:sz w:val="24"/>
        </w:rPr>
        <w:t>profesori itineranți și</w:t>
      </w:r>
      <w:r>
        <w:rPr>
          <w:spacing w:val="-11"/>
          <w:sz w:val="24"/>
        </w:rPr>
        <w:t xml:space="preserve"> </w:t>
      </w:r>
      <w:r>
        <w:rPr>
          <w:sz w:val="24"/>
        </w:rPr>
        <w:t>de</w:t>
      </w:r>
      <w:r>
        <w:rPr>
          <w:spacing w:val="-7"/>
          <w:sz w:val="24"/>
        </w:rPr>
        <w:t xml:space="preserve"> </w:t>
      </w:r>
      <w:r>
        <w:rPr>
          <w:sz w:val="24"/>
        </w:rPr>
        <w:t>sprijin, respectiv mediatori școlari necesari, în funcție de nevoile unității de învățământ.</w:t>
      </w:r>
    </w:p>
    <w:p w:rsidR="00A8395C" w:rsidRDefault="00A8395C">
      <w:pPr>
        <w:pStyle w:val="BodyText"/>
        <w:spacing w:before="249"/>
        <w:ind w:left="0"/>
        <w:jc w:val="left"/>
      </w:pPr>
    </w:p>
    <w:p w:rsidR="00A8395C" w:rsidRDefault="00B9218E">
      <w:pPr>
        <w:pStyle w:val="Heading3"/>
      </w:pPr>
      <w:bookmarkStart w:id="20" w:name="_bookmark20"/>
      <w:bookmarkEnd w:id="20"/>
      <w:r>
        <w:t>CAPITOLUL</w:t>
      </w:r>
      <w:r>
        <w:rPr>
          <w:spacing w:val="21"/>
        </w:rPr>
        <w:t xml:space="preserve"> </w:t>
      </w:r>
      <w:r>
        <w:rPr>
          <w:spacing w:val="-5"/>
        </w:rPr>
        <w:t>III</w:t>
      </w:r>
    </w:p>
    <w:p w:rsidR="00A8395C" w:rsidRDefault="00B9218E">
      <w:pPr>
        <w:pStyle w:val="Heading4"/>
        <w:spacing w:before="39"/>
        <w:ind w:right="21"/>
      </w:pPr>
      <w:bookmarkStart w:id="21" w:name="_bookmark21"/>
      <w:bookmarkEnd w:id="21"/>
      <w:r>
        <w:rPr>
          <w:spacing w:val="-2"/>
        </w:rPr>
        <w:t>Directorul</w:t>
      </w:r>
    </w:p>
    <w:p w:rsidR="00A8395C" w:rsidRDefault="00B9218E">
      <w:pPr>
        <w:pStyle w:val="Heading5"/>
        <w:spacing w:before="271" w:line="240" w:lineRule="auto"/>
        <w:jc w:val="both"/>
      </w:pPr>
      <w:r>
        <w:rPr>
          <w:spacing w:val="-2"/>
        </w:rPr>
        <w:t>ART.</w:t>
      </w:r>
      <w:r>
        <w:rPr>
          <w:spacing w:val="-11"/>
        </w:rPr>
        <w:t xml:space="preserve"> </w:t>
      </w:r>
      <w:r>
        <w:rPr>
          <w:spacing w:val="-5"/>
        </w:rPr>
        <w:t>20</w:t>
      </w:r>
    </w:p>
    <w:p w:rsidR="00A8395C" w:rsidRDefault="00B9218E">
      <w:pPr>
        <w:pStyle w:val="ListParagraph"/>
        <w:numPr>
          <w:ilvl w:val="0"/>
          <w:numId w:val="180"/>
        </w:numPr>
        <w:tabs>
          <w:tab w:val="left" w:pos="368"/>
        </w:tabs>
        <w:spacing w:before="14" w:line="235" w:lineRule="auto"/>
        <w:ind w:left="101" w:right="141" w:firstLine="0"/>
        <w:jc w:val="both"/>
        <w:rPr>
          <w:sz w:val="24"/>
        </w:rPr>
      </w:pPr>
      <w:r>
        <w:rPr>
          <w:sz w:val="24"/>
        </w:rPr>
        <w:t>Directorul exercită conducerea executivă a unităţii de</w:t>
      </w:r>
      <w:r>
        <w:rPr>
          <w:spacing w:val="-1"/>
          <w:sz w:val="24"/>
        </w:rPr>
        <w:t xml:space="preserve"> </w:t>
      </w:r>
      <w:r>
        <w:rPr>
          <w:sz w:val="24"/>
        </w:rPr>
        <w:t>învăţământ de</w:t>
      </w:r>
      <w:r>
        <w:rPr>
          <w:spacing w:val="-1"/>
          <w:sz w:val="24"/>
        </w:rPr>
        <w:t xml:space="preserve"> </w:t>
      </w:r>
      <w:r>
        <w:rPr>
          <w:sz w:val="24"/>
        </w:rPr>
        <w:t>stat, în conformitate cu legislaţia</w:t>
      </w:r>
      <w:r>
        <w:rPr>
          <w:spacing w:val="40"/>
          <w:sz w:val="24"/>
        </w:rPr>
        <w:t xml:space="preserve"> </w:t>
      </w:r>
      <w:r>
        <w:rPr>
          <w:sz w:val="24"/>
        </w:rPr>
        <w:t>în vigoare.</w:t>
      </w:r>
    </w:p>
    <w:p w:rsidR="00A8395C" w:rsidRDefault="00B9218E">
      <w:pPr>
        <w:pStyle w:val="ListParagraph"/>
        <w:numPr>
          <w:ilvl w:val="0"/>
          <w:numId w:val="180"/>
        </w:numPr>
        <w:tabs>
          <w:tab w:val="left" w:pos="368"/>
        </w:tabs>
        <w:spacing w:before="14" w:line="235" w:lineRule="auto"/>
        <w:ind w:left="101" w:right="147" w:firstLine="0"/>
        <w:jc w:val="both"/>
        <w:rPr>
          <w:sz w:val="24"/>
        </w:rPr>
      </w:pPr>
      <w:r>
        <w:rPr>
          <w:sz w:val="24"/>
        </w:rPr>
        <w:t>Recrutarea</w:t>
      </w:r>
      <w:r>
        <w:rPr>
          <w:spacing w:val="-15"/>
          <w:sz w:val="24"/>
        </w:rPr>
        <w:t xml:space="preserve"> </w:t>
      </w:r>
      <w:r>
        <w:rPr>
          <w:sz w:val="24"/>
        </w:rPr>
        <w:t>pentru</w:t>
      </w:r>
      <w:r>
        <w:rPr>
          <w:spacing w:val="-15"/>
          <w:sz w:val="24"/>
        </w:rPr>
        <w:t xml:space="preserve"> </w:t>
      </w:r>
      <w:r>
        <w:rPr>
          <w:sz w:val="24"/>
        </w:rPr>
        <w:t>ocuparea</w:t>
      </w:r>
      <w:r>
        <w:rPr>
          <w:spacing w:val="-15"/>
          <w:sz w:val="24"/>
        </w:rPr>
        <w:t xml:space="preserve"> </w:t>
      </w:r>
      <w:r>
        <w:rPr>
          <w:sz w:val="24"/>
        </w:rPr>
        <w:t>funcţiilor</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se</w:t>
      </w:r>
      <w:r>
        <w:rPr>
          <w:spacing w:val="-15"/>
          <w:sz w:val="24"/>
        </w:rPr>
        <w:t xml:space="preserve"> </w:t>
      </w:r>
      <w:r>
        <w:rPr>
          <w:sz w:val="24"/>
        </w:rPr>
        <w:t>realizează prin concurs naţional, organizat prin inspectoratele școlare, sub coordonarea Ministerului Educaţiei, potrivit</w:t>
      </w:r>
      <w:r>
        <w:rPr>
          <w:spacing w:val="32"/>
          <w:sz w:val="24"/>
        </w:rPr>
        <w:t xml:space="preserve"> </w:t>
      </w:r>
      <w:r>
        <w:rPr>
          <w:sz w:val="24"/>
        </w:rPr>
        <w:t>metodologiei aprobate prin ordin al</w:t>
      </w:r>
      <w:r>
        <w:rPr>
          <w:spacing w:val="-10"/>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0"/>
        </w:numPr>
        <w:tabs>
          <w:tab w:val="left" w:pos="368"/>
        </w:tabs>
        <w:spacing w:before="14" w:line="235" w:lineRule="auto"/>
        <w:ind w:left="101" w:right="155" w:firstLine="0"/>
        <w:jc w:val="both"/>
        <w:rPr>
          <w:sz w:val="24"/>
        </w:rPr>
      </w:pPr>
      <w:r>
        <w:rPr>
          <w:sz w:val="24"/>
        </w:rPr>
        <w:t>La concursul pentru ocuparea funcţiilor de director participă personalul didactic de predare titular în învăţământul preuniversitar.</w:t>
      </w:r>
    </w:p>
    <w:p w:rsidR="00A8395C" w:rsidRDefault="00B9218E">
      <w:pPr>
        <w:pStyle w:val="ListParagraph"/>
        <w:numPr>
          <w:ilvl w:val="0"/>
          <w:numId w:val="180"/>
        </w:numPr>
        <w:tabs>
          <w:tab w:val="left" w:pos="368"/>
        </w:tabs>
        <w:spacing w:before="11"/>
        <w:ind w:left="101" w:right="120" w:firstLine="0"/>
        <w:jc w:val="both"/>
        <w:rPr>
          <w:sz w:val="24"/>
        </w:rPr>
      </w:pPr>
      <w:r>
        <w:rPr>
          <w:sz w:val="24"/>
        </w:rPr>
        <w:t>Directorul, după promovarea concursului, încheie contract de management educațional cu inspectorul școlar general al ISJ/ISMB. Modelul contractului de 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80"/>
        </w:numPr>
        <w:tabs>
          <w:tab w:val="left" w:pos="368"/>
        </w:tabs>
        <w:ind w:left="101" w:right="121" w:firstLine="0"/>
        <w:jc w:val="both"/>
        <w:rPr>
          <w:sz w:val="24"/>
        </w:rPr>
      </w:pPr>
      <w:r>
        <w:rPr>
          <w:sz w:val="24"/>
        </w:rPr>
        <w:t>Pentru asigurarea finanţării de bază, a finanţării complementare şi a finanţării suplimentare, după</w:t>
      </w:r>
      <w:r>
        <w:rPr>
          <w:spacing w:val="-15"/>
          <w:sz w:val="24"/>
        </w:rPr>
        <w:t xml:space="preserve"> </w:t>
      </w:r>
      <w:r>
        <w:rPr>
          <w:sz w:val="24"/>
        </w:rPr>
        <w:t>promovarea concursului, directorul încheie</w:t>
      </w:r>
      <w:r>
        <w:rPr>
          <w:spacing w:val="-4"/>
          <w:sz w:val="24"/>
        </w:rPr>
        <w:t xml:space="preserve"> </w:t>
      </w:r>
      <w:r>
        <w:rPr>
          <w:sz w:val="24"/>
        </w:rPr>
        <w:t>contract de</w:t>
      </w:r>
      <w:r>
        <w:rPr>
          <w:spacing w:val="-4"/>
          <w:sz w:val="24"/>
        </w:rPr>
        <w:t xml:space="preserve"> </w:t>
      </w:r>
      <w:r>
        <w:rPr>
          <w:sz w:val="24"/>
        </w:rPr>
        <w:t>management administrativ-financiar cu primarul unităţii administrativ-teritoriale</w:t>
      </w:r>
      <w:r>
        <w:rPr>
          <w:spacing w:val="40"/>
          <w:sz w:val="24"/>
        </w:rPr>
        <w:t xml:space="preserve"> </w:t>
      </w:r>
      <w:r>
        <w:rPr>
          <w:sz w:val="24"/>
        </w:rPr>
        <w:t>în a cărei rază teritorială se află unitatea de învăţământ, respectiv cu</w:t>
      </w:r>
      <w:r>
        <w:rPr>
          <w:spacing w:val="-5"/>
          <w:sz w:val="24"/>
        </w:rPr>
        <w:t xml:space="preserve"> </w:t>
      </w:r>
      <w:r>
        <w:rPr>
          <w:sz w:val="24"/>
        </w:rPr>
        <w:t>preşedintele consiliului judeţean, pentru</w:t>
      </w:r>
      <w:r>
        <w:rPr>
          <w:spacing w:val="-5"/>
          <w:sz w:val="24"/>
        </w:rPr>
        <w:t xml:space="preserve"> </w:t>
      </w:r>
      <w:r>
        <w:rPr>
          <w:sz w:val="24"/>
        </w:rPr>
        <w:t>unităţile de</w:t>
      </w:r>
      <w:r>
        <w:rPr>
          <w:spacing w:val="-6"/>
          <w:sz w:val="24"/>
        </w:rPr>
        <w:t xml:space="preserve"> </w:t>
      </w:r>
      <w:r>
        <w:rPr>
          <w:sz w:val="24"/>
        </w:rPr>
        <w:t>învăţământ special și</w:t>
      </w:r>
      <w:r>
        <w:rPr>
          <w:spacing w:val="-10"/>
          <w:sz w:val="24"/>
        </w:rPr>
        <w:t xml:space="preserve"> </w:t>
      </w:r>
      <w:r>
        <w:rPr>
          <w:sz w:val="24"/>
        </w:rPr>
        <w:t>special integrat. Modelul contractului de</w:t>
      </w:r>
      <w:r>
        <w:rPr>
          <w:spacing w:val="-6"/>
          <w:sz w:val="24"/>
        </w:rPr>
        <w:t xml:space="preserve"> </w:t>
      </w:r>
      <w:r>
        <w:rPr>
          <w:sz w:val="24"/>
        </w:rPr>
        <w:t>management administrativ-financiar</w:t>
      </w:r>
      <w:r>
        <w:rPr>
          <w:spacing w:val="35"/>
          <w:sz w:val="24"/>
        </w:rPr>
        <w:t xml:space="preserve"> </w:t>
      </w:r>
      <w:r>
        <w:rPr>
          <w:sz w:val="24"/>
        </w:rPr>
        <w:t>este</w:t>
      </w:r>
      <w:r>
        <w:rPr>
          <w:spacing w:val="-6"/>
          <w:sz w:val="24"/>
        </w:rPr>
        <w:t xml:space="preserve"> </w:t>
      </w:r>
      <w:r>
        <w:rPr>
          <w:sz w:val="24"/>
        </w:rPr>
        <w:t>aprobat prin ordin al ministrului educaţiei. Contractul de management administrativ-financiar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37" w:lineRule="auto"/>
        <w:ind w:left="101" w:right="130" w:firstLine="0"/>
        <w:jc w:val="both"/>
        <w:rPr>
          <w:sz w:val="24"/>
        </w:rPr>
      </w:pPr>
      <w:r>
        <w:rPr>
          <w:sz w:val="24"/>
        </w:rPr>
        <w:t>Pe perioada exercitării mandatului, directorul nu poate deţine, conform legii, funcţia 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80"/>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Directorul unităţii de</w:t>
      </w:r>
      <w:r>
        <w:rPr>
          <w:spacing w:val="-2"/>
          <w:sz w:val="24"/>
        </w:rPr>
        <w:t xml:space="preserve"> </w:t>
      </w:r>
      <w:r>
        <w:rPr>
          <w:sz w:val="24"/>
        </w:rPr>
        <w:t>învăţământ de</w:t>
      </w:r>
      <w:r>
        <w:rPr>
          <w:spacing w:val="-2"/>
          <w:sz w:val="24"/>
        </w:rPr>
        <w:t xml:space="preserve"> </w:t>
      </w:r>
      <w:r>
        <w:rPr>
          <w:sz w:val="24"/>
        </w:rPr>
        <w:t>stat, numit în</w:t>
      </w:r>
      <w:r>
        <w:rPr>
          <w:spacing w:val="-1"/>
          <w:sz w:val="24"/>
        </w:rPr>
        <w:t xml:space="preserve"> </w:t>
      </w:r>
      <w:r>
        <w:rPr>
          <w:sz w:val="24"/>
        </w:rPr>
        <w:t>urma concursului naţional, poate fi</w:t>
      </w:r>
      <w:r>
        <w:rPr>
          <w:spacing w:val="-6"/>
          <w:sz w:val="24"/>
        </w:rPr>
        <w:t xml:space="preserve"> </w:t>
      </w:r>
      <w:r>
        <w:rPr>
          <w:sz w:val="24"/>
        </w:rPr>
        <w:t>eliberat din funcţie:</w:t>
      </w:r>
    </w:p>
    <w:p w:rsidR="00A8395C" w:rsidRDefault="00B9218E">
      <w:pPr>
        <w:pStyle w:val="ListParagraph"/>
        <w:numPr>
          <w:ilvl w:val="1"/>
          <w:numId w:val="180"/>
        </w:numPr>
        <w:tabs>
          <w:tab w:val="left" w:pos="850"/>
        </w:tabs>
        <w:spacing w:line="235" w:lineRule="auto"/>
        <w:ind w:right="137"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80"/>
        </w:numPr>
        <w:tabs>
          <w:tab w:val="left" w:pos="865"/>
        </w:tabs>
        <w:spacing w:before="62"/>
        <w:ind w:right="138" w:firstLine="0"/>
        <w:jc w:val="both"/>
        <w:rPr>
          <w:sz w:val="24"/>
        </w:rPr>
      </w:pPr>
      <w:r>
        <w:rPr>
          <w:sz w:val="24"/>
        </w:rPr>
        <w:t xml:space="preserve">la propunerea motivată a 2/3 dintre membrii consiliului de administraţie al unităţii de învăţământ, urmată de un raport de evaluare a activității directorului, realizat de către o </w:t>
      </w:r>
      <w:r>
        <w:rPr>
          <w:spacing w:val="-2"/>
          <w:sz w:val="24"/>
        </w:rPr>
        <w:t>comisie</w:t>
      </w:r>
      <w:r>
        <w:rPr>
          <w:spacing w:val="-12"/>
          <w:sz w:val="24"/>
        </w:rPr>
        <w:t xml:space="preserve"> </w:t>
      </w:r>
      <w:r>
        <w:rPr>
          <w:spacing w:val="-2"/>
          <w:sz w:val="24"/>
        </w:rPr>
        <w:t>constituită</w:t>
      </w:r>
      <w:r>
        <w:rPr>
          <w:spacing w:val="19"/>
          <w:sz w:val="24"/>
        </w:rPr>
        <w:t xml:space="preserve"> </w:t>
      </w:r>
      <w:r>
        <w:rPr>
          <w:spacing w:val="-2"/>
          <w:sz w:val="24"/>
        </w:rPr>
        <w:t>la</w:t>
      </w:r>
      <w:r>
        <w:rPr>
          <w:spacing w:val="-13"/>
          <w:sz w:val="24"/>
        </w:rPr>
        <w:t xml:space="preserve"> </w:t>
      </w:r>
      <w:r>
        <w:rPr>
          <w:spacing w:val="-2"/>
          <w:sz w:val="24"/>
        </w:rPr>
        <w:t>nivelul ISJ/ISMB,</w:t>
      </w:r>
      <w:r>
        <w:rPr>
          <w:spacing w:val="-7"/>
          <w:sz w:val="24"/>
        </w:rPr>
        <w:t xml:space="preserve"> </w:t>
      </w:r>
      <w:r>
        <w:rPr>
          <w:spacing w:val="-2"/>
          <w:sz w:val="24"/>
        </w:rPr>
        <w:t>decizia</w:t>
      </w:r>
      <w:r>
        <w:rPr>
          <w:spacing w:val="-8"/>
          <w:sz w:val="24"/>
        </w:rPr>
        <w:t xml:space="preserve"> </w:t>
      </w:r>
      <w:r>
        <w:rPr>
          <w:spacing w:val="-2"/>
          <w:sz w:val="24"/>
        </w:rPr>
        <w:t>finală aparținând</w:t>
      </w:r>
      <w:r>
        <w:rPr>
          <w:spacing w:val="-7"/>
          <w:sz w:val="24"/>
        </w:rPr>
        <w:t xml:space="preserve"> </w:t>
      </w:r>
      <w:r>
        <w:rPr>
          <w:spacing w:val="-2"/>
          <w:sz w:val="24"/>
        </w:rPr>
        <w:t>consiliului</w:t>
      </w:r>
      <w:r>
        <w:rPr>
          <w:spacing w:val="14"/>
          <w:sz w:val="24"/>
        </w:rPr>
        <w:t xml:space="preserve"> </w:t>
      </w:r>
      <w:r>
        <w:rPr>
          <w:spacing w:val="-2"/>
          <w:sz w:val="24"/>
        </w:rPr>
        <w:t>de</w:t>
      </w:r>
      <w:r>
        <w:rPr>
          <w:spacing w:val="-13"/>
          <w:sz w:val="24"/>
        </w:rPr>
        <w:t xml:space="preserve"> </w:t>
      </w:r>
      <w:r>
        <w:rPr>
          <w:spacing w:val="-2"/>
          <w:sz w:val="24"/>
        </w:rPr>
        <w:t xml:space="preserve">administrație </w:t>
      </w:r>
      <w:r>
        <w:rPr>
          <w:sz w:val="24"/>
        </w:rPr>
        <w:t>al inspectoratului</w:t>
      </w:r>
      <w:r>
        <w:rPr>
          <w:spacing w:val="40"/>
          <w:sz w:val="24"/>
        </w:rPr>
        <w:t xml:space="preserve"> </w:t>
      </w:r>
      <w:r>
        <w:rPr>
          <w:sz w:val="24"/>
        </w:rPr>
        <w:t>școlar;</w:t>
      </w:r>
    </w:p>
    <w:p w:rsidR="00A8395C" w:rsidRDefault="00B9218E">
      <w:pPr>
        <w:pStyle w:val="ListParagraph"/>
        <w:numPr>
          <w:ilvl w:val="1"/>
          <w:numId w:val="180"/>
        </w:numPr>
        <w:tabs>
          <w:tab w:val="left" w:pos="850"/>
        </w:tabs>
        <w:spacing w:before="9" w:line="237"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unităţii de învăţământ;</w:t>
      </w:r>
    </w:p>
    <w:p w:rsidR="00A8395C" w:rsidRDefault="00B9218E">
      <w:pPr>
        <w:pStyle w:val="ListParagraph"/>
        <w:numPr>
          <w:ilvl w:val="1"/>
          <w:numId w:val="180"/>
        </w:numPr>
        <w:tabs>
          <w:tab w:val="left" w:pos="865"/>
        </w:tabs>
        <w:spacing w:before="18" w:line="235"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1"/>
          <w:numId w:val="180"/>
        </w:numPr>
        <w:tabs>
          <w:tab w:val="left" w:pos="850"/>
        </w:tabs>
        <w:spacing w:before="10" w:line="242" w:lineRule="auto"/>
        <w:ind w:right="147" w:firstLine="0"/>
        <w:jc w:val="both"/>
        <w:rPr>
          <w:sz w:val="24"/>
        </w:rPr>
      </w:pPr>
      <w:r>
        <w:rPr>
          <w:sz w:val="24"/>
        </w:rPr>
        <w:t>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5"/>
          <w:sz w:val="24"/>
        </w:rPr>
        <w:t xml:space="preserve"> </w:t>
      </w:r>
      <w:r>
        <w:rPr>
          <w:sz w:val="24"/>
        </w:rPr>
        <w:t>al</w:t>
      </w:r>
      <w:r>
        <w:rPr>
          <w:spacing w:val="-15"/>
          <w:sz w:val="24"/>
        </w:rPr>
        <w:t xml:space="preserve"> </w:t>
      </w:r>
      <w:r>
        <w:rPr>
          <w:sz w:val="24"/>
        </w:rPr>
        <w:t>ISJ/ISMB</w:t>
      </w:r>
      <w:r>
        <w:rPr>
          <w:spacing w:val="-4"/>
          <w:sz w:val="24"/>
        </w:rPr>
        <w:t xml:space="preserve"> </w:t>
      </w:r>
      <w:r>
        <w:rPr>
          <w:sz w:val="24"/>
        </w:rPr>
        <w:t>la</w:t>
      </w:r>
      <w:r>
        <w:rPr>
          <w:spacing w:val="-15"/>
          <w:sz w:val="24"/>
        </w:rPr>
        <w:t xml:space="preserve"> </w:t>
      </w:r>
      <w:r>
        <w:rPr>
          <w:sz w:val="24"/>
        </w:rPr>
        <w:t>propunerea</w:t>
      </w:r>
      <w:r>
        <w:rPr>
          <w:spacing w:val="-15"/>
          <w:sz w:val="24"/>
        </w:rPr>
        <w:t xml:space="preserve"> </w:t>
      </w:r>
      <w:r>
        <w:rPr>
          <w:sz w:val="24"/>
        </w:rPr>
        <w:t>motivată a</w:t>
      </w:r>
      <w:r>
        <w:rPr>
          <w:spacing w:val="-15"/>
          <w:sz w:val="24"/>
        </w:rPr>
        <w:t xml:space="preserve"> </w:t>
      </w:r>
      <w:r>
        <w:rPr>
          <w:sz w:val="24"/>
        </w:rPr>
        <w:t>autorității</w:t>
      </w:r>
      <w:r>
        <w:rPr>
          <w:spacing w:val="-2"/>
          <w:sz w:val="24"/>
        </w:rPr>
        <w:t xml:space="preserve"> </w:t>
      </w:r>
      <w:r>
        <w:rPr>
          <w:sz w:val="24"/>
        </w:rPr>
        <w:t>publice locale care anual evaluează respectarea contractului și a planului de management administrativ-financiar;</w:t>
      </w:r>
      <w:r>
        <w:rPr>
          <w:spacing w:val="40"/>
          <w:sz w:val="24"/>
        </w:rPr>
        <w:t xml:space="preserve"> </w:t>
      </w:r>
      <w:r>
        <w:rPr>
          <w:sz w:val="24"/>
        </w:rPr>
        <w:t>hotărârea finală aparţine ISJ/ISMB.</w:t>
      </w:r>
    </w:p>
    <w:p w:rsidR="00A8395C" w:rsidRDefault="00B9218E">
      <w:pPr>
        <w:pStyle w:val="ListParagraph"/>
        <w:numPr>
          <w:ilvl w:val="0"/>
          <w:numId w:val="180"/>
        </w:numPr>
        <w:tabs>
          <w:tab w:val="left" w:pos="489"/>
        </w:tabs>
        <w:ind w:left="101" w:right="131" w:firstLine="0"/>
        <w:jc w:val="both"/>
        <w:rPr>
          <w:sz w:val="24"/>
        </w:rPr>
      </w:pPr>
      <w:r>
        <w:rPr>
          <w:sz w:val="24"/>
        </w:rPr>
        <w:t>În</w:t>
      </w:r>
      <w:r>
        <w:rPr>
          <w:spacing w:val="-2"/>
          <w:sz w:val="24"/>
        </w:rPr>
        <w:t xml:space="preserve"> </w:t>
      </w:r>
      <w:r>
        <w:rPr>
          <w:sz w:val="24"/>
        </w:rPr>
        <w:t>funcţiile de</w:t>
      </w:r>
      <w:r>
        <w:rPr>
          <w:spacing w:val="-14"/>
          <w:sz w:val="24"/>
        </w:rPr>
        <w:t xml:space="preserve"> </w:t>
      </w:r>
      <w:r>
        <w:rPr>
          <w:sz w:val="24"/>
        </w:rPr>
        <w:t>director rămase vacante</w:t>
      </w:r>
      <w:r>
        <w:rPr>
          <w:spacing w:val="-14"/>
          <w:sz w:val="24"/>
        </w:rPr>
        <w:t xml:space="preserve"> </w:t>
      </w:r>
      <w:r>
        <w:rPr>
          <w:sz w:val="24"/>
        </w:rPr>
        <w:t>în</w:t>
      </w:r>
      <w:r>
        <w:rPr>
          <w:spacing w:val="-2"/>
          <w:sz w:val="24"/>
        </w:rPr>
        <w:t xml:space="preserve"> </w:t>
      </w:r>
      <w:r>
        <w:rPr>
          <w:sz w:val="24"/>
        </w:rPr>
        <w:t>urma</w:t>
      </w:r>
      <w:r>
        <w:rPr>
          <w:spacing w:val="-2"/>
          <w:sz w:val="24"/>
        </w:rPr>
        <w:t xml:space="preserve"> </w:t>
      </w:r>
      <w:r>
        <w:rPr>
          <w:sz w:val="24"/>
        </w:rPr>
        <w:t>organizării concursului 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vacantării funcţiei de</w:t>
      </w:r>
      <w:r>
        <w:rPr>
          <w:spacing w:val="-4"/>
          <w:sz w:val="24"/>
        </w:rPr>
        <w:t xml:space="preserve"> </w:t>
      </w:r>
      <w:r>
        <w:rPr>
          <w:sz w:val="24"/>
        </w:rPr>
        <w:t>director din</w:t>
      </w:r>
      <w:r>
        <w:rPr>
          <w:spacing w:val="-3"/>
          <w:sz w:val="24"/>
        </w:rPr>
        <w:t xml:space="preserve"> </w:t>
      </w:r>
      <w:r>
        <w:rPr>
          <w:sz w:val="24"/>
        </w:rPr>
        <w:t>unităţile de</w:t>
      </w:r>
      <w:r>
        <w:rPr>
          <w:spacing w:val="-4"/>
          <w:sz w:val="24"/>
        </w:rPr>
        <w:t xml:space="preserve"> </w:t>
      </w:r>
      <w:r>
        <w:rPr>
          <w:sz w:val="24"/>
        </w:rPr>
        <w:t>învăţământ preuniversitar de</w:t>
      </w:r>
      <w:r>
        <w:rPr>
          <w:spacing w:val="-4"/>
          <w:sz w:val="24"/>
        </w:rPr>
        <w:t xml:space="preserve"> </w:t>
      </w:r>
      <w:r>
        <w:rPr>
          <w:sz w:val="24"/>
        </w:rPr>
        <w:t>stat, conducerea interimară este asigurată,</w:t>
      </w:r>
      <w:r>
        <w:rPr>
          <w:spacing w:val="-3"/>
          <w:sz w:val="24"/>
        </w:rPr>
        <w:t xml:space="preserve"> </w:t>
      </w:r>
      <w:r>
        <w:rPr>
          <w:sz w:val="24"/>
        </w:rPr>
        <w:t>până</w:t>
      </w:r>
      <w:r>
        <w:rPr>
          <w:spacing w:val="-15"/>
          <w:sz w:val="24"/>
        </w:rPr>
        <w:t xml:space="preserve"> </w:t>
      </w:r>
      <w:r>
        <w:rPr>
          <w:sz w:val="24"/>
        </w:rPr>
        <w:t>la</w:t>
      </w:r>
      <w:r>
        <w:rPr>
          <w:spacing w:val="-1"/>
          <w:sz w:val="24"/>
        </w:rPr>
        <w:t xml:space="preserve"> </w:t>
      </w:r>
      <w:r>
        <w:rPr>
          <w:sz w:val="24"/>
        </w:rPr>
        <w:t>organizarea</w:t>
      </w:r>
      <w:r>
        <w:rPr>
          <w:spacing w:val="-2"/>
          <w:sz w:val="24"/>
        </w:rPr>
        <w:t xml:space="preserve"> </w:t>
      </w:r>
      <w:r>
        <w:rPr>
          <w:sz w:val="24"/>
        </w:rPr>
        <w:t>concursului,</w:t>
      </w:r>
      <w:r>
        <w:rPr>
          <w:spacing w:val="-2"/>
          <w:sz w:val="24"/>
        </w:rPr>
        <w:t xml:space="preserve"> </w:t>
      </w:r>
      <w:r>
        <w:rPr>
          <w:sz w:val="24"/>
        </w:rPr>
        <w:t>dar</w:t>
      </w:r>
      <w:r>
        <w:rPr>
          <w:spacing w:val="-15"/>
          <w:sz w:val="24"/>
        </w:rPr>
        <w:t xml:space="preserve"> </w:t>
      </w:r>
      <w:r>
        <w:rPr>
          <w:sz w:val="24"/>
        </w:rPr>
        <w:t>nu</w:t>
      </w:r>
      <w:r>
        <w:rPr>
          <w:spacing w:val="-13"/>
          <w:sz w:val="24"/>
        </w:rPr>
        <w:t xml:space="preserve"> </w:t>
      </w:r>
      <w:r>
        <w:rPr>
          <w:sz w:val="24"/>
        </w:rPr>
        <w:t>mai</w:t>
      </w:r>
      <w:r>
        <w:rPr>
          <w:spacing w:val="-6"/>
          <w:sz w:val="24"/>
        </w:rPr>
        <w:t xml:space="preserve"> </w:t>
      </w:r>
      <w:r>
        <w:rPr>
          <w:sz w:val="24"/>
        </w:rPr>
        <w:t>târziu</w:t>
      </w:r>
      <w:r>
        <w:rPr>
          <w:spacing w:val="-2"/>
          <w:sz w:val="24"/>
        </w:rPr>
        <w:t xml:space="preserve"> </w:t>
      </w:r>
      <w:r>
        <w:rPr>
          <w:sz w:val="24"/>
        </w:rPr>
        <w:t>de</w:t>
      </w:r>
      <w:r>
        <w:rPr>
          <w:spacing w:val="-14"/>
          <w:sz w:val="24"/>
        </w:rPr>
        <w:t xml:space="preserve"> </w:t>
      </w:r>
      <w:r>
        <w:rPr>
          <w:sz w:val="24"/>
        </w:rPr>
        <w:t>sfârşitul anului</w:t>
      </w:r>
      <w:r>
        <w:rPr>
          <w:spacing w:val="-6"/>
          <w:sz w:val="24"/>
        </w:rPr>
        <w:t xml:space="preserve"> </w:t>
      </w:r>
      <w:r>
        <w:rPr>
          <w:sz w:val="24"/>
        </w:rPr>
        <w:t>şcolar,</w:t>
      </w:r>
      <w:r>
        <w:rPr>
          <w:spacing w:val="-13"/>
          <w:sz w:val="24"/>
        </w:rPr>
        <w:t xml:space="preserve"> </w:t>
      </w:r>
      <w:r>
        <w:rPr>
          <w:sz w:val="24"/>
        </w:rPr>
        <w:t>de</w:t>
      </w:r>
      <w:r>
        <w:rPr>
          <w:spacing w:val="-14"/>
          <w:sz w:val="24"/>
        </w:rPr>
        <w:t xml:space="preserve"> </w:t>
      </w:r>
      <w:r>
        <w:rPr>
          <w:sz w:val="24"/>
        </w:rPr>
        <w:t>un</w:t>
      </w:r>
      <w:r>
        <w:rPr>
          <w:spacing w:val="-13"/>
          <w:sz w:val="24"/>
        </w:rPr>
        <w:t xml:space="preserve"> </w:t>
      </w:r>
      <w:r>
        <w:rPr>
          <w:sz w:val="24"/>
        </w:rPr>
        <w:t xml:space="preserve">cadru didactic titular, numit prin detaşare în interesul învăţământului, prin decizia inspectorului școlar general, cu avizul consiliului de administraţie al ISJ/ISMB şi cu acordul scris al persoanei </w:t>
      </w:r>
      <w:r>
        <w:rPr>
          <w:spacing w:val="-2"/>
          <w:sz w:val="24"/>
        </w:rPr>
        <w:t>solicitate.</w:t>
      </w:r>
    </w:p>
    <w:p w:rsidR="00A8395C" w:rsidRDefault="00B9218E">
      <w:pPr>
        <w:pStyle w:val="ListParagraph"/>
        <w:numPr>
          <w:ilvl w:val="0"/>
          <w:numId w:val="180"/>
        </w:numPr>
        <w:tabs>
          <w:tab w:val="left" w:pos="472"/>
        </w:tabs>
        <w:spacing w:line="242" w:lineRule="auto"/>
        <w:ind w:left="101" w:right="139" w:firstLine="0"/>
        <w:jc w:val="both"/>
        <w:rPr>
          <w:sz w:val="24"/>
        </w:rPr>
      </w:pPr>
      <w:r>
        <w:rPr>
          <w:sz w:val="24"/>
        </w:rPr>
        <w:t>Anterior solicitării avizului consiliului de administrație al ISJ/ISMB, potrivit alin. (14),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80"/>
        </w:numPr>
        <w:tabs>
          <w:tab w:val="left" w:pos="489"/>
        </w:tabs>
        <w:ind w:left="101" w:right="128"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6" w:line="240" w:lineRule="auto"/>
        <w:jc w:val="both"/>
      </w:pPr>
      <w:r>
        <w:rPr>
          <w:spacing w:val="-2"/>
        </w:rPr>
        <w:t>ART.</w:t>
      </w:r>
      <w:r>
        <w:rPr>
          <w:spacing w:val="-11"/>
        </w:rPr>
        <w:t xml:space="preserve"> </w:t>
      </w:r>
      <w:r>
        <w:rPr>
          <w:spacing w:val="-5"/>
        </w:rPr>
        <w:t>21</w:t>
      </w:r>
    </w:p>
    <w:p w:rsidR="00A8395C" w:rsidRDefault="00B9218E">
      <w:pPr>
        <w:pStyle w:val="ListParagraph"/>
        <w:numPr>
          <w:ilvl w:val="0"/>
          <w:numId w:val="179"/>
        </w:numPr>
        <w:tabs>
          <w:tab w:val="left" w:pos="368"/>
        </w:tabs>
        <w:spacing w:before="9" w:line="273" w:lineRule="exact"/>
        <w:ind w:left="368" w:hanging="267"/>
        <w:jc w:val="both"/>
        <w:rPr>
          <w:sz w:val="24"/>
        </w:rPr>
      </w:pPr>
      <w:r>
        <w:rPr>
          <w:sz w:val="24"/>
        </w:rPr>
        <w:t>În</w:t>
      </w:r>
      <w:r>
        <w:rPr>
          <w:spacing w:val="-10"/>
          <w:sz w:val="24"/>
        </w:rPr>
        <w:t xml:space="preserve"> </w:t>
      </w:r>
      <w:r>
        <w:rPr>
          <w:sz w:val="24"/>
        </w:rPr>
        <w:t>exercitarea</w:t>
      </w:r>
      <w:r>
        <w:rPr>
          <w:spacing w:val="7"/>
          <w:sz w:val="24"/>
        </w:rPr>
        <w:t xml:space="preserve"> </w:t>
      </w:r>
      <w:r>
        <w:rPr>
          <w:sz w:val="24"/>
        </w:rPr>
        <w:t>funcţiei</w:t>
      </w:r>
      <w:r>
        <w:rPr>
          <w:spacing w:val="2"/>
          <w:sz w:val="24"/>
        </w:rPr>
        <w:t xml:space="preserve"> </w:t>
      </w:r>
      <w:r>
        <w:rPr>
          <w:sz w:val="24"/>
        </w:rPr>
        <w:t>de</w:t>
      </w:r>
      <w:r>
        <w:rPr>
          <w:spacing w:val="-15"/>
          <w:sz w:val="24"/>
        </w:rPr>
        <w:t xml:space="preserve"> </w:t>
      </w:r>
      <w:r>
        <w:rPr>
          <w:sz w:val="24"/>
        </w:rPr>
        <w:t>conducere</w:t>
      </w:r>
      <w:r>
        <w:rPr>
          <w:spacing w:val="-5"/>
          <w:sz w:val="24"/>
        </w:rPr>
        <w:t xml:space="preserve"> </w:t>
      </w:r>
      <w:r>
        <w:rPr>
          <w:sz w:val="24"/>
        </w:rPr>
        <w:t>executivă,</w:t>
      </w:r>
      <w:r>
        <w:rPr>
          <w:spacing w:val="-5"/>
          <w:sz w:val="24"/>
        </w:rPr>
        <w:t xml:space="preserve"> </w:t>
      </w:r>
      <w:r>
        <w:rPr>
          <w:sz w:val="24"/>
        </w:rPr>
        <w:t>directorul</w:t>
      </w:r>
      <w:r>
        <w:rPr>
          <w:spacing w:val="14"/>
          <w:sz w:val="24"/>
        </w:rPr>
        <w:t xml:space="preserve"> </w:t>
      </w:r>
      <w:r>
        <w:rPr>
          <w:sz w:val="24"/>
        </w:rPr>
        <w:t>are</w:t>
      </w:r>
      <w:r>
        <w:rPr>
          <w:spacing w:val="-15"/>
          <w:sz w:val="24"/>
        </w:rPr>
        <w:t xml:space="preserve"> </w:t>
      </w:r>
      <w:r>
        <w:rPr>
          <w:sz w:val="24"/>
        </w:rPr>
        <w:t>următoarele</w:t>
      </w:r>
      <w:r>
        <w:rPr>
          <w:spacing w:val="18"/>
          <w:sz w:val="24"/>
        </w:rPr>
        <w:t xml:space="preserve"> </w:t>
      </w:r>
      <w:r>
        <w:rPr>
          <w:spacing w:val="-2"/>
          <w:sz w:val="24"/>
        </w:rPr>
        <w:t>atribuţii:</w:t>
      </w:r>
    </w:p>
    <w:p w:rsidR="00A8395C" w:rsidRDefault="00B9218E">
      <w:pPr>
        <w:pStyle w:val="ListParagraph"/>
        <w:numPr>
          <w:ilvl w:val="1"/>
          <w:numId w:val="179"/>
        </w:numPr>
        <w:tabs>
          <w:tab w:val="left" w:pos="850"/>
        </w:tabs>
        <w:spacing w:line="247" w:lineRule="auto"/>
        <w:ind w:right="139" w:firstLine="0"/>
        <w:jc w:val="both"/>
        <w:rPr>
          <w:sz w:val="24"/>
        </w:rPr>
      </w:pPr>
      <w:r>
        <w:rPr>
          <w:sz w:val="24"/>
        </w:rPr>
        <w:t xml:space="preserve">este reprezentantul legal al unităţii de învăţământ şi realizează conducerea executivă a </w:t>
      </w:r>
      <w:r>
        <w:rPr>
          <w:spacing w:val="-2"/>
          <w:sz w:val="24"/>
        </w:rPr>
        <w:t>acesteia;</w:t>
      </w:r>
    </w:p>
    <w:p w:rsidR="00A8395C" w:rsidRDefault="00B9218E">
      <w:pPr>
        <w:pStyle w:val="ListParagraph"/>
        <w:numPr>
          <w:ilvl w:val="1"/>
          <w:numId w:val="179"/>
        </w:numPr>
        <w:tabs>
          <w:tab w:val="left" w:pos="865"/>
        </w:tabs>
        <w:spacing w:line="260" w:lineRule="exact"/>
        <w:ind w:left="865" w:hanging="193"/>
        <w:jc w:val="both"/>
        <w:rPr>
          <w:sz w:val="24"/>
        </w:rPr>
      </w:pPr>
      <w:r>
        <w:rPr>
          <w:sz w:val="24"/>
        </w:rPr>
        <w:t>organizează</w:t>
      </w:r>
      <w:r>
        <w:rPr>
          <w:spacing w:val="-11"/>
          <w:sz w:val="24"/>
        </w:rPr>
        <w:t xml:space="preserve"> </w:t>
      </w:r>
      <w:r>
        <w:rPr>
          <w:sz w:val="24"/>
        </w:rPr>
        <w:t>întreaga</w:t>
      </w:r>
      <w:r>
        <w:rPr>
          <w:spacing w:val="1"/>
          <w:sz w:val="24"/>
        </w:rPr>
        <w:t xml:space="preserve"> </w:t>
      </w:r>
      <w:r>
        <w:rPr>
          <w:sz w:val="24"/>
        </w:rPr>
        <w:t>activitate</w:t>
      </w:r>
      <w:r>
        <w:rPr>
          <w:spacing w:val="10"/>
          <w:sz w:val="24"/>
        </w:rPr>
        <w:t xml:space="preserve"> </w:t>
      </w:r>
      <w:r>
        <w:rPr>
          <w:spacing w:val="-2"/>
          <w:sz w:val="24"/>
        </w:rPr>
        <w:t>educaţională;</w:t>
      </w:r>
    </w:p>
    <w:p w:rsidR="00A8395C" w:rsidRDefault="00B9218E">
      <w:pPr>
        <w:pStyle w:val="BodyText"/>
        <w:spacing w:line="273" w:lineRule="exact"/>
        <w:ind w:left="672"/>
      </w:pPr>
      <w:r>
        <w:t>răspunde</w:t>
      </w:r>
      <w:r>
        <w:rPr>
          <w:spacing w:val="-5"/>
        </w:rPr>
        <w:t xml:space="preserve"> </w:t>
      </w:r>
      <w:r>
        <w:t>de</w:t>
      </w:r>
      <w:r>
        <w:rPr>
          <w:spacing w:val="-15"/>
        </w:rPr>
        <w:t xml:space="preserve"> </w:t>
      </w:r>
      <w:r>
        <w:t>aplicarea</w:t>
      </w:r>
      <w:r>
        <w:rPr>
          <w:spacing w:val="9"/>
        </w:rPr>
        <w:t xml:space="preserve"> </w:t>
      </w:r>
      <w:r>
        <w:t>legislaţiei</w:t>
      </w:r>
      <w:r>
        <w:rPr>
          <w:spacing w:val="17"/>
        </w:rPr>
        <w:t xml:space="preserve"> </w:t>
      </w:r>
      <w:r>
        <w:t>în</w:t>
      </w:r>
      <w:r>
        <w:rPr>
          <w:spacing w:val="-13"/>
        </w:rPr>
        <w:t xml:space="preserve"> </w:t>
      </w:r>
      <w:r>
        <w:t>vigoare,</w:t>
      </w:r>
      <w:r>
        <w:rPr>
          <w:spacing w:val="-2"/>
        </w:rPr>
        <w:t xml:space="preserve"> </w:t>
      </w:r>
      <w:r>
        <w:t>la</w:t>
      </w:r>
      <w:r>
        <w:rPr>
          <w:spacing w:val="-3"/>
        </w:rPr>
        <w:t xml:space="preserve"> </w:t>
      </w:r>
      <w:r>
        <w:t>nivelul</w:t>
      </w:r>
      <w:r>
        <w:rPr>
          <w:spacing w:val="-7"/>
        </w:rPr>
        <w:t xml:space="preserve"> </w:t>
      </w:r>
      <w:r>
        <w:t>unităţii</w:t>
      </w:r>
      <w:r>
        <w:rPr>
          <w:spacing w:val="17"/>
        </w:rPr>
        <w:t xml:space="preserve"> </w:t>
      </w:r>
      <w:r>
        <w:t>de</w:t>
      </w:r>
      <w:r>
        <w:rPr>
          <w:spacing w:val="-14"/>
        </w:rPr>
        <w:t xml:space="preserve"> </w:t>
      </w:r>
      <w:r>
        <w:rPr>
          <w:spacing w:val="-2"/>
        </w:rPr>
        <w:t>învăţământ</w:t>
      </w:r>
    </w:p>
    <w:p w:rsidR="00A8395C" w:rsidRDefault="00B9218E">
      <w:pPr>
        <w:pStyle w:val="ListParagraph"/>
        <w:numPr>
          <w:ilvl w:val="1"/>
          <w:numId w:val="179"/>
        </w:numPr>
        <w:tabs>
          <w:tab w:val="left" w:pos="850"/>
        </w:tabs>
        <w:spacing w:before="12" w:line="235" w:lineRule="auto"/>
        <w:ind w:right="149"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1"/>
          <w:numId w:val="179"/>
        </w:numPr>
        <w:tabs>
          <w:tab w:val="left" w:pos="865"/>
        </w:tabs>
        <w:spacing w:before="10"/>
        <w:ind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50"/>
        </w:tabs>
        <w:spacing w:before="62" w:line="242" w:lineRule="auto"/>
        <w:ind w:right="139" w:firstLine="0"/>
        <w:jc w:val="both"/>
        <w:rPr>
          <w:sz w:val="24"/>
        </w:rPr>
      </w:pPr>
      <w:r>
        <w:rPr>
          <w:sz w:val="24"/>
        </w:rPr>
        <w:t>răspunde</w:t>
      </w:r>
      <w:r>
        <w:rPr>
          <w:spacing w:val="-15"/>
          <w:sz w:val="24"/>
        </w:rPr>
        <w:t xml:space="preserve"> </w:t>
      </w:r>
      <w:r>
        <w:rPr>
          <w:sz w:val="24"/>
        </w:rPr>
        <w:t>de</w:t>
      </w:r>
      <w:r>
        <w:rPr>
          <w:spacing w:val="-15"/>
          <w:sz w:val="24"/>
        </w:rPr>
        <w:t xml:space="preserve"> </w:t>
      </w:r>
      <w:r>
        <w:rPr>
          <w:sz w:val="24"/>
        </w:rPr>
        <w:t>implicarea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în</w:t>
      </w:r>
      <w:r>
        <w:rPr>
          <w:spacing w:val="-15"/>
          <w:sz w:val="24"/>
        </w:rPr>
        <w:t xml:space="preserve"> </w:t>
      </w:r>
      <w:r>
        <w:rPr>
          <w:sz w:val="24"/>
        </w:rPr>
        <w:t>programele</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în</w:t>
      </w:r>
      <w:r>
        <w:rPr>
          <w:spacing w:val="-15"/>
          <w:sz w:val="24"/>
        </w:rPr>
        <w:t xml:space="preserve"> </w:t>
      </w:r>
      <w:r>
        <w:rPr>
          <w:sz w:val="24"/>
        </w:rPr>
        <w:t>domeniul educației</w:t>
      </w:r>
      <w:r>
        <w:rPr>
          <w:spacing w:val="-3"/>
          <w:sz w:val="24"/>
        </w:rPr>
        <w:t xml:space="preserve"> </w:t>
      </w:r>
      <w:r>
        <w:rPr>
          <w:sz w:val="24"/>
        </w:rPr>
        <w:t>si</w:t>
      </w:r>
      <w:r>
        <w:rPr>
          <w:spacing w:val="-10"/>
          <w:sz w:val="24"/>
        </w:rPr>
        <w:t xml:space="preserve"> </w:t>
      </w:r>
      <w:r>
        <w:rPr>
          <w:sz w:val="24"/>
        </w:rPr>
        <w:t>formarii profesionale, ca</w:t>
      </w:r>
      <w:r>
        <w:rPr>
          <w:spacing w:val="-6"/>
          <w:sz w:val="24"/>
        </w:rPr>
        <w:t xml:space="preserve"> </w:t>
      </w:r>
      <w:r>
        <w:rPr>
          <w:sz w:val="24"/>
        </w:rPr>
        <w:t>instrument de</w:t>
      </w:r>
      <w:r>
        <w:rPr>
          <w:spacing w:val="-15"/>
          <w:sz w:val="24"/>
        </w:rPr>
        <w:t xml:space="preserve"> </w:t>
      </w:r>
      <w:r>
        <w:rPr>
          <w:sz w:val="24"/>
        </w:rPr>
        <w:t>dezvoltare instituțională</w:t>
      </w:r>
      <w:r>
        <w:rPr>
          <w:spacing w:val="27"/>
          <w:sz w:val="24"/>
        </w:rPr>
        <w:t xml:space="preserve"> </w:t>
      </w:r>
      <w:r>
        <w:rPr>
          <w:sz w:val="24"/>
        </w:rPr>
        <w:t>și</w:t>
      </w:r>
      <w:r>
        <w:rPr>
          <w:spacing w:val="-10"/>
          <w:sz w:val="24"/>
        </w:rPr>
        <w:t xml:space="preserve"> </w:t>
      </w:r>
      <w:r>
        <w:rPr>
          <w:sz w:val="24"/>
        </w:rPr>
        <w:t>de</w:t>
      </w:r>
      <w:r>
        <w:rPr>
          <w:spacing w:val="-15"/>
          <w:sz w:val="24"/>
        </w:rPr>
        <w:t xml:space="preserve"> </w:t>
      </w:r>
      <w:r>
        <w:rPr>
          <w:sz w:val="24"/>
        </w:rPr>
        <w:t>creștere a calității</w:t>
      </w:r>
      <w:r>
        <w:rPr>
          <w:spacing w:val="39"/>
          <w:sz w:val="24"/>
        </w:rPr>
        <w:t xml:space="preserve"> </w:t>
      </w:r>
      <w:r>
        <w:rPr>
          <w:sz w:val="24"/>
        </w:rPr>
        <w:t>educației furnizate de</w:t>
      </w:r>
      <w:r>
        <w:rPr>
          <w:spacing w:val="-2"/>
          <w:sz w:val="24"/>
        </w:rPr>
        <w:t xml:space="preserve"> </w:t>
      </w:r>
      <w:r>
        <w:rPr>
          <w:sz w:val="24"/>
        </w:rPr>
        <w:t>unitatea de învățământ;</w:t>
      </w:r>
    </w:p>
    <w:p w:rsidR="00A8395C" w:rsidRDefault="00B9218E">
      <w:pPr>
        <w:pStyle w:val="ListParagraph"/>
        <w:numPr>
          <w:ilvl w:val="1"/>
          <w:numId w:val="179"/>
        </w:numPr>
        <w:tabs>
          <w:tab w:val="left" w:pos="819"/>
          <w:tab w:val="left" w:pos="2321"/>
          <w:tab w:val="left" w:pos="2862"/>
          <w:tab w:val="left" w:pos="3281"/>
          <w:tab w:val="left" w:pos="4002"/>
          <w:tab w:val="left" w:pos="5052"/>
          <w:tab w:val="left" w:pos="5547"/>
          <w:tab w:val="left" w:pos="6642"/>
          <w:tab w:val="left" w:pos="7917"/>
          <w:tab w:val="left" w:pos="9192"/>
        </w:tabs>
        <w:ind w:right="127" w:firstLine="0"/>
        <w:rPr>
          <w:sz w:val="24"/>
        </w:rPr>
      </w:pPr>
      <w:r>
        <w:rPr>
          <w:sz w:val="24"/>
        </w:rPr>
        <w:t>coordonează și</w:t>
      </w:r>
      <w:r>
        <w:rPr>
          <w:spacing w:val="-1"/>
          <w:sz w:val="24"/>
        </w:rPr>
        <w:t xml:space="preserve"> </w:t>
      </w:r>
      <w:r>
        <w:rPr>
          <w:sz w:val="24"/>
        </w:rPr>
        <w:t>notifică</w:t>
      </w:r>
      <w:r>
        <w:rPr>
          <w:spacing w:val="13"/>
          <w:sz w:val="24"/>
        </w:rPr>
        <w:t xml:space="preserve"> </w:t>
      </w:r>
      <w:r>
        <w:rPr>
          <w:sz w:val="24"/>
        </w:rPr>
        <w:t>administratorii</w:t>
      </w:r>
      <w:r>
        <w:rPr>
          <w:spacing w:val="31"/>
          <w:sz w:val="24"/>
        </w:rPr>
        <w:t xml:space="preserve"> </w:t>
      </w:r>
      <w:r>
        <w:rPr>
          <w:sz w:val="24"/>
        </w:rPr>
        <w:t>patrimoniului</w:t>
      </w:r>
      <w:r>
        <w:rPr>
          <w:spacing w:val="20"/>
          <w:sz w:val="24"/>
        </w:rPr>
        <w:t xml:space="preserve"> </w:t>
      </w:r>
      <w:r>
        <w:rPr>
          <w:sz w:val="24"/>
        </w:rPr>
        <w:t>în</w:t>
      </w:r>
      <w:r>
        <w:rPr>
          <w:spacing w:val="-8"/>
          <w:sz w:val="24"/>
        </w:rPr>
        <w:t xml:space="preserve"> </w:t>
      </w:r>
      <w:r>
        <w:rPr>
          <w:sz w:val="24"/>
        </w:rPr>
        <w:t>vederea obţinerii</w:t>
      </w:r>
      <w:r>
        <w:rPr>
          <w:spacing w:val="9"/>
          <w:sz w:val="24"/>
        </w:rPr>
        <w:t xml:space="preserve"> </w:t>
      </w:r>
      <w:r>
        <w:rPr>
          <w:sz w:val="24"/>
        </w:rPr>
        <w:t>autorizaţiilor</w:t>
      </w:r>
      <w:r>
        <w:rPr>
          <w:spacing w:val="31"/>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g)reprezintă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h)colaborează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2"/>
          <w:numId w:val="179"/>
        </w:numPr>
        <w:tabs>
          <w:tab w:val="left" w:pos="805"/>
        </w:tabs>
        <w:ind w:left="805" w:hanging="133"/>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3"/>
          <w:sz w:val="24"/>
        </w:rPr>
        <w:t xml:space="preserve"> </w:t>
      </w:r>
      <w:r>
        <w:rPr>
          <w:sz w:val="24"/>
        </w:rPr>
        <w:t>securitate</w:t>
      </w:r>
      <w:r>
        <w:rPr>
          <w:spacing w:val="9"/>
          <w:sz w:val="24"/>
        </w:rPr>
        <w:t xml:space="preserve"> </w:t>
      </w:r>
      <w:r>
        <w:rPr>
          <w:sz w:val="24"/>
        </w:rPr>
        <w:t>în</w:t>
      </w:r>
      <w:r>
        <w:rPr>
          <w:spacing w:val="-12"/>
          <w:sz w:val="24"/>
        </w:rPr>
        <w:t xml:space="preserve"> </w:t>
      </w:r>
      <w:r>
        <w:rPr>
          <w:spacing w:val="-2"/>
          <w:sz w:val="24"/>
        </w:rPr>
        <w:t>muncă;</w:t>
      </w:r>
    </w:p>
    <w:p w:rsidR="00A8395C" w:rsidRDefault="00B9218E">
      <w:pPr>
        <w:pStyle w:val="ListParagraph"/>
        <w:numPr>
          <w:ilvl w:val="2"/>
          <w:numId w:val="179"/>
        </w:numPr>
        <w:tabs>
          <w:tab w:val="left" w:pos="805"/>
        </w:tabs>
        <w:spacing w:before="7" w:line="235" w:lineRule="auto"/>
        <w:ind w:left="672" w:right="138" w:firstLine="0"/>
        <w:jc w:val="both"/>
        <w:rPr>
          <w:sz w:val="24"/>
        </w:rPr>
      </w:pPr>
      <w:r>
        <w:rPr>
          <w:sz w:val="24"/>
        </w:rPr>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2"/>
          <w:numId w:val="179"/>
        </w:numPr>
        <w:tabs>
          <w:tab w:val="left" w:pos="865"/>
        </w:tabs>
        <w:spacing w:line="242" w:lineRule="auto"/>
        <w:ind w:left="672" w:right="129" w:firstLine="0"/>
        <w:jc w:val="both"/>
        <w:rPr>
          <w:sz w:val="24"/>
        </w:rPr>
      </w:pPr>
      <w:r>
        <w:rPr>
          <w:sz w:val="24"/>
        </w:rPr>
        <w:t>prezintă anual</w:t>
      </w:r>
      <w:r>
        <w:rPr>
          <w:spacing w:val="-7"/>
          <w:sz w:val="24"/>
        </w:rPr>
        <w:t xml:space="preserve"> </w:t>
      </w:r>
      <w:r>
        <w:rPr>
          <w:sz w:val="24"/>
        </w:rPr>
        <w:t>un</w:t>
      </w:r>
      <w:r>
        <w:rPr>
          <w:spacing w:val="-2"/>
          <w:sz w:val="24"/>
        </w:rPr>
        <w:t xml:space="preserve"> </w:t>
      </w:r>
      <w:r>
        <w:rPr>
          <w:sz w:val="24"/>
        </w:rPr>
        <w:t>raport</w:t>
      </w:r>
      <w:r>
        <w:rPr>
          <w:spacing w:val="-7"/>
          <w:sz w:val="24"/>
        </w:rPr>
        <w:t xml:space="preserve"> </w:t>
      </w:r>
      <w:r>
        <w:rPr>
          <w:sz w:val="24"/>
        </w:rPr>
        <w:t>asupra calităţii educaţiei în</w:t>
      </w:r>
      <w:r>
        <w:rPr>
          <w:spacing w:val="-2"/>
          <w:sz w:val="24"/>
        </w:rPr>
        <w:t xml:space="preserve"> </w:t>
      </w:r>
      <w:r>
        <w:rPr>
          <w:sz w:val="24"/>
        </w:rPr>
        <w:t>unitatea de</w:t>
      </w:r>
      <w:r>
        <w:rPr>
          <w:spacing w:val="-3"/>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2"/>
          <w:numId w:val="179"/>
        </w:numPr>
        <w:tabs>
          <w:tab w:val="left" w:pos="805"/>
        </w:tabs>
        <w:spacing w:line="247" w:lineRule="auto"/>
        <w:ind w:left="672" w:right="148"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2"/>
          <w:numId w:val="179"/>
        </w:numPr>
        <w:tabs>
          <w:tab w:val="left" w:pos="925"/>
        </w:tabs>
        <w:ind w:left="672"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B9218E">
      <w:pPr>
        <w:pStyle w:val="ListParagraph"/>
        <w:numPr>
          <w:ilvl w:val="2"/>
          <w:numId w:val="179"/>
        </w:numPr>
        <w:tabs>
          <w:tab w:val="left" w:pos="865"/>
        </w:tabs>
        <w:spacing w:line="242" w:lineRule="auto"/>
        <w:ind w:left="672" w:right="138" w:firstLine="0"/>
        <w:jc w:val="both"/>
        <w:rPr>
          <w:sz w:val="24"/>
        </w:rPr>
      </w:pPr>
      <w:r>
        <w:rPr>
          <w:sz w:val="24"/>
        </w:rPr>
        <w:t>răspunde de implicarea unității de învățământ în programele Uniunii Europene în domeniul</w:t>
      </w:r>
      <w:r>
        <w:rPr>
          <w:spacing w:val="-2"/>
          <w:sz w:val="24"/>
        </w:rPr>
        <w:t xml:space="preserve"> </w:t>
      </w:r>
      <w:r>
        <w:rPr>
          <w:sz w:val="24"/>
        </w:rPr>
        <w:t>educației si</w:t>
      </w:r>
      <w:r>
        <w:rPr>
          <w:spacing w:val="-11"/>
          <w:sz w:val="24"/>
        </w:rPr>
        <w:t xml:space="preserve"> </w:t>
      </w:r>
      <w:r>
        <w:rPr>
          <w:sz w:val="24"/>
        </w:rPr>
        <w:t>formarii profesionale, ca</w:t>
      </w:r>
      <w:r>
        <w:rPr>
          <w:spacing w:val="-7"/>
          <w:sz w:val="24"/>
        </w:rPr>
        <w:t xml:space="preserve"> </w:t>
      </w:r>
      <w:r>
        <w:rPr>
          <w:sz w:val="24"/>
        </w:rPr>
        <w:t>instrument de</w:t>
      </w:r>
      <w:r>
        <w:rPr>
          <w:spacing w:val="-15"/>
          <w:sz w:val="24"/>
        </w:rPr>
        <w:t xml:space="preserve"> </w:t>
      </w:r>
      <w:r>
        <w:rPr>
          <w:sz w:val="24"/>
        </w:rPr>
        <w:t>dezvoltare instituțională</w:t>
      </w:r>
      <w:r>
        <w:rPr>
          <w:spacing w:val="26"/>
          <w:sz w:val="24"/>
        </w:rPr>
        <w:t xml:space="preserve"> </w:t>
      </w:r>
      <w:r>
        <w:rPr>
          <w:sz w:val="24"/>
        </w:rPr>
        <w:t>și</w:t>
      </w:r>
      <w:r>
        <w:rPr>
          <w:spacing w:val="-11"/>
          <w:sz w:val="24"/>
        </w:rPr>
        <w:t xml:space="preserve"> </w:t>
      </w:r>
      <w:r>
        <w:rPr>
          <w:sz w:val="24"/>
        </w:rPr>
        <w:t>de creștere</w:t>
      </w:r>
      <w:r>
        <w:rPr>
          <w:spacing w:val="24"/>
          <w:sz w:val="24"/>
        </w:rPr>
        <w:t xml:space="preserve"> </w:t>
      </w:r>
      <w:r>
        <w:rPr>
          <w:sz w:val="24"/>
        </w:rPr>
        <w:t>a</w:t>
      </w:r>
      <w:r>
        <w:rPr>
          <w:spacing w:val="-5"/>
          <w:sz w:val="24"/>
        </w:rPr>
        <w:t xml:space="preserve"> </w:t>
      </w:r>
      <w:r>
        <w:rPr>
          <w:sz w:val="24"/>
        </w:rPr>
        <w:t>calității</w:t>
      </w:r>
      <w:r>
        <w:rPr>
          <w:spacing w:val="34"/>
          <w:sz w:val="24"/>
        </w:rPr>
        <w:t xml:space="preserve"> </w:t>
      </w:r>
      <w:r>
        <w:rPr>
          <w:sz w:val="24"/>
        </w:rPr>
        <w:t>educației furnizate</w:t>
      </w:r>
      <w:r>
        <w:rPr>
          <w:spacing w:val="24"/>
          <w:sz w:val="24"/>
        </w:rPr>
        <w:t xml:space="preserve"> </w:t>
      </w:r>
      <w:r>
        <w:rPr>
          <w:sz w:val="24"/>
        </w:rPr>
        <w:t>de</w:t>
      </w:r>
      <w:r>
        <w:rPr>
          <w:spacing w:val="-5"/>
          <w:sz w:val="24"/>
        </w:rPr>
        <w:t xml:space="preserve"> </w:t>
      </w:r>
      <w:r>
        <w:rPr>
          <w:sz w:val="24"/>
        </w:rPr>
        <w:t>unitatea de</w:t>
      </w:r>
      <w:r>
        <w:rPr>
          <w:spacing w:val="-5"/>
          <w:sz w:val="24"/>
        </w:rPr>
        <w:t xml:space="preserve"> </w:t>
      </w:r>
      <w:r>
        <w:rPr>
          <w:sz w:val="24"/>
        </w:rPr>
        <w:t>învățământ;</w:t>
      </w:r>
    </w:p>
    <w:p w:rsidR="00A8395C" w:rsidRDefault="00B9218E">
      <w:pPr>
        <w:pStyle w:val="ListParagraph"/>
        <w:numPr>
          <w:ilvl w:val="2"/>
          <w:numId w:val="179"/>
        </w:numPr>
        <w:tabs>
          <w:tab w:val="left" w:pos="865"/>
          <w:tab w:val="left" w:pos="2321"/>
          <w:tab w:val="left" w:pos="2862"/>
          <w:tab w:val="left" w:pos="3281"/>
          <w:tab w:val="left" w:pos="4002"/>
          <w:tab w:val="left" w:pos="5052"/>
          <w:tab w:val="left" w:pos="5547"/>
          <w:tab w:val="left" w:pos="6642"/>
          <w:tab w:val="left" w:pos="7917"/>
          <w:tab w:val="left" w:pos="9192"/>
        </w:tabs>
        <w:ind w:left="672" w:right="127" w:firstLine="0"/>
        <w:rPr>
          <w:sz w:val="24"/>
        </w:rPr>
      </w:pPr>
      <w:r>
        <w:rPr>
          <w:sz w:val="24"/>
        </w:rPr>
        <w:t>coordonează și</w:t>
      </w:r>
      <w:r>
        <w:rPr>
          <w:spacing w:val="-13"/>
          <w:sz w:val="24"/>
        </w:rPr>
        <w:t xml:space="preserve"> </w:t>
      </w:r>
      <w:r>
        <w:rPr>
          <w:sz w:val="24"/>
        </w:rPr>
        <w:t>notifică</w:t>
      </w:r>
      <w:r>
        <w:rPr>
          <w:spacing w:val="11"/>
          <w:sz w:val="24"/>
        </w:rPr>
        <w:t xml:space="preserve"> </w:t>
      </w:r>
      <w:r>
        <w:rPr>
          <w:sz w:val="24"/>
        </w:rPr>
        <w:t>administratorii</w:t>
      </w:r>
      <w:r>
        <w:rPr>
          <w:spacing w:val="18"/>
          <w:sz w:val="24"/>
        </w:rPr>
        <w:t xml:space="preserve"> </w:t>
      </w:r>
      <w:r>
        <w:rPr>
          <w:sz w:val="24"/>
        </w:rPr>
        <w:t>patrimoniului</w:t>
      </w:r>
      <w:r>
        <w:rPr>
          <w:spacing w:val="18"/>
          <w:sz w:val="24"/>
        </w:rPr>
        <w:t xml:space="preserve"> </w:t>
      </w:r>
      <w:r>
        <w:rPr>
          <w:sz w:val="24"/>
        </w:rPr>
        <w:t>în</w:t>
      </w:r>
      <w:r>
        <w:rPr>
          <w:spacing w:val="-9"/>
          <w:sz w:val="24"/>
        </w:rPr>
        <w:t xml:space="preserve"> </w:t>
      </w:r>
      <w:r>
        <w:rPr>
          <w:sz w:val="24"/>
        </w:rPr>
        <w:t>vederea obţinerii</w:t>
      </w:r>
      <w:r>
        <w:rPr>
          <w:spacing w:val="8"/>
          <w:sz w:val="24"/>
        </w:rPr>
        <w:t xml:space="preserve"> </w:t>
      </w:r>
      <w:r>
        <w:rPr>
          <w:sz w:val="24"/>
        </w:rPr>
        <w:t>autorizaţiilor</w:t>
      </w:r>
      <w:r>
        <w:rPr>
          <w:spacing w:val="19"/>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p)reprezintă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q)colaborează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0"/>
          <w:numId w:val="178"/>
        </w:numPr>
        <w:tabs>
          <w:tab w:val="left" w:pos="819"/>
        </w:tabs>
        <w:ind w:left="819" w:hanging="147"/>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15"/>
          <w:sz w:val="24"/>
        </w:rPr>
        <w:t xml:space="preserve"> </w:t>
      </w:r>
      <w:r>
        <w:rPr>
          <w:sz w:val="24"/>
        </w:rPr>
        <w:t>securitate</w:t>
      </w:r>
      <w:r>
        <w:rPr>
          <w:spacing w:val="21"/>
          <w:sz w:val="24"/>
        </w:rPr>
        <w:t xml:space="preserve"> </w:t>
      </w:r>
      <w:r>
        <w:rPr>
          <w:sz w:val="24"/>
        </w:rPr>
        <w:t>în</w:t>
      </w:r>
      <w:r>
        <w:rPr>
          <w:spacing w:val="-12"/>
          <w:sz w:val="24"/>
        </w:rPr>
        <w:t xml:space="preserve"> </w:t>
      </w:r>
      <w:r>
        <w:rPr>
          <w:spacing w:val="-2"/>
          <w:sz w:val="24"/>
        </w:rPr>
        <w:t>muncă;</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8"/>
        </w:numPr>
        <w:tabs>
          <w:tab w:val="left" w:pos="835"/>
        </w:tabs>
        <w:spacing w:before="67" w:line="235" w:lineRule="auto"/>
        <w:ind w:left="672" w:right="138" w:firstLine="0"/>
        <w:jc w:val="both"/>
        <w:rPr>
          <w:sz w:val="24"/>
        </w:rPr>
      </w:pPr>
      <w:r>
        <w:rPr>
          <w:sz w:val="24"/>
        </w:rPr>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0"/>
          <w:numId w:val="178"/>
        </w:numPr>
        <w:tabs>
          <w:tab w:val="left" w:pos="805"/>
        </w:tabs>
        <w:spacing w:before="10"/>
        <w:ind w:left="672" w:right="129" w:firstLine="0"/>
        <w:jc w:val="both"/>
        <w:rPr>
          <w:sz w:val="24"/>
        </w:rPr>
      </w:pPr>
      <w:r>
        <w:rPr>
          <w:sz w:val="24"/>
        </w:rPr>
        <w:t>prezintă anual un</w:t>
      </w:r>
      <w:r>
        <w:rPr>
          <w:spacing w:val="-1"/>
          <w:sz w:val="24"/>
        </w:rPr>
        <w:t xml:space="preserve"> </w:t>
      </w:r>
      <w:r>
        <w:rPr>
          <w:sz w:val="24"/>
        </w:rPr>
        <w:t>raport asupra calităţii educaţiei în unitatea de</w:t>
      </w:r>
      <w:r>
        <w:rPr>
          <w:spacing w:val="-2"/>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0"/>
          <w:numId w:val="179"/>
        </w:numPr>
        <w:tabs>
          <w:tab w:val="left" w:pos="368"/>
        </w:tabs>
        <w:spacing w:before="9" w:line="235" w:lineRule="auto"/>
        <w:ind w:left="101" w:right="141" w:firstLine="0"/>
        <w:jc w:val="both"/>
        <w:rPr>
          <w:sz w:val="24"/>
        </w:rPr>
      </w:pPr>
      <w:r>
        <w:rPr>
          <w:sz w:val="24"/>
        </w:rPr>
        <w:t>Directorul are</w:t>
      </w:r>
      <w:r>
        <w:rPr>
          <w:spacing w:val="-3"/>
          <w:sz w:val="24"/>
        </w:rPr>
        <w:t xml:space="preserve"> </w:t>
      </w:r>
      <w:r>
        <w:rPr>
          <w:sz w:val="24"/>
        </w:rPr>
        <w:t>calitatea de</w:t>
      </w:r>
      <w:r>
        <w:rPr>
          <w:spacing w:val="-3"/>
          <w:sz w:val="24"/>
        </w:rPr>
        <w:t xml:space="preserve"> </w:t>
      </w:r>
      <w:r>
        <w:rPr>
          <w:sz w:val="24"/>
        </w:rPr>
        <w:t>ordonator de</w:t>
      </w:r>
      <w:r>
        <w:rPr>
          <w:spacing w:val="-3"/>
          <w:sz w:val="24"/>
        </w:rPr>
        <w:t xml:space="preserve"> </w:t>
      </w:r>
      <w:r>
        <w:rPr>
          <w:sz w:val="24"/>
        </w:rPr>
        <w:t>credite și are</w:t>
      </w:r>
      <w:r>
        <w:rPr>
          <w:spacing w:val="-3"/>
          <w:sz w:val="24"/>
        </w:rPr>
        <w:t xml:space="preserve"> </w:t>
      </w:r>
      <w:r>
        <w:rPr>
          <w:sz w:val="24"/>
        </w:rPr>
        <w:t>responsabilitățile</w:t>
      </w:r>
      <w:r>
        <w:rPr>
          <w:spacing w:val="40"/>
          <w:sz w:val="24"/>
        </w:rPr>
        <w:t xml:space="preserve"> </w:t>
      </w:r>
      <w:r>
        <w:rPr>
          <w:sz w:val="24"/>
        </w:rPr>
        <w:t>prevăzute de</w:t>
      </w:r>
      <w:r>
        <w:rPr>
          <w:spacing w:val="-3"/>
          <w:sz w:val="24"/>
        </w:rPr>
        <w:t xml:space="preserve"> </w:t>
      </w:r>
      <w:r>
        <w:rPr>
          <w:sz w:val="24"/>
        </w:rPr>
        <w:t>legislația în vigoare pentru această calitate. În exercitarea funcţiei de</w:t>
      </w:r>
      <w:r>
        <w:rPr>
          <w:spacing w:val="-1"/>
          <w:sz w:val="24"/>
        </w:rPr>
        <w:t xml:space="preserve"> </w:t>
      </w:r>
      <w:r>
        <w:rPr>
          <w:sz w:val="24"/>
        </w:rPr>
        <w:t>ordonator de credite, directorul are următoarele atribuţii:</w:t>
      </w:r>
    </w:p>
    <w:p w:rsidR="00A8395C" w:rsidRDefault="00B9218E">
      <w:pPr>
        <w:pStyle w:val="ListParagraph"/>
        <w:numPr>
          <w:ilvl w:val="1"/>
          <w:numId w:val="179"/>
        </w:numPr>
        <w:tabs>
          <w:tab w:val="left" w:pos="850"/>
        </w:tabs>
        <w:spacing w:before="15" w:line="235" w:lineRule="auto"/>
        <w:ind w:right="138" w:firstLine="0"/>
        <w:rPr>
          <w:sz w:val="24"/>
        </w:rPr>
      </w:pPr>
      <w:r>
        <w:rPr>
          <w:sz w:val="24"/>
        </w:rPr>
        <w:t>propune</w:t>
      </w:r>
      <w:r>
        <w:rPr>
          <w:spacing w:val="40"/>
          <w:sz w:val="24"/>
        </w:rPr>
        <w:t xml:space="preserve"> </w:t>
      </w:r>
      <w:r>
        <w:rPr>
          <w:sz w:val="24"/>
        </w:rPr>
        <w:t>consiliului</w:t>
      </w:r>
      <w:r>
        <w:rPr>
          <w:spacing w:val="40"/>
          <w:sz w:val="24"/>
        </w:rPr>
        <w:t xml:space="preserve"> </w:t>
      </w:r>
      <w:r>
        <w:rPr>
          <w:sz w:val="24"/>
        </w:rPr>
        <w:t>de</w:t>
      </w:r>
      <w:r>
        <w:rPr>
          <w:spacing w:val="40"/>
          <w:sz w:val="24"/>
        </w:rPr>
        <w:t xml:space="preserve"> </w:t>
      </w:r>
      <w:r>
        <w:rPr>
          <w:sz w:val="24"/>
        </w:rPr>
        <w:t>administraţie,</w:t>
      </w:r>
      <w:r>
        <w:rPr>
          <w:spacing w:val="40"/>
          <w:sz w:val="24"/>
        </w:rPr>
        <w:t xml:space="preserve"> </w:t>
      </w:r>
      <w:r>
        <w:rPr>
          <w:sz w:val="24"/>
        </w:rPr>
        <w:t>spre</w:t>
      </w:r>
      <w:r>
        <w:rPr>
          <w:spacing w:val="40"/>
          <w:sz w:val="24"/>
        </w:rPr>
        <w:t xml:space="preserve"> </w:t>
      </w:r>
      <w:r>
        <w:rPr>
          <w:sz w:val="24"/>
        </w:rPr>
        <w:t>aprobare,</w:t>
      </w:r>
      <w:r>
        <w:rPr>
          <w:spacing w:val="40"/>
          <w:sz w:val="24"/>
        </w:rPr>
        <w:t xml:space="preserve"> </w:t>
      </w:r>
      <w:r>
        <w:rPr>
          <w:sz w:val="24"/>
        </w:rPr>
        <w:t>proiectul</w:t>
      </w:r>
      <w:r>
        <w:rPr>
          <w:spacing w:val="40"/>
          <w:sz w:val="24"/>
        </w:rPr>
        <w:t xml:space="preserve"> </w:t>
      </w:r>
      <w:r>
        <w:rPr>
          <w:sz w:val="24"/>
        </w:rPr>
        <w:t>de</w:t>
      </w:r>
      <w:r>
        <w:rPr>
          <w:spacing w:val="28"/>
          <w:sz w:val="24"/>
        </w:rPr>
        <w:t xml:space="preserve"> </w:t>
      </w:r>
      <w:r>
        <w:rPr>
          <w:sz w:val="24"/>
        </w:rPr>
        <w:t>buget</w:t>
      </w:r>
      <w:r>
        <w:rPr>
          <w:spacing w:val="37"/>
          <w:sz w:val="24"/>
        </w:rPr>
        <w:t xml:space="preserve"> </w:t>
      </w:r>
      <w:r>
        <w:rPr>
          <w:sz w:val="24"/>
        </w:rPr>
        <w:t>şi</w:t>
      </w:r>
      <w:r>
        <w:rPr>
          <w:spacing w:val="37"/>
          <w:sz w:val="24"/>
        </w:rPr>
        <w:t xml:space="preserve"> </w:t>
      </w:r>
      <w:r>
        <w:rPr>
          <w:sz w:val="24"/>
        </w:rPr>
        <w:t>raportul</w:t>
      </w:r>
      <w:r>
        <w:rPr>
          <w:spacing w:val="40"/>
          <w:sz w:val="24"/>
        </w:rPr>
        <w:t xml:space="preserve"> </w:t>
      </w:r>
      <w:r>
        <w:rPr>
          <w:sz w:val="24"/>
        </w:rPr>
        <w:t>de execuţie bugetară;</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1"/>
          <w:sz w:val="24"/>
        </w:rPr>
        <w:t xml:space="preserve"> </w:t>
      </w:r>
      <w:r>
        <w:rPr>
          <w:sz w:val="24"/>
        </w:rPr>
        <w:t>de</w:t>
      </w:r>
      <w:r>
        <w:rPr>
          <w:spacing w:val="-11"/>
          <w:sz w:val="24"/>
        </w:rPr>
        <w:t xml:space="preserve"> </w:t>
      </w:r>
      <w:r>
        <w:rPr>
          <w:sz w:val="24"/>
        </w:rPr>
        <w:t>încadrarea</w:t>
      </w:r>
      <w:r>
        <w:rPr>
          <w:spacing w:val="14"/>
          <w:sz w:val="24"/>
        </w:rPr>
        <w:t xml:space="preserve"> </w:t>
      </w:r>
      <w:r>
        <w:rPr>
          <w:sz w:val="24"/>
        </w:rPr>
        <w:t>în</w:t>
      </w:r>
      <w:r>
        <w:rPr>
          <w:spacing w:val="-9"/>
          <w:sz w:val="24"/>
        </w:rPr>
        <w:t xml:space="preserve"> </w:t>
      </w:r>
      <w:r>
        <w:rPr>
          <w:sz w:val="24"/>
        </w:rPr>
        <w:t>bugetul</w:t>
      </w:r>
      <w:r>
        <w:rPr>
          <w:spacing w:val="-2"/>
          <w:sz w:val="24"/>
        </w:rPr>
        <w:t xml:space="preserve"> </w:t>
      </w:r>
      <w:r>
        <w:rPr>
          <w:sz w:val="24"/>
        </w:rPr>
        <w:t>aprobat</w:t>
      </w:r>
      <w:r>
        <w:rPr>
          <w:spacing w:val="-3"/>
          <w:sz w:val="24"/>
        </w:rPr>
        <w:t xml:space="preserve"> </w:t>
      </w:r>
      <w:r>
        <w:rPr>
          <w:sz w:val="24"/>
        </w:rPr>
        <w:t>al</w:t>
      </w:r>
      <w:r>
        <w:rPr>
          <w:spacing w:val="-3"/>
          <w:sz w:val="24"/>
        </w:rPr>
        <w:t xml:space="preserve"> </w:t>
      </w:r>
      <w:r>
        <w:rPr>
          <w:sz w:val="24"/>
        </w:rPr>
        <w:t>unităţii</w:t>
      </w:r>
      <w:r>
        <w:rPr>
          <w:spacing w:val="11"/>
          <w:sz w:val="24"/>
        </w:rPr>
        <w:t xml:space="preserve"> </w:t>
      </w:r>
      <w:r>
        <w:rPr>
          <w:sz w:val="24"/>
        </w:rPr>
        <w:t>de</w:t>
      </w:r>
      <w:r>
        <w:rPr>
          <w:spacing w:val="-11"/>
          <w:sz w:val="24"/>
        </w:rPr>
        <w:t xml:space="preserve"> </w:t>
      </w:r>
      <w:r>
        <w:rPr>
          <w:spacing w:val="-2"/>
          <w:sz w:val="24"/>
        </w:rPr>
        <w:t>învăţământ;</w:t>
      </w:r>
    </w:p>
    <w:p w:rsidR="00A8395C" w:rsidRDefault="00B9218E">
      <w:pPr>
        <w:pStyle w:val="ListParagraph"/>
        <w:numPr>
          <w:ilvl w:val="1"/>
          <w:numId w:val="179"/>
        </w:numPr>
        <w:tabs>
          <w:tab w:val="left" w:pos="850"/>
        </w:tabs>
        <w:spacing w:before="2" w:line="235" w:lineRule="auto"/>
        <w:ind w:right="147" w:firstLine="0"/>
        <w:rPr>
          <w:sz w:val="24"/>
        </w:rPr>
      </w:pPr>
      <w:r>
        <w:rPr>
          <w:sz w:val="24"/>
        </w:rPr>
        <w:t>face</w:t>
      </w:r>
      <w:r>
        <w:rPr>
          <w:spacing w:val="40"/>
          <w:sz w:val="24"/>
        </w:rPr>
        <w:t xml:space="preserve"> </w:t>
      </w:r>
      <w:r>
        <w:rPr>
          <w:sz w:val="24"/>
        </w:rPr>
        <w:t>demersuri</w:t>
      </w:r>
      <w:r>
        <w:rPr>
          <w:spacing w:val="40"/>
          <w:sz w:val="24"/>
        </w:rPr>
        <w:t xml:space="preserve"> </w:t>
      </w:r>
      <w:r>
        <w:rPr>
          <w:sz w:val="24"/>
        </w:rPr>
        <w:t>pentru</w:t>
      </w:r>
      <w:r>
        <w:rPr>
          <w:spacing w:val="40"/>
          <w:sz w:val="24"/>
        </w:rPr>
        <w:t xml:space="preserve"> </w:t>
      </w:r>
      <w:r>
        <w:rPr>
          <w:sz w:val="24"/>
        </w:rPr>
        <w:t>atragerea</w:t>
      </w:r>
      <w:r>
        <w:rPr>
          <w:spacing w:val="40"/>
          <w:sz w:val="24"/>
        </w:rPr>
        <w:t xml:space="preserve"> </w:t>
      </w:r>
      <w:r>
        <w:rPr>
          <w:sz w:val="24"/>
        </w:rPr>
        <w:t>de</w:t>
      </w:r>
      <w:r>
        <w:rPr>
          <w:spacing w:val="38"/>
          <w:sz w:val="24"/>
        </w:rPr>
        <w:t xml:space="preserve"> </w:t>
      </w:r>
      <w:r>
        <w:rPr>
          <w:sz w:val="24"/>
        </w:rPr>
        <w:t>resurse</w:t>
      </w:r>
      <w:r>
        <w:rPr>
          <w:spacing w:val="40"/>
          <w:sz w:val="24"/>
        </w:rPr>
        <w:t xml:space="preserve"> </w:t>
      </w:r>
      <w:r>
        <w:rPr>
          <w:sz w:val="24"/>
        </w:rPr>
        <w:t>extrabugetare,</w:t>
      </w:r>
      <w:r>
        <w:rPr>
          <w:spacing w:val="40"/>
          <w:sz w:val="24"/>
        </w:rPr>
        <w:t xml:space="preserve"> </w:t>
      </w:r>
      <w:r>
        <w:rPr>
          <w:sz w:val="24"/>
        </w:rPr>
        <w:t>cu</w:t>
      </w:r>
      <w:r>
        <w:rPr>
          <w:spacing w:val="39"/>
          <w:sz w:val="24"/>
        </w:rPr>
        <w:t xml:space="preserve"> </w:t>
      </w:r>
      <w:r>
        <w:rPr>
          <w:sz w:val="24"/>
        </w:rPr>
        <w:t>respectarea</w:t>
      </w:r>
      <w:r>
        <w:rPr>
          <w:spacing w:val="40"/>
          <w:sz w:val="24"/>
        </w:rPr>
        <w:t xml:space="preserve"> </w:t>
      </w:r>
      <w:r>
        <w:rPr>
          <w:sz w:val="24"/>
        </w:rPr>
        <w:t xml:space="preserve">prevederilor </w:t>
      </w:r>
      <w:r>
        <w:rPr>
          <w:spacing w:val="-2"/>
          <w:sz w:val="24"/>
        </w:rPr>
        <w:t>legale;</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4"/>
          <w:sz w:val="24"/>
        </w:rPr>
        <w:t xml:space="preserve"> </w:t>
      </w:r>
      <w:r>
        <w:rPr>
          <w:sz w:val="24"/>
        </w:rPr>
        <w:t>de</w:t>
      </w:r>
      <w:r>
        <w:rPr>
          <w:spacing w:val="-14"/>
          <w:sz w:val="24"/>
        </w:rPr>
        <w:t xml:space="preserve"> </w:t>
      </w:r>
      <w:r>
        <w:rPr>
          <w:sz w:val="24"/>
        </w:rPr>
        <w:t>gestionarea</w:t>
      </w:r>
      <w:r>
        <w:rPr>
          <w:spacing w:val="11"/>
          <w:sz w:val="24"/>
        </w:rPr>
        <w:t xml:space="preserve"> </w:t>
      </w:r>
      <w:r>
        <w:rPr>
          <w:sz w:val="24"/>
        </w:rPr>
        <w:t>bazei</w:t>
      </w:r>
      <w:r>
        <w:rPr>
          <w:spacing w:val="-6"/>
          <w:sz w:val="24"/>
        </w:rPr>
        <w:t xml:space="preserve"> </w:t>
      </w:r>
      <w:r>
        <w:rPr>
          <w:sz w:val="24"/>
        </w:rPr>
        <w:t>materiale</w:t>
      </w:r>
      <w:r>
        <w:rPr>
          <w:spacing w:val="10"/>
          <w:sz w:val="24"/>
        </w:rPr>
        <w:t xml:space="preserve"> </w:t>
      </w:r>
      <w:r>
        <w:rPr>
          <w:sz w:val="24"/>
        </w:rPr>
        <w:t>a</w:t>
      </w:r>
      <w:r>
        <w:rPr>
          <w:spacing w:val="-1"/>
          <w:sz w:val="24"/>
        </w:rPr>
        <w:t xml:space="preserve"> </w:t>
      </w:r>
      <w:r>
        <w:rPr>
          <w:sz w:val="24"/>
        </w:rPr>
        <w:t>unităţii</w:t>
      </w:r>
      <w:r>
        <w:rPr>
          <w:spacing w:val="6"/>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0"/>
          <w:numId w:val="179"/>
        </w:numPr>
        <w:tabs>
          <w:tab w:val="left" w:pos="368"/>
        </w:tabs>
        <w:spacing w:line="273" w:lineRule="exact"/>
        <w:ind w:left="368" w:hanging="267"/>
        <w:rPr>
          <w:sz w:val="24"/>
        </w:rPr>
      </w:pPr>
      <w:r>
        <w:rPr>
          <w:sz w:val="24"/>
        </w:rPr>
        <w:t>În</w:t>
      </w:r>
      <w:r>
        <w:rPr>
          <w:spacing w:val="-11"/>
          <w:sz w:val="24"/>
        </w:rPr>
        <w:t xml:space="preserve"> </w:t>
      </w:r>
      <w:r>
        <w:rPr>
          <w:sz w:val="24"/>
        </w:rPr>
        <w:t>exercitarea</w:t>
      </w:r>
      <w:r>
        <w:rPr>
          <w:spacing w:val="4"/>
          <w:sz w:val="24"/>
        </w:rPr>
        <w:t xml:space="preserve"> </w:t>
      </w:r>
      <w:r>
        <w:rPr>
          <w:sz w:val="24"/>
        </w:rPr>
        <w:t>funcţiei de</w:t>
      </w:r>
      <w:r>
        <w:rPr>
          <w:spacing w:val="-15"/>
          <w:sz w:val="24"/>
        </w:rPr>
        <w:t xml:space="preserve"> </w:t>
      </w:r>
      <w:r>
        <w:rPr>
          <w:sz w:val="24"/>
        </w:rPr>
        <w:t>angajator,</w:t>
      </w:r>
      <w:r>
        <w:rPr>
          <w:spacing w:val="-6"/>
          <w:sz w:val="24"/>
        </w:rPr>
        <w:t xml:space="preserve"> </w:t>
      </w:r>
      <w:r>
        <w:rPr>
          <w:sz w:val="24"/>
        </w:rPr>
        <w:t>directorul are</w:t>
      </w:r>
      <w:r>
        <w:rPr>
          <w:spacing w:val="-7"/>
          <w:sz w:val="24"/>
        </w:rPr>
        <w:t xml:space="preserve"> </w:t>
      </w:r>
      <w:r>
        <w:rPr>
          <w:sz w:val="24"/>
        </w:rPr>
        <w:t>următoarele</w:t>
      </w:r>
      <w:r>
        <w:rPr>
          <w:spacing w:val="5"/>
          <w:sz w:val="24"/>
        </w:rPr>
        <w:t xml:space="preserve"> </w:t>
      </w:r>
      <w:r>
        <w:rPr>
          <w:spacing w:val="-2"/>
          <w:sz w:val="24"/>
        </w:rPr>
        <w:t>atribuţii:</w:t>
      </w:r>
    </w:p>
    <w:p w:rsidR="00A8395C" w:rsidRDefault="00B9218E">
      <w:pPr>
        <w:pStyle w:val="ListParagraph"/>
        <w:numPr>
          <w:ilvl w:val="1"/>
          <w:numId w:val="179"/>
        </w:numPr>
        <w:tabs>
          <w:tab w:val="left" w:pos="850"/>
        </w:tabs>
        <w:spacing w:before="13" w:line="235" w:lineRule="auto"/>
        <w:ind w:right="882" w:firstLine="0"/>
        <w:rPr>
          <w:sz w:val="24"/>
        </w:rPr>
      </w:pPr>
      <w:r>
        <w:rPr>
          <w:sz w:val="24"/>
        </w:rPr>
        <w:t>angajează personalul</w:t>
      </w:r>
      <w:r>
        <w:rPr>
          <w:spacing w:val="-11"/>
          <w:sz w:val="24"/>
        </w:rPr>
        <w:t xml:space="preserve"> </w:t>
      </w:r>
      <w:r>
        <w:rPr>
          <w:sz w:val="24"/>
        </w:rPr>
        <w:t>din</w:t>
      </w:r>
      <w:r>
        <w:rPr>
          <w:spacing w:val="-7"/>
          <w:sz w:val="24"/>
        </w:rPr>
        <w:t xml:space="preserve"> </w:t>
      </w:r>
      <w:r>
        <w:rPr>
          <w:sz w:val="24"/>
        </w:rPr>
        <w:t>unitate</w:t>
      </w:r>
      <w:r>
        <w:rPr>
          <w:spacing w:val="-8"/>
          <w:sz w:val="24"/>
        </w:rPr>
        <w:t xml:space="preserve"> </w:t>
      </w:r>
      <w:r>
        <w:rPr>
          <w:sz w:val="24"/>
        </w:rPr>
        <w:t>prin</w:t>
      </w:r>
      <w:r>
        <w:rPr>
          <w:spacing w:val="-7"/>
          <w:sz w:val="24"/>
        </w:rPr>
        <w:t xml:space="preserve"> </w:t>
      </w:r>
      <w:r>
        <w:rPr>
          <w:sz w:val="24"/>
        </w:rPr>
        <w:t>încheierea contractului</w:t>
      </w:r>
      <w:r>
        <w:rPr>
          <w:spacing w:val="-1"/>
          <w:sz w:val="24"/>
        </w:rPr>
        <w:t xml:space="preserve"> </w:t>
      </w:r>
      <w:r>
        <w:rPr>
          <w:sz w:val="24"/>
        </w:rPr>
        <w:t>individual</w:t>
      </w:r>
      <w:r>
        <w:rPr>
          <w:spacing w:val="-1"/>
          <w:sz w:val="24"/>
        </w:rPr>
        <w:t xml:space="preserve"> </w:t>
      </w:r>
      <w:r>
        <w:rPr>
          <w:sz w:val="24"/>
        </w:rPr>
        <w:t>de</w:t>
      </w:r>
      <w:r>
        <w:rPr>
          <w:spacing w:val="-15"/>
          <w:sz w:val="24"/>
        </w:rPr>
        <w:t xml:space="preserve"> </w:t>
      </w:r>
      <w:r>
        <w:rPr>
          <w:sz w:val="24"/>
        </w:rPr>
        <w:t>muncă; b)întocmeşte,</w:t>
      </w:r>
      <w:r>
        <w:rPr>
          <w:spacing w:val="37"/>
          <w:sz w:val="24"/>
        </w:rPr>
        <w:t xml:space="preserve"> </w:t>
      </w:r>
      <w:r>
        <w:rPr>
          <w:sz w:val="24"/>
        </w:rPr>
        <w:t>conform legii, fişele posturilor pentru personalul din</w:t>
      </w:r>
      <w:r>
        <w:rPr>
          <w:spacing w:val="-4"/>
          <w:sz w:val="24"/>
        </w:rPr>
        <w:t xml:space="preserve"> </w:t>
      </w:r>
      <w:r>
        <w:rPr>
          <w:sz w:val="24"/>
        </w:rPr>
        <w:t>subordine;</w:t>
      </w:r>
    </w:p>
    <w:p w:rsidR="00A8395C" w:rsidRDefault="00B9218E">
      <w:pPr>
        <w:pStyle w:val="ListParagraph"/>
        <w:numPr>
          <w:ilvl w:val="0"/>
          <w:numId w:val="177"/>
        </w:numPr>
        <w:tabs>
          <w:tab w:val="left" w:pos="850"/>
        </w:tabs>
        <w:spacing w:line="271" w:lineRule="exact"/>
        <w:ind w:left="850" w:hanging="178"/>
        <w:rPr>
          <w:sz w:val="24"/>
        </w:rPr>
      </w:pPr>
      <w:r>
        <w:rPr>
          <w:sz w:val="24"/>
        </w:rPr>
        <w:t>răspunde</w:t>
      </w:r>
      <w:r>
        <w:rPr>
          <w:spacing w:val="-9"/>
          <w:sz w:val="24"/>
        </w:rPr>
        <w:t xml:space="preserve"> </w:t>
      </w:r>
      <w:r>
        <w:rPr>
          <w:sz w:val="24"/>
        </w:rPr>
        <w:t>de</w:t>
      </w:r>
      <w:r>
        <w:rPr>
          <w:spacing w:val="-15"/>
          <w:sz w:val="24"/>
        </w:rPr>
        <w:t xml:space="preserve"> </w:t>
      </w:r>
      <w:r>
        <w:rPr>
          <w:sz w:val="24"/>
        </w:rPr>
        <w:t>evaluarea</w:t>
      </w:r>
      <w:r>
        <w:rPr>
          <w:spacing w:val="6"/>
          <w:sz w:val="24"/>
        </w:rPr>
        <w:t xml:space="preserve"> </w:t>
      </w:r>
      <w:r>
        <w:rPr>
          <w:sz w:val="24"/>
        </w:rPr>
        <w:t>periodică,</w:t>
      </w:r>
      <w:r>
        <w:rPr>
          <w:spacing w:val="-4"/>
          <w:sz w:val="24"/>
        </w:rPr>
        <w:t xml:space="preserve"> </w:t>
      </w:r>
      <w:r>
        <w:rPr>
          <w:sz w:val="24"/>
        </w:rPr>
        <w:t>formarea,</w:t>
      </w:r>
      <w:r>
        <w:rPr>
          <w:spacing w:val="6"/>
          <w:sz w:val="24"/>
        </w:rPr>
        <w:t xml:space="preserve"> </w:t>
      </w:r>
      <w:r>
        <w:rPr>
          <w:sz w:val="24"/>
        </w:rPr>
        <w:t>motivarea</w:t>
      </w:r>
      <w:r>
        <w:rPr>
          <w:spacing w:val="7"/>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7"/>
        </w:numPr>
        <w:tabs>
          <w:tab w:val="left" w:pos="865"/>
        </w:tabs>
        <w:spacing w:before="14" w:line="235" w:lineRule="auto"/>
        <w:ind w:left="672" w:right="138" w:firstLine="0"/>
        <w:jc w:val="both"/>
        <w:rPr>
          <w:sz w:val="24"/>
        </w:rPr>
      </w:pPr>
      <w:r>
        <w:rPr>
          <w:sz w:val="24"/>
        </w:rPr>
        <w:t>propune consiliului de administraţie vacantarea posturilor, organizarea concursurilor pe post şi angajarea</w:t>
      </w:r>
      <w:r>
        <w:rPr>
          <w:spacing w:val="40"/>
          <w:sz w:val="24"/>
        </w:rPr>
        <w:t xml:space="preserve"> </w:t>
      </w:r>
      <w:r>
        <w:rPr>
          <w:sz w:val="24"/>
        </w:rPr>
        <w:t>personalului;</w:t>
      </w:r>
    </w:p>
    <w:p w:rsidR="00A8395C" w:rsidRDefault="00B9218E">
      <w:pPr>
        <w:pStyle w:val="ListParagraph"/>
        <w:numPr>
          <w:ilvl w:val="0"/>
          <w:numId w:val="177"/>
        </w:numPr>
        <w:tabs>
          <w:tab w:val="left" w:pos="850"/>
        </w:tabs>
        <w:spacing w:before="15" w:line="235" w:lineRule="auto"/>
        <w:ind w:left="672" w:right="132" w:firstLine="0"/>
        <w:jc w:val="both"/>
        <w:rPr>
          <w:sz w:val="24"/>
        </w:rPr>
      </w:pPr>
      <w:r>
        <w:rPr>
          <w:sz w:val="24"/>
        </w:rPr>
        <w:t xml:space="preserve">aplică prevederile metodologiei-cadru privind mobilitatea personalului didactic din învăţământul preuniversitar, precum şi prevederile altor acte normative, elaborate de </w:t>
      </w:r>
      <w:r>
        <w:rPr>
          <w:spacing w:val="-2"/>
          <w:sz w:val="24"/>
        </w:rPr>
        <w:t>minister.</w:t>
      </w:r>
    </w:p>
    <w:p w:rsidR="00A8395C" w:rsidRDefault="00B9218E">
      <w:pPr>
        <w:pStyle w:val="ListParagraph"/>
        <w:numPr>
          <w:ilvl w:val="0"/>
          <w:numId w:val="179"/>
        </w:numPr>
        <w:tabs>
          <w:tab w:val="left" w:pos="368"/>
        </w:tabs>
        <w:spacing w:before="10" w:line="273" w:lineRule="exact"/>
        <w:ind w:left="368" w:hanging="267"/>
        <w:jc w:val="both"/>
        <w:rPr>
          <w:sz w:val="24"/>
        </w:rPr>
      </w:pPr>
      <w:r>
        <w:rPr>
          <w:sz w:val="24"/>
        </w:rPr>
        <w:t>Alte</w:t>
      </w:r>
      <w:r>
        <w:rPr>
          <w:spacing w:val="-8"/>
          <w:sz w:val="24"/>
        </w:rPr>
        <w:t xml:space="preserve"> </w:t>
      </w:r>
      <w:r>
        <w:rPr>
          <w:sz w:val="24"/>
        </w:rPr>
        <w:t>atribuţii</w:t>
      </w:r>
      <w:r>
        <w:rPr>
          <w:spacing w:val="11"/>
          <w:sz w:val="24"/>
        </w:rPr>
        <w:t xml:space="preserve"> </w:t>
      </w:r>
      <w:r>
        <w:rPr>
          <w:sz w:val="24"/>
        </w:rPr>
        <w:t>ale</w:t>
      </w:r>
      <w:r>
        <w:rPr>
          <w:spacing w:val="-7"/>
          <w:sz w:val="24"/>
        </w:rPr>
        <w:t xml:space="preserve"> </w:t>
      </w:r>
      <w:r>
        <w:rPr>
          <w:sz w:val="24"/>
        </w:rPr>
        <w:t>directorului</w:t>
      </w:r>
      <w:r>
        <w:rPr>
          <w:spacing w:val="1"/>
          <w:sz w:val="24"/>
        </w:rPr>
        <w:t xml:space="preserve"> </w:t>
      </w:r>
      <w:r>
        <w:rPr>
          <w:spacing w:val="-4"/>
          <w:sz w:val="24"/>
        </w:rPr>
        <w:t>sunt:</w:t>
      </w:r>
    </w:p>
    <w:p w:rsidR="00A8395C" w:rsidRDefault="00B9218E">
      <w:pPr>
        <w:pStyle w:val="ListParagraph"/>
        <w:numPr>
          <w:ilvl w:val="1"/>
          <w:numId w:val="179"/>
        </w:numPr>
        <w:tabs>
          <w:tab w:val="left" w:pos="850"/>
        </w:tabs>
        <w:spacing w:line="247" w:lineRule="auto"/>
        <w:ind w:right="138" w:firstLine="0"/>
        <w:jc w:val="both"/>
        <w:rPr>
          <w:sz w:val="24"/>
        </w:rPr>
      </w:pPr>
      <w:r>
        <w:rPr>
          <w:sz w:val="24"/>
        </w:rPr>
        <w:t>propune</w:t>
      </w:r>
      <w:r>
        <w:rPr>
          <w:spacing w:val="-4"/>
          <w:sz w:val="24"/>
        </w:rPr>
        <w:t xml:space="preserve"> </w:t>
      </w:r>
      <w:r>
        <w:rPr>
          <w:sz w:val="24"/>
        </w:rPr>
        <w:t>ISJ/ISMB,</w:t>
      </w:r>
      <w:r>
        <w:rPr>
          <w:spacing w:val="-3"/>
          <w:sz w:val="24"/>
        </w:rPr>
        <w:t xml:space="preserve"> </w:t>
      </w:r>
      <w:r>
        <w:rPr>
          <w:sz w:val="24"/>
        </w:rPr>
        <w:t>spre</w:t>
      </w:r>
      <w:r>
        <w:rPr>
          <w:spacing w:val="-4"/>
          <w:sz w:val="24"/>
        </w:rPr>
        <w:t xml:space="preserve"> </w:t>
      </w:r>
      <w:r>
        <w:rPr>
          <w:sz w:val="24"/>
        </w:rPr>
        <w:t>aprobare,</w:t>
      </w:r>
      <w:r>
        <w:rPr>
          <w:spacing w:val="-3"/>
          <w:sz w:val="24"/>
        </w:rPr>
        <w:t xml:space="preserve"> </w:t>
      </w:r>
      <w:r>
        <w:rPr>
          <w:sz w:val="24"/>
        </w:rPr>
        <w:t>proiectul planului de</w:t>
      </w:r>
      <w:r>
        <w:rPr>
          <w:spacing w:val="-15"/>
          <w:sz w:val="24"/>
        </w:rPr>
        <w:t xml:space="preserve"> </w:t>
      </w:r>
      <w:r>
        <w:rPr>
          <w:sz w:val="24"/>
        </w:rPr>
        <w:t>şcolarizare,</w:t>
      </w:r>
      <w:r>
        <w:rPr>
          <w:spacing w:val="21"/>
          <w:sz w:val="24"/>
        </w:rPr>
        <w:t xml:space="preserve"> </w:t>
      </w:r>
      <w:r>
        <w:rPr>
          <w:sz w:val="24"/>
        </w:rPr>
        <w:t>avizat</w:t>
      </w:r>
      <w:r>
        <w:rPr>
          <w:spacing w:val="-7"/>
          <w:sz w:val="24"/>
        </w:rPr>
        <w:t xml:space="preserve"> </w:t>
      </w:r>
      <w:r>
        <w:rPr>
          <w:sz w:val="24"/>
        </w:rPr>
        <w:t>de</w:t>
      </w:r>
      <w:r>
        <w:rPr>
          <w:spacing w:val="-15"/>
          <w:sz w:val="24"/>
        </w:rPr>
        <w:t xml:space="preserve"> </w:t>
      </w:r>
      <w:r>
        <w:rPr>
          <w:sz w:val="24"/>
        </w:rPr>
        <w:t xml:space="preserve">consiliul de </w:t>
      </w:r>
      <w:r>
        <w:rPr>
          <w:spacing w:val="-2"/>
          <w:sz w:val="24"/>
        </w:rPr>
        <w:t>administraţie;</w:t>
      </w:r>
    </w:p>
    <w:p w:rsidR="00A8395C" w:rsidRDefault="00B9218E">
      <w:pPr>
        <w:pStyle w:val="ListParagraph"/>
        <w:numPr>
          <w:ilvl w:val="1"/>
          <w:numId w:val="179"/>
        </w:numPr>
        <w:tabs>
          <w:tab w:val="left" w:pos="865"/>
        </w:tabs>
        <w:ind w:right="128" w:firstLine="0"/>
        <w:jc w:val="both"/>
        <w:rPr>
          <w:sz w:val="24"/>
        </w:rPr>
      </w:pPr>
      <w:r>
        <w:rPr>
          <w:sz w:val="24"/>
        </w:rPr>
        <w:t>coordonează activitatea de elaborare a ofertei educaţionale a unităţii de învăţământ şi o propune</w:t>
      </w:r>
      <w:r>
        <w:rPr>
          <w:spacing w:val="-7"/>
          <w:sz w:val="24"/>
        </w:rPr>
        <w:t xml:space="preserve"> </w:t>
      </w:r>
      <w:r>
        <w:rPr>
          <w:sz w:val="24"/>
        </w:rPr>
        <w:t>spre</w:t>
      </w:r>
      <w:r>
        <w:rPr>
          <w:spacing w:val="-5"/>
          <w:sz w:val="24"/>
        </w:rPr>
        <w:t xml:space="preserve"> </w:t>
      </w:r>
      <w:r>
        <w:rPr>
          <w:sz w:val="24"/>
        </w:rPr>
        <w:t>aprobare</w:t>
      </w:r>
      <w:r>
        <w:rPr>
          <w:spacing w:val="-5"/>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4"/>
          <w:sz w:val="24"/>
        </w:rPr>
        <w:t xml:space="preserve"> </w:t>
      </w:r>
      <w:r>
        <w:rPr>
          <w:sz w:val="24"/>
        </w:rPr>
        <w:t>excepţie, în</w:t>
      </w:r>
      <w:r>
        <w:rPr>
          <w:spacing w:val="-15"/>
          <w:sz w:val="24"/>
        </w:rPr>
        <w:t xml:space="preserve"> </w:t>
      </w:r>
      <w:r>
        <w:rPr>
          <w:sz w:val="24"/>
        </w:rPr>
        <w:t>unităţile de</w:t>
      </w:r>
      <w:r>
        <w:rPr>
          <w:spacing w:val="-15"/>
          <w:sz w:val="24"/>
        </w:rPr>
        <w:t xml:space="preserve"> </w:t>
      </w:r>
      <w:r>
        <w:rPr>
          <w:sz w:val="24"/>
        </w:rPr>
        <w:t>învăţământ preuniversitar care şcolarizează elevi exclusiv în învăţământ profesional şi tehnic cu o pondere</w:t>
      </w:r>
      <w:r>
        <w:rPr>
          <w:spacing w:val="-15"/>
          <w:sz w:val="24"/>
        </w:rPr>
        <w:t xml:space="preserve"> </w:t>
      </w:r>
      <w:r>
        <w:rPr>
          <w:sz w:val="24"/>
        </w:rPr>
        <w:t>majoritară</w:t>
      </w:r>
      <w:r>
        <w:rPr>
          <w:spacing w:val="-2"/>
          <w:sz w:val="24"/>
        </w:rPr>
        <w:t xml:space="preserve"> </w:t>
      </w:r>
      <w:r>
        <w:rPr>
          <w:sz w:val="24"/>
        </w:rPr>
        <w:t>a</w:t>
      </w:r>
      <w:r>
        <w:rPr>
          <w:spacing w:val="-15"/>
          <w:sz w:val="24"/>
        </w:rPr>
        <w:t xml:space="preserve"> </w:t>
      </w:r>
      <w:r>
        <w:rPr>
          <w:sz w:val="24"/>
        </w:rPr>
        <w:t>învăţământului</w:t>
      </w:r>
      <w:r>
        <w:rPr>
          <w:spacing w:val="-1"/>
          <w:sz w:val="24"/>
        </w:rPr>
        <w:t xml:space="preserve"> </w:t>
      </w:r>
      <w:r>
        <w:rPr>
          <w:sz w:val="24"/>
        </w:rPr>
        <w:t>dual,</w:t>
      </w:r>
      <w:r>
        <w:rPr>
          <w:spacing w:val="-8"/>
          <w:sz w:val="24"/>
        </w:rPr>
        <w:t xml:space="preserve"> </w:t>
      </w:r>
      <w:r>
        <w:rPr>
          <w:sz w:val="24"/>
        </w:rPr>
        <w:t>directorul</w:t>
      </w:r>
      <w:r>
        <w:rPr>
          <w:spacing w:val="-2"/>
          <w:sz w:val="24"/>
        </w:rPr>
        <w:t xml:space="preserve"> </w:t>
      </w:r>
      <w:r>
        <w:rPr>
          <w:sz w:val="24"/>
        </w:rPr>
        <w:t>aprobă</w:t>
      </w:r>
      <w:r>
        <w:rPr>
          <w:spacing w:val="-15"/>
          <w:sz w:val="24"/>
        </w:rPr>
        <w:t xml:space="preserve"> </w:t>
      </w:r>
      <w:r>
        <w:rPr>
          <w:sz w:val="24"/>
        </w:rPr>
        <w:t>curriculumul la</w:t>
      </w:r>
      <w:r>
        <w:rPr>
          <w:spacing w:val="-15"/>
          <w:sz w:val="24"/>
        </w:rPr>
        <w:t xml:space="preserve"> </w:t>
      </w:r>
      <w:r>
        <w:rPr>
          <w:sz w:val="24"/>
        </w:rPr>
        <w:t>decizia</w:t>
      </w:r>
      <w:r>
        <w:rPr>
          <w:spacing w:val="-9"/>
          <w:sz w:val="24"/>
        </w:rPr>
        <w:t xml:space="preserve"> </w:t>
      </w:r>
      <w:r>
        <w:rPr>
          <w:sz w:val="24"/>
        </w:rPr>
        <w:t>elevului din oferta școlii cu obligativitatea</w:t>
      </w:r>
      <w:r>
        <w:rPr>
          <w:spacing w:val="40"/>
          <w:sz w:val="24"/>
        </w:rPr>
        <w:t xml:space="preserve"> </w:t>
      </w:r>
      <w:r>
        <w:rPr>
          <w:sz w:val="24"/>
        </w:rPr>
        <w:t>consultării, în prealabil, a reprezentanţilor operatorilor economici</w:t>
      </w:r>
      <w:r>
        <w:rPr>
          <w:spacing w:val="-4"/>
          <w:sz w:val="24"/>
        </w:rPr>
        <w:t xml:space="preserve"> </w:t>
      </w:r>
      <w:r>
        <w:rPr>
          <w:sz w:val="24"/>
        </w:rPr>
        <w:t>implicaţi în</w:t>
      </w:r>
      <w:r>
        <w:rPr>
          <w:spacing w:val="-6"/>
          <w:sz w:val="24"/>
        </w:rPr>
        <w:t xml:space="preserve"> </w:t>
      </w:r>
      <w:r>
        <w:rPr>
          <w:sz w:val="24"/>
        </w:rPr>
        <w:t>instruirea practică şi</w:t>
      </w:r>
      <w:r>
        <w:rPr>
          <w:spacing w:val="-11"/>
          <w:sz w:val="24"/>
        </w:rPr>
        <w:t xml:space="preserve"> </w:t>
      </w:r>
      <w:r>
        <w:rPr>
          <w:sz w:val="24"/>
        </w:rPr>
        <w:t>pregătirea de</w:t>
      </w:r>
      <w:r>
        <w:rPr>
          <w:spacing w:val="-15"/>
          <w:sz w:val="24"/>
        </w:rPr>
        <w:t xml:space="preserve"> </w:t>
      </w:r>
      <w:r>
        <w:rPr>
          <w:sz w:val="24"/>
        </w:rPr>
        <w:t>specialitate</w:t>
      </w:r>
      <w:r>
        <w:rPr>
          <w:spacing w:val="26"/>
          <w:sz w:val="24"/>
        </w:rPr>
        <w:t xml:space="preserve"> </w:t>
      </w:r>
      <w:r>
        <w:rPr>
          <w:sz w:val="24"/>
        </w:rPr>
        <w:t>a</w:t>
      </w:r>
      <w:r>
        <w:rPr>
          <w:spacing w:val="-15"/>
          <w:sz w:val="24"/>
        </w:rPr>
        <w:t xml:space="preserve"> </w:t>
      </w:r>
      <w:r>
        <w:rPr>
          <w:sz w:val="24"/>
        </w:rPr>
        <w:t>benefiarilor primari în calificarea</w:t>
      </w:r>
      <w:r>
        <w:rPr>
          <w:spacing w:val="40"/>
          <w:sz w:val="24"/>
        </w:rPr>
        <w:t xml:space="preserve"> </w:t>
      </w:r>
      <w:r>
        <w:rPr>
          <w:sz w:val="24"/>
        </w:rPr>
        <w:t>respectivă;</w:t>
      </w:r>
    </w:p>
    <w:p w:rsidR="00A8395C" w:rsidRDefault="00B9218E">
      <w:pPr>
        <w:pStyle w:val="ListParagraph"/>
        <w:numPr>
          <w:ilvl w:val="1"/>
          <w:numId w:val="179"/>
        </w:numPr>
        <w:tabs>
          <w:tab w:val="left" w:pos="850"/>
        </w:tabs>
        <w:spacing w:line="242" w:lineRule="auto"/>
        <w:ind w:right="138" w:firstLine="0"/>
        <w:jc w:val="both"/>
        <w:rPr>
          <w:sz w:val="24"/>
        </w:rPr>
      </w:pPr>
      <w:r>
        <w:rPr>
          <w:sz w:val="24"/>
        </w:rPr>
        <w:t>coordonează activitatea de colectare a datelor statistice pentru sistemul naţional de indicatori</w:t>
      </w:r>
      <w:r>
        <w:rPr>
          <w:spacing w:val="-15"/>
          <w:sz w:val="24"/>
        </w:rPr>
        <w:t xml:space="preserve"> </w:t>
      </w:r>
      <w:r>
        <w:rPr>
          <w:sz w:val="24"/>
        </w:rPr>
        <w:t>pentru</w:t>
      </w:r>
      <w:r>
        <w:rPr>
          <w:spacing w:val="-15"/>
          <w:sz w:val="24"/>
        </w:rPr>
        <w:t xml:space="preserve"> </w:t>
      </w:r>
      <w:r>
        <w:rPr>
          <w:sz w:val="24"/>
        </w:rPr>
        <w:t>educaţie,</w:t>
      </w:r>
      <w:r>
        <w:rPr>
          <w:spacing w:val="-15"/>
          <w:sz w:val="24"/>
        </w:rPr>
        <w:t xml:space="preserve"> </w:t>
      </w:r>
      <w:r>
        <w:rPr>
          <w:sz w:val="24"/>
        </w:rPr>
        <w:t>pe</w:t>
      </w:r>
      <w:r>
        <w:rPr>
          <w:spacing w:val="-15"/>
          <w:sz w:val="24"/>
        </w:rPr>
        <w:t xml:space="preserve"> </w:t>
      </w:r>
      <w:r>
        <w:rPr>
          <w:sz w:val="24"/>
        </w:rPr>
        <w:t>care</w:t>
      </w:r>
      <w:r>
        <w:rPr>
          <w:spacing w:val="-15"/>
          <w:sz w:val="24"/>
        </w:rPr>
        <w:t xml:space="preserve"> </w:t>
      </w:r>
      <w:r>
        <w:rPr>
          <w:sz w:val="24"/>
        </w:rPr>
        <w:t>le</w:t>
      </w:r>
      <w:r>
        <w:rPr>
          <w:spacing w:val="-15"/>
          <w:sz w:val="24"/>
        </w:rPr>
        <w:t xml:space="preserve"> </w:t>
      </w:r>
      <w:r>
        <w:rPr>
          <w:sz w:val="24"/>
        </w:rPr>
        <w:t>transmite</w:t>
      </w:r>
      <w:r>
        <w:rPr>
          <w:spacing w:val="-15"/>
          <w:sz w:val="24"/>
        </w:rPr>
        <w:t xml:space="preserve"> </w:t>
      </w:r>
      <w:r>
        <w:rPr>
          <w:sz w:val="24"/>
        </w:rPr>
        <w:t>ISJ/ISMB,</w:t>
      </w:r>
      <w:r>
        <w:rPr>
          <w:spacing w:val="-15"/>
          <w:sz w:val="24"/>
        </w:rPr>
        <w:t xml:space="preserve"> </w:t>
      </w:r>
      <w:r>
        <w:rPr>
          <w:sz w:val="24"/>
        </w:rPr>
        <w:t>şi</w:t>
      </w:r>
      <w:r>
        <w:rPr>
          <w:spacing w:val="-15"/>
          <w:sz w:val="24"/>
        </w:rPr>
        <w:t xml:space="preserve"> </w:t>
      </w:r>
      <w:r>
        <w:rPr>
          <w:sz w:val="24"/>
        </w:rPr>
        <w:t>răspunde</w:t>
      </w:r>
      <w:r>
        <w:rPr>
          <w:spacing w:val="-15"/>
          <w:sz w:val="24"/>
        </w:rPr>
        <w:t xml:space="preserve"> </w:t>
      </w:r>
      <w:r>
        <w:rPr>
          <w:sz w:val="24"/>
        </w:rPr>
        <w:t>de</w:t>
      </w:r>
      <w:r>
        <w:rPr>
          <w:spacing w:val="-15"/>
          <w:sz w:val="24"/>
        </w:rPr>
        <w:t xml:space="preserve"> </w:t>
      </w:r>
      <w:r>
        <w:rPr>
          <w:sz w:val="24"/>
        </w:rPr>
        <w:t>introducerea</w:t>
      </w:r>
      <w:r>
        <w:rPr>
          <w:spacing w:val="-15"/>
          <w:sz w:val="24"/>
        </w:rPr>
        <w:t xml:space="preserve"> </w:t>
      </w:r>
      <w:r>
        <w:rPr>
          <w:sz w:val="24"/>
        </w:rPr>
        <w:t>datelor în</w:t>
      </w:r>
      <w:r>
        <w:rPr>
          <w:spacing w:val="-3"/>
          <w:sz w:val="24"/>
        </w:rPr>
        <w:t xml:space="preserve"> </w:t>
      </w:r>
      <w:r>
        <w:rPr>
          <w:sz w:val="24"/>
        </w:rPr>
        <w:t>Sistemul informatic</w:t>
      </w:r>
      <w:r>
        <w:rPr>
          <w:spacing w:val="38"/>
          <w:sz w:val="24"/>
        </w:rPr>
        <w:t xml:space="preserve"> </w:t>
      </w:r>
      <w:r>
        <w:rPr>
          <w:sz w:val="24"/>
        </w:rPr>
        <w:t>integrat al învăţământului</w:t>
      </w:r>
      <w:r>
        <w:rPr>
          <w:spacing w:val="33"/>
          <w:sz w:val="24"/>
        </w:rPr>
        <w:t xml:space="preserve"> </w:t>
      </w:r>
      <w:r>
        <w:rPr>
          <w:sz w:val="24"/>
        </w:rPr>
        <w:t>din</w:t>
      </w:r>
      <w:r>
        <w:rPr>
          <w:spacing w:val="-3"/>
          <w:sz w:val="24"/>
        </w:rPr>
        <w:t xml:space="preserve"> </w:t>
      </w:r>
      <w:r>
        <w:rPr>
          <w:sz w:val="24"/>
        </w:rPr>
        <w:t>România (SIIIR);</w:t>
      </w:r>
    </w:p>
    <w:p w:rsidR="00A8395C" w:rsidRDefault="00B9218E">
      <w:pPr>
        <w:pStyle w:val="ListParagraph"/>
        <w:numPr>
          <w:ilvl w:val="1"/>
          <w:numId w:val="179"/>
        </w:numPr>
        <w:tabs>
          <w:tab w:val="left" w:pos="865"/>
        </w:tabs>
        <w:spacing w:line="235" w:lineRule="auto"/>
        <w:ind w:right="133" w:firstLine="0"/>
        <w:jc w:val="both"/>
        <w:rPr>
          <w:sz w:val="24"/>
        </w:rPr>
      </w:pPr>
      <w:r>
        <w:rPr>
          <w:sz w:val="24"/>
        </w:rPr>
        <w:t>propune consiliului de</w:t>
      </w:r>
      <w:r>
        <w:rPr>
          <w:spacing w:val="-4"/>
          <w:sz w:val="24"/>
        </w:rPr>
        <w:t xml:space="preserve"> </w:t>
      </w:r>
      <w:r>
        <w:rPr>
          <w:sz w:val="24"/>
        </w:rPr>
        <w:t>administraţie,</w:t>
      </w:r>
      <w:r>
        <w:rPr>
          <w:spacing w:val="40"/>
          <w:sz w:val="24"/>
        </w:rPr>
        <w:t xml:space="preserve"> </w:t>
      </w:r>
      <w:r>
        <w:rPr>
          <w:sz w:val="24"/>
        </w:rPr>
        <w:t>spre</w:t>
      </w:r>
      <w:r>
        <w:rPr>
          <w:spacing w:val="-4"/>
          <w:sz w:val="24"/>
        </w:rPr>
        <w:t xml:space="preserve"> </w:t>
      </w:r>
      <w:r>
        <w:rPr>
          <w:sz w:val="24"/>
        </w:rPr>
        <w:t>aprobare, regulamentul de</w:t>
      </w:r>
      <w:r>
        <w:rPr>
          <w:spacing w:val="-4"/>
          <w:sz w:val="24"/>
        </w:rPr>
        <w:t xml:space="preserve"> </w:t>
      </w:r>
      <w:r>
        <w:rPr>
          <w:sz w:val="24"/>
        </w:rPr>
        <w:t>ordine interioară şi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B9218E">
      <w:pPr>
        <w:pStyle w:val="ListParagraph"/>
        <w:numPr>
          <w:ilvl w:val="1"/>
          <w:numId w:val="179"/>
        </w:numPr>
        <w:tabs>
          <w:tab w:val="left" w:pos="850"/>
        </w:tabs>
        <w:spacing w:line="235" w:lineRule="auto"/>
        <w:ind w:right="137" w:firstLine="0"/>
        <w:jc w:val="both"/>
        <w:rPr>
          <w:sz w:val="24"/>
        </w:rPr>
      </w:pPr>
      <w:r>
        <w:rPr>
          <w:sz w:val="24"/>
        </w:rPr>
        <w:t>stabileşte componenţa nominală a</w:t>
      </w:r>
      <w:r>
        <w:rPr>
          <w:spacing w:val="-15"/>
          <w:sz w:val="24"/>
        </w:rPr>
        <w:t xml:space="preserve"> </w:t>
      </w:r>
      <w:r>
        <w:rPr>
          <w:sz w:val="24"/>
        </w:rPr>
        <w:t>formaţiunilor</w:t>
      </w:r>
      <w:r>
        <w:rPr>
          <w:spacing w:val="24"/>
          <w:sz w:val="24"/>
        </w:rPr>
        <w:t xml:space="preserve"> </w:t>
      </w:r>
      <w:r>
        <w:rPr>
          <w:sz w:val="24"/>
        </w:rPr>
        <w:t>de</w:t>
      </w:r>
      <w:r>
        <w:rPr>
          <w:spacing w:val="-15"/>
          <w:sz w:val="24"/>
        </w:rPr>
        <w:t xml:space="preserve"> </w:t>
      </w:r>
      <w:r>
        <w:rPr>
          <w:sz w:val="24"/>
        </w:rPr>
        <w:t>studiu, în</w:t>
      </w:r>
      <w:r>
        <w:rPr>
          <w:spacing w:val="-15"/>
          <w:sz w:val="24"/>
        </w:rPr>
        <w:t xml:space="preserve"> </w:t>
      </w:r>
      <w:r>
        <w:rPr>
          <w:sz w:val="24"/>
        </w:rPr>
        <w:t>baza</w:t>
      </w:r>
      <w:r>
        <w:rPr>
          <w:spacing w:val="-6"/>
          <w:sz w:val="24"/>
        </w:rPr>
        <w:t xml:space="preserve"> </w:t>
      </w:r>
      <w:r>
        <w:rPr>
          <w:sz w:val="24"/>
        </w:rPr>
        <w:t xml:space="preserve">hotărârii consiliului de </w:t>
      </w:r>
      <w:r>
        <w:rPr>
          <w:spacing w:val="-2"/>
          <w:sz w:val="24"/>
        </w:rPr>
        <w:t>administraţie;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19"/>
        </w:tabs>
        <w:spacing w:before="62" w:line="242" w:lineRule="auto"/>
        <w:ind w:right="138" w:firstLine="0"/>
        <w:jc w:val="both"/>
        <w:rPr>
          <w:sz w:val="24"/>
        </w:rPr>
      </w:pPr>
      <w:r>
        <w:rPr>
          <w:sz w:val="24"/>
        </w:rPr>
        <w:t xml:space="preserve">elaborează proiectul de încadrare cu personal didactic de predare, precum şi statul de personal didactic auxiliar şi administrativ şi le supune, spre aprobare, consiliului de </w:t>
      </w:r>
      <w:r>
        <w:rPr>
          <w:spacing w:val="-2"/>
          <w:sz w:val="24"/>
        </w:rPr>
        <w:t>administraţie;</w:t>
      </w:r>
    </w:p>
    <w:p w:rsidR="00A8395C" w:rsidRDefault="00B9218E">
      <w:pPr>
        <w:pStyle w:val="ListParagraph"/>
        <w:numPr>
          <w:ilvl w:val="1"/>
          <w:numId w:val="179"/>
        </w:numPr>
        <w:tabs>
          <w:tab w:val="left" w:pos="865"/>
        </w:tabs>
        <w:ind w:right="135" w:firstLine="0"/>
        <w:jc w:val="both"/>
        <w:rPr>
          <w:sz w:val="24"/>
        </w:rPr>
      </w:pPr>
      <w:r>
        <w:rPr>
          <w:sz w:val="24"/>
        </w:rPr>
        <w:t>numește, după consultarea consiliului profesoral, în baza hotărârii consiliului de administrație,</w:t>
      </w:r>
      <w:r>
        <w:rPr>
          <w:spacing w:val="-15"/>
          <w:sz w:val="24"/>
        </w:rPr>
        <w:t xml:space="preserve"> </w:t>
      </w:r>
      <w:r>
        <w:rPr>
          <w:sz w:val="24"/>
        </w:rPr>
        <w:t>profesorii</w:t>
      </w:r>
      <w:r>
        <w:rPr>
          <w:spacing w:val="-15"/>
          <w:sz w:val="24"/>
        </w:rPr>
        <w:t xml:space="preserve"> </w:t>
      </w:r>
      <w:r>
        <w:rPr>
          <w:sz w:val="24"/>
        </w:rPr>
        <w:t>diriginți,</w:t>
      </w:r>
      <w:r>
        <w:rPr>
          <w:spacing w:val="-15"/>
          <w:sz w:val="24"/>
        </w:rPr>
        <w:t xml:space="preserve"> </w:t>
      </w:r>
      <w:r>
        <w:rPr>
          <w:sz w:val="24"/>
        </w:rPr>
        <w:t>/</w:t>
      </w:r>
      <w:r>
        <w:rPr>
          <w:spacing w:val="-15"/>
          <w:sz w:val="24"/>
        </w:rPr>
        <w:t xml:space="preserve"> </w:t>
      </w:r>
      <w:r>
        <w:rPr>
          <w:sz w:val="24"/>
        </w:rPr>
        <w:t>învățătorii/profesorii</w:t>
      </w:r>
      <w:r>
        <w:rPr>
          <w:spacing w:val="-15"/>
          <w:sz w:val="24"/>
        </w:rPr>
        <w:t xml:space="preserve"> </w:t>
      </w:r>
      <w:r>
        <w:rPr>
          <w:sz w:val="24"/>
        </w:rPr>
        <w:t>pentru</w:t>
      </w:r>
      <w:r>
        <w:rPr>
          <w:spacing w:val="-15"/>
          <w:sz w:val="24"/>
        </w:rPr>
        <w:t xml:space="preserve"> </w:t>
      </w:r>
      <w:r>
        <w:rPr>
          <w:sz w:val="24"/>
        </w:rPr>
        <w:t>învățământul</w:t>
      </w:r>
      <w:r>
        <w:rPr>
          <w:spacing w:val="-15"/>
          <w:sz w:val="24"/>
        </w:rPr>
        <w:t xml:space="preserve"> </w:t>
      </w:r>
      <w:r>
        <w:rPr>
          <w:sz w:val="24"/>
        </w:rPr>
        <w:t>primar</w:t>
      </w:r>
      <w:r>
        <w:rPr>
          <w:spacing w:val="-15"/>
          <w:sz w:val="24"/>
        </w:rPr>
        <w:t xml:space="preserve"> </w:t>
      </w:r>
      <w:r>
        <w:rPr>
          <w:sz w:val="24"/>
        </w:rPr>
        <w:t>la</w:t>
      </w:r>
      <w:r>
        <w:rPr>
          <w:spacing w:val="-15"/>
          <w:sz w:val="24"/>
        </w:rPr>
        <w:t xml:space="preserve"> </w:t>
      </w:r>
      <w:r>
        <w:rPr>
          <w:sz w:val="24"/>
        </w:rPr>
        <w:t>clase, precum și coordonatorul pentru proiecte și programe educative școlare și extrașcolare, respectiv coordonatorul pentru proiecte educationale europene;</w:t>
      </w:r>
    </w:p>
    <w:p w:rsidR="00A8395C" w:rsidRDefault="00B9218E">
      <w:pPr>
        <w:pStyle w:val="ListParagraph"/>
        <w:numPr>
          <w:ilvl w:val="1"/>
          <w:numId w:val="179"/>
        </w:numPr>
        <w:tabs>
          <w:tab w:val="left" w:pos="865"/>
        </w:tabs>
        <w:ind w:right="137" w:firstLine="0"/>
        <w:rPr>
          <w:sz w:val="24"/>
        </w:rPr>
      </w:pPr>
      <w:r>
        <w:rPr>
          <w:sz w:val="24"/>
        </w:rPr>
        <w:t>răspunde</w:t>
      </w:r>
      <w:r>
        <w:rPr>
          <w:spacing w:val="22"/>
          <w:sz w:val="24"/>
        </w:rPr>
        <w:t xml:space="preserve"> </w:t>
      </w:r>
      <w:r>
        <w:rPr>
          <w:sz w:val="24"/>
        </w:rPr>
        <w:t>de</w:t>
      </w:r>
      <w:r>
        <w:rPr>
          <w:spacing w:val="22"/>
          <w:sz w:val="24"/>
        </w:rPr>
        <w:t xml:space="preserve"> </w:t>
      </w:r>
      <w:r>
        <w:rPr>
          <w:sz w:val="24"/>
        </w:rPr>
        <w:t>implementarea</w:t>
      </w:r>
      <w:r>
        <w:rPr>
          <w:spacing w:val="40"/>
          <w:sz w:val="24"/>
        </w:rPr>
        <w:t xml:space="preserve"> </w:t>
      </w:r>
      <w:r>
        <w:rPr>
          <w:sz w:val="24"/>
        </w:rPr>
        <w:t>programelor</w:t>
      </w:r>
      <w:r>
        <w:rPr>
          <w:spacing w:val="40"/>
          <w:sz w:val="24"/>
        </w:rPr>
        <w:t xml:space="preserve"> </w:t>
      </w:r>
      <w:r>
        <w:rPr>
          <w:sz w:val="24"/>
        </w:rPr>
        <w:t>naționale</w:t>
      </w:r>
      <w:r>
        <w:rPr>
          <w:spacing w:val="34"/>
          <w:sz w:val="24"/>
        </w:rPr>
        <w:t xml:space="preserve"> </w:t>
      </w:r>
      <w:r>
        <w:rPr>
          <w:sz w:val="24"/>
        </w:rPr>
        <w:t>inițiate</w:t>
      </w:r>
      <w:r>
        <w:rPr>
          <w:spacing w:val="34"/>
          <w:sz w:val="24"/>
        </w:rPr>
        <w:t xml:space="preserve"> </w:t>
      </w:r>
      <w:r>
        <w:rPr>
          <w:sz w:val="24"/>
        </w:rPr>
        <w:t>de</w:t>
      </w:r>
      <w:r>
        <w:rPr>
          <w:spacing w:val="22"/>
          <w:sz w:val="24"/>
        </w:rPr>
        <w:t xml:space="preserve"> </w:t>
      </w:r>
      <w:r>
        <w:rPr>
          <w:sz w:val="24"/>
        </w:rPr>
        <w:t>Ministerul</w:t>
      </w:r>
      <w:r>
        <w:rPr>
          <w:spacing w:val="40"/>
          <w:sz w:val="24"/>
        </w:rPr>
        <w:t xml:space="preserve"> </w:t>
      </w:r>
      <w:r>
        <w:rPr>
          <w:sz w:val="24"/>
        </w:rPr>
        <w:t>Educației</w:t>
      </w:r>
      <w:r>
        <w:rPr>
          <w:spacing w:val="18"/>
          <w:sz w:val="24"/>
        </w:rPr>
        <w:t xml:space="preserve"> </w:t>
      </w:r>
      <w:r>
        <w:rPr>
          <w:sz w:val="24"/>
        </w:rPr>
        <w:t>și</w:t>
      </w:r>
      <w:r>
        <w:rPr>
          <w:spacing w:val="18"/>
          <w:sz w:val="24"/>
        </w:rPr>
        <w:t xml:space="preserve"> </w:t>
      </w:r>
      <w:r>
        <w:rPr>
          <w:sz w:val="24"/>
        </w:rPr>
        <w:t>a proiectelor</w:t>
      </w:r>
      <w:r>
        <w:rPr>
          <w:spacing w:val="80"/>
          <w:sz w:val="24"/>
        </w:rPr>
        <w:t xml:space="preserve"> </w:t>
      </w:r>
      <w:r>
        <w:rPr>
          <w:sz w:val="24"/>
        </w:rPr>
        <w:t>europene</w:t>
      </w:r>
      <w:r>
        <w:rPr>
          <w:spacing w:val="80"/>
          <w:sz w:val="24"/>
        </w:rPr>
        <w:t xml:space="preserve"> </w:t>
      </w:r>
      <w:r>
        <w:rPr>
          <w:sz w:val="24"/>
        </w:rPr>
        <w:t>din</w:t>
      </w:r>
      <w:r>
        <w:rPr>
          <w:spacing w:val="80"/>
          <w:sz w:val="24"/>
        </w:rPr>
        <w:t xml:space="preserve"> </w:t>
      </w:r>
      <w:r>
        <w:rPr>
          <w:sz w:val="24"/>
        </w:rPr>
        <w:t>cadrul</w:t>
      </w:r>
      <w:r>
        <w:rPr>
          <w:spacing w:val="80"/>
          <w:sz w:val="24"/>
        </w:rPr>
        <w:t xml:space="preserve"> </w:t>
      </w:r>
      <w:r>
        <w:rPr>
          <w:sz w:val="24"/>
        </w:rPr>
        <w:t>programelor</w:t>
      </w:r>
      <w:r>
        <w:rPr>
          <w:spacing w:val="80"/>
          <w:sz w:val="24"/>
        </w:rPr>
        <w:t xml:space="preserve"> </w:t>
      </w:r>
      <w:r>
        <w:rPr>
          <w:sz w:val="24"/>
        </w:rPr>
        <w:t>UE</w:t>
      </w:r>
      <w:r>
        <w:rPr>
          <w:spacing w:val="77"/>
          <w:sz w:val="24"/>
        </w:rPr>
        <w:t xml:space="preserve"> </w:t>
      </w:r>
      <w:r>
        <w:rPr>
          <w:sz w:val="24"/>
        </w:rPr>
        <w:t>în</w:t>
      </w:r>
      <w:r>
        <w:rPr>
          <w:spacing w:val="80"/>
          <w:sz w:val="24"/>
        </w:rPr>
        <w:t xml:space="preserve"> </w:t>
      </w:r>
      <w:r>
        <w:rPr>
          <w:sz w:val="24"/>
        </w:rPr>
        <w:t>domeniul</w:t>
      </w:r>
      <w:r>
        <w:rPr>
          <w:spacing w:val="80"/>
          <w:sz w:val="24"/>
        </w:rPr>
        <w:t xml:space="preserve"> </w:t>
      </w:r>
      <w:r>
        <w:rPr>
          <w:sz w:val="24"/>
        </w:rPr>
        <w:t>educației</w:t>
      </w:r>
      <w:r>
        <w:rPr>
          <w:spacing w:val="80"/>
          <w:sz w:val="24"/>
        </w:rPr>
        <w:t xml:space="preserve"> </w:t>
      </w:r>
      <w:r>
        <w:rPr>
          <w:sz w:val="24"/>
        </w:rPr>
        <w:t>și</w:t>
      </w:r>
      <w:r>
        <w:rPr>
          <w:spacing w:val="80"/>
          <w:sz w:val="24"/>
        </w:rPr>
        <w:t xml:space="preserve"> </w:t>
      </w:r>
      <w:r>
        <w:rPr>
          <w:sz w:val="24"/>
        </w:rPr>
        <w:t>formării profesionale și coordonează activitatea echipelor de</w:t>
      </w:r>
      <w:r>
        <w:rPr>
          <w:spacing w:val="-4"/>
          <w:sz w:val="24"/>
        </w:rPr>
        <w:t xml:space="preserve"> </w:t>
      </w:r>
      <w:r>
        <w:rPr>
          <w:sz w:val="24"/>
        </w:rPr>
        <w:t>proiect din</w:t>
      </w:r>
      <w:r>
        <w:rPr>
          <w:spacing w:val="-2"/>
          <w:sz w:val="24"/>
        </w:rPr>
        <w:t xml:space="preserve"> </w:t>
      </w:r>
      <w:r>
        <w:rPr>
          <w:sz w:val="24"/>
        </w:rPr>
        <w:t>unitatea de</w:t>
      </w:r>
      <w:r>
        <w:rPr>
          <w:spacing w:val="-4"/>
          <w:sz w:val="24"/>
        </w:rPr>
        <w:t xml:space="preserve"> </w:t>
      </w:r>
      <w:r>
        <w:rPr>
          <w:sz w:val="24"/>
        </w:rPr>
        <w:t>învățământ; i)emite,</w:t>
      </w:r>
      <w:r>
        <w:rPr>
          <w:spacing w:val="11"/>
          <w:sz w:val="24"/>
        </w:rPr>
        <w:t xml:space="preserve"> </w:t>
      </w:r>
      <w:r>
        <w:rPr>
          <w:sz w:val="24"/>
        </w:rPr>
        <w:t>în</w:t>
      </w:r>
      <w:r>
        <w:rPr>
          <w:spacing w:val="-15"/>
          <w:sz w:val="24"/>
        </w:rPr>
        <w:t xml:space="preserve"> </w:t>
      </w:r>
      <w:r>
        <w:rPr>
          <w:sz w:val="24"/>
        </w:rPr>
        <w:t>baza</w:t>
      </w:r>
      <w:r>
        <w:rPr>
          <w:spacing w:val="-6"/>
          <w:sz w:val="24"/>
        </w:rPr>
        <w:t xml:space="preserve"> </w:t>
      </w:r>
      <w:r>
        <w:rPr>
          <w:sz w:val="24"/>
        </w:rPr>
        <w:t>hotărârii consiliului</w:t>
      </w:r>
      <w:r>
        <w:rPr>
          <w:spacing w:val="12"/>
          <w:sz w:val="24"/>
        </w:rPr>
        <w:t xml:space="preserve"> </w:t>
      </w:r>
      <w:r>
        <w:rPr>
          <w:sz w:val="24"/>
        </w:rPr>
        <w:t>de</w:t>
      </w:r>
      <w:r>
        <w:rPr>
          <w:spacing w:val="-15"/>
          <w:sz w:val="24"/>
        </w:rPr>
        <w:t xml:space="preserve"> </w:t>
      </w:r>
      <w:r>
        <w:rPr>
          <w:sz w:val="24"/>
        </w:rPr>
        <w:t>administraţie,</w:t>
      </w:r>
      <w:r>
        <w:rPr>
          <w:spacing w:val="28"/>
          <w:sz w:val="24"/>
        </w:rPr>
        <w:t xml:space="preserve"> </w:t>
      </w:r>
      <w:r>
        <w:rPr>
          <w:sz w:val="24"/>
        </w:rPr>
        <w:t>decizia de</w:t>
      </w:r>
      <w:r>
        <w:rPr>
          <w:spacing w:val="-15"/>
          <w:sz w:val="24"/>
        </w:rPr>
        <w:t xml:space="preserve"> </w:t>
      </w:r>
      <w:r>
        <w:rPr>
          <w:sz w:val="24"/>
        </w:rPr>
        <w:t>numire a</w:t>
      </w:r>
      <w:r>
        <w:rPr>
          <w:spacing w:val="-15"/>
          <w:sz w:val="24"/>
        </w:rPr>
        <w:t xml:space="preserve"> </w:t>
      </w:r>
      <w:r>
        <w:rPr>
          <w:sz w:val="24"/>
        </w:rPr>
        <w:t>cadrului didactic, membru</w:t>
      </w:r>
      <w:r>
        <w:rPr>
          <w:spacing w:val="-9"/>
          <w:sz w:val="24"/>
        </w:rPr>
        <w:t xml:space="preserve"> </w:t>
      </w:r>
      <w:r>
        <w:rPr>
          <w:sz w:val="24"/>
        </w:rPr>
        <w:t>al</w:t>
      </w:r>
      <w:r>
        <w:rPr>
          <w:spacing w:val="-13"/>
          <w:sz w:val="24"/>
        </w:rPr>
        <w:t xml:space="preserve"> </w:t>
      </w:r>
      <w:r>
        <w:rPr>
          <w:sz w:val="24"/>
        </w:rPr>
        <w:t>consiliului</w:t>
      </w:r>
      <w:r>
        <w:rPr>
          <w:spacing w:val="8"/>
          <w:sz w:val="24"/>
        </w:rPr>
        <w:t xml:space="preserve"> </w:t>
      </w:r>
      <w:r>
        <w:rPr>
          <w:sz w:val="24"/>
        </w:rPr>
        <w:t>clasei,</w:t>
      </w:r>
      <w:r>
        <w:rPr>
          <w:spacing w:val="-9"/>
          <w:sz w:val="24"/>
        </w:rPr>
        <w:t xml:space="preserve"> </w:t>
      </w:r>
      <w:r>
        <w:rPr>
          <w:sz w:val="24"/>
        </w:rPr>
        <w:t>care</w:t>
      </w:r>
      <w:r>
        <w:rPr>
          <w:spacing w:val="-9"/>
          <w:sz w:val="24"/>
        </w:rPr>
        <w:t xml:space="preserve"> </w:t>
      </w:r>
      <w:r>
        <w:rPr>
          <w:sz w:val="24"/>
        </w:rPr>
        <w:t>preia</w:t>
      </w:r>
      <w:r>
        <w:rPr>
          <w:spacing w:val="-9"/>
          <w:sz w:val="24"/>
        </w:rPr>
        <w:t xml:space="preserve"> </w:t>
      </w:r>
      <w:r>
        <w:rPr>
          <w:sz w:val="24"/>
        </w:rPr>
        <w:t>atribuţiile</w:t>
      </w:r>
      <w:r>
        <w:rPr>
          <w:spacing w:val="22"/>
          <w:sz w:val="24"/>
        </w:rPr>
        <w:t xml:space="preserve"> </w:t>
      </w:r>
      <w:r>
        <w:rPr>
          <w:sz w:val="24"/>
        </w:rPr>
        <w:t>profesorului</w:t>
      </w:r>
      <w:r>
        <w:rPr>
          <w:spacing w:val="-2"/>
          <w:sz w:val="24"/>
        </w:rPr>
        <w:t xml:space="preserve"> </w:t>
      </w:r>
      <w:r>
        <w:rPr>
          <w:sz w:val="24"/>
        </w:rPr>
        <w:t>diriginte, în</w:t>
      </w:r>
      <w:r>
        <w:rPr>
          <w:spacing w:val="-9"/>
          <w:sz w:val="24"/>
        </w:rPr>
        <w:t xml:space="preserve"> </w:t>
      </w:r>
      <w:r>
        <w:rPr>
          <w:sz w:val="24"/>
        </w:rPr>
        <w:t>situațiile</w:t>
      </w:r>
      <w:r>
        <w:rPr>
          <w:spacing w:val="12"/>
          <w:sz w:val="24"/>
        </w:rPr>
        <w:t xml:space="preserve"> </w:t>
      </w:r>
      <w:r>
        <w:rPr>
          <w:sz w:val="24"/>
        </w:rPr>
        <w:t>în</w:t>
      </w:r>
      <w:r>
        <w:rPr>
          <w:spacing w:val="-9"/>
          <w:sz w:val="24"/>
        </w:rPr>
        <w:t xml:space="preserve"> </w:t>
      </w:r>
      <w:r>
        <w:rPr>
          <w:sz w:val="24"/>
        </w:rPr>
        <w:t>care acesta este indisponibil pentru o</w:t>
      </w:r>
      <w:r>
        <w:rPr>
          <w:spacing w:val="-1"/>
          <w:sz w:val="24"/>
        </w:rPr>
        <w:t xml:space="preserve"> </w:t>
      </w:r>
      <w:r>
        <w:rPr>
          <w:sz w:val="24"/>
        </w:rPr>
        <w:t>perioadă de timp, din</w:t>
      </w:r>
      <w:r>
        <w:rPr>
          <w:spacing w:val="-1"/>
          <w:sz w:val="24"/>
        </w:rPr>
        <w:t xml:space="preserve"> </w:t>
      </w:r>
      <w:r>
        <w:rPr>
          <w:sz w:val="24"/>
        </w:rPr>
        <w:t>motive obiective;</w:t>
      </w:r>
    </w:p>
    <w:p w:rsidR="00A8395C" w:rsidRDefault="00B9218E">
      <w:pPr>
        <w:pStyle w:val="ListParagraph"/>
        <w:numPr>
          <w:ilvl w:val="0"/>
          <w:numId w:val="176"/>
        </w:numPr>
        <w:tabs>
          <w:tab w:val="left" w:pos="805"/>
        </w:tabs>
        <w:spacing w:line="242" w:lineRule="auto"/>
        <w:ind w:right="141" w:firstLine="0"/>
        <w:jc w:val="both"/>
        <w:rPr>
          <w:sz w:val="24"/>
        </w:rPr>
      </w:pPr>
      <w:r>
        <w:rPr>
          <w:sz w:val="24"/>
        </w:rPr>
        <w:t>emite, în</w:t>
      </w:r>
      <w:r>
        <w:rPr>
          <w:spacing w:val="-2"/>
          <w:sz w:val="24"/>
        </w:rPr>
        <w:t xml:space="preserve"> </w:t>
      </w:r>
      <w:r>
        <w:rPr>
          <w:sz w:val="24"/>
        </w:rPr>
        <w:t>baza hotărârii consiliului de administraţie,</w:t>
      </w:r>
      <w:r>
        <w:rPr>
          <w:spacing w:val="40"/>
          <w:sz w:val="24"/>
        </w:rPr>
        <w:t xml:space="preserve"> </w:t>
      </w:r>
      <w:r>
        <w:rPr>
          <w:sz w:val="24"/>
        </w:rPr>
        <w:t>decizia de numire a coordonatorilor structurilor</w:t>
      </w:r>
      <w:r>
        <w:rPr>
          <w:spacing w:val="29"/>
          <w:sz w:val="24"/>
        </w:rPr>
        <w:t xml:space="preserve"> </w:t>
      </w:r>
      <w:r>
        <w:rPr>
          <w:sz w:val="24"/>
        </w:rPr>
        <w:t>arondate, din</w:t>
      </w:r>
      <w:r>
        <w:rPr>
          <w:spacing w:val="-2"/>
          <w:sz w:val="24"/>
        </w:rPr>
        <w:t xml:space="preserve"> </w:t>
      </w:r>
      <w:r>
        <w:rPr>
          <w:sz w:val="24"/>
        </w:rPr>
        <w:t>rândul</w:t>
      </w:r>
      <w:r>
        <w:rPr>
          <w:spacing w:val="-7"/>
          <w:sz w:val="24"/>
        </w:rPr>
        <w:t xml:space="preserve"> </w:t>
      </w:r>
      <w:r>
        <w:rPr>
          <w:sz w:val="24"/>
        </w:rPr>
        <w:t>cadrelor didactice</w:t>
      </w:r>
      <w:r>
        <w:rPr>
          <w:spacing w:val="28"/>
          <w:sz w:val="24"/>
        </w:rPr>
        <w:t xml:space="preserve"> </w:t>
      </w:r>
      <w:r>
        <w:rPr>
          <w:sz w:val="24"/>
        </w:rPr>
        <w:t>-</w:t>
      </w:r>
      <w:r>
        <w:rPr>
          <w:spacing w:val="-5"/>
          <w:sz w:val="24"/>
        </w:rPr>
        <w:t xml:space="preserve"> </w:t>
      </w:r>
      <w:r>
        <w:rPr>
          <w:sz w:val="24"/>
        </w:rPr>
        <w:t>de</w:t>
      </w:r>
      <w:r>
        <w:rPr>
          <w:spacing w:val="-15"/>
          <w:sz w:val="24"/>
        </w:rPr>
        <w:t xml:space="preserve"> </w:t>
      </w:r>
      <w:r>
        <w:rPr>
          <w:sz w:val="24"/>
        </w:rPr>
        <w:t>regulă, titulare -</w:t>
      </w:r>
      <w:r>
        <w:rPr>
          <w:spacing w:val="-5"/>
          <w:sz w:val="24"/>
        </w:rPr>
        <w:t xml:space="preserve"> </w:t>
      </w:r>
      <w:r>
        <w:rPr>
          <w:sz w:val="24"/>
        </w:rPr>
        <w:t>care</w:t>
      </w:r>
      <w:r>
        <w:rPr>
          <w:spacing w:val="-3"/>
          <w:sz w:val="24"/>
        </w:rPr>
        <w:t xml:space="preserve"> </w:t>
      </w:r>
      <w:r>
        <w:rPr>
          <w:sz w:val="24"/>
        </w:rPr>
        <w:t>îşi desfăşoară activitatea</w:t>
      </w:r>
      <w:r>
        <w:rPr>
          <w:spacing w:val="40"/>
          <w:sz w:val="24"/>
        </w:rPr>
        <w:t xml:space="preserve"> </w:t>
      </w:r>
      <w:r>
        <w:rPr>
          <w:sz w:val="24"/>
        </w:rPr>
        <w:t>în structurile</w:t>
      </w:r>
      <w:r>
        <w:rPr>
          <w:spacing w:val="40"/>
          <w:sz w:val="24"/>
        </w:rPr>
        <w:t xml:space="preserve"> </w:t>
      </w:r>
      <w:r>
        <w:rPr>
          <w:sz w:val="24"/>
        </w:rPr>
        <w:t>respective;</w:t>
      </w:r>
    </w:p>
    <w:p w:rsidR="00A8395C" w:rsidRDefault="00B9218E">
      <w:pPr>
        <w:pStyle w:val="ListParagraph"/>
        <w:numPr>
          <w:ilvl w:val="0"/>
          <w:numId w:val="176"/>
        </w:numPr>
        <w:tabs>
          <w:tab w:val="left" w:pos="865"/>
        </w:tabs>
        <w:spacing w:line="247" w:lineRule="auto"/>
        <w:ind w:right="139" w:firstLine="0"/>
        <w:jc w:val="both"/>
        <w:rPr>
          <w:sz w:val="24"/>
        </w:rPr>
      </w:pPr>
      <w:r>
        <w:rPr>
          <w:sz w:val="24"/>
        </w:rPr>
        <w:t>emite,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2"/>
          <w:sz w:val="24"/>
        </w:rPr>
        <w:t xml:space="preserve"> </w:t>
      </w:r>
      <w:r>
        <w:rPr>
          <w:sz w:val="24"/>
        </w:rPr>
        <w:t>de</w:t>
      </w:r>
      <w:r>
        <w:rPr>
          <w:spacing w:val="-15"/>
          <w:sz w:val="24"/>
        </w:rPr>
        <w:t xml:space="preserve"> </w:t>
      </w:r>
      <w:r>
        <w:rPr>
          <w:sz w:val="24"/>
        </w:rPr>
        <w:t>administraţie, decizia de</w:t>
      </w:r>
      <w:r>
        <w:rPr>
          <w:spacing w:val="-15"/>
          <w:sz w:val="24"/>
        </w:rPr>
        <w:t xml:space="preserve"> </w:t>
      </w:r>
      <w:r>
        <w:rPr>
          <w:sz w:val="24"/>
        </w:rPr>
        <w:t>constituire a</w:t>
      </w:r>
      <w:r>
        <w:rPr>
          <w:spacing w:val="-15"/>
          <w:sz w:val="24"/>
        </w:rPr>
        <w:t xml:space="preserve"> </w:t>
      </w:r>
      <w:r>
        <w:rPr>
          <w:sz w:val="24"/>
        </w:rPr>
        <w:t>comisiilor din cadrul unităţii de învăţământ;</w:t>
      </w:r>
    </w:p>
    <w:p w:rsidR="00A8395C" w:rsidRDefault="00B9218E">
      <w:pPr>
        <w:pStyle w:val="ListParagraph"/>
        <w:numPr>
          <w:ilvl w:val="0"/>
          <w:numId w:val="176"/>
        </w:numPr>
        <w:tabs>
          <w:tab w:val="left" w:pos="805"/>
        </w:tabs>
        <w:spacing w:line="247" w:lineRule="auto"/>
        <w:ind w:right="137" w:firstLine="0"/>
        <w:jc w:val="both"/>
        <w:rPr>
          <w:sz w:val="24"/>
        </w:rPr>
      </w:pPr>
      <w:r>
        <w:rPr>
          <w:sz w:val="24"/>
        </w:rPr>
        <w:t>coordonează</w:t>
      </w:r>
      <w:r>
        <w:rPr>
          <w:spacing w:val="-14"/>
          <w:sz w:val="24"/>
        </w:rPr>
        <w:t xml:space="preserve"> </w:t>
      </w:r>
      <w:r>
        <w:rPr>
          <w:sz w:val="24"/>
        </w:rPr>
        <w:t>comisia de</w:t>
      </w:r>
      <w:r>
        <w:rPr>
          <w:spacing w:val="-15"/>
          <w:sz w:val="24"/>
        </w:rPr>
        <w:t xml:space="preserve"> </w:t>
      </w:r>
      <w:r>
        <w:rPr>
          <w:sz w:val="24"/>
        </w:rPr>
        <w:t>întocmire a</w:t>
      </w:r>
      <w:r>
        <w:rPr>
          <w:spacing w:val="-15"/>
          <w:sz w:val="24"/>
        </w:rPr>
        <w:t xml:space="preserve"> </w:t>
      </w:r>
      <w:r>
        <w:rPr>
          <w:sz w:val="24"/>
        </w:rPr>
        <w:t>orarului cursurilor unităţii de</w:t>
      </w:r>
      <w:r>
        <w:rPr>
          <w:spacing w:val="-15"/>
          <w:sz w:val="24"/>
        </w:rPr>
        <w:t xml:space="preserve"> </w:t>
      </w:r>
      <w:r>
        <w:rPr>
          <w:sz w:val="24"/>
        </w:rPr>
        <w:t>învăţământ şi</w:t>
      </w:r>
      <w:r>
        <w:rPr>
          <w:spacing w:val="-15"/>
          <w:sz w:val="24"/>
        </w:rPr>
        <w:t xml:space="preserve"> </w:t>
      </w:r>
      <w:r>
        <w:rPr>
          <w:sz w:val="24"/>
        </w:rPr>
        <w:t>îl</w:t>
      </w:r>
      <w:r>
        <w:rPr>
          <w:spacing w:val="-9"/>
          <w:sz w:val="24"/>
        </w:rPr>
        <w:t xml:space="preserve"> </w:t>
      </w:r>
      <w:r>
        <w:rPr>
          <w:sz w:val="24"/>
        </w:rPr>
        <w:t>propune spre aprobare consiliului de administraţie;</w:t>
      </w:r>
    </w:p>
    <w:p w:rsidR="00A8395C" w:rsidRDefault="00B9218E">
      <w:pPr>
        <w:pStyle w:val="ListParagraph"/>
        <w:numPr>
          <w:ilvl w:val="0"/>
          <w:numId w:val="176"/>
        </w:numPr>
        <w:tabs>
          <w:tab w:val="left" w:pos="925"/>
        </w:tabs>
        <w:spacing w:line="242" w:lineRule="auto"/>
        <w:ind w:right="127" w:firstLine="0"/>
        <w:jc w:val="both"/>
        <w:rPr>
          <w:sz w:val="24"/>
        </w:rPr>
      </w:pPr>
      <w:r>
        <w:rPr>
          <w:sz w:val="24"/>
        </w:rPr>
        <w:t>propune consiliului de administraţie,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w:t>
      </w:r>
      <w:r>
        <w:rPr>
          <w:spacing w:val="37"/>
          <w:sz w:val="24"/>
        </w:rPr>
        <w:t xml:space="preserve"> </w:t>
      </w:r>
      <w:r>
        <w:rPr>
          <w:sz w:val="24"/>
        </w:rPr>
        <w:t>educative al unităţii de învăţământ;</w:t>
      </w:r>
    </w:p>
    <w:p w:rsidR="00A8395C" w:rsidRDefault="00B9218E">
      <w:pPr>
        <w:pStyle w:val="ListParagraph"/>
        <w:numPr>
          <w:ilvl w:val="0"/>
          <w:numId w:val="176"/>
        </w:numPr>
        <w:tabs>
          <w:tab w:val="left" w:pos="865"/>
        </w:tabs>
        <w:ind w:right="125" w:firstLine="0"/>
        <w:jc w:val="both"/>
        <w:rPr>
          <w:sz w:val="24"/>
        </w:rPr>
      </w:pPr>
      <w:r>
        <w:rPr>
          <w:sz w:val="24"/>
        </w:rPr>
        <w:t>emite, în</w:t>
      </w:r>
      <w:r>
        <w:rPr>
          <w:spacing w:val="-4"/>
          <w:sz w:val="24"/>
        </w:rPr>
        <w:t xml:space="preserve"> </w:t>
      </w:r>
      <w:r>
        <w:rPr>
          <w:sz w:val="24"/>
        </w:rPr>
        <w:t>baza</w:t>
      </w:r>
      <w:r>
        <w:rPr>
          <w:spacing w:val="-15"/>
          <w:sz w:val="24"/>
        </w:rPr>
        <w:t xml:space="preserve"> </w:t>
      </w:r>
      <w:r>
        <w:rPr>
          <w:sz w:val="24"/>
        </w:rPr>
        <w:t>hotărârii consiliului de</w:t>
      </w:r>
      <w:r>
        <w:rPr>
          <w:spacing w:val="-15"/>
          <w:sz w:val="24"/>
        </w:rPr>
        <w:t xml:space="preserve"> </w:t>
      </w:r>
      <w:r>
        <w:rPr>
          <w:sz w:val="24"/>
        </w:rPr>
        <w:t>administraţie,</w:t>
      </w:r>
      <w:r>
        <w:rPr>
          <w:spacing w:val="31"/>
          <w:sz w:val="24"/>
        </w:rPr>
        <w:t xml:space="preserve"> </w:t>
      </w:r>
      <w:r>
        <w:rPr>
          <w:sz w:val="24"/>
        </w:rPr>
        <w:t>decizia de</w:t>
      </w:r>
      <w:r>
        <w:rPr>
          <w:spacing w:val="-15"/>
          <w:sz w:val="24"/>
        </w:rPr>
        <w:t xml:space="preserve"> </w:t>
      </w:r>
      <w:r>
        <w:rPr>
          <w:sz w:val="24"/>
        </w:rPr>
        <w:t>aprobare</w:t>
      </w:r>
      <w:r>
        <w:rPr>
          <w:spacing w:val="-4"/>
          <w:sz w:val="24"/>
        </w:rPr>
        <w:t xml:space="preserve"> </w:t>
      </w:r>
      <w:r>
        <w:rPr>
          <w:sz w:val="24"/>
        </w:rPr>
        <w:t>a</w:t>
      </w:r>
      <w:r>
        <w:rPr>
          <w:spacing w:val="-4"/>
          <w:sz w:val="24"/>
        </w:rPr>
        <w:t xml:space="preserve"> </w:t>
      </w:r>
      <w:r>
        <w:rPr>
          <w:sz w:val="24"/>
        </w:rPr>
        <w:t>regulamentelor de</w:t>
      </w:r>
      <w:r>
        <w:rPr>
          <w:spacing w:val="-15"/>
          <w:sz w:val="24"/>
        </w:rPr>
        <w:t xml:space="preserve"> </w:t>
      </w:r>
      <w:r>
        <w:rPr>
          <w:sz w:val="24"/>
        </w:rPr>
        <w:t>funcţionare</w:t>
      </w:r>
      <w:r>
        <w:rPr>
          <w:spacing w:val="-5"/>
          <w:sz w:val="24"/>
        </w:rPr>
        <w:t xml:space="preserve"> </w:t>
      </w:r>
      <w:r>
        <w:rPr>
          <w:sz w:val="24"/>
        </w:rPr>
        <w:t>ale</w:t>
      </w:r>
      <w:r>
        <w:rPr>
          <w:spacing w:val="-15"/>
          <w:sz w:val="24"/>
        </w:rPr>
        <w:t xml:space="preserve"> </w:t>
      </w:r>
      <w:r>
        <w:rPr>
          <w:sz w:val="24"/>
        </w:rPr>
        <w:t>cercurilor,</w:t>
      </w:r>
      <w:r>
        <w:rPr>
          <w:spacing w:val="-1"/>
          <w:sz w:val="24"/>
        </w:rPr>
        <w:t xml:space="preserve"> </w:t>
      </w:r>
      <w:r>
        <w:rPr>
          <w:sz w:val="24"/>
        </w:rPr>
        <w:t>asociaţiilor ştiinţifice, tehnice,</w:t>
      </w:r>
      <w:r>
        <w:rPr>
          <w:spacing w:val="-1"/>
          <w:sz w:val="24"/>
        </w:rPr>
        <w:t xml:space="preserve"> </w:t>
      </w:r>
      <w:r>
        <w:rPr>
          <w:sz w:val="24"/>
        </w:rPr>
        <w:t>sportive</w:t>
      </w:r>
      <w:r>
        <w:rPr>
          <w:spacing w:val="-2"/>
          <w:sz w:val="24"/>
        </w:rPr>
        <w:t xml:space="preserve"> </w:t>
      </w:r>
      <w:r>
        <w:rPr>
          <w:sz w:val="24"/>
        </w:rPr>
        <w:t>şi</w:t>
      </w:r>
      <w:r>
        <w:rPr>
          <w:spacing w:val="-15"/>
          <w:sz w:val="24"/>
        </w:rPr>
        <w:t xml:space="preserve"> </w:t>
      </w:r>
      <w:r>
        <w:rPr>
          <w:sz w:val="24"/>
        </w:rPr>
        <w:t>cultural-artistice</w:t>
      </w:r>
      <w:r>
        <w:rPr>
          <w:spacing w:val="28"/>
          <w:sz w:val="24"/>
        </w:rPr>
        <w:t xml:space="preserve"> </w:t>
      </w:r>
      <w:r>
        <w:rPr>
          <w:sz w:val="24"/>
        </w:rPr>
        <w:t>ale beneficiarilor primari din unitatea de învăţământ, precum și a programului activităților remediale și a</w:t>
      </w:r>
      <w:r>
        <w:rPr>
          <w:spacing w:val="-4"/>
          <w:sz w:val="24"/>
        </w:rPr>
        <w:t xml:space="preserve"> </w:t>
      </w:r>
      <w:r>
        <w:rPr>
          <w:sz w:val="24"/>
        </w:rPr>
        <w:t>programului „Școală după</w:t>
      </w:r>
      <w:r>
        <w:rPr>
          <w:spacing w:val="-4"/>
          <w:sz w:val="24"/>
        </w:rPr>
        <w:t xml:space="preserve"> </w:t>
      </w:r>
      <w:r>
        <w:rPr>
          <w:sz w:val="24"/>
        </w:rPr>
        <w:t>școală” desfășurat la</w:t>
      </w:r>
      <w:r>
        <w:rPr>
          <w:spacing w:val="-4"/>
          <w:sz w:val="24"/>
        </w:rPr>
        <w:t xml:space="preserve"> </w:t>
      </w:r>
      <w:r>
        <w:rPr>
          <w:sz w:val="24"/>
        </w:rPr>
        <w:t>nivelul unității;</w:t>
      </w:r>
    </w:p>
    <w:p w:rsidR="00A8395C" w:rsidRDefault="00B9218E">
      <w:pPr>
        <w:pStyle w:val="ListParagraph"/>
        <w:numPr>
          <w:ilvl w:val="0"/>
          <w:numId w:val="176"/>
        </w:numPr>
        <w:tabs>
          <w:tab w:val="left" w:pos="865"/>
        </w:tabs>
        <w:spacing w:line="235" w:lineRule="auto"/>
        <w:ind w:right="133" w:firstLine="0"/>
        <w:jc w:val="both"/>
        <w:rPr>
          <w:sz w:val="24"/>
        </w:rPr>
      </w:pPr>
      <w:r>
        <w:rPr>
          <w:sz w:val="24"/>
        </w:rPr>
        <w:t>elaborează instrumente interne de</w:t>
      </w:r>
      <w:r>
        <w:rPr>
          <w:spacing w:val="-3"/>
          <w:sz w:val="24"/>
        </w:rPr>
        <w:t xml:space="preserve"> </w:t>
      </w:r>
      <w:r>
        <w:rPr>
          <w:sz w:val="24"/>
        </w:rPr>
        <w:t>lucru, utilizate în activitatea de</w:t>
      </w:r>
      <w:r>
        <w:rPr>
          <w:spacing w:val="-3"/>
          <w:sz w:val="24"/>
        </w:rPr>
        <w:t xml:space="preserve"> </w:t>
      </w:r>
      <w:r>
        <w:rPr>
          <w:sz w:val="24"/>
        </w:rPr>
        <w:t>îndrumare, control şi evaluare</w:t>
      </w:r>
      <w:r>
        <w:rPr>
          <w:spacing w:val="-3"/>
          <w:sz w:val="24"/>
        </w:rPr>
        <w:t xml:space="preserve"> </w:t>
      </w:r>
      <w:r>
        <w:rPr>
          <w:sz w:val="24"/>
        </w:rPr>
        <w:t>a</w:t>
      </w:r>
      <w:r>
        <w:rPr>
          <w:spacing w:val="-15"/>
          <w:sz w:val="24"/>
        </w:rPr>
        <w:t xml:space="preserve"> </w:t>
      </w:r>
      <w:r>
        <w:rPr>
          <w:sz w:val="24"/>
        </w:rPr>
        <w:t>tuturor activităţilor</w:t>
      </w:r>
      <w:r>
        <w:rPr>
          <w:spacing w:val="29"/>
          <w:sz w:val="24"/>
        </w:rPr>
        <w:t xml:space="preserve"> </w:t>
      </w:r>
      <w:r>
        <w:rPr>
          <w:sz w:val="24"/>
        </w:rPr>
        <w:t>care</w:t>
      </w:r>
      <w:r>
        <w:rPr>
          <w:spacing w:val="-3"/>
          <w:sz w:val="24"/>
        </w:rPr>
        <w:t xml:space="preserve"> </w:t>
      </w:r>
      <w:r>
        <w:rPr>
          <w:sz w:val="24"/>
        </w:rPr>
        <w:t>se</w:t>
      </w:r>
      <w:r>
        <w:rPr>
          <w:spacing w:val="-15"/>
          <w:sz w:val="24"/>
        </w:rPr>
        <w:t xml:space="preserve"> </w:t>
      </w:r>
      <w:r>
        <w:rPr>
          <w:sz w:val="24"/>
        </w:rPr>
        <w:t>desfăşoară în</w:t>
      </w:r>
      <w:r>
        <w:rPr>
          <w:spacing w:val="-13"/>
          <w:sz w:val="24"/>
        </w:rPr>
        <w:t xml:space="preserve"> </w:t>
      </w:r>
      <w:r>
        <w:rPr>
          <w:sz w:val="24"/>
        </w:rPr>
        <w:t>unitatea de</w:t>
      </w:r>
      <w:r>
        <w:rPr>
          <w:spacing w:val="-15"/>
          <w:sz w:val="24"/>
        </w:rPr>
        <w:t xml:space="preserve"> </w:t>
      </w:r>
      <w:r>
        <w:rPr>
          <w:sz w:val="24"/>
        </w:rPr>
        <w:t>învăţământ şi</w:t>
      </w:r>
      <w:r>
        <w:rPr>
          <w:spacing w:val="-7"/>
          <w:sz w:val="24"/>
        </w:rPr>
        <w:t xml:space="preserve"> </w:t>
      </w:r>
      <w:r>
        <w:rPr>
          <w:sz w:val="24"/>
        </w:rPr>
        <w:t>le</w:t>
      </w:r>
      <w:r>
        <w:rPr>
          <w:spacing w:val="-15"/>
          <w:sz w:val="24"/>
        </w:rPr>
        <w:t xml:space="preserve"> </w:t>
      </w:r>
      <w:r>
        <w:rPr>
          <w:sz w:val="24"/>
        </w:rPr>
        <w:t>supune</w:t>
      </w:r>
      <w:r>
        <w:rPr>
          <w:spacing w:val="-3"/>
          <w:sz w:val="24"/>
        </w:rPr>
        <w:t xml:space="preserve"> </w:t>
      </w:r>
      <w:r>
        <w:rPr>
          <w:sz w:val="24"/>
        </w:rPr>
        <w:t>spre aprobare consiliului</w:t>
      </w:r>
      <w:r>
        <w:rPr>
          <w:spacing w:val="40"/>
          <w:sz w:val="24"/>
        </w:rPr>
        <w:t xml:space="preserve"> </w:t>
      </w:r>
      <w:r>
        <w:rPr>
          <w:sz w:val="24"/>
        </w:rPr>
        <w:t>de administraţie;</w:t>
      </w:r>
    </w:p>
    <w:p w:rsidR="00A8395C" w:rsidRDefault="00B9218E">
      <w:pPr>
        <w:pStyle w:val="ListParagraph"/>
        <w:numPr>
          <w:ilvl w:val="0"/>
          <w:numId w:val="176"/>
        </w:numPr>
        <w:tabs>
          <w:tab w:val="left" w:pos="865"/>
        </w:tabs>
        <w:spacing w:line="242" w:lineRule="auto"/>
        <w:ind w:right="139" w:firstLine="0"/>
        <w:jc w:val="both"/>
        <w:rPr>
          <w:sz w:val="24"/>
        </w:rPr>
      </w:pPr>
      <w:r>
        <w:rPr>
          <w:sz w:val="24"/>
        </w:rPr>
        <w:t>asigură, prin responsabilul comisiei pentru</w:t>
      </w:r>
      <w:r>
        <w:rPr>
          <w:spacing w:val="-5"/>
          <w:sz w:val="24"/>
        </w:rPr>
        <w:t xml:space="preserve"> </w:t>
      </w:r>
      <w:r>
        <w:rPr>
          <w:sz w:val="24"/>
        </w:rPr>
        <w:t>curriculum, aplicarea planului de</w:t>
      </w:r>
      <w:r>
        <w:rPr>
          <w:spacing w:val="-15"/>
          <w:sz w:val="24"/>
        </w:rPr>
        <w:t xml:space="preserve"> </w:t>
      </w:r>
      <w:r>
        <w:rPr>
          <w:sz w:val="24"/>
        </w:rPr>
        <w:t>învăţământ, a programelor şcolare şi a metodologiei privind evaluarea rezultatelor şcolare pe baza standardelor naționale de evaluare;</w:t>
      </w:r>
    </w:p>
    <w:p w:rsidR="00A8395C" w:rsidRDefault="00B9218E">
      <w:pPr>
        <w:pStyle w:val="ListParagraph"/>
        <w:numPr>
          <w:ilvl w:val="0"/>
          <w:numId w:val="176"/>
        </w:numPr>
        <w:tabs>
          <w:tab w:val="left" w:pos="865"/>
        </w:tabs>
        <w:spacing w:line="242" w:lineRule="auto"/>
        <w:ind w:right="125" w:firstLine="0"/>
        <w:jc w:val="both"/>
        <w:rPr>
          <w:sz w:val="24"/>
        </w:rPr>
      </w:pPr>
      <w:r>
        <w:rPr>
          <w:sz w:val="24"/>
        </w:rPr>
        <w:t>controlează, cu</w:t>
      </w:r>
      <w:r>
        <w:rPr>
          <w:spacing w:val="-8"/>
          <w:sz w:val="24"/>
        </w:rPr>
        <w:t xml:space="preserve"> </w:t>
      </w:r>
      <w:r>
        <w:rPr>
          <w:sz w:val="24"/>
        </w:rPr>
        <w:t>sprijinul responsabilului comisiei pentru curriculum, calitatea procesului instructiv-educativ,</w:t>
      </w:r>
      <w:r>
        <w:rPr>
          <w:spacing w:val="23"/>
          <w:sz w:val="24"/>
        </w:rPr>
        <w:t xml:space="preserve"> </w:t>
      </w:r>
      <w:r>
        <w:rPr>
          <w:sz w:val="24"/>
        </w:rPr>
        <w:t>atât</w:t>
      </w:r>
      <w:r>
        <w:rPr>
          <w:spacing w:val="-10"/>
          <w:sz w:val="24"/>
        </w:rPr>
        <w:t xml:space="preserve"> </w:t>
      </w:r>
      <w:r>
        <w:rPr>
          <w:sz w:val="24"/>
        </w:rPr>
        <w:t>prin</w:t>
      </w:r>
      <w:r>
        <w:rPr>
          <w:spacing w:val="-6"/>
          <w:sz w:val="24"/>
        </w:rPr>
        <w:t xml:space="preserve"> </w:t>
      </w:r>
      <w:r>
        <w:rPr>
          <w:sz w:val="24"/>
        </w:rPr>
        <w:t>asistenţe la</w:t>
      </w:r>
      <w:r>
        <w:rPr>
          <w:spacing w:val="-6"/>
          <w:sz w:val="24"/>
        </w:rPr>
        <w:t xml:space="preserve"> </w:t>
      </w:r>
      <w:r>
        <w:rPr>
          <w:sz w:val="24"/>
        </w:rPr>
        <w:t>ore,</w:t>
      </w:r>
      <w:r>
        <w:rPr>
          <w:spacing w:val="-15"/>
          <w:sz w:val="24"/>
        </w:rPr>
        <w:t xml:space="preserve"> </w:t>
      </w:r>
      <w:r>
        <w:rPr>
          <w:sz w:val="24"/>
        </w:rPr>
        <w:t>astfel ca</w:t>
      </w:r>
      <w:r>
        <w:rPr>
          <w:spacing w:val="-15"/>
          <w:sz w:val="24"/>
        </w:rPr>
        <w:t xml:space="preserve"> </w:t>
      </w:r>
      <w:r>
        <w:rPr>
          <w:sz w:val="24"/>
        </w:rPr>
        <w:t>fiecare</w:t>
      </w:r>
      <w:r>
        <w:rPr>
          <w:spacing w:val="-6"/>
          <w:sz w:val="24"/>
        </w:rPr>
        <w:t xml:space="preserve"> </w:t>
      </w:r>
      <w:r>
        <w:rPr>
          <w:sz w:val="24"/>
        </w:rPr>
        <w:t>cadru</w:t>
      </w:r>
      <w:r>
        <w:rPr>
          <w:spacing w:val="-6"/>
          <w:sz w:val="24"/>
        </w:rPr>
        <w:t xml:space="preserve"> </w:t>
      </w:r>
      <w:r>
        <w:rPr>
          <w:sz w:val="24"/>
        </w:rPr>
        <w:t>didactic să</w:t>
      </w:r>
      <w:r>
        <w:rPr>
          <w:spacing w:val="-15"/>
          <w:sz w:val="24"/>
        </w:rPr>
        <w:t xml:space="preserve"> </w:t>
      </w:r>
      <w:r>
        <w:rPr>
          <w:sz w:val="24"/>
        </w:rPr>
        <w:t>fie</w:t>
      </w:r>
      <w:r>
        <w:rPr>
          <w:spacing w:val="-6"/>
          <w:sz w:val="24"/>
        </w:rPr>
        <w:t xml:space="preserve"> </w:t>
      </w:r>
      <w:r>
        <w:rPr>
          <w:sz w:val="24"/>
        </w:rPr>
        <w:t>asistat cel puțin</w:t>
      </w:r>
      <w:r>
        <w:rPr>
          <w:spacing w:val="-3"/>
          <w:sz w:val="24"/>
        </w:rPr>
        <w:t xml:space="preserve"> </w:t>
      </w:r>
      <w:r>
        <w:rPr>
          <w:sz w:val="24"/>
        </w:rPr>
        <w:t>o</w:t>
      </w:r>
      <w:r>
        <w:rPr>
          <w:spacing w:val="-14"/>
          <w:sz w:val="24"/>
        </w:rPr>
        <w:t xml:space="preserve"> </w:t>
      </w:r>
      <w:r>
        <w:rPr>
          <w:sz w:val="24"/>
        </w:rPr>
        <w:t>dată</w:t>
      </w:r>
      <w:r>
        <w:rPr>
          <w:spacing w:val="-4"/>
          <w:sz w:val="24"/>
        </w:rPr>
        <w:t xml:space="preserve"> </w:t>
      </w:r>
      <w:r>
        <w:rPr>
          <w:sz w:val="24"/>
        </w:rPr>
        <w:t>într-un</w:t>
      </w:r>
      <w:r>
        <w:rPr>
          <w:spacing w:val="-3"/>
          <w:sz w:val="24"/>
        </w:rPr>
        <w:t xml:space="preserve"> </w:t>
      </w:r>
      <w:r>
        <w:rPr>
          <w:sz w:val="24"/>
        </w:rPr>
        <w:t>an</w:t>
      </w:r>
      <w:r>
        <w:rPr>
          <w:spacing w:val="-3"/>
          <w:sz w:val="24"/>
        </w:rPr>
        <w:t xml:space="preserve"> </w:t>
      </w:r>
      <w:r>
        <w:rPr>
          <w:sz w:val="24"/>
        </w:rPr>
        <w:t>școlar,</w:t>
      </w:r>
      <w:r>
        <w:rPr>
          <w:spacing w:val="-14"/>
          <w:sz w:val="24"/>
        </w:rPr>
        <w:t xml:space="preserve"> </w:t>
      </w:r>
      <w:r>
        <w:rPr>
          <w:sz w:val="24"/>
        </w:rPr>
        <w:t>cât</w:t>
      </w:r>
      <w:r>
        <w:rPr>
          <w:spacing w:val="-8"/>
          <w:sz w:val="24"/>
        </w:rPr>
        <w:t xml:space="preserve"> </w:t>
      </w:r>
      <w:r>
        <w:rPr>
          <w:sz w:val="24"/>
        </w:rPr>
        <w:t>şi</w:t>
      </w:r>
      <w:r>
        <w:rPr>
          <w:spacing w:val="-8"/>
          <w:sz w:val="24"/>
        </w:rPr>
        <w:t xml:space="preserve"> </w:t>
      </w:r>
      <w:r>
        <w:rPr>
          <w:sz w:val="24"/>
        </w:rPr>
        <w:t>prin</w:t>
      </w:r>
      <w:r>
        <w:rPr>
          <w:spacing w:val="-3"/>
          <w:sz w:val="24"/>
        </w:rPr>
        <w:t xml:space="preserve"> </w:t>
      </w:r>
      <w:r>
        <w:rPr>
          <w:sz w:val="24"/>
        </w:rPr>
        <w:t>evaluarea</w:t>
      </w:r>
      <w:r>
        <w:rPr>
          <w:spacing w:val="-4"/>
          <w:sz w:val="24"/>
        </w:rPr>
        <w:t xml:space="preserve"> </w:t>
      </w:r>
      <w:r>
        <w:rPr>
          <w:sz w:val="24"/>
        </w:rPr>
        <w:t xml:space="preserve">impactului participării cadrelor didactice la mobilități cu scop de învățare și la diverse activităţi educative extracurriculare şi </w:t>
      </w:r>
      <w:r>
        <w:rPr>
          <w:spacing w:val="-2"/>
          <w:sz w:val="24"/>
        </w:rPr>
        <w:t>extraşcolare;</w:t>
      </w:r>
    </w:p>
    <w:p w:rsidR="00A8395C" w:rsidRDefault="00B9218E">
      <w:pPr>
        <w:pStyle w:val="ListParagraph"/>
        <w:numPr>
          <w:ilvl w:val="0"/>
          <w:numId w:val="176"/>
        </w:numPr>
        <w:tabs>
          <w:tab w:val="left" w:pos="819"/>
        </w:tabs>
        <w:spacing w:line="261" w:lineRule="exact"/>
        <w:ind w:left="819" w:hanging="147"/>
        <w:jc w:val="both"/>
        <w:rPr>
          <w:sz w:val="24"/>
        </w:rPr>
      </w:pPr>
      <w:r>
        <w:rPr>
          <w:sz w:val="24"/>
        </w:rPr>
        <w:t>monitorizează</w:t>
      </w:r>
      <w:r>
        <w:rPr>
          <w:spacing w:val="11"/>
          <w:sz w:val="24"/>
        </w:rPr>
        <w:t xml:space="preserve"> </w:t>
      </w:r>
      <w:r>
        <w:rPr>
          <w:sz w:val="24"/>
        </w:rPr>
        <w:t>activitatea</w:t>
      </w:r>
      <w:r>
        <w:rPr>
          <w:spacing w:val="17"/>
          <w:sz w:val="24"/>
        </w:rPr>
        <w:t xml:space="preserve"> </w:t>
      </w:r>
      <w:r>
        <w:rPr>
          <w:sz w:val="24"/>
        </w:rPr>
        <w:t>de</w:t>
      </w:r>
      <w:r>
        <w:rPr>
          <w:spacing w:val="-15"/>
          <w:sz w:val="24"/>
        </w:rPr>
        <w:t xml:space="preserve"> </w:t>
      </w:r>
      <w:r>
        <w:rPr>
          <w:sz w:val="24"/>
        </w:rPr>
        <w:t>formare</w:t>
      </w:r>
      <w:r>
        <w:rPr>
          <w:spacing w:val="5"/>
          <w:sz w:val="24"/>
        </w:rPr>
        <w:t xml:space="preserve"> </w:t>
      </w:r>
      <w:r>
        <w:rPr>
          <w:sz w:val="24"/>
        </w:rPr>
        <w:t>continuă</w:t>
      </w:r>
      <w:r>
        <w:rPr>
          <w:spacing w:val="-6"/>
          <w:sz w:val="24"/>
        </w:rPr>
        <w:t xml:space="preserve"> </w:t>
      </w:r>
      <w:r>
        <w:rPr>
          <w:sz w:val="24"/>
        </w:rPr>
        <w:t>a</w:t>
      </w:r>
      <w:r>
        <w:rPr>
          <w:spacing w:val="-15"/>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6"/>
        </w:numPr>
        <w:tabs>
          <w:tab w:val="left" w:pos="835"/>
        </w:tabs>
        <w:spacing w:line="247" w:lineRule="auto"/>
        <w:ind w:right="141" w:firstLine="0"/>
        <w:jc w:val="both"/>
        <w:rPr>
          <w:sz w:val="24"/>
        </w:rPr>
      </w:pPr>
      <w:r>
        <w:rPr>
          <w:sz w:val="24"/>
        </w:rPr>
        <w:t>monitorizează activitatea cadrelor didactice debutante şi sprijină integrarea acestora în colectivul unităţii de învăţământ;</w:t>
      </w:r>
    </w:p>
    <w:p w:rsidR="00A8395C" w:rsidRDefault="00B9218E">
      <w:pPr>
        <w:pStyle w:val="ListParagraph"/>
        <w:numPr>
          <w:ilvl w:val="0"/>
          <w:numId w:val="176"/>
        </w:numPr>
        <w:tabs>
          <w:tab w:val="left" w:pos="805"/>
        </w:tabs>
        <w:spacing w:line="247" w:lineRule="auto"/>
        <w:ind w:right="133" w:firstLine="0"/>
        <w:jc w:val="both"/>
        <w:rPr>
          <w:sz w:val="24"/>
        </w:rPr>
      </w:pPr>
      <w:r>
        <w:rPr>
          <w:sz w:val="24"/>
        </w:rPr>
        <w:t>consemnează zilnic în</w:t>
      </w:r>
      <w:r>
        <w:rPr>
          <w:spacing w:val="-15"/>
          <w:sz w:val="24"/>
        </w:rPr>
        <w:t xml:space="preserve"> </w:t>
      </w:r>
      <w:r>
        <w:rPr>
          <w:sz w:val="24"/>
        </w:rPr>
        <w:t>condica</w:t>
      </w:r>
      <w:r>
        <w:rPr>
          <w:spacing w:val="-7"/>
          <w:sz w:val="24"/>
        </w:rPr>
        <w:t xml:space="preserve"> </w:t>
      </w:r>
      <w:r>
        <w:rPr>
          <w:sz w:val="24"/>
        </w:rPr>
        <w:t>de</w:t>
      </w:r>
      <w:r>
        <w:rPr>
          <w:spacing w:val="-15"/>
          <w:sz w:val="24"/>
        </w:rPr>
        <w:t xml:space="preserve"> </w:t>
      </w:r>
      <w:r>
        <w:rPr>
          <w:sz w:val="24"/>
        </w:rPr>
        <w:t>prezenţă</w:t>
      </w:r>
      <w:r>
        <w:rPr>
          <w:spacing w:val="-7"/>
          <w:sz w:val="24"/>
        </w:rPr>
        <w:t xml:space="preserve"> </w:t>
      </w:r>
      <w:r>
        <w:rPr>
          <w:sz w:val="24"/>
        </w:rPr>
        <w:t>absenţele şi</w:t>
      </w:r>
      <w:r>
        <w:rPr>
          <w:spacing w:val="-11"/>
          <w:sz w:val="24"/>
        </w:rPr>
        <w:t xml:space="preserve"> </w:t>
      </w:r>
      <w:r>
        <w:rPr>
          <w:sz w:val="24"/>
        </w:rPr>
        <w:t>întârzierile personalului didactic și administrativ</w:t>
      </w:r>
      <w:r>
        <w:rPr>
          <w:spacing w:val="40"/>
          <w:sz w:val="24"/>
        </w:rPr>
        <w:t xml:space="preserve"> </w:t>
      </w:r>
      <w:r>
        <w:rPr>
          <w:sz w:val="24"/>
        </w:rPr>
        <w:t>de la programul de lucru;</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6"/>
        </w:numPr>
        <w:tabs>
          <w:tab w:val="left" w:pos="865"/>
        </w:tabs>
        <w:spacing w:before="67" w:line="235" w:lineRule="auto"/>
        <w:ind w:right="153" w:firstLine="0"/>
        <w:jc w:val="both"/>
        <w:rPr>
          <w:sz w:val="24"/>
        </w:rPr>
      </w:pPr>
      <w:r>
        <w:rPr>
          <w:sz w:val="24"/>
        </w:rPr>
        <w:t>îşi</w:t>
      </w:r>
      <w:r>
        <w:rPr>
          <w:spacing w:val="-5"/>
          <w:sz w:val="24"/>
        </w:rPr>
        <w:t xml:space="preserve"> </w:t>
      </w:r>
      <w:r>
        <w:rPr>
          <w:sz w:val="24"/>
        </w:rPr>
        <w:t>asumă,</w:t>
      </w:r>
      <w:r>
        <w:rPr>
          <w:spacing w:val="-6"/>
          <w:sz w:val="24"/>
        </w:rPr>
        <w:t xml:space="preserve"> </w:t>
      </w:r>
      <w:r>
        <w:rPr>
          <w:sz w:val="24"/>
        </w:rPr>
        <w:t>alături de</w:t>
      </w:r>
      <w:r>
        <w:rPr>
          <w:spacing w:val="-15"/>
          <w:sz w:val="24"/>
        </w:rPr>
        <w:t xml:space="preserve"> </w:t>
      </w:r>
      <w:r>
        <w:rPr>
          <w:sz w:val="24"/>
        </w:rPr>
        <w:t>consiliul de</w:t>
      </w:r>
      <w:r>
        <w:rPr>
          <w:spacing w:val="-15"/>
          <w:sz w:val="24"/>
        </w:rPr>
        <w:t xml:space="preserve"> </w:t>
      </w:r>
      <w:r>
        <w:rPr>
          <w:sz w:val="24"/>
        </w:rPr>
        <w:t>administraţie,</w:t>
      </w:r>
      <w:r>
        <w:rPr>
          <w:spacing w:val="26"/>
          <w:sz w:val="24"/>
        </w:rPr>
        <w:t xml:space="preserve"> </w:t>
      </w:r>
      <w:r>
        <w:rPr>
          <w:sz w:val="24"/>
        </w:rPr>
        <w:t>răspunderea publică</w:t>
      </w:r>
      <w:r>
        <w:rPr>
          <w:spacing w:val="-7"/>
          <w:sz w:val="24"/>
        </w:rPr>
        <w:t xml:space="preserve"> </w:t>
      </w:r>
      <w:r>
        <w:rPr>
          <w:sz w:val="24"/>
        </w:rPr>
        <w:t>pentru performanţele unităţii de învăţământ</w:t>
      </w:r>
      <w:r>
        <w:rPr>
          <w:spacing w:val="40"/>
          <w:sz w:val="24"/>
        </w:rPr>
        <w:t xml:space="preserve"> </w:t>
      </w:r>
      <w:r>
        <w:rPr>
          <w:sz w:val="24"/>
        </w:rPr>
        <w:t>pe care o conduce;</w:t>
      </w:r>
    </w:p>
    <w:p w:rsidR="00A8395C" w:rsidRDefault="00B9218E">
      <w:pPr>
        <w:pStyle w:val="ListParagraph"/>
        <w:numPr>
          <w:ilvl w:val="0"/>
          <w:numId w:val="176"/>
        </w:numPr>
        <w:tabs>
          <w:tab w:val="left" w:pos="865"/>
        </w:tabs>
        <w:spacing w:before="10" w:line="273" w:lineRule="exact"/>
        <w:ind w:left="865" w:hanging="193"/>
        <w:jc w:val="both"/>
        <w:rPr>
          <w:sz w:val="24"/>
        </w:rPr>
      </w:pPr>
      <w:r>
        <w:rPr>
          <w:sz w:val="24"/>
        </w:rPr>
        <w:t>numeşte</w:t>
      </w:r>
      <w:r>
        <w:rPr>
          <w:spacing w:val="4"/>
          <w:sz w:val="24"/>
        </w:rPr>
        <w:t xml:space="preserve"> </w:t>
      </w:r>
      <w:r>
        <w:rPr>
          <w:sz w:val="24"/>
        </w:rPr>
        <w:t>şi</w:t>
      </w:r>
      <w:r>
        <w:rPr>
          <w:spacing w:val="-15"/>
          <w:sz w:val="24"/>
        </w:rPr>
        <w:t xml:space="preserve"> </w:t>
      </w:r>
      <w:r>
        <w:rPr>
          <w:sz w:val="24"/>
        </w:rPr>
        <w:t>controlează</w:t>
      </w:r>
      <w:r>
        <w:rPr>
          <w:spacing w:val="9"/>
          <w:sz w:val="24"/>
        </w:rPr>
        <w:t xml:space="preserve"> </w:t>
      </w:r>
      <w:r>
        <w:rPr>
          <w:sz w:val="24"/>
        </w:rPr>
        <w:t>personalul</w:t>
      </w:r>
      <w:r>
        <w:rPr>
          <w:spacing w:val="5"/>
          <w:sz w:val="24"/>
        </w:rPr>
        <w:t xml:space="preserve"> </w:t>
      </w:r>
      <w:r>
        <w:rPr>
          <w:sz w:val="24"/>
        </w:rPr>
        <w:t>care</w:t>
      </w:r>
      <w:r>
        <w:rPr>
          <w:spacing w:val="-14"/>
          <w:sz w:val="24"/>
        </w:rPr>
        <w:t xml:space="preserve"> </w:t>
      </w:r>
      <w:r>
        <w:rPr>
          <w:sz w:val="24"/>
        </w:rPr>
        <w:t>răspunde</w:t>
      </w:r>
      <w:r>
        <w:rPr>
          <w:spacing w:val="-2"/>
          <w:sz w:val="24"/>
        </w:rPr>
        <w:t xml:space="preserve"> </w:t>
      </w:r>
      <w:r>
        <w:rPr>
          <w:sz w:val="24"/>
        </w:rPr>
        <w:t>de</w:t>
      </w:r>
      <w:r>
        <w:rPr>
          <w:spacing w:val="-15"/>
          <w:sz w:val="24"/>
        </w:rPr>
        <w:t xml:space="preserve"> </w:t>
      </w:r>
      <w:r>
        <w:rPr>
          <w:sz w:val="24"/>
        </w:rPr>
        <w:t>sigiliul</w:t>
      </w:r>
      <w:r>
        <w:rPr>
          <w:spacing w:val="17"/>
          <w:sz w:val="24"/>
        </w:rPr>
        <w:t xml:space="preserve"> </w:t>
      </w:r>
      <w:r>
        <w:rPr>
          <w:sz w:val="24"/>
        </w:rPr>
        <w:t>unităţii</w:t>
      </w:r>
      <w:r>
        <w:rPr>
          <w:spacing w:val="6"/>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925"/>
        </w:tabs>
        <w:spacing w:line="273" w:lineRule="exact"/>
        <w:ind w:left="925" w:hanging="253"/>
        <w:jc w:val="both"/>
        <w:rPr>
          <w:sz w:val="24"/>
        </w:rPr>
      </w:pPr>
      <w:r>
        <w:rPr>
          <w:sz w:val="24"/>
        </w:rPr>
        <w:t>răspunde</w:t>
      </w:r>
      <w:r>
        <w:rPr>
          <w:spacing w:val="-3"/>
          <w:sz w:val="24"/>
        </w:rPr>
        <w:t xml:space="preserve"> </w:t>
      </w:r>
      <w:r>
        <w:rPr>
          <w:sz w:val="24"/>
        </w:rPr>
        <w:t>de</w:t>
      </w:r>
      <w:r>
        <w:rPr>
          <w:spacing w:val="-14"/>
          <w:sz w:val="24"/>
        </w:rPr>
        <w:t xml:space="preserve"> </w:t>
      </w:r>
      <w:r>
        <w:rPr>
          <w:sz w:val="24"/>
        </w:rPr>
        <w:t>arhivarea</w:t>
      </w:r>
      <w:r>
        <w:rPr>
          <w:spacing w:val="-3"/>
          <w:sz w:val="24"/>
        </w:rPr>
        <w:t xml:space="preserve"> </w:t>
      </w:r>
      <w:r>
        <w:rPr>
          <w:sz w:val="24"/>
        </w:rPr>
        <w:t>documentelor</w:t>
      </w:r>
      <w:r>
        <w:rPr>
          <w:spacing w:val="7"/>
          <w:sz w:val="24"/>
        </w:rPr>
        <w:t xml:space="preserve"> </w:t>
      </w:r>
      <w:r>
        <w:rPr>
          <w:sz w:val="24"/>
        </w:rPr>
        <w:t>unităţii</w:t>
      </w:r>
      <w:r>
        <w:rPr>
          <w:spacing w:val="17"/>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865"/>
        </w:tabs>
        <w:spacing w:before="13" w:line="235" w:lineRule="auto"/>
        <w:ind w:right="140" w:firstLine="0"/>
        <w:jc w:val="both"/>
        <w:rPr>
          <w:sz w:val="24"/>
        </w:rPr>
      </w:pPr>
      <w:r>
        <w:rPr>
          <w:sz w:val="24"/>
        </w:rPr>
        <w:t>răspunde de primirea, întocmirea, anularea, eliberarea, arhivarea și casarea actelor de studii și a documentelor școlare;</w:t>
      </w:r>
    </w:p>
    <w:p w:rsidR="00A8395C" w:rsidRDefault="00B9218E">
      <w:pPr>
        <w:pStyle w:val="ListParagraph"/>
        <w:numPr>
          <w:ilvl w:val="0"/>
          <w:numId w:val="176"/>
        </w:numPr>
        <w:tabs>
          <w:tab w:val="left" w:pos="865"/>
        </w:tabs>
        <w:spacing w:line="242" w:lineRule="auto"/>
        <w:ind w:right="127" w:firstLine="0"/>
        <w:jc w:val="both"/>
        <w:rPr>
          <w:sz w:val="24"/>
        </w:rPr>
      </w:pPr>
      <w:r>
        <w:rPr>
          <w:sz w:val="24"/>
        </w:rPr>
        <w:t>supune, spre aprobare, consiliului de administrație, procedura de acces în unitatea de învăţământ al persoanelor din afara acesteia, inclusiv al reprezentanţilor mass-mediei, precum</w:t>
      </w:r>
      <w:r>
        <w:rPr>
          <w:spacing w:val="-15"/>
          <w:sz w:val="24"/>
        </w:rPr>
        <w:t xml:space="preserve"> </w:t>
      </w:r>
      <w:r>
        <w:rPr>
          <w:sz w:val="24"/>
        </w:rPr>
        <w:t>și</w:t>
      </w:r>
      <w:r>
        <w:rPr>
          <w:spacing w:val="-10"/>
          <w:sz w:val="24"/>
        </w:rPr>
        <w:t xml:space="preserve"> </w:t>
      </w:r>
      <w:r>
        <w:rPr>
          <w:sz w:val="24"/>
        </w:rPr>
        <w:t>procedura</w:t>
      </w:r>
      <w:r>
        <w:rPr>
          <w:spacing w:val="-7"/>
          <w:sz w:val="24"/>
        </w:rPr>
        <w:t xml:space="preserve"> </w:t>
      </w:r>
      <w:r>
        <w:rPr>
          <w:sz w:val="24"/>
        </w:rPr>
        <w:t>de</w:t>
      </w:r>
      <w:r>
        <w:rPr>
          <w:spacing w:val="-15"/>
          <w:sz w:val="24"/>
        </w:rPr>
        <w:t xml:space="preserve"> </w:t>
      </w:r>
      <w:r>
        <w:rPr>
          <w:sz w:val="24"/>
        </w:rPr>
        <w:t>acces</w:t>
      </w:r>
      <w:r>
        <w:rPr>
          <w:spacing w:val="-8"/>
          <w:sz w:val="24"/>
        </w:rPr>
        <w:t xml:space="preserve"> </w:t>
      </w:r>
      <w:r>
        <w:rPr>
          <w:sz w:val="24"/>
        </w:rPr>
        <w:t>a</w:t>
      </w:r>
      <w:r>
        <w:rPr>
          <w:spacing w:val="-15"/>
          <w:sz w:val="24"/>
        </w:rPr>
        <w:t xml:space="preserve"> </w:t>
      </w:r>
      <w:r>
        <w:rPr>
          <w:sz w:val="24"/>
        </w:rPr>
        <w:t>părinților/reprezentanților</w:t>
      </w:r>
      <w:r>
        <w:rPr>
          <w:spacing w:val="35"/>
          <w:sz w:val="24"/>
        </w:rPr>
        <w:t xml:space="preserve"> </w:t>
      </w:r>
      <w:r>
        <w:rPr>
          <w:sz w:val="24"/>
        </w:rPr>
        <w:t>legali ai</w:t>
      </w:r>
      <w:r>
        <w:rPr>
          <w:spacing w:val="-10"/>
          <w:sz w:val="24"/>
        </w:rPr>
        <w:t xml:space="preserve"> </w:t>
      </w:r>
      <w:r>
        <w:rPr>
          <w:sz w:val="24"/>
        </w:rPr>
        <w:t>beneficiarilor primari, în condiţiile stabilite prin</w:t>
      </w:r>
      <w:r>
        <w:rPr>
          <w:spacing w:val="-6"/>
          <w:sz w:val="24"/>
        </w:rPr>
        <w:t xml:space="preserve"> </w:t>
      </w:r>
      <w:r>
        <w:rPr>
          <w:sz w:val="24"/>
        </w:rPr>
        <w:t>regulamentul de</w:t>
      </w:r>
      <w:r>
        <w:rPr>
          <w:spacing w:val="-15"/>
          <w:sz w:val="24"/>
        </w:rPr>
        <w:t xml:space="preserve"> </w:t>
      </w:r>
      <w:r>
        <w:rPr>
          <w:sz w:val="24"/>
        </w:rPr>
        <w:t>organizare şi</w:t>
      </w:r>
      <w:r>
        <w:rPr>
          <w:spacing w:val="-15"/>
          <w:sz w:val="24"/>
        </w:rPr>
        <w:t xml:space="preserve"> </w:t>
      </w:r>
      <w:r>
        <w:rPr>
          <w:sz w:val="24"/>
        </w:rPr>
        <w:t>funcţionare a</w:t>
      </w:r>
      <w:r>
        <w:rPr>
          <w:spacing w:val="-15"/>
          <w:sz w:val="24"/>
        </w:rPr>
        <w:t xml:space="preserve"> </w:t>
      </w:r>
      <w:r>
        <w:rPr>
          <w:sz w:val="24"/>
        </w:rPr>
        <w:t>unităţii de</w:t>
      </w:r>
      <w:r>
        <w:rPr>
          <w:spacing w:val="-7"/>
          <w:sz w:val="24"/>
        </w:rPr>
        <w:t xml:space="preserve"> </w:t>
      </w:r>
      <w:r>
        <w:rPr>
          <w:sz w:val="24"/>
        </w:rPr>
        <w:t>învăţământ și regulamentul de</w:t>
      </w:r>
      <w:r>
        <w:rPr>
          <w:spacing w:val="-15"/>
          <w:sz w:val="24"/>
        </w:rPr>
        <w:t xml:space="preserve"> </w:t>
      </w:r>
      <w:r>
        <w:rPr>
          <w:sz w:val="24"/>
        </w:rPr>
        <w:t>ordine</w:t>
      </w:r>
      <w:r>
        <w:rPr>
          <w:spacing w:val="-4"/>
          <w:sz w:val="24"/>
        </w:rPr>
        <w:t xml:space="preserve"> </w:t>
      </w:r>
      <w:r>
        <w:rPr>
          <w:sz w:val="24"/>
        </w:rPr>
        <w:t>interioară a</w:t>
      </w:r>
      <w:r>
        <w:rPr>
          <w:spacing w:val="-15"/>
          <w:sz w:val="24"/>
        </w:rPr>
        <w:t xml:space="preserve"> </w:t>
      </w:r>
      <w:r>
        <w:rPr>
          <w:sz w:val="24"/>
        </w:rPr>
        <w:t>unității de</w:t>
      </w:r>
      <w:r>
        <w:rPr>
          <w:spacing w:val="-15"/>
          <w:sz w:val="24"/>
        </w:rPr>
        <w:t xml:space="preserve"> </w:t>
      </w:r>
      <w:r>
        <w:rPr>
          <w:sz w:val="24"/>
        </w:rPr>
        <w:t>învățământ; procedura</w:t>
      </w:r>
      <w:r>
        <w:rPr>
          <w:spacing w:val="-4"/>
          <w:sz w:val="24"/>
        </w:rPr>
        <w:t xml:space="preserve"> </w:t>
      </w:r>
      <w:r>
        <w:rPr>
          <w:sz w:val="24"/>
        </w:rPr>
        <w:t>de</w:t>
      </w:r>
      <w:r>
        <w:rPr>
          <w:spacing w:val="-15"/>
          <w:sz w:val="24"/>
        </w:rPr>
        <w:t xml:space="preserve"> </w:t>
      </w:r>
      <w:r>
        <w:rPr>
          <w:sz w:val="24"/>
        </w:rPr>
        <w:t>acces</w:t>
      </w:r>
      <w:r>
        <w:rPr>
          <w:spacing w:val="-6"/>
          <w:sz w:val="24"/>
        </w:rPr>
        <w:t xml:space="preserve"> </w:t>
      </w:r>
      <w:r>
        <w:rPr>
          <w:sz w:val="24"/>
        </w:rPr>
        <w:t>în</w:t>
      </w:r>
      <w:r>
        <w:rPr>
          <w:spacing w:val="-14"/>
          <w:sz w:val="24"/>
        </w:rPr>
        <w:t xml:space="preserve"> </w:t>
      </w:r>
      <w:r>
        <w:rPr>
          <w:sz w:val="24"/>
        </w:rPr>
        <w:t>unitatea</w:t>
      </w:r>
      <w:r>
        <w:rPr>
          <w:spacing w:val="-4"/>
          <w:sz w:val="24"/>
        </w:rPr>
        <w:t xml:space="preserve"> </w:t>
      </w:r>
      <w:r>
        <w:rPr>
          <w:sz w:val="24"/>
        </w:rPr>
        <w:t>de învăţământ se afișează, la loc vizibil, la intrarea în unitatea de învățământ. Reprezentanţii instituţiilor</w:t>
      </w:r>
      <w:r>
        <w:rPr>
          <w:spacing w:val="40"/>
          <w:sz w:val="24"/>
        </w:rPr>
        <w:t xml:space="preserve"> </w:t>
      </w:r>
      <w:r>
        <w:rPr>
          <w:sz w:val="24"/>
        </w:rPr>
        <w:t>cu drept de îndrumare şi control asupra unităţilor de învăţământ, precum şi persoanele care participă la procesul de monitorizare şi evaluare a calităţii sistemului de învăţământ au acces neîngrădit în unitatea</w:t>
      </w:r>
      <w:r>
        <w:rPr>
          <w:spacing w:val="34"/>
          <w:sz w:val="24"/>
        </w:rPr>
        <w:t xml:space="preserve"> </w:t>
      </w:r>
      <w:r>
        <w:rPr>
          <w:sz w:val="24"/>
        </w:rPr>
        <w:t>de învăţământ;</w:t>
      </w:r>
    </w:p>
    <w:p w:rsidR="00A8395C" w:rsidRDefault="00B9218E">
      <w:pPr>
        <w:pStyle w:val="ListParagraph"/>
        <w:numPr>
          <w:ilvl w:val="0"/>
          <w:numId w:val="176"/>
        </w:numPr>
        <w:tabs>
          <w:tab w:val="left" w:pos="850"/>
        </w:tabs>
        <w:spacing w:line="235" w:lineRule="auto"/>
        <w:ind w:right="151" w:firstLine="0"/>
        <w:jc w:val="both"/>
        <w:rPr>
          <w:sz w:val="24"/>
        </w:rPr>
      </w:pPr>
      <w:r>
        <w:rPr>
          <w:sz w:val="24"/>
        </w:rPr>
        <w:t>supune, spre</w:t>
      </w:r>
      <w:r>
        <w:rPr>
          <w:spacing w:val="-5"/>
          <w:sz w:val="24"/>
        </w:rPr>
        <w:t xml:space="preserve"> </w:t>
      </w:r>
      <w:r>
        <w:rPr>
          <w:sz w:val="24"/>
        </w:rPr>
        <w:t>aprobare, consiliului de</w:t>
      </w:r>
      <w:r>
        <w:rPr>
          <w:spacing w:val="-5"/>
          <w:sz w:val="24"/>
        </w:rPr>
        <w:t xml:space="preserve"> </w:t>
      </w:r>
      <w:r>
        <w:rPr>
          <w:sz w:val="24"/>
        </w:rPr>
        <w:t>administrație,</w:t>
      </w:r>
      <w:r>
        <w:rPr>
          <w:spacing w:val="40"/>
          <w:sz w:val="24"/>
        </w:rPr>
        <w:t xml:space="preserve"> </w:t>
      </w:r>
      <w:r>
        <w:rPr>
          <w:sz w:val="24"/>
        </w:rPr>
        <w:t>procedura</w:t>
      </w:r>
      <w:r>
        <w:rPr>
          <w:spacing w:val="-5"/>
          <w:sz w:val="24"/>
        </w:rPr>
        <w:t xml:space="preserve"> </w:t>
      </w:r>
      <w:r>
        <w:rPr>
          <w:sz w:val="24"/>
        </w:rPr>
        <w:t>de</w:t>
      </w:r>
      <w:r>
        <w:rPr>
          <w:spacing w:val="-5"/>
          <w:sz w:val="24"/>
        </w:rPr>
        <w:t xml:space="preserve"> </w:t>
      </w:r>
      <w:r>
        <w:rPr>
          <w:sz w:val="24"/>
        </w:rPr>
        <w:t>sesizare a</w:t>
      </w:r>
      <w:r>
        <w:rPr>
          <w:spacing w:val="-5"/>
          <w:sz w:val="24"/>
        </w:rPr>
        <w:t xml:space="preserve"> </w:t>
      </w:r>
      <w:r>
        <w:rPr>
          <w:sz w:val="24"/>
        </w:rPr>
        <w:t>suspiciunilor şi</w:t>
      </w:r>
      <w:r>
        <w:rPr>
          <w:spacing w:val="39"/>
          <w:sz w:val="24"/>
        </w:rPr>
        <w:t xml:space="preserve"> </w:t>
      </w:r>
      <w:r>
        <w:rPr>
          <w:sz w:val="24"/>
        </w:rPr>
        <w:t>faptelor</w:t>
      </w:r>
      <w:r>
        <w:rPr>
          <w:spacing w:val="66"/>
          <w:sz w:val="24"/>
        </w:rPr>
        <w:t xml:space="preserve"> </w:t>
      </w:r>
      <w:r>
        <w:rPr>
          <w:sz w:val="24"/>
        </w:rPr>
        <w:t>de</w:t>
      </w:r>
      <w:r>
        <w:rPr>
          <w:spacing w:val="40"/>
          <w:sz w:val="24"/>
        </w:rPr>
        <w:t xml:space="preserve"> </w:t>
      </w:r>
      <w:r>
        <w:rPr>
          <w:sz w:val="24"/>
        </w:rPr>
        <w:t>violenţă</w:t>
      </w:r>
      <w:r>
        <w:rPr>
          <w:spacing w:val="56"/>
          <w:sz w:val="24"/>
        </w:rPr>
        <w:t xml:space="preserve"> </w:t>
      </w:r>
      <w:r>
        <w:rPr>
          <w:sz w:val="24"/>
        </w:rPr>
        <w:t>la</w:t>
      </w:r>
      <w:r>
        <w:rPr>
          <w:spacing w:val="40"/>
          <w:sz w:val="24"/>
        </w:rPr>
        <w:t xml:space="preserve"> </w:t>
      </w:r>
      <w:r>
        <w:rPr>
          <w:sz w:val="24"/>
        </w:rPr>
        <w:t>nivelul</w:t>
      </w:r>
      <w:r>
        <w:rPr>
          <w:spacing w:val="40"/>
          <w:sz w:val="24"/>
        </w:rPr>
        <w:t xml:space="preserve"> </w:t>
      </w:r>
      <w:r>
        <w:rPr>
          <w:sz w:val="24"/>
        </w:rPr>
        <w:t>unităţii</w:t>
      </w:r>
      <w:r>
        <w:rPr>
          <w:spacing w:val="65"/>
          <w:sz w:val="24"/>
        </w:rPr>
        <w:t xml:space="preserve"> </w:t>
      </w:r>
      <w:r>
        <w:rPr>
          <w:sz w:val="24"/>
        </w:rPr>
        <w:t>de</w:t>
      </w:r>
      <w:r>
        <w:rPr>
          <w:spacing w:val="40"/>
          <w:sz w:val="24"/>
        </w:rPr>
        <w:t xml:space="preserve"> </w:t>
      </w:r>
      <w:r>
        <w:rPr>
          <w:sz w:val="24"/>
        </w:rPr>
        <w:t>învăţământ</w:t>
      </w:r>
      <w:r>
        <w:rPr>
          <w:spacing w:val="65"/>
          <w:sz w:val="24"/>
        </w:rPr>
        <w:t xml:space="preserve"> </w:t>
      </w:r>
      <w:r>
        <w:rPr>
          <w:sz w:val="24"/>
        </w:rPr>
        <w:t>precum</w:t>
      </w:r>
      <w:r>
        <w:rPr>
          <w:spacing w:val="40"/>
          <w:sz w:val="24"/>
        </w:rPr>
        <w:t xml:space="preserve"> </w:t>
      </w:r>
      <w:r>
        <w:rPr>
          <w:sz w:val="24"/>
        </w:rPr>
        <w:t>și</w:t>
      </w:r>
      <w:r>
        <w:rPr>
          <w:spacing w:val="39"/>
          <w:sz w:val="24"/>
        </w:rPr>
        <w:t xml:space="preserve"> </w:t>
      </w:r>
      <w:r>
        <w:rPr>
          <w:sz w:val="24"/>
        </w:rPr>
        <w:t>metoda</w:t>
      </w:r>
      <w:r>
        <w:rPr>
          <w:spacing w:val="56"/>
          <w:sz w:val="24"/>
        </w:rPr>
        <w:t xml:space="preserve"> </w:t>
      </w:r>
      <w:r>
        <w:rPr>
          <w:sz w:val="24"/>
        </w:rPr>
        <w:t>de</w:t>
      </w:r>
      <w:r>
        <w:rPr>
          <w:spacing w:val="40"/>
          <w:sz w:val="24"/>
        </w:rPr>
        <w:t xml:space="preserve"> </w:t>
      </w:r>
      <w:r>
        <w:rPr>
          <w:sz w:val="24"/>
        </w:rPr>
        <w:t>sesizare</w:t>
      </w:r>
    </w:p>
    <w:p w:rsidR="00A8395C" w:rsidRDefault="00B9218E">
      <w:pPr>
        <w:pStyle w:val="BodyText"/>
        <w:ind w:left="672" w:right="127"/>
      </w:pPr>
      <w:r>
        <w:t>confidenţială a suspiciunilor şi cazurilor de violenţă la nivelul unităţii de învăţământ, în condiţiile</w:t>
      </w:r>
      <w:r>
        <w:rPr>
          <w:spacing w:val="-15"/>
        </w:rPr>
        <w:t xml:space="preserve"> </w:t>
      </w:r>
      <w:r>
        <w:t>stabilite</w:t>
      </w:r>
      <w:r>
        <w:rPr>
          <w:spacing w:val="3"/>
        </w:rPr>
        <w:t xml:space="preserve"> </w:t>
      </w:r>
      <w:r>
        <w:t>prin</w:t>
      </w:r>
      <w:r>
        <w:rPr>
          <w:spacing w:val="-15"/>
        </w:rPr>
        <w:t xml:space="preserve"> </w:t>
      </w:r>
      <w:r>
        <w:t>regulamentul</w:t>
      </w:r>
      <w:r>
        <w:rPr>
          <w:spacing w:val="-2"/>
        </w:rPr>
        <w:t xml:space="preserve"> </w:t>
      </w:r>
      <w:r>
        <w:t>de</w:t>
      </w:r>
      <w:r>
        <w:rPr>
          <w:spacing w:val="-15"/>
        </w:rPr>
        <w:t xml:space="preserve"> </w:t>
      </w:r>
      <w:r>
        <w:t>ordine</w:t>
      </w:r>
      <w:r>
        <w:rPr>
          <w:spacing w:val="-9"/>
        </w:rPr>
        <w:t xml:space="preserve"> </w:t>
      </w:r>
      <w:r>
        <w:t>interioară a</w:t>
      </w:r>
      <w:r>
        <w:rPr>
          <w:spacing w:val="-15"/>
        </w:rPr>
        <w:t xml:space="preserve"> </w:t>
      </w:r>
      <w:r>
        <w:t>unității</w:t>
      </w:r>
      <w:r>
        <w:rPr>
          <w:spacing w:val="-2"/>
        </w:rPr>
        <w:t xml:space="preserve"> </w:t>
      </w:r>
      <w:r>
        <w:t>de</w:t>
      </w:r>
      <w:r>
        <w:rPr>
          <w:spacing w:val="-15"/>
        </w:rPr>
        <w:t xml:space="preserve"> </w:t>
      </w:r>
      <w:r>
        <w:t>învățământ;</w:t>
      </w:r>
      <w:r>
        <w:rPr>
          <w:spacing w:val="-2"/>
        </w:rPr>
        <w:t xml:space="preserve"> </w:t>
      </w:r>
      <w:r>
        <w:t>procedura și metoda de sesizare a suspiciunilor şi cazurilor de violenţă se afișează, la loc vizibil, la intrarea</w:t>
      </w:r>
      <w:r>
        <w:rPr>
          <w:spacing w:val="40"/>
        </w:rPr>
        <w:t xml:space="preserve"> </w:t>
      </w:r>
      <w:r>
        <w:t>în unitatea</w:t>
      </w:r>
      <w:r>
        <w:rPr>
          <w:spacing w:val="40"/>
        </w:rPr>
        <w:t xml:space="preserve"> </w:t>
      </w:r>
      <w:r>
        <w:t>de învățământ;</w:t>
      </w:r>
    </w:p>
    <w:p w:rsidR="00A8395C" w:rsidRDefault="00B9218E">
      <w:pPr>
        <w:pStyle w:val="ListParagraph"/>
        <w:numPr>
          <w:ilvl w:val="0"/>
          <w:numId w:val="176"/>
        </w:numPr>
        <w:tabs>
          <w:tab w:val="left" w:pos="1315"/>
        </w:tabs>
        <w:spacing w:line="268" w:lineRule="exact"/>
        <w:ind w:left="1315" w:hanging="357"/>
        <w:jc w:val="both"/>
        <w:rPr>
          <w:sz w:val="24"/>
        </w:rPr>
      </w:pPr>
      <w:r>
        <w:rPr>
          <w:spacing w:val="-2"/>
          <w:sz w:val="24"/>
        </w:rPr>
        <w:t>asigură</w:t>
      </w:r>
      <w:r>
        <w:rPr>
          <w:spacing w:val="1"/>
          <w:sz w:val="24"/>
        </w:rPr>
        <w:t xml:space="preserve"> </w:t>
      </w:r>
      <w:r>
        <w:rPr>
          <w:spacing w:val="-2"/>
          <w:sz w:val="24"/>
        </w:rPr>
        <w:t>implementarea</w:t>
      </w:r>
      <w:r>
        <w:rPr>
          <w:spacing w:val="31"/>
          <w:sz w:val="24"/>
        </w:rPr>
        <w:t xml:space="preserve"> </w:t>
      </w:r>
      <w:r>
        <w:rPr>
          <w:spacing w:val="-2"/>
          <w:sz w:val="24"/>
        </w:rPr>
        <w:t>hotărârilor</w:t>
      </w:r>
      <w:r>
        <w:rPr>
          <w:spacing w:val="13"/>
          <w:sz w:val="24"/>
        </w:rPr>
        <w:t xml:space="preserve"> </w:t>
      </w:r>
      <w:r>
        <w:rPr>
          <w:spacing w:val="-2"/>
          <w:sz w:val="24"/>
        </w:rPr>
        <w:t>consiliului</w:t>
      </w:r>
      <w:r>
        <w:rPr>
          <w:spacing w:val="26"/>
          <w:sz w:val="24"/>
        </w:rPr>
        <w:t xml:space="preserve"> </w:t>
      </w:r>
      <w:r>
        <w:rPr>
          <w:spacing w:val="-2"/>
          <w:sz w:val="24"/>
        </w:rPr>
        <w:t>de</w:t>
      </w:r>
      <w:r>
        <w:rPr>
          <w:spacing w:val="-9"/>
          <w:sz w:val="24"/>
        </w:rPr>
        <w:t xml:space="preserve"> </w:t>
      </w:r>
      <w:r>
        <w:rPr>
          <w:spacing w:val="-2"/>
          <w:sz w:val="24"/>
        </w:rPr>
        <w:t>administraţie;</w:t>
      </w:r>
    </w:p>
    <w:p w:rsidR="00A8395C" w:rsidRDefault="00B9218E">
      <w:pPr>
        <w:pStyle w:val="ListParagraph"/>
        <w:numPr>
          <w:ilvl w:val="0"/>
          <w:numId w:val="176"/>
        </w:numPr>
        <w:tabs>
          <w:tab w:val="left" w:pos="1347"/>
        </w:tabs>
        <w:spacing w:before="3" w:line="242" w:lineRule="auto"/>
        <w:ind w:left="958" w:right="143" w:firstLine="0"/>
        <w:jc w:val="both"/>
        <w:rPr>
          <w:sz w:val="24"/>
        </w:rPr>
      </w:pPr>
      <w:r>
        <w:rPr>
          <w:sz w:val="24"/>
        </w:rPr>
        <w:t>propune</w:t>
      </w:r>
      <w:r>
        <w:rPr>
          <w:spacing w:val="-6"/>
          <w:sz w:val="24"/>
        </w:rPr>
        <w:t xml:space="preserve"> </w:t>
      </w:r>
      <w:r>
        <w:rPr>
          <w:sz w:val="24"/>
        </w:rPr>
        <w:t>spre aprobare consiliului de</w:t>
      </w:r>
      <w:r>
        <w:rPr>
          <w:spacing w:val="-6"/>
          <w:sz w:val="24"/>
        </w:rPr>
        <w:t xml:space="preserve"> </w:t>
      </w:r>
      <w:r>
        <w:rPr>
          <w:sz w:val="24"/>
        </w:rPr>
        <w:t>administraţie</w:t>
      </w:r>
      <w:r>
        <w:rPr>
          <w:spacing w:val="39"/>
          <w:sz w:val="24"/>
        </w:rPr>
        <w:t xml:space="preserve"> </w:t>
      </w:r>
      <w:r>
        <w:rPr>
          <w:sz w:val="24"/>
        </w:rPr>
        <w:t>suspendarea cursurilor la</w:t>
      </w:r>
      <w:r>
        <w:rPr>
          <w:spacing w:val="-6"/>
          <w:sz w:val="24"/>
        </w:rPr>
        <w:t xml:space="preserve"> </w:t>
      </w:r>
      <w:r>
        <w:rPr>
          <w:sz w:val="24"/>
        </w:rPr>
        <w:t>nivelul unor formaţiuni de</w:t>
      </w:r>
      <w:r>
        <w:rPr>
          <w:spacing w:val="-1"/>
          <w:sz w:val="24"/>
        </w:rPr>
        <w:t xml:space="preserve"> </w:t>
      </w:r>
      <w:r>
        <w:rPr>
          <w:sz w:val="24"/>
        </w:rPr>
        <w:t>studiu - grupe/clase sau la nivelul unităţii de învăţământ, în situaţii obiective,</w:t>
      </w:r>
      <w:r>
        <w:rPr>
          <w:spacing w:val="20"/>
          <w:sz w:val="24"/>
        </w:rPr>
        <w:t xml:space="preserve"> </w:t>
      </w:r>
      <w:r>
        <w:rPr>
          <w:sz w:val="24"/>
        </w:rPr>
        <w:t>cum</w:t>
      </w:r>
      <w:r>
        <w:rPr>
          <w:spacing w:val="-13"/>
          <w:sz w:val="24"/>
        </w:rPr>
        <w:t xml:space="preserve"> </w:t>
      </w:r>
      <w:r>
        <w:rPr>
          <w:sz w:val="24"/>
        </w:rPr>
        <w:t>ar fi</w:t>
      </w:r>
      <w:r>
        <w:rPr>
          <w:spacing w:val="-13"/>
          <w:sz w:val="24"/>
        </w:rPr>
        <w:t xml:space="preserve"> </w:t>
      </w:r>
      <w:r>
        <w:rPr>
          <w:sz w:val="24"/>
        </w:rPr>
        <w:t>epidemii,</w:t>
      </w:r>
      <w:r>
        <w:rPr>
          <w:spacing w:val="20"/>
          <w:sz w:val="24"/>
        </w:rPr>
        <w:t xml:space="preserve"> </w:t>
      </w:r>
      <w:r>
        <w:rPr>
          <w:sz w:val="24"/>
        </w:rPr>
        <w:t>intemperii,</w:t>
      </w:r>
      <w:r>
        <w:rPr>
          <w:spacing w:val="33"/>
          <w:sz w:val="24"/>
        </w:rPr>
        <w:t xml:space="preserve"> </w:t>
      </w:r>
      <w:r>
        <w:rPr>
          <w:sz w:val="24"/>
        </w:rPr>
        <w:t>calamităţi,</w:t>
      </w:r>
      <w:r>
        <w:rPr>
          <w:spacing w:val="33"/>
          <w:sz w:val="24"/>
        </w:rPr>
        <w:t xml:space="preserve"> </w:t>
      </w:r>
      <w:r>
        <w:rPr>
          <w:sz w:val="24"/>
        </w:rPr>
        <w:t>alte situaţii</w:t>
      </w:r>
      <w:r>
        <w:rPr>
          <w:spacing w:val="28"/>
          <w:sz w:val="24"/>
        </w:rPr>
        <w:t xml:space="preserve"> </w:t>
      </w:r>
      <w:r>
        <w:rPr>
          <w:sz w:val="24"/>
        </w:rPr>
        <w:t>excepţionale;</w:t>
      </w:r>
    </w:p>
    <w:p w:rsidR="00A8395C" w:rsidRDefault="00B9218E">
      <w:pPr>
        <w:pStyle w:val="ListParagraph"/>
        <w:numPr>
          <w:ilvl w:val="0"/>
          <w:numId w:val="176"/>
        </w:numPr>
        <w:tabs>
          <w:tab w:val="left" w:pos="1345"/>
        </w:tabs>
        <w:spacing w:line="242" w:lineRule="auto"/>
        <w:ind w:left="958" w:right="137" w:firstLine="0"/>
        <w:jc w:val="both"/>
        <w:rPr>
          <w:sz w:val="24"/>
        </w:rPr>
      </w:pPr>
      <w:r>
        <w:rPr>
          <w:sz w:val="24"/>
        </w:rPr>
        <w:t>coordonează activităţile realizate prin intermediul tehnologiei şi al internetului la nivelul unităţii de învăţământ şi stabileşte, în acord cu profesorii diriginţi şi cadrele didactice, modalitatea de valorificare a acestora;</w:t>
      </w:r>
    </w:p>
    <w:p w:rsidR="00A8395C" w:rsidRDefault="00B9218E">
      <w:pPr>
        <w:pStyle w:val="ListParagraph"/>
        <w:numPr>
          <w:ilvl w:val="0"/>
          <w:numId w:val="176"/>
        </w:numPr>
        <w:tabs>
          <w:tab w:val="left" w:pos="1347"/>
        </w:tabs>
        <w:spacing w:line="242" w:lineRule="auto"/>
        <w:ind w:left="958" w:right="139" w:firstLine="0"/>
        <w:jc w:val="both"/>
        <w:rPr>
          <w:sz w:val="24"/>
        </w:rPr>
      </w:pPr>
      <w:r>
        <w:rPr>
          <w:sz w:val="24"/>
        </w:rPr>
        <w:t>asigură</w:t>
      </w:r>
      <w:r>
        <w:rPr>
          <w:spacing w:val="-4"/>
          <w:sz w:val="24"/>
        </w:rPr>
        <w:t xml:space="preserve"> </w:t>
      </w:r>
      <w:r>
        <w:rPr>
          <w:sz w:val="24"/>
        </w:rPr>
        <w:t>implementarea sarcinilor legate de</w:t>
      </w:r>
      <w:r>
        <w:rPr>
          <w:spacing w:val="-15"/>
          <w:sz w:val="24"/>
        </w:rPr>
        <w:t xml:space="preserve"> </w:t>
      </w:r>
      <w:r>
        <w:rPr>
          <w:sz w:val="24"/>
        </w:rPr>
        <w:t>proiectele cu</w:t>
      </w:r>
      <w:r>
        <w:rPr>
          <w:spacing w:val="-9"/>
          <w:sz w:val="24"/>
        </w:rPr>
        <w:t xml:space="preserve"> </w:t>
      </w:r>
      <w:r>
        <w:rPr>
          <w:sz w:val="24"/>
        </w:rPr>
        <w:t>finanțare nerambursabilă în cadrul cărora unitatea de învățământ este aplicant/lider/coordonator sau partener, desemnand, prin decizii interne, componența echipelor de</w:t>
      </w:r>
      <w:r>
        <w:rPr>
          <w:spacing w:val="-3"/>
          <w:sz w:val="24"/>
        </w:rPr>
        <w:t xml:space="preserve"> </w:t>
      </w:r>
      <w:r>
        <w:rPr>
          <w:sz w:val="24"/>
        </w:rPr>
        <w:t>implementare;</w:t>
      </w:r>
    </w:p>
    <w:p w:rsidR="00A8395C" w:rsidRDefault="00B9218E">
      <w:pPr>
        <w:pStyle w:val="ListParagraph"/>
        <w:numPr>
          <w:ilvl w:val="0"/>
          <w:numId w:val="176"/>
        </w:numPr>
        <w:tabs>
          <w:tab w:val="left" w:pos="1315"/>
        </w:tabs>
        <w:spacing w:line="242" w:lineRule="auto"/>
        <w:ind w:left="958" w:right="148" w:firstLine="0"/>
        <w:jc w:val="both"/>
        <w:rPr>
          <w:sz w:val="24"/>
        </w:rPr>
      </w:pPr>
      <w:r>
        <w:rPr>
          <w:sz w:val="24"/>
        </w:rPr>
        <w:t>sprijină participarea cadrelor didactice la</w:t>
      </w:r>
      <w:r>
        <w:rPr>
          <w:spacing w:val="-6"/>
          <w:sz w:val="24"/>
        </w:rPr>
        <w:t xml:space="preserve"> </w:t>
      </w:r>
      <w:r>
        <w:rPr>
          <w:sz w:val="24"/>
        </w:rPr>
        <w:t>mobilități cu</w:t>
      </w:r>
      <w:r>
        <w:rPr>
          <w:spacing w:val="-6"/>
          <w:sz w:val="24"/>
        </w:rPr>
        <w:t xml:space="preserve"> </w:t>
      </w:r>
      <w:r>
        <w:rPr>
          <w:sz w:val="24"/>
        </w:rPr>
        <w:t>scop</w:t>
      </w:r>
      <w:r>
        <w:rPr>
          <w:spacing w:val="-6"/>
          <w:sz w:val="24"/>
        </w:rPr>
        <w:t xml:space="preserve"> </w:t>
      </w:r>
      <w:r>
        <w:rPr>
          <w:sz w:val="24"/>
        </w:rPr>
        <w:t>de</w:t>
      </w:r>
      <w:r>
        <w:rPr>
          <w:spacing w:val="-6"/>
          <w:sz w:val="24"/>
        </w:rPr>
        <w:t xml:space="preserve"> </w:t>
      </w:r>
      <w:r>
        <w:rPr>
          <w:sz w:val="24"/>
        </w:rPr>
        <w:t>învățare, desfășurate în</w:t>
      </w:r>
      <w:r>
        <w:rPr>
          <w:spacing w:val="-3"/>
          <w:sz w:val="24"/>
        </w:rPr>
        <w:t xml:space="preserve"> </w:t>
      </w:r>
      <w:r>
        <w:rPr>
          <w:sz w:val="24"/>
        </w:rPr>
        <w:t>cadrul programelor UE</w:t>
      </w:r>
      <w:r>
        <w:rPr>
          <w:spacing w:val="-11"/>
          <w:sz w:val="24"/>
        </w:rPr>
        <w:t xml:space="preserve"> </w:t>
      </w:r>
      <w:r>
        <w:rPr>
          <w:sz w:val="24"/>
        </w:rPr>
        <w:t>de</w:t>
      </w:r>
      <w:r>
        <w:rPr>
          <w:spacing w:val="-3"/>
          <w:sz w:val="24"/>
        </w:rPr>
        <w:t xml:space="preserve"> </w:t>
      </w:r>
      <w:r>
        <w:rPr>
          <w:sz w:val="24"/>
        </w:rPr>
        <w:t>educație și</w:t>
      </w:r>
      <w:r>
        <w:rPr>
          <w:spacing w:val="-7"/>
          <w:sz w:val="24"/>
        </w:rPr>
        <w:t xml:space="preserve"> </w:t>
      </w:r>
      <w:r>
        <w:rPr>
          <w:sz w:val="24"/>
        </w:rPr>
        <w:t>formare profesională, prin</w:t>
      </w:r>
      <w:r>
        <w:rPr>
          <w:spacing w:val="-3"/>
          <w:sz w:val="24"/>
        </w:rPr>
        <w:t xml:space="preserve"> </w:t>
      </w:r>
      <w:r>
        <w:rPr>
          <w:sz w:val="24"/>
        </w:rPr>
        <w:t>asigurarea suplinirii pe</w:t>
      </w:r>
      <w:r>
        <w:rPr>
          <w:spacing w:val="-9"/>
          <w:sz w:val="24"/>
        </w:rPr>
        <w:t xml:space="preserve"> </w:t>
      </w:r>
      <w:r>
        <w:rPr>
          <w:sz w:val="24"/>
        </w:rPr>
        <w:t>perioada mobilității,</w:t>
      </w:r>
      <w:r>
        <w:rPr>
          <w:spacing w:val="40"/>
          <w:sz w:val="24"/>
        </w:rPr>
        <w:t xml:space="preserve"> </w:t>
      </w:r>
      <w:r>
        <w:rPr>
          <w:sz w:val="24"/>
        </w:rPr>
        <w:t>utilizând resurse financiare din finanțarea complementară;</w:t>
      </w:r>
    </w:p>
    <w:p w:rsidR="00A8395C" w:rsidRDefault="00B9218E">
      <w:pPr>
        <w:pStyle w:val="ListParagraph"/>
        <w:numPr>
          <w:ilvl w:val="0"/>
          <w:numId w:val="176"/>
        </w:numPr>
        <w:tabs>
          <w:tab w:val="left" w:pos="1239"/>
        </w:tabs>
        <w:ind w:left="958" w:right="137" w:firstLine="0"/>
        <w:jc w:val="both"/>
        <w:rPr>
          <w:sz w:val="24"/>
        </w:rPr>
      </w:pPr>
      <w:r>
        <w:rPr>
          <w:sz w:val="24"/>
        </w:rPr>
        <w:t>sprijină</w:t>
      </w:r>
      <w:r>
        <w:rPr>
          <w:spacing w:val="-15"/>
          <w:sz w:val="24"/>
        </w:rPr>
        <w:t xml:space="preserve"> </w:t>
      </w:r>
      <w:r>
        <w:rPr>
          <w:sz w:val="24"/>
        </w:rPr>
        <w:t>participarea</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la</w:t>
      </w:r>
      <w:r>
        <w:rPr>
          <w:spacing w:val="-15"/>
          <w:sz w:val="24"/>
        </w:rPr>
        <w:t xml:space="preserve"> </w:t>
      </w:r>
      <w:r>
        <w:rPr>
          <w:sz w:val="24"/>
        </w:rPr>
        <w:t>mobilități</w:t>
      </w:r>
      <w:r>
        <w:rPr>
          <w:spacing w:val="-15"/>
          <w:sz w:val="24"/>
        </w:rPr>
        <w:t xml:space="preserve"> </w:t>
      </w:r>
      <w:r>
        <w:rPr>
          <w:sz w:val="24"/>
        </w:rPr>
        <w:t>cu</w:t>
      </w:r>
      <w:r>
        <w:rPr>
          <w:spacing w:val="-15"/>
          <w:sz w:val="24"/>
        </w:rPr>
        <w:t xml:space="preserve"> </w:t>
      </w:r>
      <w:r>
        <w:rPr>
          <w:sz w:val="24"/>
        </w:rPr>
        <w:t>scop</w:t>
      </w:r>
      <w:r>
        <w:rPr>
          <w:spacing w:val="-15"/>
          <w:sz w:val="24"/>
        </w:rPr>
        <w:t xml:space="preserve"> </w:t>
      </w:r>
      <w:r>
        <w:rPr>
          <w:sz w:val="24"/>
        </w:rPr>
        <w:t>de</w:t>
      </w:r>
      <w:r>
        <w:rPr>
          <w:spacing w:val="-15"/>
          <w:sz w:val="24"/>
        </w:rPr>
        <w:t xml:space="preserve"> </w:t>
      </w:r>
      <w:r>
        <w:rPr>
          <w:sz w:val="24"/>
        </w:rPr>
        <w:t>învățare,</w:t>
      </w:r>
      <w:r>
        <w:rPr>
          <w:spacing w:val="-15"/>
          <w:sz w:val="24"/>
        </w:rPr>
        <w:t xml:space="preserve"> </w:t>
      </w:r>
      <w:r>
        <w:rPr>
          <w:sz w:val="24"/>
        </w:rPr>
        <w:t>desfășurate în cadrul programelor UE de educație și formare profesională și asigură recunoașterea rezultatelor învățării dobândite în</w:t>
      </w:r>
      <w:r>
        <w:rPr>
          <w:spacing w:val="-4"/>
          <w:sz w:val="24"/>
        </w:rPr>
        <w:t xml:space="preserve"> </w:t>
      </w:r>
      <w:r>
        <w:rPr>
          <w:sz w:val="24"/>
        </w:rPr>
        <w:t>timpul stagiului sau perioadei petrecute în străinătate ca fiind echivalentă cu perioada de prezență la activitățile obișnuite ale unității de învățământ; întreprinde măsurile necesare pentru a motiva absențele beneficiarilor primari care participă la astfel de mobilități și pentru a permite recuperarea materiei pierdute, în conformitate</w:t>
      </w:r>
      <w:r>
        <w:rPr>
          <w:spacing w:val="40"/>
          <w:sz w:val="24"/>
        </w:rPr>
        <w:t xml:space="preserve"> </w:t>
      </w:r>
      <w:r>
        <w:rPr>
          <w:sz w:val="24"/>
        </w:rPr>
        <w:t>cu legislația</w:t>
      </w:r>
      <w:r>
        <w:rPr>
          <w:spacing w:val="40"/>
          <w:sz w:val="24"/>
        </w:rPr>
        <w:t xml:space="preserve"> </w:t>
      </w:r>
      <w:r>
        <w:rPr>
          <w:sz w:val="24"/>
        </w:rPr>
        <w:t>în vigoare;</w:t>
      </w:r>
    </w:p>
    <w:p w:rsidR="00A8395C" w:rsidRDefault="00B9218E">
      <w:pPr>
        <w:pStyle w:val="ListParagraph"/>
        <w:numPr>
          <w:ilvl w:val="0"/>
          <w:numId w:val="176"/>
        </w:numPr>
        <w:tabs>
          <w:tab w:val="left" w:pos="1377"/>
        </w:tabs>
        <w:spacing w:line="247" w:lineRule="auto"/>
        <w:ind w:left="958" w:right="132" w:firstLine="0"/>
        <w:jc w:val="both"/>
        <w:rPr>
          <w:sz w:val="24"/>
        </w:rPr>
      </w:pPr>
      <w:r>
        <w:rPr>
          <w:sz w:val="24"/>
        </w:rPr>
        <w:t>coordonează managementul cazurilor de violență asupra beneficiarilor primari și asupra personalului la nivelul unității de învățământ;</w:t>
      </w:r>
    </w:p>
    <w:p w:rsidR="00A8395C" w:rsidRDefault="00B9218E">
      <w:pPr>
        <w:pStyle w:val="ListParagraph"/>
        <w:numPr>
          <w:ilvl w:val="0"/>
          <w:numId w:val="176"/>
        </w:numPr>
        <w:tabs>
          <w:tab w:val="left" w:pos="1407"/>
        </w:tabs>
        <w:spacing w:line="242" w:lineRule="auto"/>
        <w:ind w:left="958" w:right="128" w:firstLine="0"/>
        <w:jc w:val="both"/>
        <w:rPr>
          <w:sz w:val="24"/>
        </w:rPr>
      </w:pPr>
      <w:r>
        <w:rPr>
          <w:sz w:val="24"/>
        </w:rPr>
        <w:t>analizează nevoile de accesibilizare a mediului școlar și sesizează autoritățile administrației publice locale privind investițiile necesare asigurării accesului și participării</w:t>
      </w:r>
      <w:r>
        <w:rPr>
          <w:spacing w:val="27"/>
          <w:sz w:val="24"/>
        </w:rPr>
        <w:t xml:space="preserve"> </w:t>
      </w:r>
      <w:r>
        <w:rPr>
          <w:sz w:val="24"/>
        </w:rPr>
        <w:t>beneficiarilor</w:t>
      </w:r>
      <w:r>
        <w:rPr>
          <w:spacing w:val="28"/>
          <w:sz w:val="24"/>
        </w:rPr>
        <w:t xml:space="preserve"> </w:t>
      </w:r>
      <w:r>
        <w:rPr>
          <w:sz w:val="24"/>
        </w:rPr>
        <w:t>primari</w:t>
      </w:r>
      <w:r>
        <w:rPr>
          <w:spacing w:val="27"/>
          <w:sz w:val="24"/>
        </w:rPr>
        <w:t xml:space="preserve"> </w:t>
      </w:r>
      <w:r>
        <w:rPr>
          <w:sz w:val="24"/>
        </w:rPr>
        <w:t>cu</w:t>
      </w:r>
      <w:r>
        <w:rPr>
          <w:spacing w:val="-7"/>
          <w:sz w:val="24"/>
        </w:rPr>
        <w:t xml:space="preserve"> </w:t>
      </w:r>
      <w:r>
        <w:rPr>
          <w:sz w:val="24"/>
        </w:rPr>
        <w:t>dizabilități</w:t>
      </w:r>
      <w:r>
        <w:rPr>
          <w:spacing w:val="27"/>
          <w:sz w:val="24"/>
        </w:rPr>
        <w:t xml:space="preserve"> </w:t>
      </w:r>
      <w:r>
        <w:rPr>
          <w:sz w:val="24"/>
        </w:rPr>
        <w:t>la procesul educațional;</w:t>
      </w:r>
    </w:p>
    <w:p w:rsidR="00A8395C" w:rsidRDefault="00A8395C">
      <w:pPr>
        <w:spacing w:line="242" w:lineRule="auto"/>
        <w:jc w:val="both"/>
        <w:rPr>
          <w:sz w:val="24"/>
        </w:rPr>
        <w:sectPr w:rsidR="00A8395C">
          <w:footerReference w:type="default" r:id="rId12"/>
          <w:pgSz w:w="12240" w:h="15840"/>
          <w:pgMar w:top="1380" w:right="1300" w:bottom="1180" w:left="1340" w:header="0" w:footer="989" w:gutter="0"/>
          <w:cols w:space="720"/>
        </w:sectPr>
      </w:pPr>
    </w:p>
    <w:p w:rsidR="00A8395C" w:rsidRDefault="00B9218E">
      <w:pPr>
        <w:pStyle w:val="BodyText"/>
        <w:spacing w:before="62" w:line="242" w:lineRule="auto"/>
        <w:ind w:left="958" w:right="126"/>
      </w:pPr>
      <w:r>
        <w:t>ii) recrutează, cu</w:t>
      </w:r>
      <w:r>
        <w:rPr>
          <w:spacing w:val="-3"/>
        </w:rPr>
        <w:t xml:space="preserve"> </w:t>
      </w:r>
      <w:r>
        <w:t>acordul consiliului de</w:t>
      </w:r>
      <w:r>
        <w:rPr>
          <w:spacing w:val="-3"/>
        </w:rPr>
        <w:t xml:space="preserve"> </w:t>
      </w:r>
      <w:r>
        <w:t>administrație și cu</w:t>
      </w:r>
      <w:r>
        <w:rPr>
          <w:spacing w:val="-3"/>
        </w:rPr>
        <w:t xml:space="preserve"> </w:t>
      </w:r>
      <w:r>
        <w:t>sprijinul CJRAE/CMBRAE, elevi</w:t>
      </w:r>
      <w:r>
        <w:rPr>
          <w:spacing w:val="-4"/>
        </w:rPr>
        <w:t xml:space="preserve"> </w:t>
      </w:r>
      <w:r>
        <w:t>de la liceele pedagogice, clasele a XI-a</w:t>
      </w:r>
      <w:r>
        <w:rPr>
          <w:spacing w:val="-12"/>
        </w:rPr>
        <w:t xml:space="preserve"> </w:t>
      </w:r>
      <w:r>
        <w:t>și</w:t>
      </w:r>
      <w:r>
        <w:rPr>
          <w:spacing w:val="-4"/>
        </w:rPr>
        <w:t xml:space="preserve"> </w:t>
      </w:r>
      <w:r>
        <w:t>a XII-a, aflați în practică individuală sau comasată</w:t>
      </w:r>
      <w:r>
        <w:rPr>
          <w:spacing w:val="-15"/>
        </w:rPr>
        <w:t xml:space="preserve"> </w:t>
      </w:r>
      <w:r>
        <w:t>și</w:t>
      </w:r>
      <w:r>
        <w:rPr>
          <w:spacing w:val="-15"/>
        </w:rPr>
        <w:t xml:space="preserve"> </w:t>
      </w:r>
      <w:r>
        <w:t>studenți</w:t>
      </w:r>
      <w:r>
        <w:rPr>
          <w:spacing w:val="-15"/>
        </w:rPr>
        <w:t xml:space="preserve"> </w:t>
      </w:r>
      <w:r>
        <w:t>de</w:t>
      </w:r>
      <w:r>
        <w:rPr>
          <w:spacing w:val="-15"/>
        </w:rPr>
        <w:t xml:space="preserve"> </w:t>
      </w:r>
      <w:r>
        <w:t>la</w:t>
      </w:r>
      <w:r>
        <w:rPr>
          <w:spacing w:val="-15"/>
        </w:rPr>
        <w:t xml:space="preserve"> </w:t>
      </w:r>
      <w:r>
        <w:t>facultățile de</w:t>
      </w:r>
      <w:r>
        <w:rPr>
          <w:spacing w:val="-15"/>
        </w:rPr>
        <w:t xml:space="preserve"> </w:t>
      </w:r>
      <w:r>
        <w:t>psihologie acreditate,</w:t>
      </w:r>
      <w:r>
        <w:rPr>
          <w:spacing w:val="-7"/>
        </w:rPr>
        <w:t xml:space="preserve"> </w:t>
      </w:r>
      <w:r>
        <w:t>aflați în</w:t>
      </w:r>
      <w:r>
        <w:rPr>
          <w:spacing w:val="-15"/>
        </w:rPr>
        <w:t xml:space="preserve"> </w:t>
      </w:r>
      <w:r>
        <w:t>practică,</w:t>
      </w:r>
      <w:r>
        <w:rPr>
          <w:spacing w:val="-7"/>
        </w:rPr>
        <w:t xml:space="preserve"> </w:t>
      </w:r>
      <w:r>
        <w:t>în</w:t>
      </w:r>
      <w:r>
        <w:rPr>
          <w:spacing w:val="-15"/>
        </w:rPr>
        <w:t xml:space="preserve"> </w:t>
      </w:r>
      <w:r>
        <w:t>vederea asistării în</w:t>
      </w:r>
      <w:r>
        <w:rPr>
          <w:spacing w:val="-4"/>
        </w:rPr>
        <w:t xml:space="preserve"> </w:t>
      </w:r>
      <w:r>
        <w:t>timpul orelor de</w:t>
      </w:r>
      <w:r>
        <w:rPr>
          <w:spacing w:val="-15"/>
        </w:rPr>
        <w:t xml:space="preserve"> </w:t>
      </w:r>
      <w:r>
        <w:t>curs</w:t>
      </w:r>
      <w:r>
        <w:rPr>
          <w:spacing w:val="-6"/>
        </w:rPr>
        <w:t xml:space="preserve"> </w:t>
      </w:r>
      <w:r>
        <w:t>a</w:t>
      </w:r>
      <w:r>
        <w:rPr>
          <w:spacing w:val="-15"/>
        </w:rPr>
        <w:t xml:space="preserve"> </w:t>
      </w:r>
      <w:r>
        <w:t>beneficiarilor</w:t>
      </w:r>
      <w:r>
        <w:rPr>
          <w:spacing w:val="27"/>
        </w:rPr>
        <w:t xml:space="preserve"> </w:t>
      </w:r>
      <w:r>
        <w:t>primari cu</w:t>
      </w:r>
      <w:r>
        <w:rPr>
          <w:spacing w:val="-4"/>
        </w:rPr>
        <w:t xml:space="preserve"> </w:t>
      </w:r>
      <w:r>
        <w:t>cerințe educaționale speciale (CES) și/sau dizabilități;</w:t>
      </w:r>
    </w:p>
    <w:p w:rsidR="00A8395C" w:rsidRDefault="00B9218E">
      <w:pPr>
        <w:pStyle w:val="ListParagraph"/>
        <w:numPr>
          <w:ilvl w:val="0"/>
          <w:numId w:val="175"/>
        </w:numPr>
        <w:tabs>
          <w:tab w:val="left" w:pos="1271"/>
        </w:tabs>
        <w:ind w:right="127" w:firstLine="0"/>
        <w:jc w:val="both"/>
        <w:rPr>
          <w:sz w:val="24"/>
        </w:rPr>
      </w:pPr>
      <w:r>
        <w:rPr>
          <w:sz w:val="24"/>
        </w:rPr>
        <w:t>inițiază și coordonează colaborarea personalului unității de învățământ cu școlile speciale,</w:t>
      </w:r>
      <w:r>
        <w:rPr>
          <w:spacing w:val="-7"/>
          <w:sz w:val="24"/>
        </w:rPr>
        <w:t xml:space="preserve"> </w:t>
      </w:r>
      <w:r>
        <w:rPr>
          <w:sz w:val="24"/>
        </w:rPr>
        <w:t>centrele</w:t>
      </w:r>
      <w:r>
        <w:rPr>
          <w:spacing w:val="-9"/>
          <w:sz w:val="24"/>
        </w:rPr>
        <w:t xml:space="preserve"> </w:t>
      </w:r>
      <w:r>
        <w:rPr>
          <w:sz w:val="24"/>
        </w:rPr>
        <w:t>școlare de</w:t>
      </w:r>
      <w:r>
        <w:rPr>
          <w:spacing w:val="-15"/>
          <w:sz w:val="24"/>
        </w:rPr>
        <w:t xml:space="preserve"> </w:t>
      </w:r>
      <w:r>
        <w:rPr>
          <w:sz w:val="24"/>
        </w:rPr>
        <w:t>educație</w:t>
      </w:r>
      <w:r>
        <w:rPr>
          <w:spacing w:val="-9"/>
          <w:sz w:val="24"/>
        </w:rPr>
        <w:t xml:space="preserve"> </w:t>
      </w:r>
      <w:r>
        <w:rPr>
          <w:sz w:val="24"/>
        </w:rPr>
        <w:t>incluzivă, instituțiile</w:t>
      </w:r>
      <w:r>
        <w:rPr>
          <w:spacing w:val="22"/>
          <w:sz w:val="24"/>
        </w:rPr>
        <w:t xml:space="preserve"> </w:t>
      </w:r>
      <w:r>
        <w:rPr>
          <w:sz w:val="24"/>
        </w:rPr>
        <w:t>de</w:t>
      </w:r>
      <w:r>
        <w:rPr>
          <w:spacing w:val="-15"/>
          <w:sz w:val="24"/>
        </w:rPr>
        <w:t xml:space="preserve"> </w:t>
      </w:r>
      <w:r>
        <w:rPr>
          <w:sz w:val="24"/>
        </w:rPr>
        <w:t>protecție socială,</w:t>
      </w:r>
      <w:r>
        <w:rPr>
          <w:spacing w:val="-9"/>
          <w:sz w:val="24"/>
        </w:rPr>
        <w:t xml:space="preserve"> </w:t>
      </w:r>
      <w:r>
        <w:rPr>
          <w:sz w:val="24"/>
        </w:rPr>
        <w:t>furnizorii licențiați și acreditați din</w:t>
      </w:r>
      <w:r>
        <w:rPr>
          <w:spacing w:val="-6"/>
          <w:sz w:val="24"/>
        </w:rPr>
        <w:t xml:space="preserve"> </w:t>
      </w:r>
      <w:r>
        <w:rPr>
          <w:sz w:val="24"/>
        </w:rPr>
        <w:t>domeniul serviciilor sociale și</w:t>
      </w:r>
      <w:r>
        <w:rPr>
          <w:spacing w:val="-10"/>
          <w:sz w:val="24"/>
        </w:rPr>
        <w:t xml:space="preserve"> </w:t>
      </w:r>
      <w:r>
        <w:rPr>
          <w:sz w:val="24"/>
        </w:rPr>
        <w:t>de</w:t>
      </w:r>
      <w:r>
        <w:rPr>
          <w:spacing w:val="-7"/>
          <w:sz w:val="24"/>
        </w:rPr>
        <w:t xml:space="preserve"> </w:t>
      </w:r>
      <w:r>
        <w:rPr>
          <w:sz w:val="24"/>
        </w:rPr>
        <w:t>sănătate, CJRAE/CMBRAE, instituțiile</w:t>
      </w:r>
      <w:r>
        <w:rPr>
          <w:spacing w:val="37"/>
          <w:sz w:val="24"/>
        </w:rPr>
        <w:t xml:space="preserve"> </w:t>
      </w:r>
      <w:r>
        <w:rPr>
          <w:sz w:val="24"/>
        </w:rPr>
        <w:t>de</w:t>
      </w:r>
      <w:r>
        <w:rPr>
          <w:spacing w:val="-7"/>
          <w:sz w:val="24"/>
        </w:rPr>
        <w:t xml:space="preserve"> </w:t>
      </w:r>
      <w:r>
        <w:rPr>
          <w:sz w:val="24"/>
        </w:rPr>
        <w:t>protecție socială, furnizorii licențiați și acreditați din</w:t>
      </w:r>
      <w:r>
        <w:rPr>
          <w:spacing w:val="-6"/>
          <w:sz w:val="24"/>
        </w:rPr>
        <w:t xml:space="preserve"> </w:t>
      </w:r>
      <w:r>
        <w:rPr>
          <w:sz w:val="24"/>
        </w:rPr>
        <w:t>domeniul serviciilor sociale și de sănătate, în vederea asigurării nevoilor beneficiarilor primari cu cerințe educaționale speciale integrați;</w:t>
      </w:r>
    </w:p>
    <w:p w:rsidR="00A8395C" w:rsidRDefault="00B9218E">
      <w:pPr>
        <w:pStyle w:val="ListParagraph"/>
        <w:numPr>
          <w:ilvl w:val="0"/>
          <w:numId w:val="175"/>
        </w:numPr>
        <w:tabs>
          <w:tab w:val="left" w:pos="1451"/>
        </w:tabs>
        <w:ind w:right="135" w:firstLine="0"/>
        <w:jc w:val="both"/>
        <w:rPr>
          <w:sz w:val="24"/>
        </w:rPr>
      </w:pPr>
      <w:r>
        <w:rPr>
          <w:sz w:val="24"/>
        </w:rPr>
        <w:t>inițiază și coordonează colaborarea personalului unității de învățământ cu organizațiile neguvernamentale, în vederea asigurării nevoilor educaționale specifice beneficiarilor primari</w:t>
      </w:r>
      <w:r>
        <w:rPr>
          <w:spacing w:val="-4"/>
          <w:sz w:val="24"/>
        </w:rPr>
        <w:t xml:space="preserve"> </w:t>
      </w:r>
      <w:r>
        <w:rPr>
          <w:sz w:val="24"/>
        </w:rPr>
        <w:t>cu</w:t>
      </w:r>
      <w:r>
        <w:rPr>
          <w:spacing w:val="-15"/>
          <w:sz w:val="24"/>
        </w:rPr>
        <w:t xml:space="preserve"> </w:t>
      </w:r>
      <w:r>
        <w:rPr>
          <w:sz w:val="24"/>
        </w:rPr>
        <w:t>statut</w:t>
      </w:r>
      <w:r>
        <w:rPr>
          <w:spacing w:val="-14"/>
          <w:sz w:val="24"/>
        </w:rPr>
        <w:t xml:space="preserve"> </w:t>
      </w:r>
      <w:r>
        <w:rPr>
          <w:sz w:val="24"/>
        </w:rPr>
        <w:t>social,</w:t>
      </w:r>
      <w:r>
        <w:rPr>
          <w:spacing w:val="-10"/>
          <w:sz w:val="24"/>
        </w:rPr>
        <w:t xml:space="preserve"> </w:t>
      </w:r>
      <w:r>
        <w:rPr>
          <w:sz w:val="24"/>
        </w:rPr>
        <w:t>economic</w:t>
      </w:r>
      <w:r>
        <w:rPr>
          <w:spacing w:val="-10"/>
          <w:sz w:val="24"/>
        </w:rPr>
        <w:t xml:space="preserve"> </w:t>
      </w:r>
      <w:r>
        <w:rPr>
          <w:sz w:val="24"/>
        </w:rPr>
        <w:t>sau</w:t>
      </w:r>
      <w:r>
        <w:rPr>
          <w:spacing w:val="-15"/>
          <w:sz w:val="24"/>
        </w:rPr>
        <w:t xml:space="preserve"> </w:t>
      </w:r>
      <w:r>
        <w:rPr>
          <w:sz w:val="24"/>
        </w:rPr>
        <w:t>cultural</w:t>
      </w:r>
      <w:r>
        <w:rPr>
          <w:spacing w:val="-4"/>
          <w:sz w:val="24"/>
        </w:rPr>
        <w:t xml:space="preserve"> </w:t>
      </w:r>
      <w:r>
        <w:rPr>
          <w:sz w:val="24"/>
        </w:rPr>
        <w:t>scăzut,</w:t>
      </w:r>
      <w:r>
        <w:rPr>
          <w:spacing w:val="-10"/>
          <w:sz w:val="24"/>
        </w:rPr>
        <w:t xml:space="preserve"> </w:t>
      </w:r>
      <w:r>
        <w:rPr>
          <w:sz w:val="24"/>
        </w:rPr>
        <w:t>remigranți, refugiați, cu</w:t>
      </w:r>
      <w:r>
        <w:rPr>
          <w:spacing w:val="-15"/>
          <w:sz w:val="24"/>
        </w:rPr>
        <w:t xml:space="preserve"> </w:t>
      </w:r>
      <w:r>
        <w:rPr>
          <w:sz w:val="24"/>
        </w:rPr>
        <w:t>cerințe</w:t>
      </w:r>
      <w:r>
        <w:rPr>
          <w:spacing w:val="-15"/>
          <w:sz w:val="24"/>
        </w:rPr>
        <w:t xml:space="preserve"> </w:t>
      </w:r>
      <w:r>
        <w:rPr>
          <w:sz w:val="24"/>
        </w:rPr>
        <w:t>educaționale</w:t>
      </w:r>
      <w:r>
        <w:rPr>
          <w:spacing w:val="-7"/>
          <w:sz w:val="24"/>
        </w:rPr>
        <w:t xml:space="preserve"> </w:t>
      </w:r>
      <w:r>
        <w:rPr>
          <w:sz w:val="24"/>
        </w:rPr>
        <w:t>speciale,</w:t>
      </w:r>
      <w:r>
        <w:rPr>
          <w:spacing w:val="-9"/>
          <w:sz w:val="24"/>
        </w:rPr>
        <w:t xml:space="preserve"> </w:t>
      </w:r>
      <w:r>
        <w:rPr>
          <w:sz w:val="24"/>
        </w:rPr>
        <w:t>cu</w:t>
      </w:r>
      <w:r>
        <w:rPr>
          <w:spacing w:val="-15"/>
          <w:sz w:val="24"/>
        </w:rPr>
        <w:t xml:space="preserve"> </w:t>
      </w:r>
      <w:r>
        <w:rPr>
          <w:sz w:val="24"/>
        </w:rPr>
        <w:t>dizabilități,</w:t>
      </w:r>
      <w:r>
        <w:rPr>
          <w:spacing w:val="12"/>
          <w:sz w:val="24"/>
        </w:rPr>
        <w:t xml:space="preserve"> </w:t>
      </w:r>
      <w:r>
        <w:rPr>
          <w:sz w:val="24"/>
        </w:rPr>
        <w:t>separați</w:t>
      </w:r>
      <w:r>
        <w:rPr>
          <w:spacing w:val="-13"/>
          <w:sz w:val="24"/>
        </w:rPr>
        <w:t xml:space="preserve"> </w:t>
      </w:r>
      <w:r>
        <w:rPr>
          <w:sz w:val="24"/>
        </w:rPr>
        <w:t>temporar</w:t>
      </w:r>
      <w:r>
        <w:rPr>
          <w:spacing w:val="-2"/>
          <w:sz w:val="24"/>
        </w:rPr>
        <w:t xml:space="preserve"> </w:t>
      </w:r>
      <w:r>
        <w:rPr>
          <w:sz w:val="24"/>
        </w:rPr>
        <w:t>sau</w:t>
      </w:r>
      <w:r>
        <w:rPr>
          <w:spacing w:val="-15"/>
          <w:sz w:val="24"/>
        </w:rPr>
        <w:t xml:space="preserve"> </w:t>
      </w:r>
      <w:r>
        <w:rPr>
          <w:sz w:val="24"/>
        </w:rPr>
        <w:t>definitiv de</w:t>
      </w:r>
      <w:r>
        <w:rPr>
          <w:spacing w:val="-15"/>
          <w:sz w:val="24"/>
        </w:rPr>
        <w:t xml:space="preserve"> </w:t>
      </w:r>
      <w:r>
        <w:rPr>
          <w:sz w:val="24"/>
        </w:rPr>
        <w:t xml:space="preserve">părinți, din comunități de romi vulnerabile, implicați în migrație sezonieră și alte categorii </w:t>
      </w:r>
      <w:r>
        <w:rPr>
          <w:spacing w:val="-2"/>
          <w:sz w:val="24"/>
        </w:rPr>
        <w:t>dezavantajate;</w:t>
      </w:r>
    </w:p>
    <w:p w:rsidR="00A8395C" w:rsidRDefault="00B9218E">
      <w:pPr>
        <w:pStyle w:val="ListParagraph"/>
        <w:numPr>
          <w:ilvl w:val="0"/>
          <w:numId w:val="175"/>
        </w:numPr>
        <w:tabs>
          <w:tab w:val="left" w:pos="1331"/>
        </w:tabs>
        <w:ind w:right="123" w:firstLine="0"/>
        <w:jc w:val="both"/>
        <w:rPr>
          <w:sz w:val="24"/>
        </w:rPr>
      </w:pPr>
      <w:r>
        <w:rPr>
          <w:sz w:val="24"/>
        </w:rPr>
        <w:t>poate achiziționa, cu acordul consiliului de administrație, serviciile necesare îndeplinirii obligațiilor legale privind integrarea beneficiarilor primari cu cerințe educaționale speciale</w:t>
      </w:r>
      <w:r>
        <w:rPr>
          <w:spacing w:val="-7"/>
          <w:sz w:val="24"/>
        </w:rPr>
        <w:t xml:space="preserve"> </w:t>
      </w:r>
      <w:r>
        <w:rPr>
          <w:sz w:val="24"/>
        </w:rPr>
        <w:t>în</w:t>
      </w:r>
      <w:r>
        <w:rPr>
          <w:spacing w:val="-6"/>
          <w:sz w:val="24"/>
        </w:rPr>
        <w:t xml:space="preserve"> </w:t>
      </w:r>
      <w:r>
        <w:rPr>
          <w:sz w:val="24"/>
        </w:rPr>
        <w:t>învățământul de</w:t>
      </w:r>
      <w:r>
        <w:rPr>
          <w:spacing w:val="-15"/>
          <w:sz w:val="24"/>
        </w:rPr>
        <w:t xml:space="preserve"> </w:t>
      </w:r>
      <w:r>
        <w:rPr>
          <w:sz w:val="24"/>
        </w:rPr>
        <w:t>masă,</w:t>
      </w:r>
      <w:r>
        <w:rPr>
          <w:spacing w:val="-6"/>
          <w:sz w:val="24"/>
        </w:rPr>
        <w:t xml:space="preserve"> </w:t>
      </w:r>
      <w:r>
        <w:rPr>
          <w:sz w:val="24"/>
        </w:rPr>
        <w:t>costurile fiind</w:t>
      </w:r>
      <w:r>
        <w:rPr>
          <w:spacing w:val="-6"/>
          <w:sz w:val="24"/>
        </w:rPr>
        <w:t xml:space="preserve"> </w:t>
      </w:r>
      <w:r>
        <w:rPr>
          <w:sz w:val="24"/>
        </w:rPr>
        <w:t>acoperite din</w:t>
      </w:r>
      <w:r>
        <w:rPr>
          <w:spacing w:val="-15"/>
          <w:sz w:val="24"/>
        </w:rPr>
        <w:t xml:space="preserve"> </w:t>
      </w:r>
      <w:r>
        <w:rPr>
          <w:sz w:val="24"/>
        </w:rPr>
        <w:t xml:space="preserve">finanțarea de </w:t>
      </w:r>
      <w:r>
        <w:rPr>
          <w:spacing w:val="-2"/>
          <w:sz w:val="24"/>
        </w:rPr>
        <w:t>bază.</w:t>
      </w:r>
    </w:p>
    <w:p w:rsidR="00A8395C" w:rsidRDefault="00B9218E">
      <w:pPr>
        <w:pStyle w:val="ListParagraph"/>
        <w:numPr>
          <w:ilvl w:val="0"/>
          <w:numId w:val="179"/>
        </w:numPr>
        <w:tabs>
          <w:tab w:val="left" w:pos="368"/>
        </w:tabs>
        <w:spacing w:line="242" w:lineRule="auto"/>
        <w:ind w:left="101" w:right="134" w:firstLine="0"/>
        <w:jc w:val="both"/>
        <w:rPr>
          <w:sz w:val="24"/>
        </w:rPr>
      </w:pPr>
      <w:r>
        <w:rPr>
          <w:sz w:val="24"/>
        </w:rPr>
        <w:t>Directorul</w:t>
      </w:r>
      <w:r>
        <w:rPr>
          <w:spacing w:val="-15"/>
          <w:sz w:val="24"/>
        </w:rPr>
        <w:t xml:space="preserve"> </w:t>
      </w:r>
      <w:r>
        <w:rPr>
          <w:sz w:val="24"/>
        </w:rPr>
        <w:t>îndeplineşte</w:t>
      </w:r>
      <w:r>
        <w:rPr>
          <w:spacing w:val="-15"/>
          <w:sz w:val="24"/>
        </w:rPr>
        <w:t xml:space="preserve"> </w:t>
      </w:r>
      <w:r>
        <w:rPr>
          <w:sz w:val="24"/>
        </w:rPr>
        <w:t>alte</w:t>
      </w:r>
      <w:r>
        <w:rPr>
          <w:spacing w:val="-15"/>
          <w:sz w:val="24"/>
        </w:rPr>
        <w:t xml:space="preserve"> </w:t>
      </w:r>
      <w:r>
        <w:rPr>
          <w:sz w:val="24"/>
        </w:rPr>
        <w:t>atribuţii</w:t>
      </w:r>
      <w:r>
        <w:rPr>
          <w:spacing w:val="-6"/>
          <w:sz w:val="24"/>
        </w:rPr>
        <w:t xml:space="preserve"> </w:t>
      </w:r>
      <w:r>
        <w:rPr>
          <w:sz w:val="24"/>
        </w:rPr>
        <w:t>precizate</w:t>
      </w:r>
      <w:r>
        <w:rPr>
          <w:spacing w:val="-11"/>
          <w:sz w:val="24"/>
        </w:rPr>
        <w:t xml:space="preserve"> </w:t>
      </w:r>
      <w:r>
        <w:rPr>
          <w:sz w:val="24"/>
        </w:rPr>
        <w:t>explicit</w:t>
      </w:r>
      <w:r>
        <w:rPr>
          <w:spacing w:val="-15"/>
          <w:sz w:val="24"/>
        </w:rPr>
        <w:t xml:space="preserve"> </w:t>
      </w:r>
      <w:r>
        <w:rPr>
          <w:sz w:val="24"/>
        </w:rPr>
        <w:t>în</w:t>
      </w:r>
      <w:r>
        <w:rPr>
          <w:spacing w:val="-15"/>
          <w:sz w:val="24"/>
        </w:rPr>
        <w:t xml:space="preserve"> </w:t>
      </w:r>
      <w:r>
        <w:rPr>
          <w:sz w:val="24"/>
        </w:rPr>
        <w:t>fişa</w:t>
      </w:r>
      <w:r>
        <w:rPr>
          <w:spacing w:val="-15"/>
          <w:sz w:val="24"/>
        </w:rPr>
        <w:t xml:space="preserve"> </w:t>
      </w:r>
      <w:r>
        <w:rPr>
          <w:sz w:val="24"/>
        </w:rPr>
        <w:t>postului,</w:t>
      </w:r>
      <w:r>
        <w:rPr>
          <w:spacing w:val="-10"/>
          <w:sz w:val="24"/>
        </w:rPr>
        <w:t xml:space="preserve"> </w:t>
      </w:r>
      <w:r>
        <w:rPr>
          <w:sz w:val="24"/>
        </w:rPr>
        <w:t>stabilite</w:t>
      </w:r>
      <w:r>
        <w:rPr>
          <w:spacing w:val="-1"/>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potrivit legii, şi</w:t>
      </w:r>
      <w:r>
        <w:rPr>
          <w:spacing w:val="-9"/>
          <w:sz w:val="24"/>
        </w:rPr>
        <w:t xml:space="preserve"> </w:t>
      </w:r>
      <w:r>
        <w:rPr>
          <w:sz w:val="24"/>
        </w:rPr>
        <w:t>orice</w:t>
      </w:r>
      <w:r>
        <w:rPr>
          <w:spacing w:val="-5"/>
          <w:sz w:val="24"/>
        </w:rPr>
        <w:t xml:space="preserve"> </w:t>
      </w:r>
      <w:r>
        <w:rPr>
          <w:sz w:val="24"/>
        </w:rPr>
        <w:t>alte atribuţii rezultând din</w:t>
      </w:r>
      <w:r>
        <w:rPr>
          <w:spacing w:val="-4"/>
          <w:sz w:val="24"/>
        </w:rPr>
        <w:t xml:space="preserve"> </w:t>
      </w:r>
      <w:r>
        <w:rPr>
          <w:sz w:val="24"/>
        </w:rPr>
        <w:t>prevederile legale în</w:t>
      </w:r>
      <w:r>
        <w:rPr>
          <w:spacing w:val="-4"/>
          <w:sz w:val="24"/>
        </w:rPr>
        <w:t xml:space="preserve"> </w:t>
      </w:r>
      <w:r>
        <w:rPr>
          <w:sz w:val="24"/>
        </w:rPr>
        <w:t>vigoare şi contractele colective de muncă aplicabile.</w:t>
      </w:r>
    </w:p>
    <w:p w:rsidR="00A8395C" w:rsidRDefault="00B9218E">
      <w:pPr>
        <w:pStyle w:val="ListParagraph"/>
        <w:numPr>
          <w:ilvl w:val="0"/>
          <w:numId w:val="179"/>
        </w:numPr>
        <w:tabs>
          <w:tab w:val="left" w:pos="368"/>
        </w:tabs>
        <w:ind w:left="101" w:right="128" w:firstLine="0"/>
        <w:jc w:val="both"/>
        <w:rPr>
          <w:sz w:val="24"/>
        </w:rPr>
      </w:pPr>
      <w:r>
        <w:rPr>
          <w:sz w:val="24"/>
        </w:rPr>
        <w:t>Pentru realizarea atribuţiilor sale, directorul se consultă cu reprezentanţii organizaţiilor sindicale</w:t>
      </w:r>
      <w:r>
        <w:rPr>
          <w:spacing w:val="-15"/>
          <w:sz w:val="24"/>
        </w:rPr>
        <w:t xml:space="preserve"> </w:t>
      </w:r>
      <w:r>
        <w:rPr>
          <w:sz w:val="24"/>
        </w:rPr>
        <w:t>reprezentative</w:t>
      </w:r>
      <w:r>
        <w:rPr>
          <w:spacing w:val="4"/>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învăţământ</w:t>
      </w:r>
      <w:r>
        <w:rPr>
          <w:spacing w:val="-11"/>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au membri în unitatea de învăţământ sau, după caz, cu reprezentanţii salariaţilor din unitatea de învăţământ, în conformitate cu prevederile legale.</w:t>
      </w:r>
    </w:p>
    <w:p w:rsidR="00A8395C" w:rsidRDefault="00B9218E">
      <w:pPr>
        <w:pStyle w:val="ListParagraph"/>
        <w:numPr>
          <w:ilvl w:val="0"/>
          <w:numId w:val="179"/>
        </w:numPr>
        <w:tabs>
          <w:tab w:val="left" w:pos="368"/>
        </w:tabs>
        <w:ind w:left="101" w:right="123" w:firstLine="0"/>
        <w:jc w:val="both"/>
        <w:rPr>
          <w:sz w:val="24"/>
        </w:rPr>
      </w:pPr>
      <w:r>
        <w:rPr>
          <w:sz w:val="24"/>
        </w:rPr>
        <w:t>Pentru</w:t>
      </w:r>
      <w:r>
        <w:rPr>
          <w:spacing w:val="-3"/>
          <w:sz w:val="24"/>
        </w:rPr>
        <w:t xml:space="preserve"> </w:t>
      </w:r>
      <w:r>
        <w:rPr>
          <w:sz w:val="24"/>
        </w:rPr>
        <w:t>perioada</w:t>
      </w:r>
      <w:r>
        <w:rPr>
          <w:spacing w:val="-4"/>
          <w:sz w:val="24"/>
        </w:rPr>
        <w:t xml:space="preserve"> </w:t>
      </w:r>
      <w:r>
        <w:rPr>
          <w:sz w:val="24"/>
        </w:rPr>
        <w:t>în</w:t>
      </w:r>
      <w:r>
        <w:rPr>
          <w:spacing w:val="-14"/>
          <w:sz w:val="24"/>
        </w:rPr>
        <w:t xml:space="preserve"> </w:t>
      </w:r>
      <w:r>
        <w:rPr>
          <w:sz w:val="24"/>
        </w:rPr>
        <w:t>care</w:t>
      </w:r>
      <w:r>
        <w:rPr>
          <w:spacing w:val="-15"/>
          <w:sz w:val="24"/>
        </w:rPr>
        <w:t xml:space="preserve"> </w:t>
      </w:r>
      <w:r>
        <w:rPr>
          <w:sz w:val="24"/>
        </w:rPr>
        <w:t>directorul nu</w:t>
      </w:r>
      <w:r>
        <w:rPr>
          <w:spacing w:val="-14"/>
          <w:sz w:val="24"/>
        </w:rPr>
        <w:t xml:space="preserve"> </w:t>
      </w:r>
      <w:r>
        <w:rPr>
          <w:sz w:val="24"/>
        </w:rPr>
        <w:t>îşi</w:t>
      </w:r>
      <w:r>
        <w:rPr>
          <w:spacing w:val="-8"/>
          <w:sz w:val="24"/>
        </w:rPr>
        <w:t xml:space="preserve"> </w:t>
      </w:r>
      <w:r>
        <w:rPr>
          <w:sz w:val="24"/>
        </w:rPr>
        <w:t>poate</w:t>
      </w:r>
      <w:r>
        <w:rPr>
          <w:spacing w:val="-9"/>
          <w:sz w:val="24"/>
        </w:rPr>
        <w:t xml:space="preserve"> </w:t>
      </w:r>
      <w:r>
        <w:rPr>
          <w:sz w:val="24"/>
        </w:rPr>
        <w:t>exercita</w:t>
      </w:r>
      <w:r>
        <w:rPr>
          <w:spacing w:val="-4"/>
          <w:sz w:val="24"/>
        </w:rPr>
        <w:t xml:space="preserve"> </w:t>
      </w:r>
      <w:r>
        <w:rPr>
          <w:sz w:val="24"/>
        </w:rPr>
        <w:t>atribuţiile</w:t>
      </w:r>
      <w:r>
        <w:rPr>
          <w:spacing w:val="19"/>
          <w:sz w:val="24"/>
        </w:rPr>
        <w:t xml:space="preserve"> </w:t>
      </w:r>
      <w:r>
        <w:rPr>
          <w:sz w:val="24"/>
        </w:rPr>
        <w:t>(concediu</w:t>
      </w:r>
      <w:r>
        <w:rPr>
          <w:spacing w:val="-3"/>
          <w:sz w:val="24"/>
        </w:rPr>
        <w:t xml:space="preserve"> </w:t>
      </w:r>
      <w:r>
        <w:rPr>
          <w:sz w:val="24"/>
        </w:rPr>
        <w:t>de</w:t>
      </w:r>
      <w:r>
        <w:rPr>
          <w:spacing w:val="-15"/>
          <w:sz w:val="24"/>
        </w:rPr>
        <w:t xml:space="preserve"> </w:t>
      </w:r>
      <w:r>
        <w:rPr>
          <w:sz w:val="24"/>
        </w:rPr>
        <w:t>odihnă,</w:t>
      </w:r>
      <w:r>
        <w:rPr>
          <w:spacing w:val="-14"/>
          <w:sz w:val="24"/>
        </w:rPr>
        <w:t xml:space="preserve"> </w:t>
      </w:r>
      <w:r>
        <w:rPr>
          <w:sz w:val="24"/>
        </w:rPr>
        <w:t>delegaţii şi</w:t>
      </w:r>
      <w:r>
        <w:rPr>
          <w:spacing w:val="-15"/>
          <w:sz w:val="24"/>
        </w:rPr>
        <w:t xml:space="preserve"> </w:t>
      </w:r>
      <w:r>
        <w:rPr>
          <w:sz w:val="24"/>
        </w:rPr>
        <w:t>altele</w:t>
      </w:r>
      <w:r>
        <w:rPr>
          <w:spacing w:val="-15"/>
          <w:sz w:val="24"/>
        </w:rPr>
        <w:t xml:space="preserve"> </w:t>
      </w:r>
      <w:r>
        <w:rPr>
          <w:sz w:val="24"/>
        </w:rPr>
        <w:t>asemenea),</w:t>
      </w:r>
      <w:r>
        <w:rPr>
          <w:spacing w:val="-15"/>
          <w:sz w:val="24"/>
        </w:rPr>
        <w:t xml:space="preserve"> </w:t>
      </w:r>
      <w:r>
        <w:rPr>
          <w:sz w:val="24"/>
        </w:rPr>
        <w:t>acesta</w:t>
      </w:r>
      <w:r>
        <w:rPr>
          <w:spacing w:val="-15"/>
          <w:sz w:val="24"/>
        </w:rPr>
        <w:t xml:space="preserve"> </w:t>
      </w:r>
      <w:r>
        <w:rPr>
          <w:sz w:val="24"/>
        </w:rPr>
        <w:t>are</w:t>
      </w:r>
      <w:r>
        <w:rPr>
          <w:spacing w:val="-15"/>
          <w:sz w:val="24"/>
        </w:rPr>
        <w:t xml:space="preserve"> </w:t>
      </w:r>
      <w:r>
        <w:rPr>
          <w:sz w:val="24"/>
        </w:rPr>
        <w:t>obligaţia</w:t>
      </w:r>
      <w:r>
        <w:rPr>
          <w:spacing w:val="-7"/>
          <w:sz w:val="24"/>
        </w:rPr>
        <w:t xml:space="preserve"> </w:t>
      </w:r>
      <w:r>
        <w:rPr>
          <w:sz w:val="24"/>
        </w:rPr>
        <w:t>de</w:t>
      </w:r>
      <w:r>
        <w:rPr>
          <w:spacing w:val="-15"/>
          <w:sz w:val="24"/>
        </w:rPr>
        <w:t xml:space="preserve"> </w:t>
      </w:r>
      <w:r>
        <w:rPr>
          <w:sz w:val="24"/>
        </w:rPr>
        <w:t>a</w:t>
      </w:r>
      <w:r>
        <w:rPr>
          <w:spacing w:val="-15"/>
          <w:sz w:val="24"/>
        </w:rPr>
        <w:t xml:space="preserve"> </w:t>
      </w:r>
      <w:r>
        <w:rPr>
          <w:sz w:val="24"/>
        </w:rPr>
        <w:t>delega,</w:t>
      </w:r>
      <w:r>
        <w:rPr>
          <w:spacing w:val="-15"/>
          <w:sz w:val="24"/>
        </w:rPr>
        <w:t xml:space="preserve"> </w:t>
      </w:r>
      <w:r>
        <w:rPr>
          <w:sz w:val="24"/>
        </w:rPr>
        <w:t>prin</w:t>
      </w:r>
      <w:r>
        <w:rPr>
          <w:spacing w:val="-15"/>
          <w:sz w:val="24"/>
        </w:rPr>
        <w:t xml:space="preserve"> </w:t>
      </w:r>
      <w:r>
        <w:rPr>
          <w:sz w:val="24"/>
        </w:rPr>
        <w:t>decizie,</w:t>
      </w:r>
      <w:r>
        <w:rPr>
          <w:spacing w:val="-6"/>
          <w:sz w:val="24"/>
        </w:rPr>
        <w:t xml:space="preserve"> </w:t>
      </w:r>
      <w:r>
        <w:rPr>
          <w:sz w:val="24"/>
        </w:rPr>
        <w:t>atribuţiile către</w:t>
      </w:r>
      <w:r>
        <w:rPr>
          <w:spacing w:val="-7"/>
          <w:sz w:val="24"/>
        </w:rPr>
        <w:t xml:space="preserve"> </w:t>
      </w:r>
      <w:r>
        <w:rPr>
          <w:sz w:val="24"/>
        </w:rPr>
        <w:t>directorul</w:t>
      </w:r>
      <w:r>
        <w:rPr>
          <w:spacing w:val="-11"/>
          <w:sz w:val="24"/>
        </w:rPr>
        <w:t xml:space="preserve"> </w:t>
      </w:r>
      <w:r>
        <w:rPr>
          <w:sz w:val="24"/>
        </w:rPr>
        <w:t>adjunct sau, în cazul în care nu există funcţia de director adjunct, către un alt cadru didactic titular, de regulă membru al consiliului de administraţie.</w:t>
      </w:r>
    </w:p>
    <w:p w:rsidR="00A8395C" w:rsidRDefault="00B9218E">
      <w:pPr>
        <w:pStyle w:val="ListParagraph"/>
        <w:numPr>
          <w:ilvl w:val="0"/>
          <w:numId w:val="179"/>
        </w:numPr>
        <w:tabs>
          <w:tab w:val="left" w:pos="368"/>
        </w:tabs>
        <w:spacing w:line="237" w:lineRule="auto"/>
        <w:ind w:left="101" w:right="140" w:firstLine="0"/>
        <w:jc w:val="both"/>
        <w:rPr>
          <w:sz w:val="24"/>
        </w:rPr>
      </w:pPr>
      <w:r>
        <w:rPr>
          <w:sz w:val="24"/>
        </w:rPr>
        <w:t>Pentru situaţiile</w:t>
      </w:r>
      <w:r>
        <w:rPr>
          <w:spacing w:val="40"/>
          <w:sz w:val="24"/>
        </w:rPr>
        <w:t xml:space="preserve"> </w:t>
      </w:r>
      <w:r>
        <w:rPr>
          <w:sz w:val="24"/>
        </w:rPr>
        <w:t>excepţionale (accident, boală şi altele asemenea) în care directorul nu poate delega atribuţiile,</w:t>
      </w:r>
      <w:r>
        <w:rPr>
          <w:spacing w:val="40"/>
          <w:sz w:val="24"/>
        </w:rPr>
        <w:t xml:space="preserve"> </w:t>
      </w:r>
      <w:r>
        <w:rPr>
          <w:sz w:val="24"/>
        </w:rPr>
        <w:t>acesta emite la începutul anului şcolar decizia de delegare a</w:t>
      </w:r>
      <w:r>
        <w:rPr>
          <w:spacing w:val="-2"/>
          <w:sz w:val="24"/>
        </w:rPr>
        <w:t xml:space="preserve"> </w:t>
      </w:r>
      <w:r>
        <w:rPr>
          <w:sz w:val="24"/>
        </w:rPr>
        <w:t>atribuţiilor către directorul</w:t>
      </w:r>
      <w:r>
        <w:rPr>
          <w:spacing w:val="-8"/>
          <w:sz w:val="24"/>
        </w:rPr>
        <w:t xml:space="preserve"> </w:t>
      </w:r>
      <w:r>
        <w:rPr>
          <w:sz w:val="24"/>
        </w:rPr>
        <w:t>adjunct</w:t>
      </w:r>
      <w:r>
        <w:rPr>
          <w:spacing w:val="-15"/>
          <w:sz w:val="24"/>
        </w:rPr>
        <w:t xml:space="preserve"> </w:t>
      </w:r>
      <w:r>
        <w:rPr>
          <w:sz w:val="24"/>
        </w:rPr>
        <w:t>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14"/>
          <w:sz w:val="24"/>
        </w:rPr>
        <w:t xml:space="preserve"> </w:t>
      </w:r>
      <w:r>
        <w:rPr>
          <w:sz w:val="24"/>
        </w:rPr>
        <w:t>nu</w:t>
      </w:r>
      <w:r>
        <w:rPr>
          <w:spacing w:val="-13"/>
          <w:sz w:val="24"/>
        </w:rPr>
        <w:t xml:space="preserve"> </w:t>
      </w:r>
      <w:r>
        <w:rPr>
          <w:sz w:val="24"/>
        </w:rPr>
        <w:t>există</w:t>
      </w:r>
      <w:r>
        <w:rPr>
          <w:spacing w:val="-3"/>
          <w:sz w:val="24"/>
        </w:rPr>
        <w:t xml:space="preserve"> </w:t>
      </w:r>
      <w:r>
        <w:rPr>
          <w:sz w:val="24"/>
        </w:rPr>
        <w:t>funcţia</w:t>
      </w:r>
      <w:r>
        <w:rPr>
          <w:spacing w:val="-3"/>
          <w:sz w:val="24"/>
        </w:rPr>
        <w:t xml:space="preserve"> </w:t>
      </w:r>
      <w:r>
        <w:rPr>
          <w:sz w:val="24"/>
        </w:rPr>
        <w:t>de</w:t>
      </w:r>
      <w:r>
        <w:rPr>
          <w:spacing w:val="-15"/>
          <w:sz w:val="24"/>
        </w:rPr>
        <w:t xml:space="preserve"> </w:t>
      </w:r>
      <w:r>
        <w:rPr>
          <w:sz w:val="24"/>
        </w:rPr>
        <w:t>director adjunct,</w:t>
      </w:r>
      <w:r>
        <w:rPr>
          <w:spacing w:val="-13"/>
          <w:sz w:val="24"/>
        </w:rPr>
        <w:t xml:space="preserve"> </w:t>
      </w:r>
      <w:r>
        <w:rPr>
          <w:sz w:val="24"/>
        </w:rPr>
        <w:t>către</w:t>
      </w:r>
      <w:r>
        <w:rPr>
          <w:spacing w:val="-3"/>
          <w:sz w:val="24"/>
        </w:rPr>
        <w:t xml:space="preserve"> </w:t>
      </w:r>
      <w:r>
        <w:rPr>
          <w:sz w:val="24"/>
        </w:rPr>
        <w:t>un</w:t>
      </w:r>
      <w:r>
        <w:rPr>
          <w:spacing w:val="-13"/>
          <w:sz w:val="24"/>
        </w:rPr>
        <w:t xml:space="preserve"> </w:t>
      </w:r>
      <w:r>
        <w:rPr>
          <w:sz w:val="24"/>
        </w:rPr>
        <w:t>cadru</w:t>
      </w:r>
      <w:r>
        <w:rPr>
          <w:spacing w:val="-13"/>
          <w:sz w:val="24"/>
        </w:rPr>
        <w:t xml:space="preserve"> </w:t>
      </w:r>
      <w:r>
        <w:rPr>
          <w:sz w:val="24"/>
        </w:rPr>
        <w:t>didactic membru al consiliului de</w:t>
      </w:r>
      <w:r>
        <w:rPr>
          <w:spacing w:val="-2"/>
          <w:sz w:val="24"/>
        </w:rPr>
        <w:t xml:space="preserve"> </w:t>
      </w:r>
      <w:r>
        <w:rPr>
          <w:sz w:val="24"/>
        </w:rPr>
        <w:t>administraţie.</w:t>
      </w:r>
      <w:r>
        <w:rPr>
          <w:spacing w:val="40"/>
          <w:sz w:val="24"/>
        </w:rPr>
        <w:t xml:space="preserve"> </w:t>
      </w:r>
      <w:r>
        <w:rPr>
          <w:sz w:val="24"/>
        </w:rPr>
        <w:t>Decizia va</w:t>
      </w:r>
      <w:r>
        <w:rPr>
          <w:spacing w:val="-2"/>
          <w:sz w:val="24"/>
        </w:rPr>
        <w:t xml:space="preserve"> </w:t>
      </w:r>
      <w:r>
        <w:rPr>
          <w:sz w:val="24"/>
        </w:rPr>
        <w:t>conţine şi un</w:t>
      </w:r>
      <w:r>
        <w:rPr>
          <w:spacing w:val="-1"/>
          <w:sz w:val="24"/>
        </w:rPr>
        <w:t xml:space="preserve"> </w:t>
      </w:r>
      <w:r>
        <w:rPr>
          <w:sz w:val="24"/>
        </w:rPr>
        <w:t>supleant, cadru</w:t>
      </w:r>
      <w:r>
        <w:rPr>
          <w:spacing w:val="-1"/>
          <w:sz w:val="24"/>
        </w:rPr>
        <w:t xml:space="preserve"> </w:t>
      </w:r>
      <w:r>
        <w:rPr>
          <w:sz w:val="24"/>
        </w:rPr>
        <w:t>didactic titular. Neîndeplinirea acestor obligaţii</w:t>
      </w:r>
      <w:r>
        <w:rPr>
          <w:spacing w:val="26"/>
          <w:sz w:val="24"/>
        </w:rPr>
        <w:t xml:space="preserve"> </w:t>
      </w:r>
      <w:r>
        <w:rPr>
          <w:sz w:val="24"/>
        </w:rPr>
        <w:t>constituie abatere disciplinară</w:t>
      </w:r>
      <w:r>
        <w:rPr>
          <w:spacing w:val="31"/>
          <w:sz w:val="24"/>
        </w:rPr>
        <w:t xml:space="preserve"> </w:t>
      </w:r>
      <w:r>
        <w:rPr>
          <w:sz w:val="24"/>
        </w:rPr>
        <w:t>şi se</w:t>
      </w:r>
      <w:r>
        <w:rPr>
          <w:spacing w:val="-9"/>
          <w:sz w:val="24"/>
        </w:rPr>
        <w:t xml:space="preserve"> </w:t>
      </w:r>
      <w:r>
        <w:rPr>
          <w:sz w:val="24"/>
        </w:rPr>
        <w:t>sancţionează conform legii.</w:t>
      </w:r>
    </w:p>
    <w:p w:rsidR="00A8395C" w:rsidRDefault="00B9218E">
      <w:pPr>
        <w:pStyle w:val="ListParagraph"/>
        <w:numPr>
          <w:ilvl w:val="0"/>
          <w:numId w:val="179"/>
        </w:numPr>
        <w:tabs>
          <w:tab w:val="left" w:pos="368"/>
        </w:tabs>
        <w:spacing w:before="8" w:line="237" w:lineRule="auto"/>
        <w:ind w:left="101" w:right="142" w:firstLine="0"/>
        <w:jc w:val="both"/>
        <w:rPr>
          <w:sz w:val="24"/>
        </w:rPr>
      </w:pPr>
      <w:r>
        <w:rPr>
          <w:sz w:val="24"/>
        </w:rPr>
        <w:t>În situațiile în care directorul are calitate procesuală în</w:t>
      </w:r>
      <w:r>
        <w:rPr>
          <w:spacing w:val="-2"/>
          <w:sz w:val="24"/>
        </w:rPr>
        <w:t xml:space="preserve"> </w:t>
      </w:r>
      <w:r>
        <w:rPr>
          <w:sz w:val="24"/>
        </w:rPr>
        <w:t>dosarele aflate pe</w:t>
      </w:r>
      <w:r>
        <w:rPr>
          <w:spacing w:val="-3"/>
          <w:sz w:val="24"/>
        </w:rPr>
        <w:t xml:space="preserve"> </w:t>
      </w:r>
      <w:r>
        <w:rPr>
          <w:sz w:val="24"/>
        </w:rPr>
        <w:t>rolul instanțelor, în contradictoriu cu</w:t>
      </w:r>
      <w:r>
        <w:rPr>
          <w:spacing w:val="-4"/>
          <w:sz w:val="24"/>
        </w:rPr>
        <w:t xml:space="preserve"> </w:t>
      </w:r>
      <w:r>
        <w:rPr>
          <w:sz w:val="24"/>
        </w:rPr>
        <w:t>unitatea la</w:t>
      </w:r>
      <w:r>
        <w:rPr>
          <w:spacing w:val="-5"/>
          <w:sz w:val="24"/>
        </w:rPr>
        <w:t xml:space="preserve"> </w:t>
      </w:r>
      <w:r>
        <w:rPr>
          <w:sz w:val="24"/>
        </w:rPr>
        <w:t>care exercită funcția, acesta își deleagă atribuțiile</w:t>
      </w:r>
      <w:r>
        <w:rPr>
          <w:spacing w:val="40"/>
          <w:sz w:val="24"/>
        </w:rPr>
        <w:t xml:space="preserve"> </w:t>
      </w:r>
      <w:r>
        <w:rPr>
          <w:sz w:val="24"/>
        </w:rPr>
        <w:t>specifice funcției de conducere directorului adjunct/membrului consiliului de administrație, care asigură reprezentarea intereselor unității de</w:t>
      </w:r>
      <w:r>
        <w:rPr>
          <w:spacing w:val="-15"/>
          <w:sz w:val="24"/>
        </w:rPr>
        <w:t xml:space="preserve"> </w:t>
      </w:r>
      <w:r>
        <w:rPr>
          <w:sz w:val="24"/>
        </w:rPr>
        <w:t>învățământ, precum</w:t>
      </w:r>
      <w:r>
        <w:rPr>
          <w:spacing w:val="-9"/>
          <w:sz w:val="24"/>
        </w:rPr>
        <w:t xml:space="preserve"> </w:t>
      </w:r>
      <w:r>
        <w:rPr>
          <w:sz w:val="24"/>
        </w:rPr>
        <w:t>și semnarea tuturor actelor de</w:t>
      </w:r>
      <w:r>
        <w:rPr>
          <w:spacing w:val="-15"/>
          <w:sz w:val="24"/>
        </w:rPr>
        <w:t xml:space="preserve"> </w:t>
      </w:r>
      <w:r>
        <w:rPr>
          <w:sz w:val="24"/>
        </w:rPr>
        <w:t>procedură necesare, până la finalizarea definitivă</w:t>
      </w:r>
      <w:r>
        <w:rPr>
          <w:spacing w:val="40"/>
          <w:sz w:val="24"/>
        </w:rPr>
        <w:t xml:space="preserve"> </w:t>
      </w:r>
      <w:r>
        <w:rPr>
          <w:sz w:val="24"/>
        </w:rPr>
        <w:t>a acestor dosare.</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22</w:t>
      </w:r>
    </w:p>
    <w:p w:rsidR="00A8395C" w:rsidRDefault="00B9218E">
      <w:pPr>
        <w:pStyle w:val="BodyText"/>
        <w:spacing w:before="14" w:line="235" w:lineRule="auto"/>
        <w:ind w:right="142"/>
      </w:pPr>
      <w:r>
        <w:t>În exercitarea atribuţiilor şi a</w:t>
      </w:r>
      <w:r>
        <w:rPr>
          <w:spacing w:val="-5"/>
        </w:rPr>
        <w:t xml:space="preserve"> </w:t>
      </w:r>
      <w:r>
        <w:t>responsabilităţilor</w:t>
      </w:r>
      <w:r>
        <w:rPr>
          <w:spacing w:val="40"/>
        </w:rPr>
        <w:t xml:space="preserve"> </w:t>
      </w:r>
      <w:r>
        <w:t>stabilite în conformitate cu</w:t>
      </w:r>
      <w:r>
        <w:rPr>
          <w:spacing w:val="-5"/>
        </w:rPr>
        <w:t xml:space="preserve"> </w:t>
      </w:r>
      <w:r>
        <w:t>prevederile art. 21, directorul emite decizii, şi note de serviciu.</w:t>
      </w:r>
    </w:p>
    <w:p w:rsidR="00A8395C" w:rsidRDefault="00A8395C">
      <w:pPr>
        <w:spacing w:line="235" w:lineRule="auto"/>
        <w:sectPr w:rsidR="00A8395C">
          <w:footerReference w:type="default" r:id="rId13"/>
          <w:pgSz w:w="12240" w:h="15840"/>
          <w:pgMar w:top="1380" w:right="1300" w:bottom="1180" w:left="1340" w:header="0" w:footer="989" w:gutter="0"/>
          <w:pgNumType w:start="1"/>
          <w:cols w:space="720"/>
        </w:sectPr>
      </w:pPr>
    </w:p>
    <w:p w:rsidR="00A8395C" w:rsidRDefault="00B9218E">
      <w:pPr>
        <w:pStyle w:val="Heading5"/>
        <w:spacing w:before="73" w:line="240" w:lineRule="auto"/>
      </w:pPr>
      <w:r>
        <w:rPr>
          <w:spacing w:val="-2"/>
        </w:rPr>
        <w:t>ART.</w:t>
      </w:r>
      <w:r>
        <w:rPr>
          <w:spacing w:val="-11"/>
        </w:rPr>
        <w:t xml:space="preserve"> </w:t>
      </w:r>
      <w:r>
        <w:rPr>
          <w:spacing w:val="-5"/>
        </w:rPr>
        <w:t>23</w:t>
      </w:r>
    </w:p>
    <w:p w:rsidR="00A8395C" w:rsidRDefault="00B9218E">
      <w:pPr>
        <w:pStyle w:val="ListParagraph"/>
        <w:numPr>
          <w:ilvl w:val="0"/>
          <w:numId w:val="174"/>
        </w:numPr>
        <w:tabs>
          <w:tab w:val="left" w:pos="368"/>
        </w:tabs>
        <w:spacing w:before="11" w:line="237" w:lineRule="auto"/>
        <w:ind w:left="101" w:right="139" w:firstLine="0"/>
        <w:rPr>
          <w:sz w:val="24"/>
        </w:rPr>
      </w:pPr>
      <w:r>
        <w:rPr>
          <w:sz w:val="24"/>
        </w:rPr>
        <w:t>Drepturile</w:t>
      </w:r>
      <w:r>
        <w:rPr>
          <w:spacing w:val="18"/>
          <w:sz w:val="24"/>
        </w:rPr>
        <w:t xml:space="preserve"> </w:t>
      </w:r>
      <w:r>
        <w:rPr>
          <w:sz w:val="24"/>
        </w:rPr>
        <w:t>şi obligaţiile</w:t>
      </w:r>
      <w:r>
        <w:rPr>
          <w:spacing w:val="29"/>
          <w:sz w:val="24"/>
        </w:rPr>
        <w:t xml:space="preserve"> </w:t>
      </w:r>
      <w:r>
        <w:rPr>
          <w:sz w:val="24"/>
        </w:rPr>
        <w:t>directorului</w:t>
      </w:r>
      <w:r>
        <w:rPr>
          <w:spacing w:val="14"/>
          <w:sz w:val="24"/>
        </w:rPr>
        <w:t xml:space="preserve"> </w:t>
      </w:r>
      <w:r>
        <w:rPr>
          <w:sz w:val="24"/>
        </w:rPr>
        <w:t>unităţii</w:t>
      </w:r>
      <w:r>
        <w:rPr>
          <w:spacing w:val="14"/>
          <w:sz w:val="24"/>
        </w:rPr>
        <w:t xml:space="preserve"> </w:t>
      </w:r>
      <w:r>
        <w:rPr>
          <w:sz w:val="24"/>
        </w:rPr>
        <w:t>de</w:t>
      </w:r>
      <w:r>
        <w:rPr>
          <w:spacing w:val="-5"/>
          <w:sz w:val="24"/>
        </w:rPr>
        <w:t xml:space="preserve"> </w:t>
      </w:r>
      <w:r>
        <w:rPr>
          <w:sz w:val="24"/>
        </w:rPr>
        <w:t>învăţământ</w:t>
      </w:r>
      <w:r>
        <w:rPr>
          <w:spacing w:val="14"/>
          <w:sz w:val="24"/>
        </w:rPr>
        <w:t xml:space="preserve"> </w:t>
      </w:r>
      <w:r>
        <w:rPr>
          <w:sz w:val="24"/>
        </w:rPr>
        <w:t>sunt cele</w:t>
      </w:r>
      <w:r>
        <w:rPr>
          <w:spacing w:val="-5"/>
          <w:sz w:val="24"/>
        </w:rPr>
        <w:t xml:space="preserve"> </w:t>
      </w:r>
      <w:r>
        <w:rPr>
          <w:sz w:val="24"/>
        </w:rPr>
        <w:t>prevăzute de</w:t>
      </w:r>
      <w:r>
        <w:rPr>
          <w:spacing w:val="-5"/>
          <w:sz w:val="24"/>
        </w:rPr>
        <w:t xml:space="preserve"> </w:t>
      </w:r>
      <w:r>
        <w:rPr>
          <w:sz w:val="24"/>
        </w:rPr>
        <w:t>legislaţia</w:t>
      </w:r>
      <w:r>
        <w:rPr>
          <w:spacing w:val="29"/>
          <w:sz w:val="24"/>
        </w:rPr>
        <w:t xml:space="preserve"> </w:t>
      </w:r>
      <w:r>
        <w:rPr>
          <w:sz w:val="24"/>
        </w:rPr>
        <w:t>în vigoare,</w:t>
      </w:r>
      <w:r>
        <w:rPr>
          <w:spacing w:val="40"/>
          <w:sz w:val="24"/>
        </w:rPr>
        <w:t xml:space="preserve"> </w:t>
      </w:r>
      <w:r>
        <w:rPr>
          <w:sz w:val="24"/>
        </w:rPr>
        <w:t>de</w:t>
      </w:r>
      <w:r>
        <w:rPr>
          <w:spacing w:val="40"/>
          <w:sz w:val="24"/>
        </w:rPr>
        <w:t xml:space="preserve"> </w:t>
      </w:r>
      <w:r>
        <w:rPr>
          <w:sz w:val="24"/>
        </w:rPr>
        <w:t>prezentul</w:t>
      </w:r>
      <w:r>
        <w:rPr>
          <w:spacing w:val="40"/>
          <w:sz w:val="24"/>
        </w:rPr>
        <w:t xml:space="preserve"> </w:t>
      </w:r>
      <w:r>
        <w:rPr>
          <w:sz w:val="24"/>
        </w:rPr>
        <w:t>regulament,</w:t>
      </w:r>
      <w:r>
        <w:rPr>
          <w:spacing w:val="40"/>
          <w:sz w:val="24"/>
        </w:rPr>
        <w:t xml:space="preserve"> </w:t>
      </w:r>
      <w:r>
        <w:rPr>
          <w:sz w:val="24"/>
        </w:rPr>
        <w:t>de</w:t>
      </w:r>
      <w:r>
        <w:rPr>
          <w:spacing w:val="40"/>
          <w:sz w:val="24"/>
        </w:rPr>
        <w:t xml:space="preserve"> </w:t>
      </w:r>
      <w:r>
        <w:rPr>
          <w:sz w:val="24"/>
        </w:rPr>
        <w:t>regulamentul</w:t>
      </w:r>
      <w:r>
        <w:rPr>
          <w:spacing w:val="40"/>
          <w:sz w:val="24"/>
        </w:rPr>
        <w:t xml:space="preserve"> </w:t>
      </w:r>
      <w:r>
        <w:rPr>
          <w:sz w:val="24"/>
        </w:rPr>
        <w:t>de</w:t>
      </w:r>
      <w:r>
        <w:rPr>
          <w:spacing w:val="28"/>
          <w:sz w:val="24"/>
        </w:rPr>
        <w:t xml:space="preserve"> </w:t>
      </w:r>
      <w:r>
        <w:rPr>
          <w:sz w:val="24"/>
        </w:rPr>
        <w:t>organizare</w:t>
      </w:r>
      <w:r>
        <w:rPr>
          <w:spacing w:val="40"/>
          <w:sz w:val="24"/>
        </w:rPr>
        <w:t xml:space="preserve"> </w:t>
      </w:r>
      <w:r>
        <w:rPr>
          <w:sz w:val="24"/>
        </w:rPr>
        <w:t>şi</w:t>
      </w:r>
      <w:r>
        <w:rPr>
          <w:spacing w:val="37"/>
          <w:sz w:val="24"/>
        </w:rPr>
        <w:t xml:space="preserve"> </w:t>
      </w:r>
      <w:r>
        <w:rPr>
          <w:sz w:val="24"/>
        </w:rPr>
        <w:t>funcţionare</w:t>
      </w:r>
      <w:r>
        <w:rPr>
          <w:spacing w:val="40"/>
          <w:sz w:val="24"/>
        </w:rPr>
        <w:t xml:space="preserve"> </w:t>
      </w:r>
      <w:r>
        <w:rPr>
          <w:sz w:val="24"/>
        </w:rPr>
        <w:t>a</w:t>
      </w:r>
      <w:r>
        <w:rPr>
          <w:spacing w:val="28"/>
          <w:sz w:val="24"/>
        </w:rPr>
        <w:t xml:space="preserve"> </w:t>
      </w:r>
      <w:r>
        <w:rPr>
          <w:sz w:val="24"/>
        </w:rPr>
        <w:t>unităţii</w:t>
      </w:r>
      <w:r>
        <w:rPr>
          <w:spacing w:val="40"/>
          <w:sz w:val="24"/>
        </w:rPr>
        <w:t xml:space="preserve"> </w:t>
      </w:r>
      <w:r>
        <w:rPr>
          <w:sz w:val="24"/>
        </w:rPr>
        <w:t>de învăţământ,</w:t>
      </w:r>
      <w:r>
        <w:rPr>
          <w:spacing w:val="17"/>
          <w:sz w:val="24"/>
        </w:rPr>
        <w:t xml:space="preserve"> </w:t>
      </w:r>
      <w:r>
        <w:rPr>
          <w:sz w:val="24"/>
        </w:rPr>
        <w:t>de</w:t>
      </w:r>
      <w:r>
        <w:rPr>
          <w:spacing w:val="-10"/>
          <w:sz w:val="24"/>
        </w:rPr>
        <w:t xml:space="preserve"> </w:t>
      </w:r>
      <w:r>
        <w:rPr>
          <w:sz w:val="24"/>
        </w:rPr>
        <w:t>regulamentul</w:t>
      </w:r>
      <w:r>
        <w:rPr>
          <w:spacing w:val="24"/>
          <w:sz w:val="24"/>
        </w:rPr>
        <w:t xml:space="preserve"> </w:t>
      </w:r>
      <w:r>
        <w:rPr>
          <w:sz w:val="24"/>
        </w:rPr>
        <w:t>de</w:t>
      </w:r>
      <w:r>
        <w:rPr>
          <w:spacing w:val="-10"/>
          <w:sz w:val="24"/>
        </w:rPr>
        <w:t xml:space="preserve"> </w:t>
      </w:r>
      <w:r>
        <w:rPr>
          <w:sz w:val="24"/>
        </w:rPr>
        <w:t>ordine interioară</w:t>
      </w:r>
      <w:r>
        <w:rPr>
          <w:spacing w:val="16"/>
          <w:sz w:val="24"/>
        </w:rPr>
        <w:t xml:space="preserve"> </w:t>
      </w:r>
      <w:r>
        <w:rPr>
          <w:sz w:val="24"/>
        </w:rPr>
        <w:t>şi</w:t>
      </w:r>
      <w:r>
        <w:rPr>
          <w:spacing w:val="-2"/>
          <w:sz w:val="24"/>
        </w:rPr>
        <w:t xml:space="preserve"> </w:t>
      </w:r>
      <w:r>
        <w:rPr>
          <w:sz w:val="24"/>
        </w:rPr>
        <w:t>de</w:t>
      </w:r>
      <w:r>
        <w:rPr>
          <w:spacing w:val="-10"/>
          <w:sz w:val="24"/>
        </w:rPr>
        <w:t xml:space="preserve"> </w:t>
      </w:r>
      <w:r>
        <w:rPr>
          <w:sz w:val="24"/>
        </w:rPr>
        <w:t>contractele</w:t>
      </w:r>
      <w:r>
        <w:rPr>
          <w:spacing w:val="16"/>
          <w:sz w:val="24"/>
        </w:rPr>
        <w:t xml:space="preserve"> </w:t>
      </w:r>
      <w:r>
        <w:rPr>
          <w:sz w:val="24"/>
        </w:rPr>
        <w:t>colective</w:t>
      </w:r>
      <w:r>
        <w:rPr>
          <w:spacing w:val="16"/>
          <w:sz w:val="24"/>
        </w:rPr>
        <w:t xml:space="preserve"> </w:t>
      </w:r>
      <w:r>
        <w:rPr>
          <w:sz w:val="24"/>
        </w:rPr>
        <w:t>de</w:t>
      </w:r>
      <w:r>
        <w:rPr>
          <w:spacing w:val="-10"/>
          <w:sz w:val="24"/>
        </w:rPr>
        <w:t xml:space="preserve"> </w:t>
      </w:r>
      <w:r>
        <w:rPr>
          <w:sz w:val="24"/>
        </w:rPr>
        <w:t>muncă aplicabile. (2)Perioada</w:t>
      </w:r>
      <w:r>
        <w:rPr>
          <w:spacing w:val="40"/>
          <w:sz w:val="24"/>
        </w:rPr>
        <w:t xml:space="preserve"> </w:t>
      </w:r>
      <w:r>
        <w:rPr>
          <w:sz w:val="24"/>
        </w:rPr>
        <w:t>concediului</w:t>
      </w:r>
      <w:r>
        <w:rPr>
          <w:spacing w:val="38"/>
          <w:sz w:val="24"/>
        </w:rPr>
        <w:t xml:space="preserve"> </w:t>
      </w:r>
      <w:r>
        <w:rPr>
          <w:sz w:val="24"/>
        </w:rPr>
        <w:t>anual</w:t>
      </w:r>
      <w:r>
        <w:rPr>
          <w:spacing w:val="38"/>
          <w:sz w:val="24"/>
        </w:rPr>
        <w:t xml:space="preserve"> </w:t>
      </w:r>
      <w:r>
        <w:rPr>
          <w:sz w:val="24"/>
        </w:rPr>
        <w:t>de</w:t>
      </w:r>
      <w:r>
        <w:rPr>
          <w:spacing w:val="30"/>
          <w:sz w:val="24"/>
        </w:rPr>
        <w:t xml:space="preserve"> </w:t>
      </w:r>
      <w:r>
        <w:rPr>
          <w:sz w:val="24"/>
        </w:rPr>
        <w:t>odihnă</w:t>
      </w:r>
      <w:r>
        <w:rPr>
          <w:spacing w:val="30"/>
          <w:sz w:val="24"/>
        </w:rPr>
        <w:t xml:space="preserve"> </w:t>
      </w:r>
      <w:r>
        <w:rPr>
          <w:sz w:val="24"/>
        </w:rPr>
        <w:t>al</w:t>
      </w:r>
      <w:r>
        <w:rPr>
          <w:spacing w:val="38"/>
          <w:sz w:val="24"/>
        </w:rPr>
        <w:t xml:space="preserve"> </w:t>
      </w:r>
      <w:r>
        <w:rPr>
          <w:sz w:val="24"/>
        </w:rPr>
        <w:t>directorului</w:t>
      </w:r>
      <w:r>
        <w:rPr>
          <w:spacing w:val="40"/>
          <w:sz w:val="24"/>
        </w:rPr>
        <w:t xml:space="preserve"> </w:t>
      </w:r>
      <w:r>
        <w:rPr>
          <w:sz w:val="24"/>
        </w:rPr>
        <w:t>se</w:t>
      </w:r>
      <w:r>
        <w:rPr>
          <w:spacing w:val="40"/>
          <w:sz w:val="24"/>
        </w:rPr>
        <w:t xml:space="preserve"> </w:t>
      </w:r>
      <w:r>
        <w:rPr>
          <w:sz w:val="24"/>
        </w:rPr>
        <w:t>aprobă</w:t>
      </w:r>
      <w:r>
        <w:rPr>
          <w:spacing w:val="30"/>
          <w:sz w:val="24"/>
        </w:rPr>
        <w:t xml:space="preserve"> </w:t>
      </w:r>
      <w:r>
        <w:rPr>
          <w:sz w:val="24"/>
        </w:rPr>
        <w:t>de</w:t>
      </w:r>
      <w:r>
        <w:rPr>
          <w:spacing w:val="30"/>
          <w:sz w:val="24"/>
        </w:rPr>
        <w:t xml:space="preserve"> </w:t>
      </w:r>
      <w:r>
        <w:rPr>
          <w:sz w:val="24"/>
        </w:rPr>
        <w:t>către</w:t>
      </w:r>
      <w:r>
        <w:rPr>
          <w:spacing w:val="40"/>
          <w:sz w:val="24"/>
        </w:rPr>
        <w:t xml:space="preserve"> </w:t>
      </w:r>
      <w:r>
        <w:rPr>
          <w:sz w:val="24"/>
        </w:rPr>
        <w:t>inspectorul</w:t>
      </w:r>
      <w:r>
        <w:rPr>
          <w:spacing w:val="40"/>
          <w:sz w:val="24"/>
        </w:rPr>
        <w:t xml:space="preserve"> </w:t>
      </w:r>
      <w:r>
        <w:rPr>
          <w:sz w:val="24"/>
        </w:rPr>
        <w:t xml:space="preserve">școlar </w:t>
      </w:r>
      <w:r>
        <w:rPr>
          <w:spacing w:val="-2"/>
          <w:sz w:val="24"/>
        </w:rPr>
        <w:t>general.</w:t>
      </w:r>
    </w:p>
    <w:p w:rsidR="00A8395C" w:rsidRDefault="00B9218E">
      <w:pPr>
        <w:pStyle w:val="BodyText"/>
        <w:spacing w:before="13"/>
        <w:ind w:right="128"/>
      </w:pPr>
      <w:r>
        <w:t>(3)Rechemarea</w:t>
      </w:r>
      <w:r>
        <w:rPr>
          <w:spacing w:val="-15"/>
        </w:rPr>
        <w:t xml:space="preserve"> </w:t>
      </w:r>
      <w:r>
        <w:t>din</w:t>
      </w:r>
      <w:r>
        <w:rPr>
          <w:spacing w:val="-13"/>
        </w:rPr>
        <w:t xml:space="preserve"> </w:t>
      </w:r>
      <w:r>
        <w:t>concediul</w:t>
      </w:r>
      <w:r>
        <w:rPr>
          <w:spacing w:val="-10"/>
        </w:rPr>
        <w:t xml:space="preserve"> </w:t>
      </w:r>
      <w:r>
        <w:t>de</w:t>
      </w:r>
      <w:r>
        <w:rPr>
          <w:spacing w:val="-15"/>
        </w:rPr>
        <w:t xml:space="preserve"> </w:t>
      </w:r>
      <w:r>
        <w:t>odihnă</w:t>
      </w:r>
      <w:r>
        <w:rPr>
          <w:spacing w:val="-6"/>
        </w:rPr>
        <w:t xml:space="preserve"> </w:t>
      </w:r>
      <w:r>
        <w:t>a</w:t>
      </w:r>
      <w:r>
        <w:rPr>
          <w:spacing w:val="-15"/>
        </w:rPr>
        <w:t xml:space="preserve"> </w:t>
      </w:r>
      <w:r>
        <w:t>directorilor din</w:t>
      </w:r>
      <w:r>
        <w:rPr>
          <w:spacing w:val="-15"/>
        </w:rPr>
        <w:t xml:space="preserve"> </w:t>
      </w:r>
      <w:r>
        <w:t>unităţile</w:t>
      </w:r>
      <w:r>
        <w:rPr>
          <w:spacing w:val="16"/>
        </w:rPr>
        <w:t xml:space="preserve"> </w:t>
      </w:r>
      <w:r>
        <w:t>de</w:t>
      </w:r>
      <w:r>
        <w:rPr>
          <w:spacing w:val="-15"/>
        </w:rPr>
        <w:t xml:space="preserve"> </w:t>
      </w:r>
      <w:r>
        <w:t>învăţământ</w:t>
      </w:r>
      <w:r>
        <w:rPr>
          <w:spacing w:val="-10"/>
        </w:rPr>
        <w:t xml:space="preserve"> </w:t>
      </w:r>
      <w:r>
        <w:t>preuniversitar</w:t>
      </w:r>
      <w:r>
        <w:rPr>
          <w:spacing w:val="13"/>
        </w:rPr>
        <w:t xml:space="preserve"> </w:t>
      </w:r>
      <w:r>
        <w:t>se face în caz de forţă majoră sau pentru interese urgente care impun prezenţa acestora la locul de muncă, cu respectarea obligaţiilor legale de către angajator, şi se dispune prin decizie a inspectorului</w:t>
      </w:r>
      <w:r>
        <w:rPr>
          <w:spacing w:val="40"/>
        </w:rPr>
        <w:t xml:space="preserve"> </w:t>
      </w:r>
      <w:r>
        <w:t>școlar general.</w:t>
      </w:r>
    </w:p>
    <w:p w:rsidR="00A8395C" w:rsidRDefault="00A8395C">
      <w:pPr>
        <w:pStyle w:val="BodyText"/>
        <w:spacing w:before="249"/>
        <w:ind w:left="0"/>
        <w:jc w:val="left"/>
      </w:pPr>
    </w:p>
    <w:p w:rsidR="00A8395C" w:rsidRDefault="00B9218E">
      <w:pPr>
        <w:pStyle w:val="Heading3"/>
        <w:ind w:left="85" w:right="128"/>
      </w:pPr>
      <w:bookmarkStart w:id="22" w:name="_bookmark22"/>
      <w:bookmarkStart w:id="23" w:name="_bookmark23"/>
      <w:bookmarkEnd w:id="22"/>
      <w:bookmarkEnd w:id="23"/>
      <w:r>
        <w:t>CAPITOLUL</w:t>
      </w:r>
      <w:r>
        <w:rPr>
          <w:spacing w:val="21"/>
        </w:rPr>
        <w:t xml:space="preserve"> </w:t>
      </w:r>
      <w:r>
        <w:rPr>
          <w:spacing w:val="-5"/>
        </w:rPr>
        <w:t>IV</w:t>
      </w:r>
    </w:p>
    <w:p w:rsidR="00A8395C" w:rsidRDefault="00B9218E">
      <w:pPr>
        <w:pStyle w:val="Heading4"/>
        <w:spacing w:before="39"/>
        <w:ind w:left="82" w:right="137"/>
      </w:pPr>
      <w:r>
        <w:t>Directorul</w:t>
      </w:r>
      <w:r>
        <w:rPr>
          <w:spacing w:val="36"/>
        </w:rPr>
        <w:t xml:space="preserve"> </w:t>
      </w:r>
      <w:r>
        <w:rPr>
          <w:spacing w:val="-2"/>
        </w:rPr>
        <w:t>adjunct</w:t>
      </w:r>
    </w:p>
    <w:p w:rsidR="00A8395C" w:rsidRDefault="00B9218E">
      <w:pPr>
        <w:pStyle w:val="Heading5"/>
        <w:spacing w:before="271" w:line="240" w:lineRule="auto"/>
      </w:pPr>
      <w:r>
        <w:rPr>
          <w:spacing w:val="-2"/>
        </w:rPr>
        <w:t>ART.</w:t>
      </w:r>
      <w:r>
        <w:rPr>
          <w:spacing w:val="-11"/>
        </w:rPr>
        <w:t xml:space="preserve"> </w:t>
      </w:r>
      <w:r>
        <w:rPr>
          <w:spacing w:val="-5"/>
        </w:rPr>
        <w:t>24</w:t>
      </w:r>
    </w:p>
    <w:p w:rsidR="00A8395C" w:rsidRDefault="00B9218E">
      <w:pPr>
        <w:pStyle w:val="BodyText"/>
        <w:spacing w:before="9" w:line="273" w:lineRule="exact"/>
        <w:jc w:val="left"/>
      </w:pPr>
      <w:r>
        <w:t>(1)În</w:t>
      </w:r>
      <w:r>
        <w:rPr>
          <w:spacing w:val="-6"/>
        </w:rPr>
        <w:t xml:space="preserve"> </w:t>
      </w:r>
      <w:r>
        <w:t>activitatea</w:t>
      </w:r>
      <w:r>
        <w:rPr>
          <w:spacing w:val="22"/>
        </w:rPr>
        <w:t xml:space="preserve"> </w:t>
      </w:r>
      <w:r>
        <w:t>sa,</w:t>
      </w:r>
      <w:r>
        <w:rPr>
          <w:spacing w:val="-12"/>
        </w:rPr>
        <w:t xml:space="preserve"> </w:t>
      </w:r>
      <w:r>
        <w:t>directorul</w:t>
      </w:r>
      <w:r>
        <w:rPr>
          <w:spacing w:val="7"/>
        </w:rPr>
        <w:t xml:space="preserve"> </w:t>
      </w:r>
      <w:r>
        <w:t>poate</w:t>
      </w:r>
      <w:r>
        <w:rPr>
          <w:spacing w:val="-2"/>
        </w:rPr>
        <w:t xml:space="preserve"> </w:t>
      </w:r>
      <w:r>
        <w:t>fi</w:t>
      </w:r>
      <w:r>
        <w:rPr>
          <w:spacing w:val="-5"/>
        </w:rPr>
        <w:t xml:space="preserve"> </w:t>
      </w:r>
      <w:r>
        <w:t>ajutat</w:t>
      </w:r>
      <w:r>
        <w:rPr>
          <w:spacing w:val="-6"/>
        </w:rPr>
        <w:t xml:space="preserve"> </w:t>
      </w:r>
      <w:r>
        <w:t>de</w:t>
      </w:r>
      <w:r>
        <w:rPr>
          <w:spacing w:val="-14"/>
        </w:rPr>
        <w:t xml:space="preserve"> </w:t>
      </w:r>
      <w:r>
        <w:t>unul, doi</w:t>
      </w:r>
      <w:r>
        <w:rPr>
          <w:spacing w:val="-15"/>
        </w:rPr>
        <w:t xml:space="preserve"> </w:t>
      </w:r>
      <w:r>
        <w:t>sau</w:t>
      </w:r>
      <w:r>
        <w:rPr>
          <w:spacing w:val="-1"/>
        </w:rPr>
        <w:t xml:space="preserve"> </w:t>
      </w:r>
      <w:r>
        <w:t>trei</w:t>
      </w:r>
      <w:r>
        <w:rPr>
          <w:spacing w:val="-6"/>
        </w:rPr>
        <w:t xml:space="preserve"> </w:t>
      </w:r>
      <w:r>
        <w:t>directori</w:t>
      </w:r>
      <w:r>
        <w:rPr>
          <w:spacing w:val="7"/>
        </w:rPr>
        <w:t xml:space="preserve"> </w:t>
      </w:r>
      <w:r>
        <w:rPr>
          <w:spacing w:val="-2"/>
        </w:rPr>
        <w:t>adjuncţi.</w:t>
      </w:r>
    </w:p>
    <w:p w:rsidR="00A8395C" w:rsidRDefault="00B9218E">
      <w:pPr>
        <w:pStyle w:val="BodyText"/>
        <w:spacing w:line="271" w:lineRule="exact"/>
        <w:jc w:val="left"/>
      </w:pPr>
      <w:r>
        <w:t>(2)Se</w:t>
      </w:r>
      <w:r>
        <w:rPr>
          <w:spacing w:val="1"/>
        </w:rPr>
        <w:t xml:space="preserve"> </w:t>
      </w:r>
      <w:r>
        <w:t>poate</w:t>
      </w:r>
      <w:r>
        <w:rPr>
          <w:spacing w:val="-11"/>
        </w:rPr>
        <w:t xml:space="preserve"> </w:t>
      </w:r>
      <w:r>
        <w:t>norma</w:t>
      </w:r>
      <w:r>
        <w:rPr>
          <w:spacing w:val="2"/>
        </w:rPr>
        <w:t xml:space="preserve"> </w:t>
      </w:r>
      <w:r>
        <w:t>o</w:t>
      </w:r>
      <w:r>
        <w:rPr>
          <w:spacing w:val="-10"/>
        </w:rPr>
        <w:t xml:space="preserve"> </w:t>
      </w:r>
      <w:r>
        <w:t>funcţie</w:t>
      </w:r>
      <w:r>
        <w:rPr>
          <w:spacing w:val="14"/>
        </w:rPr>
        <w:t xml:space="preserve"> </w:t>
      </w:r>
      <w:r>
        <w:t>de</w:t>
      </w:r>
      <w:r>
        <w:rPr>
          <w:spacing w:val="-11"/>
        </w:rPr>
        <w:t xml:space="preserve"> </w:t>
      </w:r>
      <w:r>
        <w:t>director</w:t>
      </w:r>
      <w:r>
        <w:rPr>
          <w:spacing w:val="11"/>
        </w:rPr>
        <w:t xml:space="preserve"> </w:t>
      </w:r>
      <w:r>
        <w:t>adjunct</w:t>
      </w:r>
      <w:r>
        <w:rPr>
          <w:spacing w:val="-2"/>
        </w:rPr>
        <w:t xml:space="preserve"> pentru:</w:t>
      </w:r>
    </w:p>
    <w:p w:rsidR="00A8395C" w:rsidRDefault="00B9218E">
      <w:pPr>
        <w:pStyle w:val="BodyText"/>
        <w:spacing w:line="273" w:lineRule="exact"/>
        <w:jc w:val="left"/>
      </w:pPr>
      <w:r>
        <w:t>(a)unităţile</w:t>
      </w:r>
      <w:r>
        <w:rPr>
          <w:spacing w:val="13"/>
        </w:rPr>
        <w:t xml:space="preserve"> </w:t>
      </w:r>
      <w:r>
        <w:t>de</w:t>
      </w:r>
      <w:r>
        <w:rPr>
          <w:spacing w:val="-15"/>
        </w:rPr>
        <w:t xml:space="preserve"> </w:t>
      </w:r>
      <w:r>
        <w:t>învăţământ</w:t>
      </w:r>
      <w:r>
        <w:rPr>
          <w:spacing w:val="3"/>
        </w:rPr>
        <w:t xml:space="preserve"> </w:t>
      </w:r>
      <w:r>
        <w:t>liceal/postliceal</w:t>
      </w:r>
      <w:r>
        <w:rPr>
          <w:spacing w:val="36"/>
        </w:rPr>
        <w:t xml:space="preserve"> </w:t>
      </w:r>
      <w:r>
        <w:t>care</w:t>
      </w:r>
      <w:r>
        <w:rPr>
          <w:spacing w:val="-4"/>
        </w:rPr>
        <w:t xml:space="preserve"> </w:t>
      </w:r>
      <w:r>
        <w:t>au</w:t>
      </w:r>
      <w:r>
        <w:rPr>
          <w:spacing w:val="-15"/>
        </w:rPr>
        <w:t xml:space="preserve"> </w:t>
      </w:r>
      <w:r>
        <w:t>peste</w:t>
      </w:r>
      <w:r>
        <w:rPr>
          <w:spacing w:val="-5"/>
        </w:rPr>
        <w:t xml:space="preserve"> </w:t>
      </w:r>
      <w:r>
        <w:t>25</w:t>
      </w:r>
      <w:r>
        <w:rPr>
          <w:spacing w:val="-14"/>
        </w:rPr>
        <w:t xml:space="preserve"> </w:t>
      </w:r>
      <w:r>
        <w:t>de</w:t>
      </w:r>
      <w:r>
        <w:rPr>
          <w:spacing w:val="-15"/>
        </w:rPr>
        <w:t xml:space="preserve"> </w:t>
      </w:r>
      <w:r>
        <w:rPr>
          <w:spacing w:val="-2"/>
        </w:rPr>
        <w:t>clase;</w:t>
      </w:r>
    </w:p>
    <w:p w:rsidR="00A8395C" w:rsidRDefault="00A8395C">
      <w:pPr>
        <w:pStyle w:val="BodyText"/>
        <w:spacing w:before="3"/>
        <w:ind w:left="0"/>
        <w:jc w:val="left"/>
      </w:pPr>
    </w:p>
    <w:p w:rsidR="00A8395C" w:rsidRDefault="00B9218E">
      <w:pPr>
        <w:pStyle w:val="Heading5"/>
        <w:spacing w:line="240" w:lineRule="auto"/>
      </w:pPr>
      <w:r>
        <w:rPr>
          <w:spacing w:val="-2"/>
        </w:rPr>
        <w:t>ART.</w:t>
      </w:r>
      <w:r>
        <w:rPr>
          <w:spacing w:val="-11"/>
        </w:rPr>
        <w:t xml:space="preserve"> </w:t>
      </w:r>
      <w:r>
        <w:rPr>
          <w:spacing w:val="-5"/>
        </w:rPr>
        <w:t>25</w:t>
      </w:r>
    </w:p>
    <w:p w:rsidR="00A8395C" w:rsidRDefault="00B9218E">
      <w:pPr>
        <w:pStyle w:val="ListParagraph"/>
        <w:numPr>
          <w:ilvl w:val="0"/>
          <w:numId w:val="173"/>
        </w:numPr>
        <w:tabs>
          <w:tab w:val="left" w:pos="368"/>
        </w:tabs>
        <w:spacing w:before="14" w:line="235" w:lineRule="auto"/>
        <w:ind w:left="101" w:right="139" w:firstLine="0"/>
        <w:jc w:val="both"/>
        <w:rPr>
          <w:sz w:val="24"/>
        </w:rPr>
      </w:pPr>
      <w:r>
        <w:rPr>
          <w:sz w:val="24"/>
        </w:rPr>
        <w:t>Recrutarea pentru ocuparea</w:t>
      </w:r>
      <w:r>
        <w:rPr>
          <w:spacing w:val="-3"/>
          <w:sz w:val="24"/>
        </w:rPr>
        <w:t xml:space="preserve"> </w:t>
      </w:r>
      <w:r>
        <w:rPr>
          <w:sz w:val="24"/>
        </w:rPr>
        <w:t>funcţiilor de</w:t>
      </w:r>
      <w:r>
        <w:rPr>
          <w:spacing w:val="-15"/>
          <w:sz w:val="24"/>
        </w:rPr>
        <w:t xml:space="preserve"> </w:t>
      </w:r>
      <w:r>
        <w:rPr>
          <w:sz w:val="24"/>
        </w:rPr>
        <w:t>director adjunct din</w:t>
      </w:r>
      <w:r>
        <w:rPr>
          <w:spacing w:val="-13"/>
          <w:sz w:val="24"/>
        </w:rPr>
        <w:t xml:space="preserve"> </w:t>
      </w:r>
      <w:r>
        <w:rPr>
          <w:sz w:val="24"/>
        </w:rPr>
        <w:t>unităţile de</w:t>
      </w:r>
      <w:r>
        <w:rPr>
          <w:spacing w:val="-3"/>
          <w:sz w:val="24"/>
        </w:rPr>
        <w:t xml:space="preserve"> </w:t>
      </w:r>
      <w:r>
        <w:rPr>
          <w:sz w:val="24"/>
        </w:rPr>
        <w:t>învăţământ de</w:t>
      </w:r>
      <w:r>
        <w:rPr>
          <w:spacing w:val="-15"/>
          <w:sz w:val="24"/>
        </w:rPr>
        <w:t xml:space="preserve"> </w:t>
      </w:r>
      <w:r>
        <w:rPr>
          <w:sz w:val="24"/>
        </w:rPr>
        <w:t>stat se realizează</w:t>
      </w:r>
      <w:r>
        <w:rPr>
          <w:spacing w:val="-15"/>
          <w:sz w:val="24"/>
        </w:rPr>
        <w:t xml:space="preserve"> </w:t>
      </w:r>
      <w:r>
        <w:rPr>
          <w:sz w:val="24"/>
        </w:rPr>
        <w:t>prin</w:t>
      </w:r>
      <w:r>
        <w:rPr>
          <w:spacing w:val="-15"/>
          <w:sz w:val="24"/>
        </w:rPr>
        <w:t xml:space="preserve"> </w:t>
      </w:r>
      <w:r>
        <w:rPr>
          <w:sz w:val="24"/>
        </w:rPr>
        <w:t>concurs</w:t>
      </w:r>
      <w:r>
        <w:rPr>
          <w:spacing w:val="-15"/>
          <w:sz w:val="24"/>
        </w:rPr>
        <w:t xml:space="preserve"> </w:t>
      </w:r>
      <w:r>
        <w:rPr>
          <w:sz w:val="24"/>
        </w:rPr>
        <w:t>naţional,</w:t>
      </w:r>
      <w:r>
        <w:rPr>
          <w:spacing w:val="-15"/>
          <w:sz w:val="24"/>
        </w:rPr>
        <w:t xml:space="preserve"> </w:t>
      </w:r>
      <w:r>
        <w:rPr>
          <w:sz w:val="24"/>
        </w:rPr>
        <w:t>organizat</w:t>
      </w:r>
      <w:r>
        <w:rPr>
          <w:spacing w:val="-15"/>
          <w:sz w:val="24"/>
        </w:rPr>
        <w:t xml:space="preserve"> </w:t>
      </w:r>
      <w:r>
        <w:rPr>
          <w:sz w:val="24"/>
        </w:rPr>
        <w:t>prin</w:t>
      </w:r>
      <w:r>
        <w:rPr>
          <w:spacing w:val="-15"/>
          <w:sz w:val="24"/>
        </w:rPr>
        <w:t xml:space="preserve"> </w:t>
      </w:r>
      <w:r>
        <w:rPr>
          <w:sz w:val="24"/>
        </w:rPr>
        <w:t>ISJ/ISMB,</w:t>
      </w:r>
      <w:r>
        <w:rPr>
          <w:spacing w:val="-15"/>
          <w:sz w:val="24"/>
        </w:rPr>
        <w:t xml:space="preserve"> </w:t>
      </w:r>
      <w:r>
        <w:rPr>
          <w:sz w:val="24"/>
        </w:rPr>
        <w:t>sub</w:t>
      </w:r>
      <w:r>
        <w:rPr>
          <w:spacing w:val="-15"/>
          <w:sz w:val="24"/>
        </w:rPr>
        <w:t xml:space="preserve"> </w:t>
      </w:r>
      <w:r>
        <w:rPr>
          <w:sz w:val="24"/>
        </w:rPr>
        <w:t>coordonarea</w:t>
      </w:r>
      <w:r>
        <w:rPr>
          <w:spacing w:val="-15"/>
          <w:sz w:val="24"/>
        </w:rPr>
        <w:t xml:space="preserve"> </w:t>
      </w:r>
      <w:r>
        <w:rPr>
          <w:sz w:val="24"/>
        </w:rPr>
        <w:t>Ministerului</w:t>
      </w:r>
      <w:r>
        <w:rPr>
          <w:spacing w:val="-15"/>
          <w:sz w:val="24"/>
        </w:rPr>
        <w:t xml:space="preserve"> </w:t>
      </w:r>
      <w:r>
        <w:rPr>
          <w:sz w:val="24"/>
        </w:rPr>
        <w:t>Educaţiei, potrivit metodologiei</w:t>
      </w:r>
      <w:r>
        <w:rPr>
          <w:spacing w:val="34"/>
          <w:sz w:val="24"/>
        </w:rPr>
        <w:t xml:space="preserve"> </w:t>
      </w:r>
      <w:r>
        <w:rPr>
          <w:sz w:val="24"/>
        </w:rPr>
        <w:t>aprobate prin ordin</w:t>
      </w:r>
      <w:r>
        <w:rPr>
          <w:spacing w:val="-2"/>
          <w:sz w:val="24"/>
        </w:rPr>
        <w:t xml:space="preserve"> </w:t>
      </w:r>
      <w:r>
        <w:rPr>
          <w:sz w:val="24"/>
        </w:rPr>
        <w:t>al ministrului</w:t>
      </w:r>
      <w:r>
        <w:rPr>
          <w:spacing w:val="40"/>
          <w:sz w:val="24"/>
        </w:rPr>
        <w:t xml:space="preserve"> </w:t>
      </w:r>
      <w:r>
        <w:rPr>
          <w:sz w:val="24"/>
        </w:rPr>
        <w:t>educaţiei.</w:t>
      </w:r>
    </w:p>
    <w:p w:rsidR="00A8395C" w:rsidRDefault="00B9218E">
      <w:pPr>
        <w:pStyle w:val="ListParagraph"/>
        <w:numPr>
          <w:ilvl w:val="0"/>
          <w:numId w:val="173"/>
        </w:numPr>
        <w:tabs>
          <w:tab w:val="left" w:pos="368"/>
        </w:tabs>
        <w:spacing w:before="15" w:line="235" w:lineRule="auto"/>
        <w:ind w:left="101" w:right="139" w:firstLine="0"/>
        <w:jc w:val="both"/>
        <w:rPr>
          <w:sz w:val="24"/>
        </w:rPr>
      </w:pPr>
      <w:r>
        <w:rPr>
          <w:sz w:val="24"/>
        </w:rPr>
        <w:t>La concursul pentru ocuparea funcţiilor de director adjunct participă personalul didactic de predare titular în învăţământul preuniversitar.</w:t>
      </w:r>
    </w:p>
    <w:p w:rsidR="00A8395C" w:rsidRDefault="00B9218E">
      <w:pPr>
        <w:pStyle w:val="ListParagraph"/>
        <w:numPr>
          <w:ilvl w:val="0"/>
          <w:numId w:val="173"/>
        </w:numPr>
        <w:tabs>
          <w:tab w:val="left" w:pos="368"/>
        </w:tabs>
        <w:spacing w:before="10"/>
        <w:ind w:left="101" w:right="122" w:firstLine="0"/>
        <w:jc w:val="both"/>
        <w:rPr>
          <w:sz w:val="24"/>
        </w:rPr>
      </w:pPr>
      <w:r>
        <w:rPr>
          <w:sz w:val="24"/>
        </w:rPr>
        <w:t>Directorul adjunct,</w:t>
      </w:r>
      <w:r>
        <w:rPr>
          <w:spacing w:val="-4"/>
          <w:sz w:val="24"/>
        </w:rPr>
        <w:t xml:space="preserve"> </w:t>
      </w:r>
      <w:r>
        <w:rPr>
          <w:sz w:val="24"/>
        </w:rPr>
        <w:t>după</w:t>
      </w:r>
      <w:r>
        <w:rPr>
          <w:spacing w:val="-15"/>
          <w:sz w:val="24"/>
        </w:rPr>
        <w:t xml:space="preserve"> </w:t>
      </w:r>
      <w:r>
        <w:rPr>
          <w:sz w:val="24"/>
        </w:rPr>
        <w:t>promovarea</w:t>
      </w:r>
      <w:r>
        <w:rPr>
          <w:spacing w:val="-5"/>
          <w:sz w:val="24"/>
        </w:rPr>
        <w:t xml:space="preserve"> </w:t>
      </w:r>
      <w:r>
        <w:rPr>
          <w:sz w:val="24"/>
        </w:rPr>
        <w:t>concursului, încheie</w:t>
      </w:r>
      <w:r>
        <w:rPr>
          <w:spacing w:val="-5"/>
          <w:sz w:val="24"/>
        </w:rPr>
        <w:t xml:space="preserve"> </w:t>
      </w:r>
      <w:r>
        <w:rPr>
          <w:sz w:val="24"/>
        </w:rPr>
        <w:t>contract</w:t>
      </w:r>
      <w:r>
        <w:rPr>
          <w:spacing w:val="-9"/>
          <w:sz w:val="24"/>
        </w:rPr>
        <w:t xml:space="preserve"> </w:t>
      </w:r>
      <w:r>
        <w:rPr>
          <w:sz w:val="24"/>
        </w:rPr>
        <w:t>de</w:t>
      </w:r>
      <w:r>
        <w:rPr>
          <w:spacing w:val="-15"/>
          <w:sz w:val="24"/>
        </w:rPr>
        <w:t xml:space="preserve"> </w:t>
      </w:r>
      <w:r>
        <w:rPr>
          <w:sz w:val="24"/>
        </w:rPr>
        <w:t>management educațional cu</w:t>
      </w:r>
      <w:r>
        <w:rPr>
          <w:spacing w:val="-14"/>
          <w:sz w:val="24"/>
        </w:rPr>
        <w:t xml:space="preserve"> </w:t>
      </w:r>
      <w:r>
        <w:rPr>
          <w:sz w:val="24"/>
        </w:rPr>
        <w:t>inspectorul școlar</w:t>
      </w:r>
      <w:r>
        <w:rPr>
          <w:spacing w:val="-5"/>
          <w:sz w:val="24"/>
        </w:rPr>
        <w:t xml:space="preserve"> </w:t>
      </w:r>
      <w:r>
        <w:rPr>
          <w:sz w:val="24"/>
        </w:rPr>
        <w:t>general al</w:t>
      </w:r>
      <w:r>
        <w:rPr>
          <w:spacing w:val="-15"/>
          <w:sz w:val="24"/>
        </w:rPr>
        <w:t xml:space="preserve"> </w:t>
      </w:r>
      <w:r>
        <w:rPr>
          <w:sz w:val="24"/>
        </w:rPr>
        <w:t>ISJ/ISMB. Modelul</w:t>
      </w:r>
      <w:r>
        <w:rPr>
          <w:spacing w:val="-6"/>
          <w:sz w:val="24"/>
        </w:rPr>
        <w:t xml:space="preserve"> </w:t>
      </w:r>
      <w:r>
        <w:rPr>
          <w:sz w:val="24"/>
        </w:rPr>
        <w:t>contractului de</w:t>
      </w:r>
      <w:r>
        <w:rPr>
          <w:spacing w:val="-14"/>
          <w:sz w:val="24"/>
        </w:rPr>
        <w:t xml:space="preserve"> </w:t>
      </w:r>
      <w:r>
        <w:rPr>
          <w:sz w:val="24"/>
        </w:rPr>
        <w:t>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73"/>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73"/>
        </w:numPr>
        <w:tabs>
          <w:tab w:val="left" w:pos="368"/>
        </w:tabs>
        <w:spacing w:line="242" w:lineRule="auto"/>
        <w:ind w:left="101" w:right="131" w:firstLine="0"/>
        <w:jc w:val="both"/>
        <w:rPr>
          <w:sz w:val="24"/>
        </w:rPr>
      </w:pPr>
      <w:r>
        <w:rPr>
          <w:sz w:val="24"/>
        </w:rPr>
        <w:t>Pe</w:t>
      </w:r>
      <w:r>
        <w:rPr>
          <w:spacing w:val="-15"/>
          <w:sz w:val="24"/>
        </w:rPr>
        <w:t xml:space="preserve"> </w:t>
      </w:r>
      <w:r>
        <w:rPr>
          <w:sz w:val="24"/>
        </w:rPr>
        <w:t>perioada</w:t>
      </w:r>
      <w:r>
        <w:rPr>
          <w:spacing w:val="-9"/>
          <w:sz w:val="24"/>
        </w:rPr>
        <w:t xml:space="preserve"> </w:t>
      </w:r>
      <w:r>
        <w:rPr>
          <w:sz w:val="24"/>
        </w:rPr>
        <w:t>exercitării</w:t>
      </w:r>
      <w:r>
        <w:rPr>
          <w:spacing w:val="13"/>
          <w:sz w:val="24"/>
        </w:rPr>
        <w:t xml:space="preserve"> </w:t>
      </w:r>
      <w:r>
        <w:rPr>
          <w:sz w:val="24"/>
        </w:rPr>
        <w:t>mandatului,</w:t>
      </w:r>
      <w:r>
        <w:rPr>
          <w:spacing w:val="-5"/>
          <w:sz w:val="24"/>
        </w:rPr>
        <w:t xml:space="preserve"> </w:t>
      </w:r>
      <w:r>
        <w:rPr>
          <w:sz w:val="24"/>
        </w:rPr>
        <w:t>directorul adjunct</w:t>
      </w:r>
      <w:r>
        <w:rPr>
          <w:spacing w:val="-10"/>
          <w:sz w:val="24"/>
        </w:rPr>
        <w:t xml:space="preserve"> </w:t>
      </w:r>
      <w:r>
        <w:rPr>
          <w:sz w:val="24"/>
        </w:rPr>
        <w:t>nu</w:t>
      </w:r>
      <w:r>
        <w:rPr>
          <w:spacing w:val="-15"/>
          <w:sz w:val="24"/>
        </w:rPr>
        <w:t xml:space="preserve"> </w:t>
      </w:r>
      <w:r>
        <w:rPr>
          <w:sz w:val="24"/>
        </w:rPr>
        <w:t>poate</w:t>
      </w:r>
      <w:r>
        <w:rPr>
          <w:spacing w:val="-15"/>
          <w:sz w:val="24"/>
        </w:rPr>
        <w:t xml:space="preserve"> </w:t>
      </w:r>
      <w:r>
        <w:rPr>
          <w:sz w:val="24"/>
        </w:rPr>
        <w:t>deţine,</w:t>
      </w:r>
      <w:r>
        <w:rPr>
          <w:spacing w:val="-5"/>
          <w:sz w:val="24"/>
        </w:rPr>
        <w:t xml:space="preserve"> </w:t>
      </w:r>
      <w:r>
        <w:rPr>
          <w:sz w:val="24"/>
        </w:rPr>
        <w:t>conform</w:t>
      </w:r>
      <w:r>
        <w:rPr>
          <w:spacing w:val="-10"/>
          <w:sz w:val="24"/>
        </w:rPr>
        <w:t xml:space="preserve"> </w:t>
      </w:r>
      <w:r>
        <w:rPr>
          <w:sz w:val="24"/>
        </w:rPr>
        <w:t>legii,</w:t>
      </w:r>
      <w:r>
        <w:rPr>
          <w:spacing w:val="-5"/>
          <w:sz w:val="24"/>
        </w:rPr>
        <w:t xml:space="preserve"> </w:t>
      </w:r>
      <w:r>
        <w:rPr>
          <w:sz w:val="24"/>
        </w:rPr>
        <w:t>funcţia</w:t>
      </w:r>
      <w:r>
        <w:rPr>
          <w:spacing w:val="-6"/>
          <w:sz w:val="24"/>
        </w:rPr>
        <w:t xml:space="preserve"> </w:t>
      </w:r>
      <w:r>
        <w:rPr>
          <w:sz w:val="24"/>
        </w:rPr>
        <w:t>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73"/>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73"/>
        </w:numPr>
        <w:tabs>
          <w:tab w:val="left" w:pos="368"/>
        </w:tabs>
        <w:spacing w:line="247" w:lineRule="auto"/>
        <w:ind w:left="101" w:right="138" w:firstLine="0"/>
        <w:jc w:val="both"/>
        <w:rPr>
          <w:sz w:val="24"/>
        </w:rPr>
      </w:pPr>
      <w:r>
        <w:rPr>
          <w:sz w:val="24"/>
        </w:rPr>
        <w:t>Directorul adjunct al</w:t>
      </w:r>
      <w:r>
        <w:rPr>
          <w:spacing w:val="-6"/>
          <w:sz w:val="24"/>
        </w:rPr>
        <w:t xml:space="preserve"> </w:t>
      </w:r>
      <w:r>
        <w:rPr>
          <w:sz w:val="24"/>
        </w:rPr>
        <w:t>unităţii de</w:t>
      </w:r>
      <w:r>
        <w:rPr>
          <w:spacing w:val="-2"/>
          <w:sz w:val="24"/>
        </w:rPr>
        <w:t xml:space="preserve"> </w:t>
      </w:r>
      <w:r>
        <w:rPr>
          <w:sz w:val="24"/>
        </w:rPr>
        <w:t>învăţământ de</w:t>
      </w:r>
      <w:r>
        <w:rPr>
          <w:spacing w:val="-14"/>
          <w:sz w:val="24"/>
        </w:rPr>
        <w:t xml:space="preserve"> </w:t>
      </w:r>
      <w:r>
        <w:rPr>
          <w:sz w:val="24"/>
        </w:rPr>
        <w:t>stat, numit în</w:t>
      </w:r>
      <w:r>
        <w:rPr>
          <w:spacing w:val="-1"/>
          <w:sz w:val="24"/>
        </w:rPr>
        <w:t xml:space="preserve"> </w:t>
      </w:r>
      <w:r>
        <w:rPr>
          <w:sz w:val="24"/>
        </w:rPr>
        <w:t>urma concursului naţional,</w:t>
      </w:r>
      <w:r>
        <w:rPr>
          <w:spacing w:val="23"/>
          <w:sz w:val="24"/>
        </w:rPr>
        <w:t xml:space="preserve"> </w:t>
      </w:r>
      <w:r>
        <w:rPr>
          <w:sz w:val="24"/>
        </w:rPr>
        <w:t>poate fi eliberat din funcţie:</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173"/>
        </w:numPr>
        <w:tabs>
          <w:tab w:val="left" w:pos="850"/>
        </w:tabs>
        <w:spacing w:before="67" w:line="235" w:lineRule="auto"/>
        <w:ind w:right="137"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B9218E">
      <w:pPr>
        <w:pStyle w:val="ListParagraph"/>
        <w:numPr>
          <w:ilvl w:val="1"/>
          <w:numId w:val="173"/>
        </w:numPr>
        <w:tabs>
          <w:tab w:val="left" w:pos="865"/>
        </w:tabs>
        <w:spacing w:before="10"/>
        <w:ind w:right="124" w:firstLine="0"/>
        <w:jc w:val="both"/>
        <w:rPr>
          <w:sz w:val="24"/>
        </w:rPr>
      </w:pPr>
      <w:r>
        <w:rPr>
          <w:sz w:val="24"/>
        </w:rPr>
        <w:t>la propunerea motivată a 2/3 dintre membrii consiliului de administraţie al unităţii de învăţământ</w:t>
      </w:r>
      <w:r>
        <w:rPr>
          <w:spacing w:val="-15"/>
          <w:sz w:val="24"/>
        </w:rPr>
        <w:t xml:space="preserve"> </w:t>
      </w:r>
      <w:r>
        <w:rPr>
          <w:sz w:val="24"/>
        </w:rPr>
        <w:t>urmată</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raport</w:t>
      </w:r>
      <w:r>
        <w:rPr>
          <w:spacing w:val="-15"/>
          <w:sz w:val="24"/>
        </w:rPr>
        <w:t xml:space="preserve"> </w:t>
      </w:r>
      <w:r>
        <w:rPr>
          <w:sz w:val="24"/>
        </w:rPr>
        <w:t>de</w:t>
      </w:r>
      <w:r>
        <w:rPr>
          <w:spacing w:val="-15"/>
          <w:sz w:val="24"/>
        </w:rPr>
        <w:t xml:space="preserve"> </w:t>
      </w:r>
      <w:r>
        <w:rPr>
          <w:sz w:val="24"/>
        </w:rPr>
        <w:t>evaluare</w:t>
      </w:r>
      <w:r>
        <w:rPr>
          <w:spacing w:val="-15"/>
          <w:sz w:val="24"/>
        </w:rPr>
        <w:t xml:space="preserve"> </w:t>
      </w:r>
      <w:r>
        <w:rPr>
          <w:sz w:val="24"/>
        </w:rPr>
        <w:t>a</w:t>
      </w:r>
      <w:r>
        <w:rPr>
          <w:spacing w:val="-15"/>
          <w:sz w:val="24"/>
        </w:rPr>
        <w:t xml:space="preserve"> </w:t>
      </w:r>
      <w:r>
        <w:rPr>
          <w:sz w:val="24"/>
        </w:rPr>
        <w:t>activității</w:t>
      </w:r>
      <w:r>
        <w:rPr>
          <w:spacing w:val="7"/>
          <w:sz w:val="24"/>
        </w:rPr>
        <w:t xml:space="preserve"> </w:t>
      </w:r>
      <w:r>
        <w:rPr>
          <w:sz w:val="24"/>
        </w:rPr>
        <w:t>directorului</w:t>
      </w:r>
      <w:r>
        <w:rPr>
          <w:spacing w:val="13"/>
          <w:sz w:val="24"/>
        </w:rPr>
        <w:t xml:space="preserve"> </w:t>
      </w:r>
      <w:r>
        <w:rPr>
          <w:sz w:val="24"/>
        </w:rPr>
        <w:t>adjunct,</w:t>
      </w:r>
      <w:r>
        <w:rPr>
          <w:spacing w:val="-15"/>
          <w:sz w:val="24"/>
        </w:rPr>
        <w:t xml:space="preserve"> </w:t>
      </w:r>
      <w:r>
        <w:rPr>
          <w:sz w:val="24"/>
        </w:rPr>
        <w:t>realizat de</w:t>
      </w:r>
      <w:r>
        <w:rPr>
          <w:spacing w:val="-15"/>
          <w:sz w:val="24"/>
        </w:rPr>
        <w:t xml:space="preserve"> </w:t>
      </w:r>
      <w:r>
        <w:rPr>
          <w:sz w:val="24"/>
        </w:rPr>
        <w:t>către o comisie constituită la nivelul ISJ/ISMB, decizia finală aparținând consiliului de administrație</w:t>
      </w:r>
      <w:r>
        <w:rPr>
          <w:spacing w:val="40"/>
          <w:sz w:val="24"/>
        </w:rPr>
        <w:t xml:space="preserve"> </w:t>
      </w:r>
      <w:r>
        <w:rPr>
          <w:sz w:val="24"/>
        </w:rPr>
        <w:t>al inspectoratului</w:t>
      </w:r>
      <w:r>
        <w:rPr>
          <w:spacing w:val="40"/>
          <w:sz w:val="24"/>
        </w:rPr>
        <w:t xml:space="preserve"> </w:t>
      </w:r>
      <w:r>
        <w:rPr>
          <w:sz w:val="24"/>
        </w:rPr>
        <w:t>școlar;</w:t>
      </w:r>
    </w:p>
    <w:p w:rsidR="00A8395C" w:rsidRDefault="00B9218E">
      <w:pPr>
        <w:pStyle w:val="ListParagraph"/>
        <w:numPr>
          <w:ilvl w:val="1"/>
          <w:numId w:val="173"/>
        </w:numPr>
        <w:tabs>
          <w:tab w:val="left" w:pos="850"/>
        </w:tabs>
        <w:spacing w:line="242"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adjunct al unităţii de învăţământ;</w:t>
      </w:r>
    </w:p>
    <w:p w:rsidR="00A8395C" w:rsidRDefault="00B9218E">
      <w:pPr>
        <w:pStyle w:val="ListParagraph"/>
        <w:numPr>
          <w:ilvl w:val="1"/>
          <w:numId w:val="173"/>
        </w:numPr>
        <w:tabs>
          <w:tab w:val="left" w:pos="865"/>
        </w:tabs>
        <w:spacing w:line="242"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0"/>
          <w:numId w:val="173"/>
        </w:numPr>
        <w:tabs>
          <w:tab w:val="left" w:pos="368"/>
        </w:tabs>
        <w:ind w:left="101" w:right="135" w:firstLine="0"/>
        <w:jc w:val="both"/>
        <w:rPr>
          <w:sz w:val="24"/>
        </w:rPr>
      </w:pPr>
      <w:r>
        <w:rPr>
          <w:sz w:val="24"/>
        </w:rPr>
        <w:t>În funcţiile de director adjunct rămase vacante în urma organizării concursului sau în cazul vacantării</w:t>
      </w:r>
      <w:r>
        <w:rPr>
          <w:spacing w:val="-15"/>
          <w:sz w:val="24"/>
        </w:rPr>
        <w:t xml:space="preserve"> </w:t>
      </w:r>
      <w:r>
        <w:rPr>
          <w:sz w:val="24"/>
        </w:rPr>
        <w:t>funcţiei</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adjunct</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conducerea interimară este asigurată, până la organizarea concursului, dar nu mai târziu de sfârşitul anului şcolar, de</w:t>
      </w:r>
      <w:r>
        <w:rPr>
          <w:spacing w:val="-2"/>
          <w:sz w:val="24"/>
        </w:rPr>
        <w:t xml:space="preserve"> </w:t>
      </w:r>
      <w:r>
        <w:rPr>
          <w:sz w:val="24"/>
        </w:rPr>
        <w:t>un cadru didactic titular, numit prin detaşare în interesul învăţământului,</w:t>
      </w:r>
      <w:r>
        <w:rPr>
          <w:spacing w:val="40"/>
          <w:sz w:val="24"/>
        </w:rPr>
        <w:t xml:space="preserve"> </w:t>
      </w:r>
      <w:r>
        <w:rPr>
          <w:sz w:val="24"/>
        </w:rPr>
        <w:t>prin decizia inspectorului școlar</w:t>
      </w:r>
      <w:r>
        <w:rPr>
          <w:spacing w:val="-7"/>
          <w:sz w:val="24"/>
        </w:rPr>
        <w:t xml:space="preserve"> </w:t>
      </w:r>
      <w:r>
        <w:rPr>
          <w:sz w:val="24"/>
        </w:rPr>
        <w:t>general,</w:t>
      </w:r>
      <w:r>
        <w:rPr>
          <w:spacing w:val="-4"/>
          <w:sz w:val="24"/>
        </w:rPr>
        <w:t xml:space="preserve"> </w:t>
      </w:r>
      <w:r>
        <w:rPr>
          <w:sz w:val="24"/>
        </w:rPr>
        <w:t>cu</w:t>
      </w:r>
      <w:r>
        <w:rPr>
          <w:spacing w:val="-14"/>
          <w:sz w:val="24"/>
        </w:rPr>
        <w:t xml:space="preserve"> </w:t>
      </w:r>
      <w:r>
        <w:rPr>
          <w:sz w:val="24"/>
        </w:rPr>
        <w:t>avizul</w:t>
      </w:r>
      <w:r>
        <w:rPr>
          <w:spacing w:val="-8"/>
          <w:sz w:val="24"/>
        </w:rPr>
        <w:t xml:space="preserve"> </w:t>
      </w:r>
      <w:r>
        <w:rPr>
          <w:sz w:val="24"/>
        </w:rPr>
        <w:t>consiliului de</w:t>
      </w:r>
      <w:r>
        <w:rPr>
          <w:spacing w:val="-15"/>
          <w:sz w:val="24"/>
        </w:rPr>
        <w:t xml:space="preserve"> </w:t>
      </w:r>
      <w:r>
        <w:rPr>
          <w:sz w:val="24"/>
        </w:rPr>
        <w:t>administraţie</w:t>
      </w:r>
      <w:r>
        <w:rPr>
          <w:spacing w:val="30"/>
          <w:sz w:val="24"/>
        </w:rPr>
        <w:t xml:space="preserve"> </w:t>
      </w:r>
      <w:r>
        <w:rPr>
          <w:sz w:val="24"/>
        </w:rPr>
        <w:t>al</w:t>
      </w:r>
      <w:r>
        <w:rPr>
          <w:spacing w:val="-15"/>
          <w:sz w:val="24"/>
        </w:rPr>
        <w:t xml:space="preserve"> </w:t>
      </w:r>
      <w:r>
        <w:rPr>
          <w:sz w:val="24"/>
        </w:rPr>
        <w:t>ISJ/ISMB şi</w:t>
      </w:r>
      <w:r>
        <w:rPr>
          <w:spacing w:val="-8"/>
          <w:sz w:val="24"/>
        </w:rPr>
        <w:t xml:space="preserve"> </w:t>
      </w:r>
      <w:r>
        <w:rPr>
          <w:sz w:val="24"/>
        </w:rPr>
        <w:t>cu</w:t>
      </w:r>
      <w:r>
        <w:rPr>
          <w:spacing w:val="-14"/>
          <w:sz w:val="24"/>
        </w:rPr>
        <w:t xml:space="preserve"> </w:t>
      </w:r>
      <w:r>
        <w:rPr>
          <w:sz w:val="24"/>
        </w:rPr>
        <w:t>acordul</w:t>
      </w:r>
      <w:r>
        <w:rPr>
          <w:spacing w:val="-8"/>
          <w:sz w:val="24"/>
        </w:rPr>
        <w:t xml:space="preserve"> </w:t>
      </w:r>
      <w:r>
        <w:rPr>
          <w:sz w:val="24"/>
        </w:rPr>
        <w:t>scris al persoanei solicitate.</w:t>
      </w:r>
    </w:p>
    <w:p w:rsidR="00A8395C" w:rsidRDefault="00B9218E">
      <w:pPr>
        <w:pStyle w:val="ListParagraph"/>
        <w:numPr>
          <w:ilvl w:val="0"/>
          <w:numId w:val="173"/>
        </w:numPr>
        <w:tabs>
          <w:tab w:val="left" w:pos="368"/>
        </w:tabs>
        <w:spacing w:line="242" w:lineRule="auto"/>
        <w:ind w:left="101" w:right="139" w:firstLine="0"/>
        <w:jc w:val="both"/>
        <w:rPr>
          <w:sz w:val="24"/>
        </w:rPr>
      </w:pPr>
      <w:r>
        <w:rPr>
          <w:sz w:val="24"/>
        </w:rPr>
        <w:t>Anterior solicitării avizului consiliului de administrație al ISJ/ISMB, potrivit alin. (9),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73"/>
        </w:numPr>
        <w:tabs>
          <w:tab w:val="left" w:pos="608"/>
        </w:tabs>
        <w:ind w:left="101" w:right="129"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0"/>
        <w:jc w:val="both"/>
      </w:pPr>
      <w:r>
        <w:rPr>
          <w:spacing w:val="-2"/>
        </w:rPr>
        <w:t>ART.</w:t>
      </w:r>
      <w:r>
        <w:rPr>
          <w:spacing w:val="-11"/>
        </w:rPr>
        <w:t xml:space="preserve"> </w:t>
      </w:r>
      <w:r>
        <w:rPr>
          <w:spacing w:val="-5"/>
        </w:rPr>
        <w:t>26</w:t>
      </w:r>
    </w:p>
    <w:p w:rsidR="00A8395C" w:rsidRDefault="00B9218E">
      <w:pPr>
        <w:pStyle w:val="ListParagraph"/>
        <w:numPr>
          <w:ilvl w:val="0"/>
          <w:numId w:val="172"/>
        </w:numPr>
        <w:tabs>
          <w:tab w:val="left" w:pos="368"/>
        </w:tabs>
        <w:spacing w:line="242" w:lineRule="auto"/>
        <w:ind w:left="101" w:right="134" w:firstLine="0"/>
        <w:jc w:val="both"/>
        <w:rPr>
          <w:sz w:val="24"/>
        </w:rPr>
      </w:pPr>
      <w:r>
        <w:rPr>
          <w:sz w:val="24"/>
        </w:rPr>
        <w:t>Directorul adjunct îşi desfăşoară activitatea în baza contractului de management încheiat şi îndeplineşte atribuţiile stabilite prin</w:t>
      </w:r>
      <w:r>
        <w:rPr>
          <w:spacing w:val="-5"/>
          <w:sz w:val="24"/>
        </w:rPr>
        <w:t xml:space="preserve"> </w:t>
      </w:r>
      <w:r>
        <w:rPr>
          <w:sz w:val="24"/>
        </w:rPr>
        <w:t>fişa postului, anexă</w:t>
      </w:r>
      <w:r>
        <w:rPr>
          <w:spacing w:val="-6"/>
          <w:sz w:val="24"/>
        </w:rPr>
        <w:t xml:space="preserve"> </w:t>
      </w:r>
      <w:r>
        <w:rPr>
          <w:sz w:val="24"/>
        </w:rPr>
        <w:t>la contractul de</w:t>
      </w:r>
      <w:r>
        <w:rPr>
          <w:spacing w:val="-6"/>
          <w:sz w:val="24"/>
        </w:rPr>
        <w:t xml:space="preserve"> </w:t>
      </w:r>
      <w:r>
        <w:rPr>
          <w:sz w:val="24"/>
        </w:rPr>
        <w:t>management, precum şi atribuţiile</w:t>
      </w:r>
      <w:r>
        <w:rPr>
          <w:spacing w:val="40"/>
          <w:sz w:val="24"/>
        </w:rPr>
        <w:t xml:space="preserve"> </w:t>
      </w:r>
      <w:r>
        <w:rPr>
          <w:sz w:val="24"/>
        </w:rPr>
        <w:t>delegate de</w:t>
      </w:r>
      <w:r>
        <w:rPr>
          <w:spacing w:val="-2"/>
          <w:sz w:val="24"/>
        </w:rPr>
        <w:t xml:space="preserve"> </w:t>
      </w:r>
      <w:r>
        <w:rPr>
          <w:sz w:val="24"/>
        </w:rPr>
        <w:t>director pe perioade determinate.</w:t>
      </w:r>
    </w:p>
    <w:p w:rsidR="00A8395C" w:rsidRDefault="00B9218E">
      <w:pPr>
        <w:pStyle w:val="ListParagraph"/>
        <w:numPr>
          <w:ilvl w:val="0"/>
          <w:numId w:val="172"/>
        </w:numPr>
        <w:tabs>
          <w:tab w:val="left" w:pos="368"/>
        </w:tabs>
        <w:spacing w:before="6" w:line="235" w:lineRule="auto"/>
        <w:ind w:left="101" w:right="156" w:firstLine="0"/>
        <w:jc w:val="both"/>
        <w:rPr>
          <w:sz w:val="24"/>
        </w:rPr>
      </w:pPr>
      <w:r>
        <w:rPr>
          <w:sz w:val="24"/>
        </w:rPr>
        <w:t>Directorul adjunct exercită, prin delegare, în condițiile art. 21 alin. (7)</w:t>
      </w:r>
      <w:r>
        <w:rPr>
          <w:spacing w:val="-4"/>
          <w:sz w:val="24"/>
        </w:rPr>
        <w:t xml:space="preserve"> </w:t>
      </w:r>
      <w:r>
        <w:rPr>
          <w:sz w:val="24"/>
        </w:rPr>
        <w:t>și (8), toate atribuţiile directorului,</w:t>
      </w:r>
      <w:r>
        <w:rPr>
          <w:spacing w:val="40"/>
          <w:sz w:val="24"/>
        </w:rPr>
        <w:t xml:space="preserve"> </w:t>
      </w:r>
      <w:r>
        <w:rPr>
          <w:sz w:val="24"/>
        </w:rPr>
        <w:t>în lipsa acestuia.</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27</w:t>
      </w:r>
    </w:p>
    <w:p w:rsidR="00A8395C" w:rsidRDefault="00B9218E">
      <w:pPr>
        <w:pStyle w:val="ListParagraph"/>
        <w:numPr>
          <w:ilvl w:val="0"/>
          <w:numId w:val="171"/>
        </w:numPr>
        <w:tabs>
          <w:tab w:val="left" w:pos="368"/>
        </w:tabs>
        <w:spacing w:line="247" w:lineRule="auto"/>
        <w:ind w:left="101" w:right="149" w:firstLine="0"/>
        <w:jc w:val="both"/>
        <w:rPr>
          <w:sz w:val="24"/>
        </w:rPr>
      </w:pPr>
      <w:r>
        <w:rPr>
          <w:sz w:val="24"/>
        </w:rPr>
        <w:t>Perioada concediului anual de odihnă al directorului adjunct se aprobă de către directorul unităţii de învăţământ.</w:t>
      </w:r>
    </w:p>
    <w:p w:rsidR="00A8395C" w:rsidRDefault="00B9218E">
      <w:pPr>
        <w:pStyle w:val="ListParagraph"/>
        <w:numPr>
          <w:ilvl w:val="0"/>
          <w:numId w:val="171"/>
        </w:numPr>
        <w:tabs>
          <w:tab w:val="left" w:pos="368"/>
        </w:tabs>
        <w:spacing w:line="242" w:lineRule="auto"/>
        <w:ind w:left="101" w:right="140" w:firstLine="0"/>
        <w:jc w:val="both"/>
        <w:rPr>
          <w:sz w:val="24"/>
        </w:rPr>
      </w:pPr>
      <w:r>
        <w:rPr>
          <w:sz w:val="24"/>
        </w:rPr>
        <w:t>Rechemarea din</w:t>
      </w:r>
      <w:r>
        <w:rPr>
          <w:spacing w:val="-1"/>
          <w:sz w:val="24"/>
        </w:rPr>
        <w:t xml:space="preserve"> </w:t>
      </w:r>
      <w:r>
        <w:rPr>
          <w:sz w:val="24"/>
        </w:rPr>
        <w:t>concediu a</w:t>
      </w:r>
      <w:r>
        <w:rPr>
          <w:spacing w:val="-2"/>
          <w:sz w:val="24"/>
        </w:rPr>
        <w:t xml:space="preserve"> </w:t>
      </w:r>
      <w:r>
        <w:rPr>
          <w:sz w:val="24"/>
        </w:rPr>
        <w:t>directorului adjunct se</w:t>
      </w:r>
      <w:r>
        <w:rPr>
          <w:spacing w:val="-14"/>
          <w:sz w:val="24"/>
        </w:rPr>
        <w:t xml:space="preserve"> </w:t>
      </w:r>
      <w:r>
        <w:rPr>
          <w:sz w:val="24"/>
        </w:rPr>
        <w:t>poate realiza de</w:t>
      </w:r>
      <w:r>
        <w:rPr>
          <w:spacing w:val="-2"/>
          <w:sz w:val="24"/>
        </w:rPr>
        <w:t xml:space="preserve"> </w:t>
      </w:r>
      <w:r>
        <w:rPr>
          <w:sz w:val="24"/>
        </w:rPr>
        <w:t>către</w:t>
      </w:r>
      <w:r>
        <w:rPr>
          <w:spacing w:val="-2"/>
          <w:sz w:val="24"/>
        </w:rPr>
        <w:t xml:space="preserve"> </w:t>
      </w:r>
      <w:r>
        <w:rPr>
          <w:sz w:val="24"/>
        </w:rPr>
        <w:t>directorul unităţii de învăţământ sau</w:t>
      </w:r>
      <w:r>
        <w:rPr>
          <w:spacing w:val="-14"/>
          <w:sz w:val="24"/>
        </w:rPr>
        <w:t xml:space="preserve"> </w:t>
      </w:r>
      <w:r>
        <w:rPr>
          <w:sz w:val="24"/>
        </w:rPr>
        <w:t>de</w:t>
      </w:r>
      <w:r>
        <w:rPr>
          <w:spacing w:val="-4"/>
          <w:sz w:val="24"/>
        </w:rPr>
        <w:t xml:space="preserve"> </w:t>
      </w:r>
      <w:r>
        <w:rPr>
          <w:sz w:val="24"/>
        </w:rPr>
        <w:t>către</w:t>
      </w:r>
      <w:r>
        <w:rPr>
          <w:spacing w:val="-4"/>
          <w:sz w:val="24"/>
        </w:rPr>
        <w:t xml:space="preserve"> </w:t>
      </w:r>
      <w:r>
        <w:rPr>
          <w:sz w:val="24"/>
        </w:rPr>
        <w:t>inspectorul școlar general</w:t>
      </w:r>
      <w:r>
        <w:rPr>
          <w:spacing w:val="-8"/>
          <w:sz w:val="24"/>
        </w:rPr>
        <w:t xml:space="preserve"> </w:t>
      </w:r>
      <w:r>
        <w:rPr>
          <w:sz w:val="24"/>
        </w:rPr>
        <w:t>al</w:t>
      </w:r>
      <w:r>
        <w:rPr>
          <w:spacing w:val="-8"/>
          <w:sz w:val="24"/>
        </w:rPr>
        <w:t xml:space="preserve"> </w:t>
      </w:r>
      <w:r>
        <w:rPr>
          <w:sz w:val="24"/>
        </w:rPr>
        <w:t>ISJ/ISMB, cu</w:t>
      </w:r>
      <w:r>
        <w:rPr>
          <w:spacing w:val="-14"/>
          <w:sz w:val="24"/>
        </w:rPr>
        <w:t xml:space="preserve"> </w:t>
      </w:r>
      <w:r>
        <w:rPr>
          <w:sz w:val="24"/>
        </w:rPr>
        <w:t>respectarea obligațiilor legale de către angajator.</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ind w:left="85" w:right="128"/>
      </w:pPr>
      <w:bookmarkStart w:id="24" w:name="_bookmark24"/>
      <w:bookmarkEnd w:id="24"/>
      <w:r>
        <w:t>CAPITOLUL</w:t>
      </w:r>
      <w:r>
        <w:rPr>
          <w:spacing w:val="21"/>
        </w:rPr>
        <w:t xml:space="preserve"> </w:t>
      </w:r>
      <w:r>
        <w:rPr>
          <w:spacing w:val="-10"/>
        </w:rPr>
        <w:t>V</w:t>
      </w:r>
    </w:p>
    <w:p w:rsidR="00A8395C" w:rsidRDefault="00B9218E">
      <w:pPr>
        <w:pStyle w:val="Heading4"/>
        <w:ind w:left="83"/>
      </w:pPr>
      <w:bookmarkStart w:id="25" w:name="_bookmark25"/>
      <w:bookmarkEnd w:id="25"/>
      <w:r>
        <w:t>Tipul</w:t>
      </w:r>
      <w:r>
        <w:rPr>
          <w:spacing w:val="29"/>
        </w:rPr>
        <w:t xml:space="preserve"> </w:t>
      </w:r>
      <w:r>
        <w:t>şi</w:t>
      </w:r>
      <w:r>
        <w:rPr>
          <w:spacing w:val="30"/>
        </w:rPr>
        <w:t xml:space="preserve"> </w:t>
      </w:r>
      <w:r>
        <w:t>conţinutul</w:t>
      </w:r>
      <w:r>
        <w:rPr>
          <w:spacing w:val="30"/>
        </w:rPr>
        <w:t xml:space="preserve"> </w:t>
      </w:r>
      <w:r>
        <w:t>documentelor</w:t>
      </w:r>
      <w:r>
        <w:rPr>
          <w:spacing w:val="49"/>
        </w:rPr>
        <w:t xml:space="preserve"> </w:t>
      </w:r>
      <w:r>
        <w:rPr>
          <w:spacing w:val="-2"/>
        </w:rPr>
        <w:t>manageriale</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28</w:t>
      </w:r>
    </w:p>
    <w:p w:rsidR="00A8395C" w:rsidRDefault="00B9218E">
      <w:pPr>
        <w:pStyle w:val="ListParagraph"/>
        <w:numPr>
          <w:ilvl w:val="0"/>
          <w:numId w:val="170"/>
        </w:numPr>
        <w:tabs>
          <w:tab w:val="left" w:pos="368"/>
        </w:tabs>
        <w:spacing w:line="242" w:lineRule="auto"/>
        <w:ind w:left="101" w:right="134" w:firstLine="0"/>
        <w:jc w:val="both"/>
        <w:rPr>
          <w:sz w:val="24"/>
        </w:rPr>
      </w:pPr>
      <w:r>
        <w:rPr>
          <w:sz w:val="24"/>
        </w:rPr>
        <w:t xml:space="preserve">Pentru optimizarea managementului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 conducerea</w:t>
      </w:r>
      <w:r>
        <w:rPr>
          <w:spacing w:val="-3"/>
          <w:sz w:val="24"/>
        </w:rPr>
        <w:t xml:space="preserve"> </w:t>
      </w:r>
      <w:r>
        <w:rPr>
          <w:sz w:val="24"/>
        </w:rPr>
        <w:t>acesteia elaborează documente manageriale, astfel:</w:t>
      </w:r>
    </w:p>
    <w:p w:rsidR="00A8395C" w:rsidRDefault="00B9218E">
      <w:pPr>
        <w:pStyle w:val="ListParagraph"/>
        <w:numPr>
          <w:ilvl w:val="1"/>
          <w:numId w:val="170"/>
        </w:numPr>
        <w:tabs>
          <w:tab w:val="left" w:pos="850"/>
        </w:tabs>
        <w:spacing w:line="242" w:lineRule="auto"/>
        <w:ind w:right="6369" w:firstLine="0"/>
        <w:jc w:val="both"/>
        <w:rPr>
          <w:sz w:val="24"/>
        </w:rPr>
      </w:pPr>
      <w:r>
        <w:rPr>
          <w:sz w:val="24"/>
        </w:rPr>
        <w:t>documente de</w:t>
      </w:r>
      <w:r>
        <w:rPr>
          <w:spacing w:val="-9"/>
          <w:sz w:val="24"/>
        </w:rPr>
        <w:t xml:space="preserve"> </w:t>
      </w:r>
      <w:r>
        <w:rPr>
          <w:sz w:val="24"/>
        </w:rPr>
        <w:t>diagnoză; b)documente</w:t>
      </w:r>
      <w:r>
        <w:rPr>
          <w:spacing w:val="-15"/>
          <w:sz w:val="24"/>
        </w:rPr>
        <w:t xml:space="preserve"> </w:t>
      </w:r>
      <w:r>
        <w:rPr>
          <w:sz w:val="24"/>
        </w:rPr>
        <w:t>de</w:t>
      </w:r>
      <w:r>
        <w:rPr>
          <w:spacing w:val="-15"/>
          <w:sz w:val="24"/>
        </w:rPr>
        <w:t xml:space="preserve"> </w:t>
      </w:r>
      <w:r>
        <w:rPr>
          <w:sz w:val="24"/>
        </w:rPr>
        <w:t>prognoză; c)documente</w:t>
      </w:r>
      <w:r>
        <w:rPr>
          <w:spacing w:val="40"/>
          <w:sz w:val="24"/>
        </w:rPr>
        <w:t xml:space="preserve"> </w:t>
      </w:r>
      <w:r>
        <w:rPr>
          <w:sz w:val="24"/>
        </w:rPr>
        <w:t>de evidenţă.</w:t>
      </w:r>
    </w:p>
    <w:p w:rsidR="00A8395C" w:rsidRDefault="00B9218E">
      <w:pPr>
        <w:pStyle w:val="ListParagraph"/>
        <w:numPr>
          <w:ilvl w:val="0"/>
          <w:numId w:val="170"/>
        </w:numPr>
        <w:tabs>
          <w:tab w:val="left" w:pos="368"/>
        </w:tabs>
        <w:ind w:left="101" w:right="133" w:firstLine="0"/>
        <w:jc w:val="both"/>
        <w:rPr>
          <w:sz w:val="24"/>
        </w:rPr>
      </w:pPr>
      <w:r>
        <w:rPr>
          <w:sz w:val="24"/>
        </w:rPr>
        <w:t>În funcție de resursele existente la nivelul unității de învățământ, documentele manageriale menționate la alin. (1), precum și alte documente elaborate de comisiile constituite la nivelul unității</w:t>
      </w:r>
      <w:r>
        <w:rPr>
          <w:spacing w:val="-14"/>
          <w:sz w:val="24"/>
        </w:rPr>
        <w:t xml:space="preserve"> </w:t>
      </w:r>
      <w:r>
        <w:rPr>
          <w:sz w:val="24"/>
        </w:rPr>
        <w:t>de</w:t>
      </w:r>
      <w:r>
        <w:rPr>
          <w:spacing w:val="-15"/>
          <w:sz w:val="24"/>
        </w:rPr>
        <w:t xml:space="preserve"> </w:t>
      </w:r>
      <w:r>
        <w:rPr>
          <w:sz w:val="24"/>
        </w:rPr>
        <w:t>învățământ vor</w:t>
      </w:r>
      <w:r>
        <w:rPr>
          <w:spacing w:val="-15"/>
          <w:sz w:val="24"/>
        </w:rPr>
        <w:t xml:space="preserve"> </w:t>
      </w:r>
      <w:r>
        <w:rPr>
          <w:sz w:val="24"/>
        </w:rPr>
        <w:t>fi</w:t>
      </w:r>
      <w:r>
        <w:rPr>
          <w:spacing w:val="-15"/>
          <w:sz w:val="24"/>
        </w:rPr>
        <w:t xml:space="preserve"> </w:t>
      </w:r>
      <w:r>
        <w:rPr>
          <w:sz w:val="24"/>
        </w:rPr>
        <w:t>stocate în</w:t>
      </w:r>
      <w:r>
        <w:rPr>
          <w:spacing w:val="-15"/>
          <w:sz w:val="24"/>
        </w:rPr>
        <w:t xml:space="preserve"> </w:t>
      </w:r>
      <w:r>
        <w:rPr>
          <w:sz w:val="24"/>
        </w:rPr>
        <w:t>format</w:t>
      </w:r>
      <w:r>
        <w:rPr>
          <w:spacing w:val="-10"/>
          <w:sz w:val="24"/>
        </w:rPr>
        <w:t xml:space="preserve"> </w:t>
      </w:r>
      <w:r>
        <w:rPr>
          <w:sz w:val="24"/>
        </w:rPr>
        <w:t>digital. Validarea</w:t>
      </w:r>
      <w:r>
        <w:rPr>
          <w:spacing w:val="-6"/>
          <w:sz w:val="24"/>
        </w:rPr>
        <w:t xml:space="preserve"> </w:t>
      </w:r>
      <w:r>
        <w:rPr>
          <w:sz w:val="24"/>
        </w:rPr>
        <w:t>acestor</w:t>
      </w:r>
      <w:r>
        <w:rPr>
          <w:spacing w:val="-9"/>
          <w:sz w:val="24"/>
        </w:rPr>
        <w:t xml:space="preserve"> </w:t>
      </w:r>
      <w:r>
        <w:rPr>
          <w:sz w:val="24"/>
        </w:rPr>
        <w:t>documente</w:t>
      </w:r>
      <w:r>
        <w:rPr>
          <w:spacing w:val="-6"/>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6"/>
          <w:sz w:val="24"/>
        </w:rPr>
        <w:t xml:space="preserve"> </w:t>
      </w:r>
      <w:r>
        <w:rPr>
          <w:sz w:val="24"/>
        </w:rPr>
        <w:t>și prin semnătură electronică.</w:t>
      </w:r>
    </w:p>
    <w:p w:rsidR="00A8395C" w:rsidRDefault="00B9218E">
      <w:pPr>
        <w:pStyle w:val="Heading5"/>
        <w:spacing w:before="269"/>
      </w:pPr>
      <w:r>
        <w:rPr>
          <w:spacing w:val="-2"/>
        </w:rPr>
        <w:t>ART.</w:t>
      </w:r>
      <w:r>
        <w:rPr>
          <w:spacing w:val="-11"/>
        </w:rPr>
        <w:t xml:space="preserve"> </w:t>
      </w:r>
      <w:r>
        <w:rPr>
          <w:spacing w:val="-5"/>
        </w:rPr>
        <w:t>29</w:t>
      </w:r>
    </w:p>
    <w:p w:rsidR="00A8395C" w:rsidRDefault="00B9218E">
      <w:pPr>
        <w:pStyle w:val="ListParagraph"/>
        <w:numPr>
          <w:ilvl w:val="0"/>
          <w:numId w:val="169"/>
        </w:numPr>
        <w:tabs>
          <w:tab w:val="left" w:pos="368"/>
        </w:tabs>
        <w:spacing w:line="270" w:lineRule="exact"/>
        <w:ind w:left="368" w:hanging="267"/>
        <w:rPr>
          <w:sz w:val="24"/>
        </w:rPr>
      </w:pPr>
      <w:r>
        <w:rPr>
          <w:sz w:val="24"/>
        </w:rPr>
        <w:t>Documentele</w:t>
      </w:r>
      <w:r>
        <w:rPr>
          <w:spacing w:val="11"/>
          <w:sz w:val="24"/>
        </w:rPr>
        <w:t xml:space="preserve"> </w:t>
      </w:r>
      <w:r>
        <w:rPr>
          <w:sz w:val="24"/>
        </w:rPr>
        <w:t>de</w:t>
      </w:r>
      <w:r>
        <w:rPr>
          <w:spacing w:val="-13"/>
          <w:sz w:val="24"/>
        </w:rPr>
        <w:t xml:space="preserve"> </w:t>
      </w:r>
      <w:r>
        <w:rPr>
          <w:sz w:val="24"/>
        </w:rPr>
        <w:t>diagnoză</w:t>
      </w:r>
      <w:r>
        <w:rPr>
          <w:spacing w:val="-1"/>
          <w:sz w:val="24"/>
        </w:rPr>
        <w:t xml:space="preserve"> </w:t>
      </w:r>
      <w:r>
        <w:rPr>
          <w:sz w:val="24"/>
        </w:rPr>
        <w:t>ale</w:t>
      </w:r>
      <w:r>
        <w:rPr>
          <w:spacing w:val="-1"/>
          <w:sz w:val="24"/>
        </w:rPr>
        <w:t xml:space="preserve"> </w:t>
      </w:r>
      <w:r>
        <w:rPr>
          <w:sz w:val="24"/>
        </w:rPr>
        <w:t>unităţii</w:t>
      </w:r>
      <w:r>
        <w:rPr>
          <w:spacing w:val="7"/>
          <w:sz w:val="24"/>
        </w:rPr>
        <w:t xml:space="preserve"> </w:t>
      </w:r>
      <w:r>
        <w:rPr>
          <w:sz w:val="24"/>
        </w:rPr>
        <w:t>de</w:t>
      </w:r>
      <w:r>
        <w:rPr>
          <w:spacing w:val="-13"/>
          <w:sz w:val="24"/>
        </w:rPr>
        <w:t xml:space="preserve"> </w:t>
      </w:r>
      <w:r>
        <w:rPr>
          <w:sz w:val="24"/>
        </w:rPr>
        <w:t>învăţământ</w:t>
      </w:r>
      <w:r>
        <w:rPr>
          <w:spacing w:val="8"/>
          <w:sz w:val="24"/>
        </w:rPr>
        <w:t xml:space="preserve"> </w:t>
      </w:r>
      <w:r>
        <w:rPr>
          <w:spacing w:val="-2"/>
          <w:sz w:val="24"/>
        </w:rPr>
        <w:t>sunt:</w:t>
      </w:r>
    </w:p>
    <w:p w:rsidR="00A8395C" w:rsidRDefault="00B9218E">
      <w:pPr>
        <w:pStyle w:val="ListParagraph"/>
        <w:numPr>
          <w:ilvl w:val="1"/>
          <w:numId w:val="169"/>
        </w:numPr>
        <w:tabs>
          <w:tab w:val="left" w:pos="850"/>
        </w:tabs>
        <w:spacing w:line="273" w:lineRule="exact"/>
        <w:ind w:left="850" w:hanging="178"/>
        <w:rPr>
          <w:sz w:val="24"/>
        </w:rPr>
      </w:pPr>
      <w:r>
        <w:rPr>
          <w:sz w:val="24"/>
        </w:rPr>
        <w:t>rapoartele</w:t>
      </w:r>
      <w:r>
        <w:rPr>
          <w:spacing w:val="-5"/>
          <w:sz w:val="24"/>
        </w:rPr>
        <w:t xml:space="preserve"> </w:t>
      </w:r>
      <w:r>
        <w:rPr>
          <w:sz w:val="24"/>
        </w:rPr>
        <w:t>anuale</w:t>
      </w:r>
      <w:r>
        <w:rPr>
          <w:spacing w:val="-7"/>
          <w:sz w:val="24"/>
        </w:rPr>
        <w:t xml:space="preserve"> </w:t>
      </w:r>
      <w:r>
        <w:rPr>
          <w:sz w:val="24"/>
        </w:rPr>
        <w:t>ale</w:t>
      </w:r>
      <w:r>
        <w:rPr>
          <w:spacing w:val="-6"/>
          <w:sz w:val="24"/>
        </w:rPr>
        <w:t xml:space="preserve"> </w:t>
      </w:r>
      <w:r>
        <w:rPr>
          <w:sz w:val="24"/>
        </w:rPr>
        <w:t>comisiilor</w:t>
      </w:r>
      <w:r>
        <w:rPr>
          <w:spacing w:val="13"/>
          <w:sz w:val="24"/>
        </w:rPr>
        <w:t xml:space="preserve"> </w:t>
      </w:r>
      <w:r>
        <w:rPr>
          <w:sz w:val="24"/>
        </w:rPr>
        <w:t>şi</w:t>
      </w:r>
      <w:r>
        <w:rPr>
          <w:spacing w:val="-15"/>
          <w:sz w:val="24"/>
        </w:rPr>
        <w:t xml:space="preserve"> </w:t>
      </w:r>
      <w:r>
        <w:rPr>
          <w:sz w:val="24"/>
        </w:rPr>
        <w:t>compartimentelor</w:t>
      </w:r>
      <w:r>
        <w:rPr>
          <w:spacing w:val="24"/>
          <w:sz w:val="24"/>
        </w:rPr>
        <w:t xml:space="preserve"> </w:t>
      </w:r>
      <w:r>
        <w:rPr>
          <w:sz w:val="24"/>
        </w:rPr>
        <w:t>din</w:t>
      </w:r>
      <w:r>
        <w:rPr>
          <w:spacing w:val="-5"/>
          <w:sz w:val="24"/>
        </w:rPr>
        <w:t xml:space="preserve"> </w:t>
      </w:r>
      <w:r>
        <w:rPr>
          <w:sz w:val="24"/>
        </w:rPr>
        <w:t>unitatea</w:t>
      </w:r>
      <w:r>
        <w:rPr>
          <w:spacing w:val="-6"/>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169"/>
        </w:numPr>
        <w:tabs>
          <w:tab w:val="left" w:pos="865"/>
        </w:tabs>
        <w:spacing w:before="9" w:line="273" w:lineRule="exact"/>
        <w:ind w:left="865" w:hanging="193"/>
        <w:rPr>
          <w:sz w:val="24"/>
        </w:rPr>
      </w:pPr>
      <w:r>
        <w:rPr>
          <w:sz w:val="24"/>
        </w:rPr>
        <w:t>raportul</w:t>
      </w:r>
      <w:r>
        <w:rPr>
          <w:spacing w:val="2"/>
          <w:sz w:val="24"/>
        </w:rPr>
        <w:t xml:space="preserve"> </w:t>
      </w:r>
      <w:r>
        <w:rPr>
          <w:sz w:val="24"/>
        </w:rPr>
        <w:t>anual</w:t>
      </w:r>
      <w:r>
        <w:rPr>
          <w:spacing w:val="-6"/>
          <w:sz w:val="24"/>
        </w:rPr>
        <w:t xml:space="preserve"> </w:t>
      </w:r>
      <w:r>
        <w:rPr>
          <w:sz w:val="24"/>
        </w:rPr>
        <w:t>asupra</w:t>
      </w:r>
      <w:r>
        <w:rPr>
          <w:spacing w:val="-15"/>
          <w:sz w:val="24"/>
        </w:rPr>
        <w:t xml:space="preserve"> </w:t>
      </w:r>
      <w:r>
        <w:rPr>
          <w:sz w:val="24"/>
        </w:rPr>
        <w:t>calităţii</w:t>
      </w:r>
      <w:r>
        <w:rPr>
          <w:spacing w:val="16"/>
          <w:sz w:val="24"/>
        </w:rPr>
        <w:t xml:space="preserve"> </w:t>
      </w:r>
      <w:r>
        <w:rPr>
          <w:sz w:val="24"/>
        </w:rPr>
        <w:t>educaţiei</w:t>
      </w:r>
      <w:r>
        <w:rPr>
          <w:spacing w:val="5"/>
          <w:sz w:val="24"/>
        </w:rPr>
        <w:t xml:space="preserve"> </w:t>
      </w:r>
      <w:r>
        <w:rPr>
          <w:sz w:val="24"/>
        </w:rPr>
        <w:t>din</w:t>
      </w:r>
      <w:r>
        <w:rPr>
          <w:spacing w:val="-2"/>
          <w:sz w:val="24"/>
        </w:rPr>
        <w:t xml:space="preserve"> </w:t>
      </w:r>
      <w:r>
        <w:rPr>
          <w:sz w:val="24"/>
        </w:rPr>
        <w:t>unitatea</w:t>
      </w:r>
      <w:r>
        <w:rPr>
          <w:spacing w:val="-3"/>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1"/>
          <w:numId w:val="169"/>
        </w:numPr>
        <w:tabs>
          <w:tab w:val="left" w:pos="850"/>
        </w:tabs>
        <w:spacing w:line="273" w:lineRule="exact"/>
        <w:ind w:left="850" w:hanging="178"/>
        <w:rPr>
          <w:sz w:val="24"/>
        </w:rPr>
      </w:pPr>
      <w:r>
        <w:rPr>
          <w:sz w:val="24"/>
        </w:rPr>
        <w:t>raportul</w:t>
      </w:r>
      <w:r>
        <w:rPr>
          <w:spacing w:val="10"/>
          <w:sz w:val="24"/>
        </w:rPr>
        <w:t xml:space="preserve"> </w:t>
      </w:r>
      <w:r>
        <w:rPr>
          <w:sz w:val="24"/>
        </w:rPr>
        <w:t>anual</w:t>
      </w:r>
      <w:r>
        <w:rPr>
          <w:spacing w:val="-2"/>
          <w:sz w:val="24"/>
        </w:rPr>
        <w:t xml:space="preserve"> </w:t>
      </w:r>
      <w:r>
        <w:rPr>
          <w:sz w:val="24"/>
        </w:rPr>
        <w:t>de</w:t>
      </w:r>
      <w:r>
        <w:rPr>
          <w:spacing w:val="-11"/>
          <w:sz w:val="24"/>
        </w:rPr>
        <w:t xml:space="preserve"> </w:t>
      </w:r>
      <w:r>
        <w:rPr>
          <w:sz w:val="24"/>
        </w:rPr>
        <w:t>evaluare</w:t>
      </w:r>
      <w:r>
        <w:rPr>
          <w:spacing w:val="2"/>
          <w:sz w:val="24"/>
        </w:rPr>
        <w:t xml:space="preserve"> </w:t>
      </w:r>
      <w:r>
        <w:rPr>
          <w:sz w:val="24"/>
        </w:rPr>
        <w:t>internă</w:t>
      </w:r>
      <w:r>
        <w:rPr>
          <w:spacing w:val="14"/>
          <w:sz w:val="24"/>
        </w:rPr>
        <w:t xml:space="preserve"> </w:t>
      </w:r>
      <w:r>
        <w:rPr>
          <w:sz w:val="24"/>
        </w:rPr>
        <w:t>a</w:t>
      </w:r>
      <w:r>
        <w:rPr>
          <w:spacing w:val="-10"/>
          <w:sz w:val="24"/>
        </w:rPr>
        <w:t xml:space="preserve"> </w:t>
      </w:r>
      <w:r>
        <w:rPr>
          <w:spacing w:val="-2"/>
          <w:sz w:val="24"/>
        </w:rPr>
        <w:t>calităţii.</w:t>
      </w:r>
    </w:p>
    <w:p w:rsidR="00A8395C" w:rsidRDefault="00B9218E">
      <w:pPr>
        <w:pStyle w:val="ListParagraph"/>
        <w:numPr>
          <w:ilvl w:val="0"/>
          <w:numId w:val="169"/>
        </w:numPr>
        <w:tabs>
          <w:tab w:val="left" w:pos="368"/>
        </w:tabs>
        <w:spacing w:before="14" w:line="235" w:lineRule="auto"/>
        <w:ind w:left="101" w:right="147"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poate</w:t>
      </w:r>
      <w:r>
        <w:rPr>
          <w:spacing w:val="-15"/>
          <w:sz w:val="24"/>
        </w:rPr>
        <w:t xml:space="preserve"> </w:t>
      </w:r>
      <w:r>
        <w:rPr>
          <w:sz w:val="24"/>
        </w:rPr>
        <w:t>elabora</w:t>
      </w:r>
      <w:r>
        <w:rPr>
          <w:spacing w:val="-8"/>
          <w:sz w:val="24"/>
        </w:rPr>
        <w:t xml:space="preserve"> </w:t>
      </w:r>
      <w:r>
        <w:rPr>
          <w:sz w:val="24"/>
        </w:rPr>
        <w:t>şi</w:t>
      </w:r>
      <w:r>
        <w:rPr>
          <w:spacing w:val="-15"/>
          <w:sz w:val="24"/>
        </w:rPr>
        <w:t xml:space="preserve"> </w:t>
      </w:r>
      <w:r>
        <w:rPr>
          <w:sz w:val="24"/>
        </w:rPr>
        <w:t>alte</w:t>
      </w:r>
      <w:r>
        <w:rPr>
          <w:spacing w:val="-15"/>
          <w:sz w:val="24"/>
        </w:rPr>
        <w:t xml:space="preserve"> </w:t>
      </w:r>
      <w:r>
        <w:rPr>
          <w:sz w:val="24"/>
        </w:rPr>
        <w:t>documente</w:t>
      </w:r>
      <w:r>
        <w:rPr>
          <w:spacing w:val="-6"/>
          <w:sz w:val="24"/>
        </w:rPr>
        <w:t xml:space="preserve"> </w:t>
      </w:r>
      <w:r>
        <w:rPr>
          <w:sz w:val="24"/>
        </w:rPr>
        <w:t>de</w:t>
      </w:r>
      <w:r>
        <w:rPr>
          <w:spacing w:val="-15"/>
          <w:sz w:val="24"/>
        </w:rPr>
        <w:t xml:space="preserve"> </w:t>
      </w:r>
      <w:r>
        <w:rPr>
          <w:sz w:val="24"/>
        </w:rPr>
        <w:t>diagnoză</w:t>
      </w:r>
      <w:r>
        <w:rPr>
          <w:spacing w:val="-15"/>
          <w:sz w:val="24"/>
        </w:rPr>
        <w:t xml:space="preserve"> </w:t>
      </w:r>
      <w:r>
        <w:rPr>
          <w:sz w:val="24"/>
        </w:rPr>
        <w:t>privind</w:t>
      </w:r>
      <w:r>
        <w:rPr>
          <w:spacing w:val="-5"/>
          <w:sz w:val="24"/>
        </w:rPr>
        <w:t xml:space="preserve"> </w:t>
      </w:r>
      <w:r>
        <w:rPr>
          <w:sz w:val="24"/>
        </w:rPr>
        <w:t xml:space="preserve">domenii specifice de interes, care să contribuie la dezvoltarea instituţională şi la atingerea obiectivelor </w:t>
      </w:r>
      <w:r>
        <w:rPr>
          <w:spacing w:val="-2"/>
          <w:sz w:val="24"/>
        </w:rPr>
        <w:t>educaţionale.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30</w:t>
      </w:r>
    </w:p>
    <w:p w:rsidR="00A8395C" w:rsidRDefault="00B9218E">
      <w:pPr>
        <w:pStyle w:val="BodyText"/>
        <w:spacing w:line="244" w:lineRule="auto"/>
        <w:jc w:val="left"/>
      </w:pPr>
      <w:r>
        <w:t>(1)Raportul anual</w:t>
      </w:r>
      <w:r>
        <w:rPr>
          <w:spacing w:val="-12"/>
        </w:rPr>
        <w:t xml:space="preserve"> </w:t>
      </w:r>
      <w:r>
        <w:t>asupra calităţii</w:t>
      </w:r>
      <w:r>
        <w:rPr>
          <w:spacing w:val="30"/>
        </w:rPr>
        <w:t xml:space="preserve"> </w:t>
      </w:r>
      <w:r>
        <w:t>educaţiei se</w:t>
      </w:r>
      <w:r>
        <w:rPr>
          <w:spacing w:val="-7"/>
        </w:rPr>
        <w:t xml:space="preserve"> </w:t>
      </w:r>
      <w:r>
        <w:t>întocmeşte</w:t>
      </w:r>
      <w:r>
        <w:rPr>
          <w:spacing w:val="34"/>
        </w:rPr>
        <w:t xml:space="preserve"> </w:t>
      </w:r>
      <w:r>
        <w:t>de</w:t>
      </w:r>
      <w:r>
        <w:rPr>
          <w:spacing w:val="-7"/>
        </w:rPr>
        <w:t xml:space="preserve"> </w:t>
      </w:r>
      <w:r>
        <w:t>către director şi</w:t>
      </w:r>
      <w:r>
        <w:rPr>
          <w:spacing w:val="-12"/>
        </w:rPr>
        <w:t xml:space="preserve"> </w:t>
      </w:r>
      <w:r>
        <w:t>directorul adjunct. (2)Raportul</w:t>
      </w:r>
      <w:r>
        <w:rPr>
          <w:spacing w:val="40"/>
        </w:rPr>
        <w:t xml:space="preserve"> </w:t>
      </w:r>
      <w:r>
        <w:t>anual</w:t>
      </w:r>
      <w:r>
        <w:rPr>
          <w:spacing w:val="25"/>
        </w:rPr>
        <w:t xml:space="preserve"> </w:t>
      </w:r>
      <w:r>
        <w:t>asupra</w:t>
      </w:r>
      <w:r>
        <w:rPr>
          <w:spacing w:val="40"/>
        </w:rPr>
        <w:t xml:space="preserve"> </w:t>
      </w:r>
      <w:r>
        <w:t>calităţii</w:t>
      </w:r>
      <w:r>
        <w:rPr>
          <w:spacing w:val="40"/>
        </w:rPr>
        <w:t xml:space="preserve"> </w:t>
      </w:r>
      <w:r>
        <w:t>educaţiei</w:t>
      </w:r>
      <w:r>
        <w:rPr>
          <w:spacing w:val="40"/>
        </w:rPr>
        <w:t xml:space="preserve"> </w:t>
      </w:r>
      <w:r>
        <w:t>se</w:t>
      </w:r>
      <w:r>
        <w:rPr>
          <w:spacing w:val="29"/>
        </w:rPr>
        <w:t xml:space="preserve"> </w:t>
      </w:r>
      <w:r>
        <w:t>analizează,</w:t>
      </w:r>
      <w:r>
        <w:rPr>
          <w:spacing w:val="40"/>
        </w:rPr>
        <w:t xml:space="preserve"> </w:t>
      </w:r>
      <w:r>
        <w:t>se</w:t>
      </w:r>
      <w:r>
        <w:rPr>
          <w:spacing w:val="29"/>
        </w:rPr>
        <w:t xml:space="preserve"> </w:t>
      </w:r>
      <w:r>
        <w:t>dezbate</w:t>
      </w:r>
      <w:r>
        <w:rPr>
          <w:spacing w:val="40"/>
        </w:rPr>
        <w:t xml:space="preserve"> </w:t>
      </w:r>
      <w:r>
        <w:t>și</w:t>
      </w:r>
      <w:r>
        <w:rPr>
          <w:spacing w:val="25"/>
        </w:rPr>
        <w:t xml:space="preserve"> </w:t>
      </w:r>
      <w:r>
        <w:t>se</w:t>
      </w:r>
      <w:r>
        <w:rPr>
          <w:spacing w:val="40"/>
        </w:rPr>
        <w:t xml:space="preserve"> </w:t>
      </w:r>
      <w:r>
        <w:t>validează</w:t>
      </w:r>
      <w:r>
        <w:rPr>
          <w:spacing w:val="40"/>
        </w:rPr>
        <w:t xml:space="preserve"> </w:t>
      </w:r>
      <w:r>
        <w:t>de</w:t>
      </w:r>
      <w:r>
        <w:rPr>
          <w:spacing w:val="29"/>
        </w:rPr>
        <w:t xml:space="preserve"> </w:t>
      </w:r>
      <w:r>
        <w:t>către consiliul</w:t>
      </w:r>
      <w:r>
        <w:rPr>
          <w:spacing w:val="13"/>
        </w:rPr>
        <w:t xml:space="preserve"> </w:t>
      </w:r>
      <w:r>
        <w:t>profesoral și</w:t>
      </w:r>
      <w:r>
        <w:rPr>
          <w:spacing w:val="-8"/>
        </w:rPr>
        <w:t xml:space="preserve"> </w:t>
      </w:r>
      <w:r>
        <w:t>se</w:t>
      </w:r>
      <w:r>
        <w:rPr>
          <w:spacing w:val="-5"/>
        </w:rPr>
        <w:t xml:space="preserve"> </w:t>
      </w:r>
      <w:r>
        <w:t>aprobă</w:t>
      </w:r>
      <w:r>
        <w:rPr>
          <w:spacing w:val="-5"/>
        </w:rPr>
        <w:t xml:space="preserve"> </w:t>
      </w:r>
      <w:r>
        <w:t>de</w:t>
      </w:r>
      <w:r>
        <w:rPr>
          <w:spacing w:val="-15"/>
        </w:rPr>
        <w:t xml:space="preserve"> </w:t>
      </w:r>
      <w:r>
        <w:t>către consiliul</w:t>
      </w:r>
      <w:r>
        <w:rPr>
          <w:spacing w:val="15"/>
        </w:rPr>
        <w:t xml:space="preserve"> </w:t>
      </w:r>
      <w:r>
        <w:t>de</w:t>
      </w:r>
      <w:r>
        <w:rPr>
          <w:spacing w:val="-15"/>
        </w:rPr>
        <w:t xml:space="preserve"> </w:t>
      </w:r>
      <w:r>
        <w:t>administraţie,</w:t>
      </w:r>
      <w:r>
        <w:rPr>
          <w:spacing w:val="31"/>
        </w:rPr>
        <w:t xml:space="preserve"> </w:t>
      </w:r>
      <w:r>
        <w:t>la</w:t>
      </w:r>
      <w:r>
        <w:rPr>
          <w:spacing w:val="-5"/>
        </w:rPr>
        <w:t xml:space="preserve"> </w:t>
      </w:r>
      <w:r>
        <w:t>propunerea directorului,</w:t>
      </w:r>
      <w:r>
        <w:rPr>
          <w:spacing w:val="19"/>
        </w:rPr>
        <w:t xml:space="preserve"> </w:t>
      </w:r>
      <w:r>
        <w:t>în primele patru săptămâni de la începutul anului şcolar.</w:t>
      </w:r>
    </w:p>
    <w:p w:rsidR="00A8395C" w:rsidRDefault="00B9218E">
      <w:pPr>
        <w:pStyle w:val="ListParagraph"/>
        <w:numPr>
          <w:ilvl w:val="0"/>
          <w:numId w:val="169"/>
        </w:numPr>
        <w:tabs>
          <w:tab w:val="left" w:pos="368"/>
        </w:tabs>
        <w:spacing w:line="242" w:lineRule="auto"/>
        <w:ind w:left="101" w:right="135" w:firstLine="0"/>
        <w:jc w:val="both"/>
        <w:rPr>
          <w:sz w:val="24"/>
        </w:rPr>
      </w:pPr>
      <w:r>
        <w:rPr>
          <w:sz w:val="24"/>
        </w:rPr>
        <w:t>Raportul se prezintă de către director în faţa consiliului profesoral, a consiliului şcolar al beneficiarilor</w:t>
      </w:r>
      <w:r>
        <w:rPr>
          <w:spacing w:val="-15"/>
          <w:sz w:val="24"/>
        </w:rPr>
        <w:t xml:space="preserve"> </w:t>
      </w:r>
      <w:r>
        <w:rPr>
          <w:sz w:val="24"/>
        </w:rPr>
        <w:t>primari,</w:t>
      </w:r>
      <w:r>
        <w:rPr>
          <w:spacing w:val="-15"/>
          <w:sz w:val="24"/>
        </w:rPr>
        <w:t xml:space="preserve"> </w:t>
      </w:r>
      <w:r>
        <w:rPr>
          <w:sz w:val="24"/>
        </w:rPr>
        <w:t>a</w:t>
      </w:r>
      <w:r>
        <w:rPr>
          <w:spacing w:val="-15"/>
          <w:sz w:val="24"/>
        </w:rPr>
        <w:t xml:space="preserve"> </w:t>
      </w:r>
      <w:r>
        <w:rPr>
          <w:sz w:val="24"/>
        </w:rPr>
        <w:t>consiliului</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5"/>
          <w:sz w:val="24"/>
        </w:rPr>
        <w:t xml:space="preserve"> </w:t>
      </w:r>
      <w:r>
        <w:rPr>
          <w:sz w:val="24"/>
        </w:rPr>
        <w:t>legali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conducerii asociaţiei de părinţi, acolo unde există.</w:t>
      </w:r>
    </w:p>
    <w:p w:rsidR="00A8395C" w:rsidRDefault="00B9218E">
      <w:pPr>
        <w:pStyle w:val="Heading5"/>
        <w:spacing w:before="257"/>
      </w:pPr>
      <w:r>
        <w:rPr>
          <w:spacing w:val="-2"/>
        </w:rPr>
        <w:t>ART.</w:t>
      </w:r>
      <w:r>
        <w:rPr>
          <w:spacing w:val="-11"/>
        </w:rPr>
        <w:t xml:space="preserve"> </w:t>
      </w:r>
      <w:r>
        <w:rPr>
          <w:spacing w:val="-5"/>
        </w:rPr>
        <w:t>31</w:t>
      </w:r>
    </w:p>
    <w:p w:rsidR="00A8395C" w:rsidRDefault="00B9218E">
      <w:pPr>
        <w:pStyle w:val="BodyText"/>
        <w:spacing w:line="242" w:lineRule="auto"/>
        <w:ind w:right="133"/>
      </w:pPr>
      <w:r>
        <w:t>Raportul</w:t>
      </w:r>
      <w:r>
        <w:rPr>
          <w:spacing w:val="-15"/>
        </w:rPr>
        <w:t xml:space="preserve"> </w:t>
      </w:r>
      <w:r>
        <w:t>anual</w:t>
      </w:r>
      <w:r>
        <w:rPr>
          <w:spacing w:val="-15"/>
        </w:rPr>
        <w:t xml:space="preserve"> </w:t>
      </w:r>
      <w:r>
        <w:t>asupra</w:t>
      </w:r>
      <w:r>
        <w:rPr>
          <w:spacing w:val="-15"/>
        </w:rPr>
        <w:t xml:space="preserve"> </w:t>
      </w:r>
      <w:r>
        <w:t>calităţii educaţiei</w:t>
      </w:r>
      <w:r>
        <w:rPr>
          <w:spacing w:val="-2"/>
        </w:rPr>
        <w:t xml:space="preserve"> </w:t>
      </w:r>
      <w:r>
        <w:t>este</w:t>
      </w:r>
      <w:r>
        <w:rPr>
          <w:spacing w:val="-9"/>
        </w:rPr>
        <w:t xml:space="preserve"> </w:t>
      </w:r>
      <w:r>
        <w:t>adus</w:t>
      </w:r>
      <w:r>
        <w:rPr>
          <w:spacing w:val="-15"/>
        </w:rPr>
        <w:t xml:space="preserve"> </w:t>
      </w:r>
      <w:r>
        <w:t>la</w:t>
      </w:r>
      <w:r>
        <w:rPr>
          <w:spacing w:val="-9"/>
        </w:rPr>
        <w:t xml:space="preserve"> </w:t>
      </w:r>
      <w:r>
        <w:t>cunoştinţa autorităţilor administraţiei</w:t>
      </w:r>
      <w:r>
        <w:rPr>
          <w:spacing w:val="20"/>
        </w:rPr>
        <w:t xml:space="preserve"> </w:t>
      </w:r>
      <w:r>
        <w:t>publice locale şi a ISJ/ISMB şi postat pe site-ul unităţii de învăţământ și prin orice altă formă de comunicare publică existentă la</w:t>
      </w:r>
      <w:r>
        <w:rPr>
          <w:spacing w:val="-1"/>
        </w:rPr>
        <w:t xml:space="preserve"> </w:t>
      </w:r>
      <w:r>
        <w:t>nivelul unității școlare.</w:t>
      </w:r>
    </w:p>
    <w:p w:rsidR="00A8395C" w:rsidRDefault="00B9218E">
      <w:pPr>
        <w:pStyle w:val="Heading5"/>
        <w:spacing w:before="272"/>
      </w:pPr>
      <w:r>
        <w:rPr>
          <w:spacing w:val="-2"/>
        </w:rPr>
        <w:t>ART.</w:t>
      </w:r>
      <w:r>
        <w:rPr>
          <w:spacing w:val="-11"/>
        </w:rPr>
        <w:t xml:space="preserve"> </w:t>
      </w:r>
      <w:r>
        <w:rPr>
          <w:spacing w:val="-5"/>
        </w:rPr>
        <w:t>32</w:t>
      </w:r>
    </w:p>
    <w:p w:rsidR="00A8395C" w:rsidRDefault="00B9218E">
      <w:pPr>
        <w:pStyle w:val="ListParagraph"/>
        <w:numPr>
          <w:ilvl w:val="0"/>
          <w:numId w:val="168"/>
        </w:numPr>
        <w:tabs>
          <w:tab w:val="left" w:pos="368"/>
        </w:tabs>
        <w:ind w:left="101" w:right="130" w:firstLine="0"/>
        <w:jc w:val="both"/>
        <w:rPr>
          <w:sz w:val="24"/>
        </w:rPr>
      </w:pPr>
      <w:r>
        <w:rPr>
          <w:sz w:val="24"/>
        </w:rPr>
        <w:t>Raportul anual de evaluare internă (RAEI)</w:t>
      </w:r>
      <w:r>
        <w:rPr>
          <w:spacing w:val="-3"/>
          <w:sz w:val="24"/>
        </w:rPr>
        <w:t xml:space="preserve"> </w:t>
      </w:r>
      <w:r>
        <w:rPr>
          <w:sz w:val="24"/>
        </w:rPr>
        <w:t>se întocmeşte de către comisia pentru evaluarea şi asigurarea</w:t>
      </w:r>
      <w:r>
        <w:rPr>
          <w:spacing w:val="-15"/>
          <w:sz w:val="24"/>
        </w:rPr>
        <w:t xml:space="preserve"> </w:t>
      </w:r>
      <w:r>
        <w:rPr>
          <w:sz w:val="24"/>
        </w:rPr>
        <w:t>calităţii</w:t>
      </w:r>
      <w:r>
        <w:rPr>
          <w:spacing w:val="-7"/>
          <w:sz w:val="24"/>
        </w:rPr>
        <w:t xml:space="preserve"> </w:t>
      </w:r>
      <w:r>
        <w:rPr>
          <w:sz w:val="24"/>
        </w:rPr>
        <w:t>educației,</w:t>
      </w:r>
      <w:r>
        <w:rPr>
          <w:spacing w:val="-7"/>
          <w:sz w:val="24"/>
        </w:rPr>
        <w:t xml:space="preserve"> </w:t>
      </w:r>
      <w:r>
        <w:rPr>
          <w:sz w:val="24"/>
        </w:rPr>
        <w:t>se</w:t>
      </w:r>
      <w:r>
        <w:rPr>
          <w:spacing w:val="-15"/>
          <w:sz w:val="24"/>
        </w:rPr>
        <w:t xml:space="preserve"> </w:t>
      </w:r>
      <w:r>
        <w:rPr>
          <w:sz w:val="24"/>
        </w:rPr>
        <w:t>prezintă,</w:t>
      </w:r>
      <w:r>
        <w:rPr>
          <w:spacing w:val="-7"/>
          <w:sz w:val="24"/>
        </w:rPr>
        <w:t xml:space="preserve"> </w:t>
      </w:r>
      <w:r>
        <w:rPr>
          <w:sz w:val="24"/>
        </w:rPr>
        <w:t>spre</w:t>
      </w:r>
      <w:r>
        <w:rPr>
          <w:spacing w:val="-15"/>
          <w:sz w:val="24"/>
        </w:rPr>
        <w:t xml:space="preserve"> </w:t>
      </w:r>
      <w:r>
        <w:rPr>
          <w:sz w:val="24"/>
        </w:rPr>
        <w:t>analiză</w:t>
      </w:r>
      <w:r>
        <w:rPr>
          <w:spacing w:val="-8"/>
          <w:sz w:val="24"/>
        </w:rPr>
        <w:t xml:space="preserve"> </w:t>
      </w:r>
      <w:r>
        <w:rPr>
          <w:sz w:val="24"/>
        </w:rPr>
        <w:t>și</w:t>
      </w:r>
      <w:r>
        <w:rPr>
          <w:spacing w:val="-15"/>
          <w:sz w:val="24"/>
        </w:rPr>
        <w:t xml:space="preserve"> </w:t>
      </w:r>
      <w:r>
        <w:rPr>
          <w:sz w:val="24"/>
        </w:rPr>
        <w:t>validare</w:t>
      </w:r>
      <w:r>
        <w:rPr>
          <w:spacing w:val="-8"/>
          <w:sz w:val="24"/>
        </w:rPr>
        <w:t xml:space="preserve"> </w:t>
      </w:r>
      <w:r>
        <w:rPr>
          <w:sz w:val="24"/>
        </w:rPr>
        <w:t>consiliului</w:t>
      </w:r>
      <w:r>
        <w:rPr>
          <w:spacing w:val="-1"/>
          <w:sz w:val="24"/>
        </w:rPr>
        <w:t xml:space="preserve"> </w:t>
      </w:r>
      <w:r>
        <w:rPr>
          <w:sz w:val="24"/>
        </w:rPr>
        <w:t>profesoral</w:t>
      </w:r>
      <w:r>
        <w:rPr>
          <w:spacing w:val="-1"/>
          <w:sz w:val="24"/>
        </w:rPr>
        <w:t xml:space="preserve"> </w:t>
      </w:r>
      <w:r>
        <w:rPr>
          <w:sz w:val="24"/>
        </w:rPr>
        <w:t>și</w:t>
      </w:r>
      <w:r>
        <w:rPr>
          <w:spacing w:val="-15"/>
          <w:sz w:val="24"/>
        </w:rPr>
        <w:t xml:space="preserve"> </w:t>
      </w:r>
      <w:r>
        <w:rPr>
          <w:sz w:val="24"/>
        </w:rPr>
        <w:t>se</w:t>
      </w:r>
      <w:r>
        <w:rPr>
          <w:spacing w:val="-15"/>
          <w:sz w:val="24"/>
        </w:rPr>
        <w:t xml:space="preserve"> </w:t>
      </w:r>
      <w:r>
        <w:rPr>
          <w:sz w:val="24"/>
        </w:rPr>
        <w:t>aprobă de către consiliul de administraţie, la propunerea coordonatorului comisiei, şi se prezintă, spre analiză, consiliului</w:t>
      </w:r>
      <w:r>
        <w:rPr>
          <w:spacing w:val="40"/>
          <w:sz w:val="24"/>
        </w:rPr>
        <w:t xml:space="preserve"> </w:t>
      </w:r>
      <w:r>
        <w:rPr>
          <w:sz w:val="24"/>
        </w:rPr>
        <w:t>profesoral.</w:t>
      </w:r>
    </w:p>
    <w:p w:rsidR="00A8395C" w:rsidRDefault="00B9218E">
      <w:pPr>
        <w:pStyle w:val="ListParagraph"/>
        <w:numPr>
          <w:ilvl w:val="0"/>
          <w:numId w:val="168"/>
        </w:numPr>
        <w:tabs>
          <w:tab w:val="left" w:pos="368"/>
        </w:tabs>
        <w:spacing w:before="9" w:line="235" w:lineRule="auto"/>
        <w:ind w:left="101" w:right="141" w:firstLine="0"/>
        <w:jc w:val="both"/>
        <w:rPr>
          <w:sz w:val="24"/>
        </w:rPr>
      </w:pPr>
      <w:r>
        <w:rPr>
          <w:sz w:val="24"/>
        </w:rPr>
        <w:t>Raportul</w:t>
      </w:r>
      <w:r>
        <w:rPr>
          <w:spacing w:val="-5"/>
          <w:sz w:val="24"/>
        </w:rPr>
        <w:t xml:space="preserve"> </w:t>
      </w:r>
      <w:r>
        <w:rPr>
          <w:sz w:val="24"/>
        </w:rPr>
        <w:t>anual</w:t>
      </w:r>
      <w:r>
        <w:rPr>
          <w:spacing w:val="-15"/>
          <w:sz w:val="24"/>
        </w:rPr>
        <w:t xml:space="preserve"> </w:t>
      </w:r>
      <w:r>
        <w:rPr>
          <w:sz w:val="24"/>
        </w:rPr>
        <w:t>de</w:t>
      </w:r>
      <w:r>
        <w:rPr>
          <w:spacing w:val="-15"/>
          <w:sz w:val="24"/>
        </w:rPr>
        <w:t xml:space="preserve"> </w:t>
      </w:r>
      <w:r>
        <w:rPr>
          <w:sz w:val="24"/>
        </w:rPr>
        <w:t>evaluare</w:t>
      </w:r>
      <w:r>
        <w:rPr>
          <w:spacing w:val="-5"/>
          <w:sz w:val="24"/>
        </w:rPr>
        <w:t xml:space="preserve"> </w:t>
      </w:r>
      <w:r>
        <w:rPr>
          <w:sz w:val="24"/>
        </w:rPr>
        <w:t>internă</w:t>
      </w:r>
      <w:r>
        <w:rPr>
          <w:spacing w:val="-5"/>
          <w:sz w:val="24"/>
        </w:rPr>
        <w:t xml:space="preserve"> </w:t>
      </w:r>
      <w:r>
        <w:rPr>
          <w:sz w:val="24"/>
        </w:rPr>
        <w:t>este</w:t>
      </w:r>
      <w:r>
        <w:rPr>
          <w:spacing w:val="-5"/>
          <w:sz w:val="24"/>
        </w:rPr>
        <w:t xml:space="preserve"> </w:t>
      </w:r>
      <w:r>
        <w:rPr>
          <w:sz w:val="24"/>
        </w:rPr>
        <w:t>adus</w:t>
      </w:r>
      <w:r>
        <w:rPr>
          <w:spacing w:val="-15"/>
          <w:sz w:val="24"/>
        </w:rPr>
        <w:t xml:space="preserve"> </w:t>
      </w:r>
      <w:r>
        <w:rPr>
          <w:sz w:val="24"/>
        </w:rPr>
        <w:t>la</w:t>
      </w:r>
      <w:r>
        <w:rPr>
          <w:spacing w:val="-5"/>
          <w:sz w:val="24"/>
        </w:rPr>
        <w:t xml:space="preserve"> </w:t>
      </w:r>
      <w:r>
        <w:rPr>
          <w:sz w:val="24"/>
        </w:rPr>
        <w:t>cunoştinţă</w:t>
      </w:r>
      <w:r>
        <w:rPr>
          <w:spacing w:val="-5"/>
          <w:sz w:val="24"/>
        </w:rPr>
        <w:t xml:space="preserve"> </w:t>
      </w:r>
      <w:r>
        <w:rPr>
          <w:sz w:val="24"/>
        </w:rPr>
        <w:t>tuturor beneficiarilor</w:t>
      </w:r>
      <w:r>
        <w:rPr>
          <w:spacing w:val="15"/>
          <w:sz w:val="24"/>
        </w:rPr>
        <w:t xml:space="preserve"> </w:t>
      </w:r>
      <w:r>
        <w:rPr>
          <w:sz w:val="24"/>
        </w:rPr>
        <w:t>prin</w:t>
      </w:r>
      <w:r>
        <w:rPr>
          <w:spacing w:val="-15"/>
          <w:sz w:val="24"/>
        </w:rPr>
        <w:t xml:space="preserve"> </w:t>
      </w:r>
      <w:r>
        <w:rPr>
          <w:sz w:val="24"/>
        </w:rPr>
        <w:t xml:space="preserve">afişare sau </w:t>
      </w:r>
      <w:r>
        <w:rPr>
          <w:spacing w:val="-2"/>
          <w:sz w:val="24"/>
        </w:rPr>
        <w:t>publicare.</w:t>
      </w:r>
    </w:p>
    <w:p w:rsidR="00A8395C" w:rsidRDefault="00A8395C">
      <w:pPr>
        <w:spacing w:line="235" w:lineRule="auto"/>
        <w:jc w:val="both"/>
        <w:rPr>
          <w:sz w:val="24"/>
        </w:rPr>
        <w:sectPr w:rsidR="00A8395C">
          <w:pgSz w:w="12240" w:h="15840"/>
          <w:pgMar w:top="1360" w:right="1300" w:bottom="1180" w:left="1340" w:header="0" w:footer="989" w:gutter="0"/>
          <w:cols w:space="720"/>
        </w:sectPr>
      </w:pPr>
    </w:p>
    <w:p w:rsidR="00A8395C" w:rsidRDefault="00B9218E">
      <w:pPr>
        <w:pStyle w:val="Heading5"/>
        <w:spacing w:before="62"/>
        <w:jc w:val="both"/>
      </w:pPr>
      <w:r>
        <w:rPr>
          <w:spacing w:val="-2"/>
        </w:rPr>
        <w:t>ART.</w:t>
      </w:r>
      <w:r>
        <w:rPr>
          <w:spacing w:val="-11"/>
        </w:rPr>
        <w:t xml:space="preserve"> </w:t>
      </w:r>
      <w:r>
        <w:rPr>
          <w:spacing w:val="-5"/>
        </w:rPr>
        <w:t>33</w:t>
      </w:r>
    </w:p>
    <w:p w:rsidR="00A8395C" w:rsidRDefault="00B9218E">
      <w:pPr>
        <w:pStyle w:val="ListParagraph"/>
        <w:numPr>
          <w:ilvl w:val="0"/>
          <w:numId w:val="167"/>
        </w:numPr>
        <w:tabs>
          <w:tab w:val="left" w:pos="368"/>
        </w:tabs>
        <w:spacing w:line="247" w:lineRule="auto"/>
        <w:ind w:left="101" w:right="133" w:firstLine="0"/>
        <w:jc w:val="both"/>
        <w:rPr>
          <w:sz w:val="24"/>
        </w:rPr>
      </w:pPr>
      <w:r>
        <w:rPr>
          <w:sz w:val="24"/>
        </w:rPr>
        <w:t>Documentele de prognoză ale unităţii de învăţământ realizate pe baza documentelor de diagnoză ale perioadei anterioare sunt:</w:t>
      </w:r>
    </w:p>
    <w:p w:rsidR="00A8395C" w:rsidRDefault="00B9218E">
      <w:pPr>
        <w:pStyle w:val="ListParagraph"/>
        <w:numPr>
          <w:ilvl w:val="1"/>
          <w:numId w:val="167"/>
        </w:numPr>
        <w:tabs>
          <w:tab w:val="left" w:pos="850"/>
        </w:tabs>
        <w:spacing w:line="242" w:lineRule="auto"/>
        <w:ind w:right="140" w:firstLine="0"/>
        <w:jc w:val="both"/>
        <w:rPr>
          <w:sz w:val="24"/>
        </w:rPr>
      </w:pPr>
      <w:r>
        <w:rPr>
          <w:sz w:val="24"/>
        </w:rPr>
        <w:t>planul de dezvoltare instituţională, respectiv planul de acţiune al şcolii (PAS) pentru 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inclusiv</w:t>
      </w:r>
      <w:r>
        <w:rPr>
          <w:spacing w:val="-15"/>
          <w:sz w:val="24"/>
        </w:rPr>
        <w:t xml:space="preserve"> </w:t>
      </w:r>
      <w:r>
        <w:rPr>
          <w:sz w:val="24"/>
        </w:rPr>
        <w:t>în</w:t>
      </w:r>
      <w:r>
        <w:rPr>
          <w:spacing w:val="-15"/>
          <w:sz w:val="24"/>
        </w:rPr>
        <w:t xml:space="preserve"> </w:t>
      </w:r>
      <w:r>
        <w:rPr>
          <w:sz w:val="24"/>
        </w:rPr>
        <w:t xml:space="preserve">sistem </w:t>
      </w:r>
      <w:r>
        <w:rPr>
          <w:spacing w:val="-2"/>
          <w:sz w:val="24"/>
        </w:rPr>
        <w:t>dual;</w:t>
      </w:r>
    </w:p>
    <w:p w:rsidR="00A8395C" w:rsidRDefault="00B9218E">
      <w:pPr>
        <w:pStyle w:val="ListParagraph"/>
        <w:numPr>
          <w:ilvl w:val="1"/>
          <w:numId w:val="167"/>
        </w:numPr>
        <w:tabs>
          <w:tab w:val="left" w:pos="865"/>
        </w:tabs>
        <w:spacing w:line="265" w:lineRule="exact"/>
        <w:ind w:left="865" w:hanging="193"/>
        <w:jc w:val="both"/>
        <w:rPr>
          <w:sz w:val="24"/>
        </w:rPr>
      </w:pPr>
      <w:r>
        <w:rPr>
          <w:sz w:val="24"/>
        </w:rPr>
        <w:t>planul</w:t>
      </w:r>
      <w:r>
        <w:rPr>
          <w:spacing w:val="-1"/>
          <w:sz w:val="24"/>
        </w:rPr>
        <w:t xml:space="preserve"> </w:t>
      </w:r>
      <w:r>
        <w:rPr>
          <w:spacing w:val="-2"/>
          <w:sz w:val="24"/>
        </w:rPr>
        <w:t>managerial;</w:t>
      </w:r>
    </w:p>
    <w:p w:rsidR="00A8395C" w:rsidRDefault="00B9218E">
      <w:pPr>
        <w:pStyle w:val="ListParagraph"/>
        <w:numPr>
          <w:ilvl w:val="1"/>
          <w:numId w:val="167"/>
        </w:numPr>
        <w:tabs>
          <w:tab w:val="left" w:pos="850"/>
        </w:tabs>
        <w:spacing w:line="273" w:lineRule="exact"/>
        <w:ind w:left="850" w:hanging="178"/>
        <w:jc w:val="both"/>
        <w:rPr>
          <w:sz w:val="24"/>
        </w:rPr>
      </w:pPr>
      <w:r>
        <w:rPr>
          <w:sz w:val="24"/>
        </w:rPr>
        <w:t>programul</w:t>
      </w:r>
      <w:r>
        <w:rPr>
          <w:spacing w:val="4"/>
          <w:sz w:val="24"/>
        </w:rPr>
        <w:t xml:space="preserve"> </w:t>
      </w:r>
      <w:r>
        <w:rPr>
          <w:sz w:val="24"/>
        </w:rPr>
        <w:t>de</w:t>
      </w:r>
      <w:r>
        <w:rPr>
          <w:spacing w:val="-14"/>
          <w:sz w:val="24"/>
        </w:rPr>
        <w:t xml:space="preserve"> </w:t>
      </w:r>
      <w:r>
        <w:rPr>
          <w:sz w:val="24"/>
        </w:rPr>
        <w:t>dezvoltare</w:t>
      </w:r>
      <w:r>
        <w:rPr>
          <w:spacing w:val="10"/>
          <w:sz w:val="24"/>
        </w:rPr>
        <w:t xml:space="preserve"> </w:t>
      </w:r>
      <w:r>
        <w:rPr>
          <w:sz w:val="24"/>
        </w:rPr>
        <w:t>a</w:t>
      </w:r>
      <w:r>
        <w:rPr>
          <w:spacing w:val="-13"/>
          <w:sz w:val="24"/>
        </w:rPr>
        <w:t xml:space="preserve"> </w:t>
      </w:r>
      <w:r>
        <w:rPr>
          <w:sz w:val="24"/>
        </w:rPr>
        <w:t>sistemului</w:t>
      </w:r>
      <w:r>
        <w:rPr>
          <w:spacing w:val="18"/>
          <w:sz w:val="24"/>
        </w:rPr>
        <w:t xml:space="preserve"> </w:t>
      </w:r>
      <w:r>
        <w:rPr>
          <w:sz w:val="24"/>
        </w:rPr>
        <w:t>de</w:t>
      </w:r>
      <w:r>
        <w:rPr>
          <w:spacing w:val="-14"/>
          <w:sz w:val="24"/>
        </w:rPr>
        <w:t xml:space="preserve"> </w:t>
      </w:r>
      <w:r>
        <w:rPr>
          <w:sz w:val="24"/>
        </w:rPr>
        <w:t>control</w:t>
      </w:r>
      <w:r>
        <w:rPr>
          <w:spacing w:val="-6"/>
          <w:sz w:val="24"/>
        </w:rPr>
        <w:t xml:space="preserve"> </w:t>
      </w:r>
      <w:r>
        <w:rPr>
          <w:sz w:val="24"/>
        </w:rPr>
        <w:t>intern</w:t>
      </w:r>
      <w:r>
        <w:rPr>
          <w:spacing w:val="12"/>
          <w:sz w:val="24"/>
        </w:rPr>
        <w:t xml:space="preserve"> </w:t>
      </w:r>
      <w:r>
        <w:rPr>
          <w:spacing w:val="-2"/>
          <w:sz w:val="24"/>
        </w:rPr>
        <w:t>managerial.</w:t>
      </w:r>
    </w:p>
    <w:p w:rsidR="00A8395C" w:rsidRDefault="00B9218E">
      <w:pPr>
        <w:pStyle w:val="ListParagraph"/>
        <w:numPr>
          <w:ilvl w:val="0"/>
          <w:numId w:val="167"/>
        </w:numPr>
        <w:tabs>
          <w:tab w:val="left" w:pos="368"/>
        </w:tabs>
        <w:spacing w:line="247" w:lineRule="auto"/>
        <w:ind w:left="101" w:right="148" w:firstLine="0"/>
        <w:jc w:val="both"/>
        <w:rPr>
          <w:sz w:val="24"/>
        </w:rPr>
      </w:pPr>
      <w:r>
        <w:rPr>
          <w:sz w:val="24"/>
        </w:rPr>
        <w:t>Directorul</w:t>
      </w:r>
      <w:r>
        <w:rPr>
          <w:spacing w:val="-1"/>
          <w:sz w:val="24"/>
        </w:rPr>
        <w:t xml:space="preserve"> </w:t>
      </w:r>
      <w:r>
        <w:rPr>
          <w:sz w:val="24"/>
        </w:rPr>
        <w:t>poate</w:t>
      </w:r>
      <w:r>
        <w:rPr>
          <w:spacing w:val="-4"/>
          <w:sz w:val="24"/>
        </w:rPr>
        <w:t xml:space="preserve"> </w:t>
      </w:r>
      <w:r>
        <w:rPr>
          <w:sz w:val="24"/>
        </w:rPr>
        <w:t>elabora</w:t>
      </w:r>
      <w:r>
        <w:rPr>
          <w:spacing w:val="-4"/>
          <w:sz w:val="24"/>
        </w:rPr>
        <w:t xml:space="preserve"> </w:t>
      </w:r>
      <w:r>
        <w:rPr>
          <w:sz w:val="24"/>
        </w:rPr>
        <w:t>şi</w:t>
      </w:r>
      <w:r>
        <w:rPr>
          <w:spacing w:val="-8"/>
          <w:sz w:val="24"/>
        </w:rPr>
        <w:t xml:space="preserve"> </w:t>
      </w:r>
      <w:r>
        <w:rPr>
          <w:sz w:val="24"/>
        </w:rPr>
        <w:t>alte</w:t>
      </w:r>
      <w:r>
        <w:rPr>
          <w:spacing w:val="-4"/>
          <w:sz w:val="24"/>
        </w:rPr>
        <w:t xml:space="preserve"> </w:t>
      </w:r>
      <w:r>
        <w:rPr>
          <w:sz w:val="24"/>
        </w:rPr>
        <w:t>documente</w:t>
      </w:r>
      <w:r>
        <w:rPr>
          <w:spacing w:val="-4"/>
          <w:sz w:val="24"/>
        </w:rPr>
        <w:t xml:space="preserve"> </w:t>
      </w:r>
      <w:r>
        <w:rPr>
          <w:sz w:val="24"/>
        </w:rPr>
        <w:t>de</w:t>
      </w:r>
      <w:r>
        <w:rPr>
          <w:spacing w:val="-15"/>
          <w:sz w:val="24"/>
        </w:rPr>
        <w:t xml:space="preserve"> </w:t>
      </w:r>
      <w:r>
        <w:rPr>
          <w:sz w:val="24"/>
        </w:rPr>
        <w:t>prognoză,</w:t>
      </w:r>
      <w:r>
        <w:rPr>
          <w:spacing w:val="-4"/>
          <w:sz w:val="24"/>
        </w:rPr>
        <w:t xml:space="preserve"> </w:t>
      </w:r>
      <w:r>
        <w:rPr>
          <w:sz w:val="24"/>
        </w:rPr>
        <w:t>în</w:t>
      </w:r>
      <w:r>
        <w:rPr>
          <w:spacing w:val="-4"/>
          <w:sz w:val="24"/>
        </w:rPr>
        <w:t xml:space="preserve"> </w:t>
      </w:r>
      <w:r>
        <w:rPr>
          <w:sz w:val="24"/>
        </w:rPr>
        <w:t>scopul</w:t>
      </w:r>
      <w:r>
        <w:rPr>
          <w:spacing w:val="-15"/>
          <w:sz w:val="24"/>
        </w:rPr>
        <w:t xml:space="preserve"> </w:t>
      </w:r>
      <w:r>
        <w:rPr>
          <w:sz w:val="24"/>
        </w:rPr>
        <w:t>optimizării</w:t>
      </w:r>
      <w:r>
        <w:rPr>
          <w:spacing w:val="26"/>
          <w:sz w:val="24"/>
        </w:rPr>
        <w:t xml:space="preserve"> </w:t>
      </w:r>
      <w:r>
        <w:rPr>
          <w:sz w:val="24"/>
        </w:rPr>
        <w:t>managementului unităţii de învăţământ.</w:t>
      </w:r>
    </w:p>
    <w:p w:rsidR="00A8395C" w:rsidRDefault="00B9218E">
      <w:pPr>
        <w:pStyle w:val="ListParagraph"/>
        <w:numPr>
          <w:ilvl w:val="0"/>
          <w:numId w:val="167"/>
        </w:numPr>
        <w:tabs>
          <w:tab w:val="left" w:pos="369"/>
        </w:tabs>
        <w:spacing w:line="242" w:lineRule="auto"/>
        <w:ind w:left="101" w:right="139" w:firstLine="0"/>
        <w:jc w:val="both"/>
        <w:rPr>
          <w:sz w:val="24"/>
        </w:rPr>
      </w:pPr>
      <w:r>
        <w:rPr>
          <w:sz w:val="24"/>
        </w:rPr>
        <w:t>Documentele de</w:t>
      </w:r>
      <w:r>
        <w:rPr>
          <w:spacing w:val="-15"/>
          <w:sz w:val="24"/>
        </w:rPr>
        <w:t xml:space="preserve"> </w:t>
      </w:r>
      <w:r>
        <w:rPr>
          <w:sz w:val="24"/>
        </w:rPr>
        <w:t>prognoză</w:t>
      </w:r>
      <w:r>
        <w:rPr>
          <w:spacing w:val="-15"/>
          <w:sz w:val="24"/>
        </w:rPr>
        <w:t xml:space="preserve"> </w:t>
      </w:r>
      <w:r>
        <w:rPr>
          <w:sz w:val="24"/>
        </w:rPr>
        <w:t>se</w:t>
      </w:r>
      <w:r>
        <w:rPr>
          <w:spacing w:val="-3"/>
          <w:sz w:val="24"/>
        </w:rPr>
        <w:t xml:space="preserve"> </w:t>
      </w:r>
      <w:r>
        <w:rPr>
          <w:sz w:val="24"/>
        </w:rPr>
        <w:t>postează</w:t>
      </w:r>
      <w:r>
        <w:rPr>
          <w:spacing w:val="-3"/>
          <w:sz w:val="24"/>
        </w:rPr>
        <w:t xml:space="preserve"> </w:t>
      </w:r>
      <w:r>
        <w:rPr>
          <w:sz w:val="24"/>
        </w:rPr>
        <w:t>pe</w:t>
      </w:r>
      <w:r>
        <w:rPr>
          <w:spacing w:val="-15"/>
          <w:sz w:val="24"/>
        </w:rPr>
        <w:t xml:space="preserve"> </w:t>
      </w:r>
      <w:r>
        <w:rPr>
          <w:sz w:val="24"/>
        </w:rPr>
        <w:t>site-ul unității de</w:t>
      </w:r>
      <w:r>
        <w:rPr>
          <w:spacing w:val="-15"/>
          <w:sz w:val="24"/>
        </w:rPr>
        <w:t xml:space="preserve"> </w:t>
      </w:r>
      <w:r>
        <w:rPr>
          <w:sz w:val="24"/>
        </w:rPr>
        <w:t>învățământ și</w:t>
      </w:r>
      <w:r>
        <w:rPr>
          <w:spacing w:val="-7"/>
          <w:sz w:val="24"/>
        </w:rPr>
        <w:t xml:space="preserve"> </w:t>
      </w:r>
      <w:r>
        <w:rPr>
          <w:sz w:val="24"/>
        </w:rPr>
        <w:t>se</w:t>
      </w:r>
      <w:r>
        <w:rPr>
          <w:spacing w:val="-15"/>
          <w:sz w:val="24"/>
        </w:rPr>
        <w:t xml:space="preserve"> </w:t>
      </w:r>
      <w:r>
        <w:rPr>
          <w:sz w:val="24"/>
        </w:rPr>
        <w:t>transmit, în</w:t>
      </w:r>
      <w:r>
        <w:rPr>
          <w:spacing w:val="-2"/>
          <w:sz w:val="24"/>
        </w:rPr>
        <w:t xml:space="preserve"> </w:t>
      </w:r>
      <w:r>
        <w:rPr>
          <w:sz w:val="24"/>
        </w:rPr>
        <w:t>format electronic, consiliului reprezentativ al</w:t>
      </w:r>
      <w:r>
        <w:rPr>
          <w:spacing w:val="-15"/>
          <w:sz w:val="24"/>
        </w:rPr>
        <w:t xml:space="preserve"> </w:t>
      </w:r>
      <w:r>
        <w:rPr>
          <w:sz w:val="24"/>
        </w:rPr>
        <w:t>părinților/reprezentanților</w:t>
      </w:r>
      <w:r>
        <w:rPr>
          <w:spacing w:val="27"/>
          <w:sz w:val="24"/>
        </w:rPr>
        <w:t xml:space="preserve"> </w:t>
      </w:r>
      <w:r>
        <w:rPr>
          <w:sz w:val="24"/>
        </w:rPr>
        <w:t>legali</w:t>
      </w:r>
      <w:r>
        <w:rPr>
          <w:spacing w:val="-4"/>
          <w:sz w:val="24"/>
        </w:rPr>
        <w:t xml:space="preserve"> </w:t>
      </w:r>
      <w:r>
        <w:rPr>
          <w:sz w:val="24"/>
        </w:rPr>
        <w:t>şi</w:t>
      </w:r>
      <w:r>
        <w:rPr>
          <w:spacing w:val="-14"/>
          <w:sz w:val="24"/>
        </w:rPr>
        <w:t xml:space="preserve"> </w:t>
      </w:r>
      <w:r>
        <w:rPr>
          <w:sz w:val="24"/>
        </w:rPr>
        <w:t>conducerii</w:t>
      </w:r>
      <w:r>
        <w:rPr>
          <w:spacing w:val="-4"/>
          <w:sz w:val="24"/>
        </w:rPr>
        <w:t xml:space="preserve"> </w:t>
      </w:r>
      <w:r>
        <w:rPr>
          <w:sz w:val="24"/>
        </w:rPr>
        <w:t>asociaţiei de părinţi, acolo</w:t>
      </w:r>
      <w:r>
        <w:rPr>
          <w:spacing w:val="-4"/>
          <w:sz w:val="24"/>
        </w:rPr>
        <w:t xml:space="preserve"> </w:t>
      </w:r>
      <w:r>
        <w:rPr>
          <w:sz w:val="24"/>
        </w:rPr>
        <w:t>unde există, fiind documente care conţin informaţii</w:t>
      </w:r>
      <w:r>
        <w:rPr>
          <w:spacing w:val="32"/>
          <w:sz w:val="24"/>
        </w:rPr>
        <w:t xml:space="preserve"> </w:t>
      </w:r>
      <w:r>
        <w:rPr>
          <w:sz w:val="24"/>
        </w:rPr>
        <w:t>de</w:t>
      </w:r>
      <w:r>
        <w:rPr>
          <w:spacing w:val="-6"/>
          <w:sz w:val="24"/>
        </w:rPr>
        <w:t xml:space="preserve"> </w:t>
      </w:r>
      <w:r>
        <w:rPr>
          <w:sz w:val="24"/>
        </w:rPr>
        <w:t>interes public.</w:t>
      </w:r>
    </w:p>
    <w:p w:rsidR="00A8395C" w:rsidRDefault="00B9218E">
      <w:pPr>
        <w:pStyle w:val="Heading5"/>
        <w:spacing w:before="253"/>
        <w:jc w:val="both"/>
      </w:pPr>
      <w:r>
        <w:rPr>
          <w:spacing w:val="-2"/>
        </w:rPr>
        <w:t>ART.</w:t>
      </w:r>
      <w:r>
        <w:rPr>
          <w:spacing w:val="-11"/>
        </w:rPr>
        <w:t xml:space="preserve"> </w:t>
      </w:r>
      <w:r>
        <w:rPr>
          <w:spacing w:val="-5"/>
        </w:rPr>
        <w:t>34</w:t>
      </w:r>
    </w:p>
    <w:p w:rsidR="00A8395C" w:rsidRDefault="00B9218E">
      <w:pPr>
        <w:pStyle w:val="ListParagraph"/>
        <w:numPr>
          <w:ilvl w:val="0"/>
          <w:numId w:val="166"/>
        </w:numPr>
        <w:tabs>
          <w:tab w:val="left" w:pos="368"/>
        </w:tabs>
        <w:spacing w:line="242" w:lineRule="auto"/>
        <w:ind w:left="101" w:right="125" w:firstLine="0"/>
        <w:jc w:val="both"/>
        <w:rPr>
          <w:sz w:val="24"/>
        </w:rPr>
      </w:pPr>
      <w:r>
        <w:rPr>
          <w:sz w:val="24"/>
        </w:rPr>
        <w:t>Planul de dezvoltare instituţională</w:t>
      </w:r>
      <w:r>
        <w:rPr>
          <w:spacing w:val="40"/>
          <w:sz w:val="24"/>
        </w:rPr>
        <w:t xml:space="preserve"> </w:t>
      </w:r>
      <w:r>
        <w:rPr>
          <w:sz w:val="24"/>
        </w:rPr>
        <w:t>constituie documentul de prognoză pe termen lung şi se elaborează de către o echipă coordonată de către director, pentru o</w:t>
      </w:r>
      <w:r>
        <w:rPr>
          <w:spacing w:val="-8"/>
          <w:sz w:val="24"/>
        </w:rPr>
        <w:t xml:space="preserve"> </w:t>
      </w:r>
      <w:r>
        <w:rPr>
          <w:sz w:val="24"/>
        </w:rPr>
        <w:t>perioadă de 3 - 5</w:t>
      </w:r>
      <w:r>
        <w:rPr>
          <w:spacing w:val="-8"/>
          <w:sz w:val="24"/>
        </w:rPr>
        <w:t xml:space="preserve"> </w:t>
      </w:r>
      <w:r>
        <w:rPr>
          <w:sz w:val="24"/>
        </w:rPr>
        <w:t xml:space="preserve">ani. Acesta </w:t>
      </w:r>
      <w:r>
        <w:rPr>
          <w:spacing w:val="-2"/>
          <w:sz w:val="24"/>
        </w:rPr>
        <w:t>conţine:</w:t>
      </w:r>
    </w:p>
    <w:p w:rsidR="00A8395C" w:rsidRDefault="00B9218E">
      <w:pPr>
        <w:pStyle w:val="ListParagraph"/>
        <w:numPr>
          <w:ilvl w:val="1"/>
          <w:numId w:val="166"/>
        </w:numPr>
        <w:tabs>
          <w:tab w:val="left" w:pos="850"/>
        </w:tabs>
        <w:spacing w:line="247" w:lineRule="auto"/>
        <w:ind w:right="157" w:firstLine="0"/>
        <w:rPr>
          <w:sz w:val="24"/>
        </w:rPr>
      </w:pPr>
      <w:r>
        <w:rPr>
          <w:sz w:val="24"/>
        </w:rPr>
        <w:t>prezentarea</w:t>
      </w:r>
      <w:r>
        <w:rPr>
          <w:spacing w:val="31"/>
          <w:sz w:val="24"/>
        </w:rPr>
        <w:t xml:space="preserve"> </w:t>
      </w:r>
      <w:r>
        <w:rPr>
          <w:sz w:val="24"/>
        </w:rPr>
        <w:t>unităţii:</w:t>
      </w:r>
      <w:r>
        <w:rPr>
          <w:spacing w:val="27"/>
          <w:sz w:val="24"/>
        </w:rPr>
        <w:t xml:space="preserve"> </w:t>
      </w:r>
      <w:r>
        <w:rPr>
          <w:sz w:val="24"/>
        </w:rPr>
        <w:t>istoric</w:t>
      </w:r>
      <w:r>
        <w:rPr>
          <w:spacing w:val="31"/>
          <w:sz w:val="24"/>
        </w:rPr>
        <w:t xml:space="preserve"> </w:t>
      </w:r>
      <w:r>
        <w:rPr>
          <w:sz w:val="24"/>
        </w:rPr>
        <w:t>şi starea</w:t>
      </w:r>
      <w:r>
        <w:rPr>
          <w:spacing w:val="19"/>
          <w:sz w:val="24"/>
        </w:rPr>
        <w:t xml:space="preserve"> </w:t>
      </w:r>
      <w:r>
        <w:rPr>
          <w:sz w:val="24"/>
        </w:rPr>
        <w:t>actuală</w:t>
      </w:r>
      <w:r>
        <w:rPr>
          <w:spacing w:val="19"/>
          <w:sz w:val="24"/>
        </w:rPr>
        <w:t xml:space="preserve"> </w:t>
      </w:r>
      <w:r>
        <w:rPr>
          <w:sz w:val="24"/>
        </w:rPr>
        <w:t>a resurselor</w:t>
      </w:r>
      <w:r>
        <w:rPr>
          <w:spacing w:val="28"/>
          <w:sz w:val="24"/>
        </w:rPr>
        <w:t xml:space="preserve"> </w:t>
      </w:r>
      <w:r>
        <w:rPr>
          <w:sz w:val="24"/>
        </w:rPr>
        <w:t>umane, materiale</w:t>
      </w:r>
      <w:r>
        <w:rPr>
          <w:spacing w:val="31"/>
          <w:sz w:val="24"/>
        </w:rPr>
        <w:t xml:space="preserve"> </w:t>
      </w:r>
      <w:r>
        <w:rPr>
          <w:sz w:val="24"/>
        </w:rPr>
        <w:t>şi financiare, relaţia</w:t>
      </w:r>
      <w:r>
        <w:rPr>
          <w:spacing w:val="37"/>
          <w:sz w:val="24"/>
        </w:rPr>
        <w:t xml:space="preserve"> </w:t>
      </w:r>
      <w:r>
        <w:rPr>
          <w:sz w:val="24"/>
        </w:rPr>
        <w:t>cu comunitatea</w:t>
      </w:r>
      <w:r>
        <w:rPr>
          <w:spacing w:val="37"/>
          <w:sz w:val="24"/>
        </w:rPr>
        <w:t xml:space="preserve"> </w:t>
      </w:r>
      <w:r>
        <w:rPr>
          <w:sz w:val="24"/>
        </w:rPr>
        <w:t>locală</w:t>
      </w:r>
      <w:r>
        <w:rPr>
          <w:spacing w:val="37"/>
          <w:sz w:val="24"/>
        </w:rPr>
        <w:t xml:space="preserve"> </w:t>
      </w:r>
      <w:r>
        <w:rPr>
          <w:sz w:val="24"/>
        </w:rPr>
        <w:t>şi</w:t>
      </w:r>
      <w:r>
        <w:rPr>
          <w:spacing w:val="-2"/>
          <w:sz w:val="24"/>
        </w:rPr>
        <w:t xml:space="preserve"> </w:t>
      </w:r>
      <w:r>
        <w:rPr>
          <w:sz w:val="24"/>
        </w:rPr>
        <w:t>organigramă;</w:t>
      </w:r>
    </w:p>
    <w:p w:rsidR="00A8395C" w:rsidRDefault="00B9218E">
      <w:pPr>
        <w:pStyle w:val="ListParagraph"/>
        <w:numPr>
          <w:ilvl w:val="1"/>
          <w:numId w:val="166"/>
        </w:numPr>
        <w:tabs>
          <w:tab w:val="left" w:pos="865"/>
        </w:tabs>
        <w:spacing w:line="235" w:lineRule="auto"/>
        <w:ind w:right="1392" w:firstLine="0"/>
        <w:rPr>
          <w:sz w:val="24"/>
        </w:rPr>
      </w:pPr>
      <w:r>
        <w:rPr>
          <w:sz w:val="24"/>
        </w:rPr>
        <w:t>analiza</w:t>
      </w:r>
      <w:r>
        <w:rPr>
          <w:spacing w:val="9"/>
          <w:sz w:val="24"/>
        </w:rPr>
        <w:t xml:space="preserve"> </w:t>
      </w:r>
      <w:r>
        <w:rPr>
          <w:sz w:val="24"/>
        </w:rPr>
        <w:t>de</w:t>
      </w:r>
      <w:r>
        <w:rPr>
          <w:spacing w:val="-12"/>
          <w:sz w:val="24"/>
        </w:rPr>
        <w:t xml:space="preserve"> </w:t>
      </w:r>
      <w:r>
        <w:rPr>
          <w:sz w:val="24"/>
        </w:rPr>
        <w:t>nevoi,</w:t>
      </w:r>
      <w:r>
        <w:rPr>
          <w:spacing w:val="-10"/>
          <w:sz w:val="24"/>
        </w:rPr>
        <w:t xml:space="preserve"> </w:t>
      </w:r>
      <w:r>
        <w:rPr>
          <w:sz w:val="24"/>
        </w:rPr>
        <w:t>alcătuită</w:t>
      </w:r>
      <w:r>
        <w:rPr>
          <w:spacing w:val="26"/>
          <w:sz w:val="24"/>
        </w:rPr>
        <w:t xml:space="preserve"> </w:t>
      </w:r>
      <w:r>
        <w:rPr>
          <w:sz w:val="24"/>
        </w:rPr>
        <w:t>din</w:t>
      </w:r>
      <w:r>
        <w:rPr>
          <w:spacing w:val="-10"/>
          <w:sz w:val="24"/>
        </w:rPr>
        <w:t xml:space="preserve"> </w:t>
      </w:r>
      <w:r>
        <w:rPr>
          <w:sz w:val="24"/>
        </w:rPr>
        <w:t>analiza de</w:t>
      </w:r>
      <w:r>
        <w:rPr>
          <w:spacing w:val="-12"/>
          <w:sz w:val="24"/>
        </w:rPr>
        <w:t xml:space="preserve"> </w:t>
      </w:r>
      <w:r>
        <w:rPr>
          <w:sz w:val="24"/>
        </w:rPr>
        <w:t>tip SWOT</w:t>
      </w:r>
      <w:r>
        <w:rPr>
          <w:spacing w:val="-15"/>
          <w:sz w:val="24"/>
        </w:rPr>
        <w:t xml:space="preserve"> </w:t>
      </w:r>
      <w:r>
        <w:rPr>
          <w:sz w:val="24"/>
        </w:rPr>
        <w:t>şi</w:t>
      </w:r>
      <w:r>
        <w:rPr>
          <w:spacing w:val="-3"/>
          <w:sz w:val="24"/>
        </w:rPr>
        <w:t xml:space="preserve"> </w:t>
      </w:r>
      <w:r>
        <w:rPr>
          <w:sz w:val="24"/>
        </w:rPr>
        <w:t>analiza de tip</w:t>
      </w:r>
      <w:r>
        <w:rPr>
          <w:spacing w:val="-10"/>
          <w:sz w:val="24"/>
        </w:rPr>
        <w:t xml:space="preserve"> </w:t>
      </w:r>
      <w:r>
        <w:rPr>
          <w:sz w:val="24"/>
        </w:rPr>
        <w:t>PESTE; c)viziunea, misiunea şi obiectivele strategice</w:t>
      </w:r>
      <w:r>
        <w:rPr>
          <w:spacing w:val="39"/>
          <w:sz w:val="24"/>
        </w:rPr>
        <w:t xml:space="preserve"> </w:t>
      </w:r>
      <w:r>
        <w:rPr>
          <w:sz w:val="24"/>
        </w:rPr>
        <w:t>ale</w:t>
      </w:r>
      <w:r>
        <w:rPr>
          <w:spacing w:val="-4"/>
          <w:sz w:val="24"/>
        </w:rPr>
        <w:t xml:space="preserve"> </w:t>
      </w:r>
      <w:r>
        <w:rPr>
          <w:sz w:val="24"/>
        </w:rPr>
        <w:t>unităţii;</w:t>
      </w:r>
    </w:p>
    <w:p w:rsidR="00A8395C" w:rsidRDefault="00B9218E">
      <w:pPr>
        <w:pStyle w:val="BodyText"/>
        <w:spacing w:line="242" w:lineRule="auto"/>
        <w:ind w:left="672" w:right="138"/>
      </w:pPr>
      <w:r>
        <w:t>d)planificarea tuturor activităţilor unităţii de învăţământ, respectiv activităţi manageriale, obiective, termene, stadii de realizare, resurse necesare, responsabilităţi, indicatori de performanţă şi evaluare.</w:t>
      </w:r>
    </w:p>
    <w:p w:rsidR="00A8395C" w:rsidRDefault="00B9218E">
      <w:pPr>
        <w:pStyle w:val="ListParagraph"/>
        <w:numPr>
          <w:ilvl w:val="0"/>
          <w:numId w:val="166"/>
        </w:numPr>
        <w:tabs>
          <w:tab w:val="left" w:pos="368"/>
        </w:tabs>
        <w:spacing w:line="242" w:lineRule="auto"/>
        <w:ind w:left="101" w:right="128" w:firstLine="0"/>
        <w:jc w:val="both"/>
        <w:rPr>
          <w:sz w:val="24"/>
        </w:rPr>
      </w:pPr>
      <w:r>
        <w:rPr>
          <w:sz w:val="24"/>
        </w:rPr>
        <w:t>Planul de acţiune al şcolii (PAS) pentru unităţile de învăţământ profesional şi tehnic/învăţământul</w:t>
      </w:r>
      <w:r>
        <w:rPr>
          <w:spacing w:val="40"/>
          <w:sz w:val="24"/>
        </w:rPr>
        <w:t xml:space="preserve"> </w:t>
      </w:r>
      <w:r>
        <w:rPr>
          <w:sz w:val="24"/>
        </w:rPr>
        <w:t>preuniversitar tehnologic în sistem dual corelează oferta educaţională şi de formare profesională cu</w:t>
      </w:r>
      <w:r>
        <w:rPr>
          <w:spacing w:val="-15"/>
          <w:sz w:val="24"/>
        </w:rPr>
        <w:t xml:space="preserve"> </w:t>
      </w:r>
      <w:r>
        <w:rPr>
          <w:sz w:val="24"/>
        </w:rPr>
        <w:t>nevoile</w:t>
      </w:r>
      <w:r>
        <w:rPr>
          <w:spacing w:val="-5"/>
          <w:sz w:val="24"/>
        </w:rPr>
        <w:t xml:space="preserve"> </w:t>
      </w:r>
      <w:r>
        <w:rPr>
          <w:sz w:val="24"/>
        </w:rPr>
        <w:t>de</w:t>
      </w:r>
      <w:r>
        <w:rPr>
          <w:spacing w:val="-15"/>
          <w:sz w:val="24"/>
        </w:rPr>
        <w:t xml:space="preserve"> </w:t>
      </w:r>
      <w:r>
        <w:rPr>
          <w:sz w:val="24"/>
        </w:rPr>
        <w:t>dezvoltare</w:t>
      </w:r>
      <w:r>
        <w:rPr>
          <w:spacing w:val="-5"/>
          <w:sz w:val="24"/>
        </w:rPr>
        <w:t xml:space="preserve"> </w:t>
      </w:r>
      <w:r>
        <w:rPr>
          <w:sz w:val="24"/>
        </w:rPr>
        <w:t>socioeconomică</w:t>
      </w:r>
      <w:r>
        <w:rPr>
          <w:spacing w:val="18"/>
          <w:sz w:val="24"/>
        </w:rPr>
        <w:t xml:space="preserve"> </w:t>
      </w:r>
      <w:r>
        <w:rPr>
          <w:sz w:val="24"/>
        </w:rPr>
        <w:t>la</w:t>
      </w:r>
      <w:r>
        <w:rPr>
          <w:spacing w:val="-15"/>
          <w:sz w:val="24"/>
        </w:rPr>
        <w:t xml:space="preserve"> </w:t>
      </w:r>
      <w:r>
        <w:rPr>
          <w:sz w:val="24"/>
        </w:rPr>
        <w:t>nivel</w:t>
      </w:r>
      <w:r>
        <w:rPr>
          <w:spacing w:val="-9"/>
          <w:sz w:val="24"/>
        </w:rPr>
        <w:t xml:space="preserve"> </w:t>
      </w:r>
      <w:r>
        <w:rPr>
          <w:sz w:val="24"/>
        </w:rPr>
        <w:t>local, judeţean</w:t>
      </w:r>
      <w:r>
        <w:rPr>
          <w:spacing w:val="-4"/>
          <w:sz w:val="24"/>
        </w:rPr>
        <w:t xml:space="preserve"> </w:t>
      </w:r>
      <w:r>
        <w:rPr>
          <w:sz w:val="24"/>
        </w:rPr>
        <w:t>şi</w:t>
      </w:r>
      <w:r>
        <w:rPr>
          <w:spacing w:val="-9"/>
          <w:sz w:val="24"/>
        </w:rPr>
        <w:t xml:space="preserve"> </w:t>
      </w:r>
      <w:r>
        <w:rPr>
          <w:sz w:val="24"/>
        </w:rPr>
        <w:t>regional, stabilite</w:t>
      </w:r>
      <w:r>
        <w:rPr>
          <w:spacing w:val="-8"/>
          <w:sz w:val="24"/>
        </w:rPr>
        <w:t xml:space="preserve"> </w:t>
      </w:r>
      <w:r>
        <w:rPr>
          <w:sz w:val="24"/>
        </w:rPr>
        <w:t>prin</w:t>
      </w:r>
      <w:r>
        <w:rPr>
          <w:spacing w:val="-13"/>
          <w:sz w:val="24"/>
        </w:rPr>
        <w:t xml:space="preserve"> </w:t>
      </w:r>
      <w:r>
        <w:rPr>
          <w:sz w:val="24"/>
        </w:rPr>
        <w:t>Planul</w:t>
      </w:r>
      <w:r>
        <w:rPr>
          <w:spacing w:val="-6"/>
          <w:sz w:val="24"/>
        </w:rPr>
        <w:t xml:space="preserve"> </w:t>
      </w:r>
      <w:r>
        <w:rPr>
          <w:sz w:val="24"/>
        </w:rPr>
        <w:t>regional</w:t>
      </w:r>
      <w:r>
        <w:rPr>
          <w:spacing w:val="-6"/>
          <w:sz w:val="24"/>
        </w:rPr>
        <w:t xml:space="preserve"> </w:t>
      </w:r>
      <w:r>
        <w:rPr>
          <w:sz w:val="24"/>
        </w:rPr>
        <w:t>de</w:t>
      </w:r>
      <w:r>
        <w:rPr>
          <w:spacing w:val="-15"/>
          <w:sz w:val="24"/>
        </w:rPr>
        <w:t xml:space="preserve"> </w:t>
      </w:r>
      <w:r>
        <w:rPr>
          <w:sz w:val="24"/>
        </w:rPr>
        <w:t>acţiune</w:t>
      </w:r>
      <w:r>
        <w:rPr>
          <w:spacing w:val="-2"/>
          <w:sz w:val="24"/>
        </w:rPr>
        <w:t xml:space="preserve"> </w:t>
      </w:r>
      <w:r>
        <w:rPr>
          <w:sz w:val="24"/>
        </w:rPr>
        <w:t>pentru</w:t>
      </w:r>
      <w:r>
        <w:rPr>
          <w:spacing w:val="-1"/>
          <w:sz w:val="24"/>
        </w:rPr>
        <w:t xml:space="preserve"> </w:t>
      </w:r>
      <w:r>
        <w:rPr>
          <w:sz w:val="24"/>
        </w:rPr>
        <w:t>învăţământ</w:t>
      </w:r>
      <w:r>
        <w:rPr>
          <w:spacing w:val="-6"/>
          <w:sz w:val="24"/>
        </w:rPr>
        <w:t xml:space="preserve"> </w:t>
      </w:r>
      <w:r>
        <w:rPr>
          <w:sz w:val="24"/>
        </w:rPr>
        <w:t>(PRAI)</w:t>
      </w:r>
      <w:r>
        <w:rPr>
          <w:spacing w:val="-15"/>
          <w:sz w:val="24"/>
        </w:rPr>
        <w:t xml:space="preserve"> </w:t>
      </w:r>
      <w:r>
        <w:rPr>
          <w:sz w:val="24"/>
        </w:rPr>
        <w:t>şi</w:t>
      </w:r>
      <w:r>
        <w:rPr>
          <w:spacing w:val="-15"/>
          <w:sz w:val="24"/>
        </w:rPr>
        <w:t xml:space="preserve"> </w:t>
      </w:r>
      <w:r>
        <w:rPr>
          <w:sz w:val="24"/>
        </w:rPr>
        <w:t>Planul</w:t>
      </w:r>
      <w:r>
        <w:rPr>
          <w:spacing w:val="-15"/>
          <w:sz w:val="24"/>
        </w:rPr>
        <w:t xml:space="preserve"> </w:t>
      </w:r>
      <w:r>
        <w:rPr>
          <w:sz w:val="24"/>
        </w:rPr>
        <w:t>local</w:t>
      </w:r>
      <w:r>
        <w:rPr>
          <w:spacing w:val="-6"/>
          <w:sz w:val="24"/>
        </w:rPr>
        <w:t xml:space="preserve"> </w:t>
      </w:r>
      <w:r>
        <w:rPr>
          <w:sz w:val="24"/>
        </w:rPr>
        <w:t>de</w:t>
      </w:r>
      <w:r>
        <w:rPr>
          <w:spacing w:val="-14"/>
          <w:sz w:val="24"/>
        </w:rPr>
        <w:t xml:space="preserve"> </w:t>
      </w:r>
      <w:r>
        <w:rPr>
          <w:sz w:val="24"/>
        </w:rPr>
        <w:t>acţiune</w:t>
      </w:r>
      <w:r>
        <w:rPr>
          <w:spacing w:val="-14"/>
          <w:sz w:val="24"/>
        </w:rPr>
        <w:t xml:space="preserve"> </w:t>
      </w:r>
      <w:r>
        <w:rPr>
          <w:sz w:val="24"/>
        </w:rPr>
        <w:t>pentru învăţământ (PLAI).</w:t>
      </w:r>
    </w:p>
    <w:p w:rsidR="00A8395C" w:rsidRDefault="00B9218E">
      <w:pPr>
        <w:pStyle w:val="ListParagraph"/>
        <w:numPr>
          <w:ilvl w:val="0"/>
          <w:numId w:val="166"/>
        </w:numPr>
        <w:tabs>
          <w:tab w:val="left" w:pos="368"/>
        </w:tabs>
        <w:spacing w:line="235" w:lineRule="auto"/>
        <w:ind w:left="101" w:right="156" w:firstLine="0"/>
        <w:jc w:val="both"/>
        <w:rPr>
          <w:sz w:val="24"/>
        </w:rPr>
      </w:pPr>
      <w:r>
        <w:rPr>
          <w:sz w:val="24"/>
        </w:rPr>
        <w:t>Planul de acţiune al şcolii (PAS) se realizează în baza ghidului de elaborare emis de către Centrul Naţional de Dezvoltare a Învăţământului Profesional şi Tehnic.</w:t>
      </w:r>
    </w:p>
    <w:p w:rsidR="00A8395C" w:rsidRDefault="00B9218E">
      <w:pPr>
        <w:pStyle w:val="ListParagraph"/>
        <w:numPr>
          <w:ilvl w:val="0"/>
          <w:numId w:val="166"/>
        </w:numPr>
        <w:tabs>
          <w:tab w:val="left" w:pos="368"/>
        </w:tabs>
        <w:ind w:left="101" w:right="127" w:firstLine="0"/>
        <w:jc w:val="both"/>
        <w:rPr>
          <w:sz w:val="24"/>
        </w:rPr>
      </w:pPr>
      <w:r>
        <w:rPr>
          <w:sz w:val="24"/>
        </w:rPr>
        <w:t>Planul</w:t>
      </w:r>
      <w:r>
        <w:rPr>
          <w:spacing w:val="-15"/>
          <w:sz w:val="24"/>
        </w:rPr>
        <w:t xml:space="preserve"> </w:t>
      </w:r>
      <w:r>
        <w:rPr>
          <w:sz w:val="24"/>
        </w:rPr>
        <w:t>de</w:t>
      </w:r>
      <w:r>
        <w:rPr>
          <w:spacing w:val="-15"/>
          <w:sz w:val="24"/>
        </w:rPr>
        <w:t xml:space="preserve"> </w:t>
      </w:r>
      <w:r>
        <w:rPr>
          <w:sz w:val="24"/>
        </w:rPr>
        <w:t>dezvoltare</w:t>
      </w:r>
      <w:r>
        <w:rPr>
          <w:spacing w:val="-12"/>
          <w:sz w:val="24"/>
        </w:rPr>
        <w:t xml:space="preserve"> </w:t>
      </w:r>
      <w:r>
        <w:rPr>
          <w:sz w:val="24"/>
        </w:rPr>
        <w:t>instituţională,</w:t>
      </w:r>
      <w:r>
        <w:rPr>
          <w:spacing w:val="22"/>
          <w:sz w:val="24"/>
        </w:rPr>
        <w:t xml:space="preserve"> </w:t>
      </w:r>
      <w:r>
        <w:rPr>
          <w:sz w:val="24"/>
        </w:rPr>
        <w:t>respectiv</w:t>
      </w:r>
      <w:r>
        <w:rPr>
          <w:spacing w:val="-2"/>
          <w:sz w:val="24"/>
        </w:rPr>
        <w:t xml:space="preserve"> </w:t>
      </w:r>
      <w:r>
        <w:rPr>
          <w:sz w:val="24"/>
        </w:rPr>
        <w:t>planul</w:t>
      </w:r>
      <w:r>
        <w:rPr>
          <w:spacing w:val="-7"/>
          <w:sz w:val="24"/>
        </w:rPr>
        <w:t xml:space="preserve"> </w:t>
      </w:r>
      <w:r>
        <w:rPr>
          <w:sz w:val="24"/>
        </w:rPr>
        <w:t>de</w:t>
      </w:r>
      <w:r>
        <w:rPr>
          <w:spacing w:val="-15"/>
          <w:sz w:val="24"/>
        </w:rPr>
        <w:t xml:space="preserve"> </w:t>
      </w:r>
      <w:r>
        <w:rPr>
          <w:sz w:val="24"/>
        </w:rPr>
        <w:t>acţiune</w:t>
      </w:r>
      <w:r>
        <w:rPr>
          <w:spacing w:val="-3"/>
          <w:sz w:val="24"/>
        </w:rPr>
        <w:t xml:space="preserve"> </w:t>
      </w:r>
      <w:r>
        <w:rPr>
          <w:sz w:val="24"/>
        </w:rPr>
        <w:t>al</w:t>
      </w:r>
      <w:r>
        <w:rPr>
          <w:spacing w:val="-15"/>
          <w:sz w:val="24"/>
        </w:rPr>
        <w:t xml:space="preserve"> </w:t>
      </w:r>
      <w:r>
        <w:rPr>
          <w:sz w:val="24"/>
        </w:rPr>
        <w:t>şcolii</w:t>
      </w:r>
      <w:r>
        <w:rPr>
          <w:spacing w:val="-7"/>
          <w:sz w:val="24"/>
        </w:rPr>
        <w:t xml:space="preserve"> </w:t>
      </w:r>
      <w:r>
        <w:rPr>
          <w:sz w:val="24"/>
        </w:rPr>
        <w:t>se</w:t>
      </w:r>
      <w:r>
        <w:rPr>
          <w:spacing w:val="-15"/>
          <w:sz w:val="24"/>
        </w:rPr>
        <w:t xml:space="preserve"> </w:t>
      </w:r>
      <w:r>
        <w:rPr>
          <w:sz w:val="24"/>
        </w:rPr>
        <w:t>dezbate</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avizează 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w:t>
      </w:r>
      <w:r>
        <w:rPr>
          <w:spacing w:val="-10"/>
          <w:sz w:val="24"/>
        </w:rPr>
        <w:t xml:space="preserve"> </w:t>
      </w:r>
      <w:r>
        <w:rPr>
          <w:sz w:val="24"/>
        </w:rPr>
        <w:t>de</w:t>
      </w:r>
      <w:r>
        <w:rPr>
          <w:spacing w:val="-15"/>
          <w:sz w:val="24"/>
        </w:rPr>
        <w:t xml:space="preserve"> </w:t>
      </w:r>
      <w:r>
        <w:rPr>
          <w:sz w:val="24"/>
        </w:rPr>
        <w:t>administraţie.</w:t>
      </w:r>
      <w:r>
        <w:rPr>
          <w:spacing w:val="17"/>
          <w:sz w:val="24"/>
        </w:rPr>
        <w:t xml:space="preserve"> </w:t>
      </w:r>
      <w:r>
        <w:rPr>
          <w:sz w:val="24"/>
        </w:rPr>
        <w:t>Planificarea strategică, respectiv planul</w:t>
      </w:r>
      <w:r>
        <w:rPr>
          <w:spacing w:val="-9"/>
          <w:sz w:val="24"/>
        </w:rPr>
        <w:t xml:space="preserve"> </w:t>
      </w:r>
      <w:r>
        <w:rPr>
          <w:sz w:val="24"/>
        </w:rPr>
        <w:t>de</w:t>
      </w:r>
      <w:r>
        <w:rPr>
          <w:spacing w:val="-15"/>
          <w:sz w:val="24"/>
        </w:rPr>
        <w:t xml:space="preserve"> </w:t>
      </w:r>
      <w:r>
        <w:rPr>
          <w:sz w:val="24"/>
        </w:rPr>
        <w:t>acţiune al</w:t>
      </w:r>
      <w:r>
        <w:rPr>
          <w:spacing w:val="-15"/>
          <w:sz w:val="24"/>
        </w:rPr>
        <w:t xml:space="preserve"> </w:t>
      </w:r>
      <w:r>
        <w:rPr>
          <w:sz w:val="24"/>
        </w:rPr>
        <w:t>şcolii, pentru</w:t>
      </w:r>
      <w:r>
        <w:rPr>
          <w:spacing w:val="-4"/>
          <w:sz w:val="24"/>
        </w:rPr>
        <w:t xml:space="preserve"> </w:t>
      </w:r>
      <w:r>
        <w:rPr>
          <w:sz w:val="24"/>
        </w:rPr>
        <w:t>unităţile de</w:t>
      </w:r>
      <w:r>
        <w:rPr>
          <w:spacing w:val="-15"/>
          <w:sz w:val="24"/>
        </w:rPr>
        <w:t xml:space="preserve"> </w:t>
      </w:r>
      <w:r>
        <w:rPr>
          <w:sz w:val="24"/>
        </w:rPr>
        <w:t>învăţământ preuniversitar cu</w:t>
      </w:r>
      <w:r>
        <w:rPr>
          <w:spacing w:val="-4"/>
          <w:sz w:val="24"/>
        </w:rPr>
        <w:t xml:space="preserve"> </w:t>
      </w:r>
      <w:r>
        <w:rPr>
          <w:sz w:val="24"/>
        </w:rPr>
        <w:t>personalitate juridică care şcolarizează în învăţământ profesional şi tehnic/învăţământul preuniversitar tehnologic, inclusiv în sistem dual</w:t>
      </w:r>
      <w:r>
        <w:rPr>
          <w:spacing w:val="-2"/>
          <w:sz w:val="24"/>
        </w:rPr>
        <w:t xml:space="preserve"> </w:t>
      </w:r>
      <w:r>
        <w:rPr>
          <w:sz w:val="24"/>
        </w:rPr>
        <w:t>este elaborat, pentru o perioadă de 3 -</w:t>
      </w:r>
      <w:r>
        <w:rPr>
          <w:spacing w:val="-13"/>
          <w:sz w:val="24"/>
        </w:rPr>
        <w:t xml:space="preserve"> </w:t>
      </w:r>
      <w:r>
        <w:rPr>
          <w:sz w:val="24"/>
        </w:rPr>
        <w:t>5 ani, de</w:t>
      </w:r>
      <w:r>
        <w:rPr>
          <w:spacing w:val="-11"/>
          <w:sz w:val="24"/>
        </w:rPr>
        <w:t xml:space="preserve"> </w:t>
      </w:r>
      <w:r>
        <w:rPr>
          <w:sz w:val="24"/>
        </w:rPr>
        <w:t>către o echipă coordonată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w:t>
      </w:r>
      <w:r>
        <w:rPr>
          <w:spacing w:val="-15"/>
          <w:sz w:val="24"/>
        </w:rPr>
        <w:t xml:space="preserve"> </w:t>
      </w:r>
      <w:r>
        <w:rPr>
          <w:sz w:val="24"/>
        </w:rPr>
        <w:t>în</w:t>
      </w:r>
      <w:r>
        <w:rPr>
          <w:spacing w:val="-15"/>
          <w:sz w:val="24"/>
        </w:rPr>
        <w:t xml:space="preserve"> </w:t>
      </w:r>
      <w:r>
        <w:rPr>
          <w:sz w:val="24"/>
        </w:rPr>
        <w:t>colaborare</w:t>
      </w:r>
      <w:r>
        <w:rPr>
          <w:spacing w:val="-15"/>
          <w:sz w:val="24"/>
        </w:rPr>
        <w:t xml:space="preserve"> </w:t>
      </w:r>
      <w:r>
        <w:rPr>
          <w:sz w:val="24"/>
        </w:rPr>
        <w:t>cu</w:t>
      </w:r>
      <w:r>
        <w:rPr>
          <w:spacing w:val="-15"/>
          <w:sz w:val="24"/>
        </w:rPr>
        <w:t xml:space="preserve"> </w:t>
      </w:r>
      <w:r>
        <w:rPr>
          <w:sz w:val="24"/>
        </w:rPr>
        <w:t>partenerii</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7"/>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 consiliul de administraţie.</w:t>
      </w:r>
    </w:p>
    <w:p w:rsidR="00A8395C" w:rsidRDefault="00B9218E">
      <w:pPr>
        <w:pStyle w:val="ListParagraph"/>
        <w:numPr>
          <w:ilvl w:val="0"/>
          <w:numId w:val="166"/>
        </w:numPr>
        <w:tabs>
          <w:tab w:val="left" w:pos="368"/>
        </w:tabs>
        <w:spacing w:line="235" w:lineRule="auto"/>
        <w:ind w:left="101" w:right="149" w:firstLine="0"/>
        <w:jc w:val="both"/>
        <w:rPr>
          <w:sz w:val="24"/>
        </w:rPr>
      </w:pPr>
      <w:r>
        <w:rPr>
          <w:sz w:val="24"/>
        </w:rPr>
        <w:t>Stadiul atingerii obiectivelor strategice incluse în</w:t>
      </w:r>
      <w:r>
        <w:rPr>
          <w:spacing w:val="-4"/>
          <w:sz w:val="24"/>
        </w:rPr>
        <w:t xml:space="preserve"> </w:t>
      </w:r>
      <w:r>
        <w:rPr>
          <w:sz w:val="24"/>
        </w:rPr>
        <w:t>cadrul</w:t>
      </w:r>
      <w:r>
        <w:rPr>
          <w:spacing w:val="-9"/>
          <w:sz w:val="24"/>
        </w:rPr>
        <w:t xml:space="preserve"> </w:t>
      </w:r>
      <w:r>
        <w:rPr>
          <w:sz w:val="24"/>
        </w:rPr>
        <w:t>documentelor de</w:t>
      </w:r>
      <w:r>
        <w:rPr>
          <w:spacing w:val="-15"/>
          <w:sz w:val="24"/>
        </w:rPr>
        <w:t xml:space="preserve"> </w:t>
      </w:r>
      <w:r>
        <w:rPr>
          <w:sz w:val="24"/>
        </w:rPr>
        <w:t>prognoză</w:t>
      </w:r>
      <w:r>
        <w:rPr>
          <w:spacing w:val="-5"/>
          <w:sz w:val="24"/>
        </w:rPr>
        <w:t xml:space="preserve"> </w:t>
      </w:r>
      <w:r>
        <w:rPr>
          <w:sz w:val="24"/>
        </w:rPr>
        <w:t>pe</w:t>
      </w:r>
      <w:r>
        <w:rPr>
          <w:spacing w:val="-5"/>
          <w:sz w:val="24"/>
        </w:rPr>
        <w:t xml:space="preserve"> </w:t>
      </w:r>
      <w:r>
        <w:rPr>
          <w:sz w:val="24"/>
        </w:rPr>
        <w:t>termen lung</w:t>
      </w:r>
      <w:r>
        <w:rPr>
          <w:spacing w:val="-13"/>
          <w:sz w:val="24"/>
        </w:rPr>
        <w:t xml:space="preserve"> </w:t>
      </w:r>
      <w:r>
        <w:rPr>
          <w:sz w:val="24"/>
        </w:rPr>
        <w:t>(PDI/PAS)</w:t>
      </w:r>
      <w:r>
        <w:rPr>
          <w:spacing w:val="-6"/>
          <w:sz w:val="24"/>
        </w:rPr>
        <w:t xml:space="preserve"> </w:t>
      </w:r>
      <w:r>
        <w:rPr>
          <w:sz w:val="24"/>
        </w:rPr>
        <w:t>este</w:t>
      </w:r>
      <w:r>
        <w:rPr>
          <w:spacing w:val="-14"/>
          <w:sz w:val="24"/>
        </w:rPr>
        <w:t xml:space="preserve"> </w:t>
      </w:r>
      <w:r>
        <w:rPr>
          <w:sz w:val="24"/>
        </w:rPr>
        <w:t>evaluat</w:t>
      </w:r>
      <w:r>
        <w:rPr>
          <w:spacing w:val="-6"/>
          <w:sz w:val="24"/>
        </w:rPr>
        <w:t xml:space="preserve"> </w:t>
      </w:r>
      <w:r>
        <w:rPr>
          <w:sz w:val="24"/>
        </w:rPr>
        <w:t>anual</w:t>
      </w:r>
      <w:r>
        <w:rPr>
          <w:spacing w:val="-6"/>
          <w:sz w:val="24"/>
        </w:rPr>
        <w:t xml:space="preserve"> </w:t>
      </w:r>
      <w:r>
        <w:rPr>
          <w:sz w:val="24"/>
        </w:rPr>
        <w:t>și,</w:t>
      </w:r>
      <w:r>
        <w:rPr>
          <w:spacing w:val="-13"/>
          <w:sz w:val="24"/>
        </w:rPr>
        <w:t xml:space="preserve"> </w:t>
      </w:r>
      <w:r>
        <w:rPr>
          <w:sz w:val="24"/>
        </w:rPr>
        <w:t>după</w:t>
      </w:r>
      <w:r>
        <w:rPr>
          <w:spacing w:val="-14"/>
          <w:sz w:val="24"/>
        </w:rPr>
        <w:t xml:space="preserve"> </w:t>
      </w:r>
      <w:r>
        <w:rPr>
          <w:sz w:val="24"/>
        </w:rPr>
        <w:t>caz,</w:t>
      </w:r>
      <w:r>
        <w:rPr>
          <w:spacing w:val="-13"/>
          <w:sz w:val="24"/>
        </w:rPr>
        <w:t xml:space="preserve"> </w:t>
      </w:r>
      <w:r>
        <w:rPr>
          <w:sz w:val="24"/>
        </w:rPr>
        <w:t>echipa</w:t>
      </w:r>
      <w:r>
        <w:rPr>
          <w:spacing w:val="-2"/>
          <w:sz w:val="24"/>
        </w:rPr>
        <w:t xml:space="preserve"> </w:t>
      </w:r>
      <w:r>
        <w:rPr>
          <w:sz w:val="24"/>
        </w:rPr>
        <w:t>coordonată</w:t>
      </w:r>
      <w:r>
        <w:rPr>
          <w:spacing w:val="-14"/>
          <w:sz w:val="24"/>
        </w:rPr>
        <w:t xml:space="preserve"> </w:t>
      </w:r>
      <w:r>
        <w:rPr>
          <w:sz w:val="24"/>
        </w:rPr>
        <w:t>de</w:t>
      </w:r>
      <w:r>
        <w:rPr>
          <w:spacing w:val="-14"/>
          <w:sz w:val="24"/>
        </w:rPr>
        <w:t xml:space="preserve"> </w:t>
      </w:r>
      <w:r>
        <w:rPr>
          <w:sz w:val="24"/>
        </w:rPr>
        <w:t>către</w:t>
      </w:r>
      <w:r>
        <w:rPr>
          <w:spacing w:val="-2"/>
          <w:sz w:val="24"/>
        </w:rPr>
        <w:t xml:space="preserve"> </w:t>
      </w:r>
      <w:r>
        <w:rPr>
          <w:sz w:val="24"/>
        </w:rPr>
        <w:t>director care</w:t>
      </w:r>
      <w:r>
        <w:rPr>
          <w:spacing w:val="-14"/>
          <w:sz w:val="24"/>
        </w:rPr>
        <w:t xml:space="preserve"> </w:t>
      </w:r>
      <w:r>
        <w:rPr>
          <w:sz w:val="24"/>
        </w:rPr>
        <w:t>a</w:t>
      </w:r>
      <w:r>
        <w:rPr>
          <w:spacing w:val="-14"/>
          <w:sz w:val="24"/>
        </w:rPr>
        <w:t xml:space="preserve"> </w:t>
      </w:r>
      <w:r>
        <w:rPr>
          <w:sz w:val="24"/>
        </w:rPr>
        <w:t>elaborat aceste</w:t>
      </w:r>
      <w:r>
        <w:rPr>
          <w:spacing w:val="-2"/>
          <w:sz w:val="24"/>
        </w:rPr>
        <w:t xml:space="preserve"> </w:t>
      </w:r>
      <w:r>
        <w:rPr>
          <w:sz w:val="24"/>
        </w:rPr>
        <w:t>documente</w:t>
      </w:r>
      <w:r>
        <w:rPr>
          <w:spacing w:val="-2"/>
          <w:sz w:val="24"/>
        </w:rPr>
        <w:t xml:space="preserve"> </w:t>
      </w:r>
      <w:r>
        <w:rPr>
          <w:sz w:val="24"/>
        </w:rPr>
        <w:t>poate</w:t>
      </w:r>
      <w:r>
        <w:rPr>
          <w:spacing w:val="-2"/>
          <w:sz w:val="24"/>
        </w:rPr>
        <w:t xml:space="preserve"> </w:t>
      </w:r>
      <w:r>
        <w:rPr>
          <w:sz w:val="24"/>
        </w:rPr>
        <w:t>propune</w:t>
      </w:r>
      <w:r>
        <w:rPr>
          <w:spacing w:val="-14"/>
          <w:sz w:val="24"/>
        </w:rPr>
        <w:t xml:space="preserve"> </w:t>
      </w:r>
      <w:r>
        <w:rPr>
          <w:sz w:val="24"/>
        </w:rPr>
        <w:t>revizuirea/reactualizarea</w:t>
      </w:r>
      <w:r>
        <w:rPr>
          <w:spacing w:val="40"/>
          <w:sz w:val="24"/>
        </w:rPr>
        <w:t xml:space="preserve"> </w:t>
      </w:r>
      <w:r>
        <w:rPr>
          <w:sz w:val="24"/>
        </w:rPr>
        <w:t>activităților</w:t>
      </w:r>
      <w:r>
        <w:rPr>
          <w:spacing w:val="30"/>
          <w:sz w:val="24"/>
        </w:rPr>
        <w:t xml:space="preserve"> </w:t>
      </w:r>
      <w:r>
        <w:rPr>
          <w:sz w:val="24"/>
        </w:rPr>
        <w:t>corespunzătoare acestora;</w:t>
      </w:r>
    </w:p>
    <w:p w:rsidR="00A8395C" w:rsidRDefault="00B9218E">
      <w:pPr>
        <w:pStyle w:val="ListParagraph"/>
        <w:numPr>
          <w:ilvl w:val="0"/>
          <w:numId w:val="166"/>
        </w:numPr>
        <w:tabs>
          <w:tab w:val="left" w:pos="368"/>
        </w:tabs>
        <w:spacing w:before="5" w:line="235" w:lineRule="auto"/>
        <w:ind w:left="101" w:right="141" w:firstLine="0"/>
        <w:jc w:val="both"/>
        <w:rPr>
          <w:sz w:val="24"/>
        </w:rPr>
      </w:pPr>
      <w:r>
        <w:rPr>
          <w:sz w:val="24"/>
        </w:rPr>
        <w:t>În cazul în care se propune o revizuire a activităților, aceasta este corelată cu propunerea de revizuire corespunzătoare a</w:t>
      </w:r>
      <w:r>
        <w:rPr>
          <w:spacing w:val="-1"/>
          <w:sz w:val="24"/>
        </w:rPr>
        <w:t xml:space="preserve"> </w:t>
      </w:r>
      <w:r>
        <w:rPr>
          <w:sz w:val="24"/>
        </w:rPr>
        <w:t>celorlalte</w:t>
      </w:r>
      <w:r>
        <w:rPr>
          <w:spacing w:val="40"/>
          <w:sz w:val="24"/>
        </w:rPr>
        <w:t xml:space="preserve"> </w:t>
      </w:r>
      <w:r>
        <w:rPr>
          <w:sz w:val="24"/>
        </w:rPr>
        <w:t>componente PDI/PAS.</w:t>
      </w:r>
    </w:p>
    <w:p w:rsidR="00A8395C" w:rsidRDefault="00B9218E">
      <w:pPr>
        <w:pStyle w:val="ListParagraph"/>
        <w:numPr>
          <w:ilvl w:val="0"/>
          <w:numId w:val="166"/>
        </w:numPr>
        <w:tabs>
          <w:tab w:val="left" w:pos="368"/>
        </w:tabs>
        <w:spacing w:before="14" w:line="235" w:lineRule="auto"/>
        <w:ind w:left="101" w:right="141" w:firstLine="0"/>
        <w:jc w:val="both"/>
        <w:rPr>
          <w:sz w:val="24"/>
        </w:rPr>
      </w:pPr>
      <w:r>
        <w:rPr>
          <w:sz w:val="24"/>
        </w:rPr>
        <w:t>Propunerea de revizuire se dezbate şi se avizează de către consiliul profesoral şi</w:t>
      </w:r>
      <w:r>
        <w:rPr>
          <w:spacing w:val="-3"/>
          <w:sz w:val="24"/>
        </w:rPr>
        <w:t xml:space="preserve"> </w:t>
      </w:r>
      <w:r>
        <w:rPr>
          <w:sz w:val="24"/>
        </w:rPr>
        <w:t>se aprobă de către consiliul de</w:t>
      </w:r>
      <w:r>
        <w:rPr>
          <w:spacing w:val="-2"/>
          <w:sz w:val="24"/>
        </w:rPr>
        <w:t xml:space="preserve"> </w:t>
      </w:r>
      <w:r>
        <w:rPr>
          <w:sz w:val="24"/>
        </w:rPr>
        <w:t>administraţie,</w:t>
      </w:r>
      <w:r>
        <w:rPr>
          <w:spacing w:val="40"/>
          <w:sz w:val="24"/>
        </w:rPr>
        <w:t xml:space="preserve"> </w:t>
      </w:r>
      <w:r>
        <w:rPr>
          <w:sz w:val="24"/>
        </w:rPr>
        <w:t>devenind anexă</w:t>
      </w:r>
      <w:r>
        <w:rPr>
          <w:spacing w:val="-2"/>
          <w:sz w:val="24"/>
        </w:rPr>
        <w:t xml:space="preserve"> </w:t>
      </w:r>
      <w:r>
        <w:rPr>
          <w:sz w:val="24"/>
        </w:rPr>
        <w:t>la</w:t>
      </w:r>
      <w:r>
        <w:rPr>
          <w:spacing w:val="-2"/>
          <w:sz w:val="24"/>
        </w:rPr>
        <w:t xml:space="preserve"> </w:t>
      </w:r>
      <w:r>
        <w:rPr>
          <w:sz w:val="24"/>
        </w:rPr>
        <w:t>PDI/PAS.</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pPr>
      <w:r>
        <w:rPr>
          <w:spacing w:val="-2"/>
        </w:rPr>
        <w:t>ART.</w:t>
      </w:r>
      <w:r>
        <w:rPr>
          <w:spacing w:val="-11"/>
        </w:rPr>
        <w:t xml:space="preserve"> </w:t>
      </w:r>
      <w:r>
        <w:rPr>
          <w:spacing w:val="-5"/>
        </w:rPr>
        <w:t>35</w:t>
      </w:r>
    </w:p>
    <w:p w:rsidR="00A8395C" w:rsidRDefault="00B9218E">
      <w:pPr>
        <w:pStyle w:val="ListParagraph"/>
        <w:numPr>
          <w:ilvl w:val="0"/>
          <w:numId w:val="165"/>
        </w:numPr>
        <w:tabs>
          <w:tab w:val="left" w:pos="368"/>
        </w:tabs>
        <w:spacing w:before="13" w:line="235" w:lineRule="auto"/>
        <w:ind w:left="101" w:right="154" w:firstLine="0"/>
        <w:jc w:val="both"/>
        <w:rPr>
          <w:sz w:val="24"/>
        </w:rPr>
      </w:pPr>
      <w:r>
        <w:rPr>
          <w:sz w:val="24"/>
        </w:rPr>
        <w:t>Planul managerial constituie documentul de acţiune pe termen scurt şi</w:t>
      </w:r>
      <w:r>
        <w:rPr>
          <w:spacing w:val="-4"/>
          <w:sz w:val="24"/>
        </w:rPr>
        <w:t xml:space="preserve"> </w:t>
      </w:r>
      <w:r>
        <w:rPr>
          <w:sz w:val="24"/>
        </w:rPr>
        <w:t>se elaborează de către director pentru o perioadă de un an şcolar.</w:t>
      </w:r>
    </w:p>
    <w:p w:rsidR="00A8395C" w:rsidRDefault="00B9218E">
      <w:pPr>
        <w:pStyle w:val="ListParagraph"/>
        <w:numPr>
          <w:ilvl w:val="0"/>
          <w:numId w:val="165"/>
        </w:numPr>
        <w:tabs>
          <w:tab w:val="left" w:pos="368"/>
        </w:tabs>
        <w:spacing w:before="15" w:line="235" w:lineRule="auto"/>
        <w:ind w:left="101" w:right="149" w:firstLine="0"/>
        <w:jc w:val="both"/>
        <w:rPr>
          <w:sz w:val="24"/>
        </w:rPr>
      </w:pPr>
      <w:r>
        <w:rPr>
          <w:sz w:val="24"/>
        </w:rPr>
        <w:t>Planul managerial conţine adaptarea direcţiilor de acţiune ale ministerului</w:t>
      </w:r>
      <w:r>
        <w:rPr>
          <w:spacing w:val="40"/>
          <w:sz w:val="24"/>
        </w:rPr>
        <w:t xml:space="preserve"> </w:t>
      </w:r>
      <w:r>
        <w:rPr>
          <w:sz w:val="24"/>
        </w:rPr>
        <w:t>şi inspectoratului școlar la specificul unităţii, precum şi a obiectivelor strategice ale planului de dezvoltare instituţională</w:t>
      </w:r>
      <w:r>
        <w:rPr>
          <w:spacing w:val="40"/>
          <w:sz w:val="24"/>
        </w:rPr>
        <w:t xml:space="preserve"> </w:t>
      </w:r>
      <w:r>
        <w:rPr>
          <w:sz w:val="24"/>
        </w:rPr>
        <w:t>la</w:t>
      </w:r>
      <w:r>
        <w:rPr>
          <w:spacing w:val="-1"/>
          <w:sz w:val="24"/>
        </w:rPr>
        <w:t xml:space="preserve"> </w:t>
      </w:r>
      <w:r>
        <w:rPr>
          <w:sz w:val="24"/>
        </w:rPr>
        <w:t>perioada anului şcolar respectiv.</w:t>
      </w:r>
    </w:p>
    <w:p w:rsidR="00A8395C" w:rsidRDefault="00B9218E">
      <w:pPr>
        <w:pStyle w:val="ListParagraph"/>
        <w:numPr>
          <w:ilvl w:val="0"/>
          <w:numId w:val="165"/>
        </w:numPr>
        <w:tabs>
          <w:tab w:val="left" w:pos="368"/>
        </w:tabs>
        <w:spacing w:before="10" w:line="242" w:lineRule="auto"/>
        <w:ind w:left="101" w:right="147" w:firstLine="0"/>
        <w:jc w:val="both"/>
        <w:rPr>
          <w:sz w:val="24"/>
        </w:rPr>
      </w:pPr>
      <w:r>
        <w:rPr>
          <w:spacing w:val="-2"/>
          <w:sz w:val="24"/>
        </w:rPr>
        <w:t>Planul</w:t>
      </w:r>
      <w:r>
        <w:rPr>
          <w:spacing w:val="-9"/>
          <w:sz w:val="24"/>
        </w:rPr>
        <w:t xml:space="preserve"> </w:t>
      </w:r>
      <w:r>
        <w:rPr>
          <w:spacing w:val="-2"/>
          <w:sz w:val="24"/>
        </w:rPr>
        <w:t>managerial conţine</w:t>
      </w:r>
      <w:r>
        <w:rPr>
          <w:spacing w:val="-9"/>
          <w:sz w:val="24"/>
        </w:rPr>
        <w:t xml:space="preserve"> </w:t>
      </w:r>
      <w:r>
        <w:rPr>
          <w:spacing w:val="-2"/>
          <w:sz w:val="24"/>
        </w:rPr>
        <w:t>toate</w:t>
      </w:r>
      <w:r>
        <w:rPr>
          <w:spacing w:val="-9"/>
          <w:sz w:val="24"/>
        </w:rPr>
        <w:t xml:space="preserve"> </w:t>
      </w:r>
      <w:r>
        <w:rPr>
          <w:spacing w:val="-2"/>
          <w:sz w:val="24"/>
        </w:rPr>
        <w:t>activitățile</w:t>
      </w:r>
      <w:r>
        <w:rPr>
          <w:spacing w:val="30"/>
          <w:sz w:val="24"/>
        </w:rPr>
        <w:t xml:space="preserve"> </w:t>
      </w:r>
      <w:r>
        <w:rPr>
          <w:spacing w:val="-2"/>
          <w:sz w:val="24"/>
        </w:rPr>
        <w:t>din</w:t>
      </w:r>
      <w:r>
        <w:rPr>
          <w:spacing w:val="-13"/>
          <w:sz w:val="24"/>
        </w:rPr>
        <w:t xml:space="preserve"> </w:t>
      </w:r>
      <w:r>
        <w:rPr>
          <w:spacing w:val="-2"/>
          <w:sz w:val="24"/>
        </w:rPr>
        <w:t>cadrul</w:t>
      </w:r>
      <w:r>
        <w:rPr>
          <w:spacing w:val="-13"/>
          <w:sz w:val="24"/>
        </w:rPr>
        <w:t xml:space="preserve"> </w:t>
      </w:r>
      <w:r>
        <w:rPr>
          <w:spacing w:val="-2"/>
          <w:sz w:val="24"/>
        </w:rPr>
        <w:t>proiectelor naționale inițiate de</w:t>
      </w:r>
      <w:r>
        <w:rPr>
          <w:spacing w:val="-9"/>
          <w:sz w:val="24"/>
        </w:rPr>
        <w:t xml:space="preserve"> </w:t>
      </w:r>
      <w:r>
        <w:rPr>
          <w:spacing w:val="-2"/>
          <w:sz w:val="24"/>
        </w:rPr>
        <w:t xml:space="preserve">Ministerul </w:t>
      </w:r>
      <w:r>
        <w:rPr>
          <w:sz w:val="24"/>
        </w:rPr>
        <w:t>Educației și</w:t>
      </w:r>
      <w:r>
        <w:rPr>
          <w:spacing w:val="-5"/>
          <w:sz w:val="24"/>
        </w:rPr>
        <w:t xml:space="preserve"> </w:t>
      </w:r>
      <w:r>
        <w:rPr>
          <w:sz w:val="24"/>
        </w:rPr>
        <w:t>din</w:t>
      </w:r>
      <w:r>
        <w:rPr>
          <w:spacing w:val="-1"/>
          <w:sz w:val="24"/>
        </w:rPr>
        <w:t xml:space="preserve"> </w:t>
      </w:r>
      <w:r>
        <w:rPr>
          <w:sz w:val="24"/>
        </w:rPr>
        <w:t>proiectele europene</w:t>
      </w:r>
      <w:r>
        <w:rPr>
          <w:spacing w:val="-1"/>
          <w:sz w:val="24"/>
        </w:rPr>
        <w:t xml:space="preserve"> </w:t>
      </w:r>
      <w:r>
        <w:rPr>
          <w:sz w:val="24"/>
        </w:rPr>
        <w:t>din</w:t>
      </w:r>
      <w:r>
        <w:rPr>
          <w:spacing w:val="-1"/>
          <w:sz w:val="24"/>
        </w:rPr>
        <w:t xml:space="preserve"> </w:t>
      </w:r>
      <w:r>
        <w:rPr>
          <w:sz w:val="24"/>
        </w:rPr>
        <w:t>cadrul</w:t>
      </w:r>
      <w:r>
        <w:rPr>
          <w:spacing w:val="-5"/>
          <w:sz w:val="24"/>
        </w:rPr>
        <w:t xml:space="preserve"> </w:t>
      </w:r>
      <w:r>
        <w:rPr>
          <w:sz w:val="24"/>
        </w:rPr>
        <w:t>programelor UE</w:t>
      </w:r>
      <w:r>
        <w:rPr>
          <w:spacing w:val="-15"/>
          <w:sz w:val="24"/>
        </w:rPr>
        <w:t xml:space="preserve"> </w:t>
      </w:r>
      <w:r>
        <w:rPr>
          <w:sz w:val="24"/>
        </w:rPr>
        <w:t>în</w:t>
      </w:r>
      <w:r>
        <w:rPr>
          <w:spacing w:val="-1"/>
          <w:sz w:val="24"/>
        </w:rPr>
        <w:t xml:space="preserve"> </w:t>
      </w:r>
      <w:r>
        <w:rPr>
          <w:sz w:val="24"/>
        </w:rPr>
        <w:t>domeniul educației si</w:t>
      </w:r>
      <w:r>
        <w:rPr>
          <w:spacing w:val="-5"/>
          <w:sz w:val="24"/>
        </w:rPr>
        <w:t xml:space="preserve"> </w:t>
      </w:r>
      <w:r>
        <w:rPr>
          <w:sz w:val="24"/>
        </w:rPr>
        <w:t>formarii profesionale</w:t>
      </w:r>
      <w:r>
        <w:rPr>
          <w:spacing w:val="31"/>
          <w:sz w:val="24"/>
        </w:rPr>
        <w:t xml:space="preserve"> </w:t>
      </w:r>
      <w:r>
        <w:rPr>
          <w:sz w:val="24"/>
        </w:rPr>
        <w:t>pe care unitatea</w:t>
      </w:r>
      <w:r>
        <w:rPr>
          <w:spacing w:val="31"/>
          <w:sz w:val="24"/>
        </w:rPr>
        <w:t xml:space="preserve"> </w:t>
      </w:r>
      <w:r>
        <w:rPr>
          <w:sz w:val="24"/>
        </w:rPr>
        <w:t>de învățământ le derulează</w:t>
      </w:r>
      <w:r>
        <w:rPr>
          <w:spacing w:val="31"/>
          <w:sz w:val="24"/>
        </w:rPr>
        <w:t xml:space="preserve"> </w:t>
      </w:r>
      <w:r>
        <w:rPr>
          <w:sz w:val="24"/>
        </w:rPr>
        <w:t>în acel an.</w:t>
      </w:r>
    </w:p>
    <w:p w:rsidR="00A8395C" w:rsidRDefault="00B9218E">
      <w:pPr>
        <w:pStyle w:val="ListParagraph"/>
        <w:numPr>
          <w:ilvl w:val="0"/>
          <w:numId w:val="165"/>
        </w:numPr>
        <w:tabs>
          <w:tab w:val="left" w:pos="368"/>
        </w:tabs>
        <w:spacing w:line="235" w:lineRule="auto"/>
        <w:ind w:left="101" w:right="156" w:firstLine="0"/>
        <w:jc w:val="both"/>
        <w:rPr>
          <w:sz w:val="24"/>
        </w:rPr>
      </w:pPr>
      <w:r>
        <w:rPr>
          <w:sz w:val="24"/>
        </w:rPr>
        <w:t>Planul managerial se dezbate şi se avizează de către consiliul profesoral şi se aprobă de către consiliul de administraţie.</w:t>
      </w:r>
    </w:p>
    <w:p w:rsidR="00A8395C" w:rsidRDefault="00B9218E">
      <w:pPr>
        <w:pStyle w:val="ListParagraph"/>
        <w:numPr>
          <w:ilvl w:val="0"/>
          <w:numId w:val="165"/>
        </w:numPr>
        <w:tabs>
          <w:tab w:val="left" w:pos="368"/>
        </w:tabs>
        <w:spacing w:before="4" w:line="242" w:lineRule="auto"/>
        <w:ind w:left="101" w:right="133" w:firstLine="0"/>
        <w:jc w:val="both"/>
        <w:rPr>
          <w:sz w:val="24"/>
        </w:rPr>
      </w:pPr>
      <w:r>
        <w:rPr>
          <w:sz w:val="24"/>
        </w:rPr>
        <w:t>Directorul adjunct întocmeşte propriul plan</w:t>
      </w:r>
      <w:r>
        <w:rPr>
          <w:spacing w:val="-4"/>
          <w:sz w:val="24"/>
        </w:rPr>
        <w:t xml:space="preserve"> </w:t>
      </w:r>
      <w:r>
        <w:rPr>
          <w:sz w:val="24"/>
        </w:rPr>
        <w:t>managerial conform fişei postului, în</w:t>
      </w:r>
      <w:r>
        <w:rPr>
          <w:spacing w:val="-4"/>
          <w:sz w:val="24"/>
        </w:rPr>
        <w:t xml:space="preserve"> </w:t>
      </w:r>
      <w:r>
        <w:rPr>
          <w:sz w:val="24"/>
        </w:rPr>
        <w:t>concordanţă cu</w:t>
      </w:r>
      <w:r>
        <w:rPr>
          <w:spacing w:val="-2"/>
          <w:sz w:val="24"/>
        </w:rPr>
        <w:t xml:space="preserve"> </w:t>
      </w:r>
      <w:r>
        <w:rPr>
          <w:sz w:val="24"/>
        </w:rPr>
        <w:t>planul managerial al directorului şi cu</w:t>
      </w:r>
      <w:r>
        <w:rPr>
          <w:spacing w:val="-13"/>
          <w:sz w:val="24"/>
        </w:rPr>
        <w:t xml:space="preserve"> </w:t>
      </w:r>
      <w:r>
        <w:rPr>
          <w:sz w:val="24"/>
        </w:rPr>
        <w:t>planul de</w:t>
      </w:r>
      <w:r>
        <w:rPr>
          <w:spacing w:val="-3"/>
          <w:sz w:val="24"/>
        </w:rPr>
        <w:t xml:space="preserve"> </w:t>
      </w:r>
      <w:r>
        <w:rPr>
          <w:sz w:val="24"/>
        </w:rPr>
        <w:t>dezvoltare instituţională/planul</w:t>
      </w:r>
      <w:r>
        <w:rPr>
          <w:spacing w:val="40"/>
          <w:sz w:val="24"/>
        </w:rPr>
        <w:t xml:space="preserve"> </w:t>
      </w:r>
      <w:r>
        <w:rPr>
          <w:sz w:val="24"/>
        </w:rPr>
        <w:t>de</w:t>
      </w:r>
      <w:r>
        <w:rPr>
          <w:spacing w:val="-3"/>
          <w:sz w:val="24"/>
        </w:rPr>
        <w:t xml:space="preserve"> </w:t>
      </w:r>
      <w:r>
        <w:rPr>
          <w:sz w:val="24"/>
        </w:rPr>
        <w:t>acțiunii al școlii,</w:t>
      </w:r>
      <w:r>
        <w:rPr>
          <w:spacing w:val="31"/>
          <w:sz w:val="24"/>
        </w:rPr>
        <w:t xml:space="preserve"> </w:t>
      </w:r>
      <w:r>
        <w:rPr>
          <w:sz w:val="24"/>
        </w:rPr>
        <w:t>care</w:t>
      </w:r>
      <w:r>
        <w:rPr>
          <w:spacing w:val="-1"/>
          <w:sz w:val="24"/>
        </w:rPr>
        <w:t xml:space="preserve"> </w:t>
      </w:r>
      <w:r>
        <w:rPr>
          <w:sz w:val="24"/>
        </w:rPr>
        <w:t>se aprobă</w:t>
      </w:r>
      <w:r>
        <w:rPr>
          <w:spacing w:val="-1"/>
          <w:sz w:val="24"/>
        </w:rPr>
        <w:t xml:space="preserve"> </w:t>
      </w:r>
      <w:r>
        <w:rPr>
          <w:sz w:val="24"/>
        </w:rPr>
        <w:t>de</w:t>
      </w:r>
      <w:r>
        <w:rPr>
          <w:spacing w:val="-1"/>
          <w:sz w:val="24"/>
        </w:rPr>
        <w:t xml:space="preserve"> </w:t>
      </w:r>
      <w:r>
        <w:rPr>
          <w:sz w:val="24"/>
        </w:rPr>
        <w:t>către consiliul</w:t>
      </w:r>
      <w:r>
        <w:rPr>
          <w:spacing w:val="40"/>
          <w:sz w:val="24"/>
        </w:rPr>
        <w:t xml:space="preserve"> </w:t>
      </w:r>
      <w:r>
        <w:rPr>
          <w:sz w:val="24"/>
        </w:rPr>
        <w:t>de</w:t>
      </w:r>
      <w:r>
        <w:rPr>
          <w:spacing w:val="-1"/>
          <w:sz w:val="24"/>
        </w:rPr>
        <w:t xml:space="preserve"> </w:t>
      </w:r>
      <w:r>
        <w:rPr>
          <w:sz w:val="24"/>
        </w:rPr>
        <w:t>administraţie.</w:t>
      </w:r>
    </w:p>
    <w:p w:rsidR="00A8395C" w:rsidRDefault="00B9218E">
      <w:pPr>
        <w:pStyle w:val="Heading5"/>
        <w:spacing w:before="260" w:line="240" w:lineRule="auto"/>
      </w:pPr>
      <w:r>
        <w:rPr>
          <w:spacing w:val="-2"/>
        </w:rPr>
        <w:t>ART.</w:t>
      </w:r>
      <w:r>
        <w:rPr>
          <w:spacing w:val="-11"/>
        </w:rPr>
        <w:t xml:space="preserve"> </w:t>
      </w:r>
      <w:r>
        <w:rPr>
          <w:spacing w:val="-5"/>
        </w:rPr>
        <w:t>36</w:t>
      </w:r>
    </w:p>
    <w:p w:rsidR="00A8395C" w:rsidRDefault="00B9218E">
      <w:pPr>
        <w:pStyle w:val="BodyText"/>
        <w:spacing w:before="9"/>
        <w:ind w:right="139"/>
      </w:pPr>
      <w:r>
        <w:t>Directorul ia</w:t>
      </w:r>
      <w:r>
        <w:rPr>
          <w:spacing w:val="-5"/>
        </w:rPr>
        <w:t xml:space="preserve"> </w:t>
      </w:r>
      <w:r>
        <w:t>măsurile necesare, în</w:t>
      </w:r>
      <w:r>
        <w:rPr>
          <w:spacing w:val="-4"/>
        </w:rPr>
        <w:t xml:space="preserve"> </w:t>
      </w:r>
      <w:r>
        <w:t>conformitate cu</w:t>
      </w:r>
      <w:r>
        <w:rPr>
          <w:spacing w:val="-4"/>
        </w:rPr>
        <w:t xml:space="preserve"> </w:t>
      </w:r>
      <w:r>
        <w:t>legislaţia în</w:t>
      </w:r>
      <w:r>
        <w:rPr>
          <w:spacing w:val="-4"/>
        </w:rPr>
        <w:t xml:space="preserve"> </w:t>
      </w:r>
      <w:r>
        <w:t>vigoare, pentru</w:t>
      </w:r>
      <w:r>
        <w:rPr>
          <w:spacing w:val="-4"/>
        </w:rPr>
        <w:t xml:space="preserve"> </w:t>
      </w:r>
      <w:r>
        <w:t>elaborarea şi/sau dezvoltarea sistemului de control intern managerial, inclusiv a procedurilor formalizate pe activităţi.</w:t>
      </w:r>
      <w:r>
        <w:rPr>
          <w:spacing w:val="31"/>
        </w:rPr>
        <w:t xml:space="preserve"> </w:t>
      </w:r>
      <w:r>
        <w:t>Planul</w:t>
      </w:r>
      <w:r>
        <w:rPr>
          <w:spacing w:val="-8"/>
        </w:rPr>
        <w:t xml:space="preserve"> </w:t>
      </w:r>
      <w:r>
        <w:t>de</w:t>
      </w:r>
      <w:r>
        <w:rPr>
          <w:spacing w:val="-4"/>
        </w:rPr>
        <w:t xml:space="preserve"> </w:t>
      </w:r>
      <w:r>
        <w:t>dezvoltare a</w:t>
      </w:r>
      <w:r>
        <w:rPr>
          <w:spacing w:val="-15"/>
        </w:rPr>
        <w:t xml:space="preserve"> </w:t>
      </w:r>
      <w:r>
        <w:t>sistemului</w:t>
      </w:r>
      <w:r>
        <w:rPr>
          <w:spacing w:val="27"/>
        </w:rPr>
        <w:t xml:space="preserve"> </w:t>
      </w:r>
      <w:r>
        <w:t>de</w:t>
      </w:r>
      <w:r>
        <w:rPr>
          <w:spacing w:val="-15"/>
        </w:rPr>
        <w:t xml:space="preserve"> </w:t>
      </w:r>
      <w:r>
        <w:t>control intern managerial va</w:t>
      </w:r>
      <w:r>
        <w:rPr>
          <w:spacing w:val="-4"/>
        </w:rPr>
        <w:t xml:space="preserve"> </w:t>
      </w:r>
      <w:r>
        <w:t>cuprinde</w:t>
      </w:r>
      <w:r>
        <w:rPr>
          <w:spacing w:val="-4"/>
        </w:rPr>
        <w:t xml:space="preserve"> </w:t>
      </w:r>
      <w:r>
        <w:t>obiectivele, acţiunile, responsabilităţile,</w:t>
      </w:r>
      <w:r>
        <w:rPr>
          <w:spacing w:val="40"/>
        </w:rPr>
        <w:t xml:space="preserve"> </w:t>
      </w:r>
      <w:r>
        <w:t>termenele,</w:t>
      </w:r>
      <w:r>
        <w:rPr>
          <w:spacing w:val="37"/>
        </w:rPr>
        <w:t xml:space="preserve"> </w:t>
      </w:r>
      <w:r>
        <w:t>precum şi</w:t>
      </w:r>
      <w:r>
        <w:rPr>
          <w:spacing w:val="-11"/>
        </w:rPr>
        <w:t xml:space="preserve"> </w:t>
      </w:r>
      <w:r>
        <w:t>alte componente.</w:t>
      </w:r>
    </w:p>
    <w:p w:rsidR="00A8395C" w:rsidRDefault="00A8395C">
      <w:pPr>
        <w:pStyle w:val="BodyText"/>
        <w:spacing w:before="1"/>
        <w:ind w:left="0"/>
        <w:jc w:val="left"/>
      </w:pPr>
    </w:p>
    <w:p w:rsidR="00A8395C" w:rsidRDefault="00B9218E">
      <w:pPr>
        <w:pStyle w:val="Heading5"/>
        <w:spacing w:before="1"/>
      </w:pPr>
      <w:r>
        <w:rPr>
          <w:spacing w:val="-2"/>
        </w:rPr>
        <w:t>ART.</w:t>
      </w:r>
      <w:r>
        <w:rPr>
          <w:spacing w:val="-11"/>
        </w:rPr>
        <w:t xml:space="preserve"> </w:t>
      </w:r>
      <w:r>
        <w:rPr>
          <w:spacing w:val="-5"/>
        </w:rPr>
        <w:t>37</w:t>
      </w:r>
    </w:p>
    <w:p w:rsidR="00A8395C" w:rsidRDefault="00B9218E">
      <w:pPr>
        <w:pStyle w:val="BodyText"/>
        <w:spacing w:line="273" w:lineRule="exact"/>
        <w:jc w:val="left"/>
      </w:pPr>
      <w:r>
        <w:t>Documentele</w:t>
      </w:r>
      <w:r>
        <w:rPr>
          <w:spacing w:val="-6"/>
        </w:rPr>
        <w:t xml:space="preserve"> </w:t>
      </w:r>
      <w:r>
        <w:t>manageriale</w:t>
      </w:r>
      <w:r>
        <w:rPr>
          <w:spacing w:val="18"/>
        </w:rPr>
        <w:t xml:space="preserve"> </w:t>
      </w:r>
      <w:r>
        <w:t>de</w:t>
      </w:r>
      <w:r>
        <w:rPr>
          <w:spacing w:val="-15"/>
        </w:rPr>
        <w:t xml:space="preserve"> </w:t>
      </w:r>
      <w:r>
        <w:t>evidenţă</w:t>
      </w:r>
      <w:r>
        <w:rPr>
          <w:spacing w:val="-4"/>
        </w:rPr>
        <w:t xml:space="preserve"> sunt:</w:t>
      </w:r>
    </w:p>
    <w:p w:rsidR="00A8395C" w:rsidRDefault="00B9218E">
      <w:pPr>
        <w:pStyle w:val="ListParagraph"/>
        <w:numPr>
          <w:ilvl w:val="1"/>
          <w:numId w:val="165"/>
        </w:numPr>
        <w:tabs>
          <w:tab w:val="left" w:pos="279"/>
        </w:tabs>
        <w:spacing w:before="9" w:line="273" w:lineRule="exact"/>
        <w:ind w:left="279" w:hanging="178"/>
        <w:rPr>
          <w:sz w:val="24"/>
        </w:rPr>
      </w:pPr>
      <w:r>
        <w:rPr>
          <w:sz w:val="24"/>
        </w:rPr>
        <w:t>statul</w:t>
      </w:r>
      <w:r>
        <w:rPr>
          <w:spacing w:val="11"/>
          <w:sz w:val="24"/>
        </w:rPr>
        <w:t xml:space="preserve"> </w:t>
      </w:r>
      <w:r>
        <w:rPr>
          <w:sz w:val="24"/>
        </w:rPr>
        <w:t>de</w:t>
      </w:r>
      <w:r>
        <w:rPr>
          <w:spacing w:val="-10"/>
          <w:sz w:val="24"/>
        </w:rPr>
        <w:t xml:space="preserve"> </w:t>
      </w:r>
      <w:r>
        <w:rPr>
          <w:spacing w:val="-2"/>
          <w:sz w:val="24"/>
        </w:rPr>
        <w:t>funcţii;</w:t>
      </w:r>
    </w:p>
    <w:p w:rsidR="00A8395C" w:rsidRDefault="00B9218E">
      <w:pPr>
        <w:pStyle w:val="ListParagraph"/>
        <w:numPr>
          <w:ilvl w:val="1"/>
          <w:numId w:val="165"/>
        </w:numPr>
        <w:tabs>
          <w:tab w:val="left" w:pos="294"/>
        </w:tabs>
        <w:spacing w:line="270" w:lineRule="exact"/>
        <w:ind w:left="294" w:hanging="193"/>
        <w:rPr>
          <w:sz w:val="24"/>
        </w:rPr>
      </w:pPr>
      <w:r>
        <w:rPr>
          <w:sz w:val="24"/>
        </w:rPr>
        <w:t>organigrama</w:t>
      </w:r>
      <w:r>
        <w:rPr>
          <w:spacing w:val="2"/>
          <w:sz w:val="24"/>
        </w:rPr>
        <w:t xml:space="preserve"> </w:t>
      </w:r>
      <w:r>
        <w:rPr>
          <w:sz w:val="24"/>
        </w:rPr>
        <w:t>unităţii</w:t>
      </w:r>
      <w:r>
        <w:rPr>
          <w:spacing w:val="2"/>
          <w:sz w:val="24"/>
        </w:rPr>
        <w:t xml:space="preserve"> </w:t>
      </w:r>
      <w:r>
        <w:rPr>
          <w:sz w:val="24"/>
        </w:rPr>
        <w:t>de</w:t>
      </w:r>
      <w:r>
        <w:rPr>
          <w:spacing w:val="-15"/>
          <w:sz w:val="24"/>
        </w:rPr>
        <w:t xml:space="preserve"> </w:t>
      </w:r>
      <w:r>
        <w:rPr>
          <w:spacing w:val="-2"/>
          <w:sz w:val="24"/>
        </w:rPr>
        <w:t>învăţământ;</w:t>
      </w:r>
    </w:p>
    <w:p w:rsidR="00A8395C" w:rsidRPr="005F1B50" w:rsidRDefault="00B9218E">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Pr>
          <w:spacing w:val="-2"/>
          <w:sz w:val="24"/>
        </w:rPr>
        <w:t>schema</w:t>
      </w:r>
      <w:r w:rsidR="005F1B50">
        <w:rPr>
          <w:sz w:val="24"/>
        </w:rPr>
        <w:t xml:space="preserve"> </w:t>
      </w:r>
      <w:r>
        <w:rPr>
          <w:spacing w:val="-4"/>
          <w:sz w:val="24"/>
        </w:rPr>
        <w:t>orară</w:t>
      </w:r>
      <w:r>
        <w:rPr>
          <w:sz w:val="24"/>
        </w:rPr>
        <w:tab/>
      </w:r>
      <w:r>
        <w:rPr>
          <w:spacing w:val="-10"/>
          <w:sz w:val="24"/>
        </w:rPr>
        <w:t>a</w:t>
      </w:r>
      <w:r w:rsidR="005F1B50">
        <w:rPr>
          <w:sz w:val="24"/>
        </w:rPr>
        <w:t xml:space="preserve"> </w:t>
      </w:r>
      <w:r>
        <w:rPr>
          <w:spacing w:val="-2"/>
          <w:sz w:val="24"/>
        </w:rPr>
        <w:t>unităţii</w:t>
      </w:r>
      <w:r>
        <w:rPr>
          <w:spacing w:val="-6"/>
          <w:sz w:val="24"/>
        </w:rPr>
        <w:t xml:space="preserve"> </w:t>
      </w:r>
      <w:r>
        <w:rPr>
          <w:spacing w:val="-5"/>
          <w:sz w:val="24"/>
        </w:rPr>
        <w:t>de</w:t>
      </w:r>
      <w:r w:rsidR="005F1B50">
        <w:rPr>
          <w:sz w:val="24"/>
        </w:rPr>
        <w:t xml:space="preserve"> </w:t>
      </w:r>
      <w:r>
        <w:rPr>
          <w:spacing w:val="-2"/>
          <w:sz w:val="24"/>
        </w:rPr>
        <w:t>învăţământ</w:t>
      </w:r>
    </w:p>
    <w:p w:rsidR="00A8395C" w:rsidRPr="005F1B50" w:rsidRDefault="00B9218E" w:rsidP="005F1B50">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sidRPr="005F1B50">
        <w:rPr>
          <w:sz w:val="24"/>
        </w:rPr>
        <w:t>planul</w:t>
      </w:r>
      <w:r w:rsidRPr="005F1B50">
        <w:rPr>
          <w:spacing w:val="3"/>
          <w:sz w:val="24"/>
        </w:rPr>
        <w:t xml:space="preserve"> </w:t>
      </w:r>
      <w:r w:rsidRPr="005F1B50">
        <w:rPr>
          <w:sz w:val="24"/>
        </w:rPr>
        <w:t>de</w:t>
      </w:r>
      <w:r w:rsidRPr="005F1B50">
        <w:rPr>
          <w:spacing w:val="-6"/>
          <w:sz w:val="24"/>
        </w:rPr>
        <w:t xml:space="preserve"> </w:t>
      </w:r>
      <w:r w:rsidRPr="005F1B50">
        <w:rPr>
          <w:spacing w:val="-2"/>
          <w:sz w:val="24"/>
        </w:rPr>
        <w:t>şcolarizare.</w:t>
      </w:r>
    </w:p>
    <w:p w:rsidR="00A8395C" w:rsidRDefault="00A8395C">
      <w:pPr>
        <w:rPr>
          <w:sz w:val="24"/>
        </w:rPr>
        <w:sectPr w:rsidR="00A8395C">
          <w:pgSz w:w="12240" w:h="15840"/>
          <w:pgMar w:top="1640" w:right="1300" w:bottom="1180" w:left="1340" w:header="0" w:footer="989" w:gutter="0"/>
          <w:cols w:space="720"/>
        </w:sectPr>
      </w:pPr>
    </w:p>
    <w:p w:rsidR="00A8395C" w:rsidRDefault="00B9218E">
      <w:pPr>
        <w:pStyle w:val="Heading1"/>
        <w:spacing w:before="72"/>
        <w:ind w:right="21"/>
      </w:pPr>
      <w:bookmarkStart w:id="26" w:name="_bookmark26"/>
      <w:bookmarkEnd w:id="26"/>
      <w:r>
        <w:t>TITLUL</w:t>
      </w:r>
      <w:r>
        <w:rPr>
          <w:spacing w:val="27"/>
        </w:rPr>
        <w:t xml:space="preserve"> </w:t>
      </w:r>
      <w:r>
        <w:rPr>
          <w:spacing w:val="-5"/>
        </w:rPr>
        <w:t>IV</w:t>
      </w:r>
    </w:p>
    <w:p w:rsidR="00A8395C" w:rsidRDefault="00B9218E">
      <w:pPr>
        <w:spacing w:before="4"/>
        <w:ind w:right="22"/>
        <w:jc w:val="center"/>
        <w:rPr>
          <w:sz w:val="31"/>
        </w:rPr>
      </w:pPr>
      <w:bookmarkStart w:id="27" w:name="_bookmark27"/>
      <w:bookmarkEnd w:id="27"/>
      <w:r>
        <w:rPr>
          <w:sz w:val="31"/>
        </w:rPr>
        <w:t>PERSONALUL</w:t>
      </w:r>
      <w:r>
        <w:rPr>
          <w:spacing w:val="45"/>
          <w:sz w:val="31"/>
        </w:rPr>
        <w:t xml:space="preserve"> </w:t>
      </w:r>
      <w:r>
        <w:rPr>
          <w:sz w:val="31"/>
        </w:rPr>
        <w:t>UNITĂŢILOR</w:t>
      </w:r>
      <w:r>
        <w:rPr>
          <w:spacing w:val="57"/>
          <w:sz w:val="31"/>
        </w:rPr>
        <w:t xml:space="preserve"> </w:t>
      </w:r>
      <w:r>
        <w:rPr>
          <w:sz w:val="31"/>
        </w:rPr>
        <w:t>DE</w:t>
      </w:r>
      <w:r>
        <w:rPr>
          <w:spacing w:val="1"/>
          <w:sz w:val="31"/>
        </w:rPr>
        <w:t xml:space="preserve"> </w:t>
      </w:r>
      <w:r>
        <w:rPr>
          <w:spacing w:val="-2"/>
          <w:sz w:val="31"/>
        </w:rPr>
        <w:t>ÎNVĂŢĂMÂNT</w:t>
      </w:r>
    </w:p>
    <w:p w:rsidR="00A8395C" w:rsidRDefault="00B9218E">
      <w:pPr>
        <w:pStyle w:val="Heading3"/>
        <w:spacing w:before="47"/>
      </w:pPr>
      <w:bookmarkStart w:id="28" w:name="_bookmark28"/>
      <w:bookmarkEnd w:id="28"/>
      <w:r>
        <w:t>CAPITOLUL</w:t>
      </w:r>
      <w:r>
        <w:rPr>
          <w:spacing w:val="21"/>
        </w:rPr>
        <w:t xml:space="preserve"> </w:t>
      </w:r>
      <w:r>
        <w:rPr>
          <w:spacing w:val="-10"/>
        </w:rPr>
        <w:t>I</w:t>
      </w:r>
    </w:p>
    <w:p w:rsidR="00A8395C" w:rsidRDefault="00B9218E">
      <w:pPr>
        <w:pStyle w:val="Heading4"/>
        <w:ind w:right="21"/>
      </w:pPr>
      <w:bookmarkStart w:id="29" w:name="_bookmark29"/>
      <w:bookmarkEnd w:id="29"/>
      <w:r>
        <w:t>Dispoziţii</w:t>
      </w:r>
      <w:r>
        <w:rPr>
          <w:spacing w:val="37"/>
        </w:rPr>
        <w:t xml:space="preserve"> </w:t>
      </w:r>
      <w:r>
        <w:rPr>
          <w:spacing w:val="-2"/>
        </w:rPr>
        <w:t>generale</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38</w:t>
      </w:r>
    </w:p>
    <w:p w:rsidR="00A8395C" w:rsidRDefault="00B9218E">
      <w:pPr>
        <w:pStyle w:val="ListParagraph"/>
        <w:numPr>
          <w:ilvl w:val="0"/>
          <w:numId w:val="164"/>
        </w:numPr>
        <w:tabs>
          <w:tab w:val="left" w:pos="368"/>
        </w:tabs>
        <w:spacing w:before="14" w:line="235" w:lineRule="auto"/>
        <w:ind w:left="101" w:right="146" w:firstLine="0"/>
        <w:jc w:val="both"/>
        <w:rPr>
          <w:sz w:val="24"/>
        </w:rPr>
      </w:pPr>
      <w:r>
        <w:rPr>
          <w:sz w:val="24"/>
        </w:rPr>
        <w:t>În unităţile de</w:t>
      </w:r>
      <w:r>
        <w:rPr>
          <w:spacing w:val="-15"/>
          <w:sz w:val="24"/>
        </w:rPr>
        <w:t xml:space="preserve"> </w:t>
      </w:r>
      <w:r>
        <w:rPr>
          <w:sz w:val="24"/>
        </w:rPr>
        <w:t>învăţământ, personalul este format din</w:t>
      </w:r>
      <w:r>
        <w:rPr>
          <w:spacing w:val="-3"/>
          <w:sz w:val="24"/>
        </w:rPr>
        <w:t xml:space="preserve"> </w:t>
      </w:r>
      <w:r>
        <w:rPr>
          <w:sz w:val="24"/>
        </w:rPr>
        <w:t>personal</w:t>
      </w:r>
      <w:r>
        <w:rPr>
          <w:spacing w:val="-8"/>
          <w:sz w:val="24"/>
        </w:rPr>
        <w:t xml:space="preserve"> </w:t>
      </w:r>
      <w:r>
        <w:rPr>
          <w:sz w:val="24"/>
        </w:rPr>
        <w:t>didactic de</w:t>
      </w:r>
      <w:r>
        <w:rPr>
          <w:spacing w:val="-15"/>
          <w:sz w:val="24"/>
        </w:rPr>
        <w:t xml:space="preserve"> </w:t>
      </w:r>
      <w:r>
        <w:rPr>
          <w:sz w:val="24"/>
        </w:rPr>
        <w:t>conducere, didactic de</w:t>
      </w:r>
      <w:r>
        <w:rPr>
          <w:spacing w:val="-8"/>
          <w:sz w:val="24"/>
        </w:rPr>
        <w:t xml:space="preserve"> </w:t>
      </w:r>
      <w:r>
        <w:rPr>
          <w:sz w:val="24"/>
        </w:rPr>
        <w:t>predare şi de</w:t>
      </w:r>
      <w:r>
        <w:rPr>
          <w:spacing w:val="-8"/>
          <w:sz w:val="24"/>
        </w:rPr>
        <w:t xml:space="preserve"> </w:t>
      </w:r>
      <w:r>
        <w:rPr>
          <w:sz w:val="24"/>
        </w:rPr>
        <w:t>instruire practică, didactic auxiliar şi personal administrativ.</w:t>
      </w:r>
    </w:p>
    <w:p w:rsidR="00A8395C" w:rsidRDefault="00B9218E">
      <w:pPr>
        <w:pStyle w:val="ListParagraph"/>
        <w:numPr>
          <w:ilvl w:val="0"/>
          <w:numId w:val="164"/>
        </w:numPr>
        <w:tabs>
          <w:tab w:val="left" w:pos="368"/>
        </w:tabs>
        <w:spacing w:before="14" w:line="235" w:lineRule="auto"/>
        <w:ind w:left="101" w:right="139" w:firstLine="0"/>
        <w:jc w:val="both"/>
        <w:rPr>
          <w:sz w:val="24"/>
        </w:rPr>
      </w:pPr>
      <w:r>
        <w:rPr>
          <w:sz w:val="24"/>
        </w:rPr>
        <w:t>Selecţia personalului didactic, a</w:t>
      </w:r>
      <w:r>
        <w:rPr>
          <w:spacing w:val="-4"/>
          <w:sz w:val="24"/>
        </w:rPr>
        <w:t xml:space="preserve"> </w:t>
      </w:r>
      <w:r>
        <w:rPr>
          <w:sz w:val="24"/>
        </w:rPr>
        <w:t>celui didactic auxiliar şi a</w:t>
      </w:r>
      <w:r>
        <w:rPr>
          <w:spacing w:val="-4"/>
          <w:sz w:val="24"/>
        </w:rPr>
        <w:t xml:space="preserve"> </w:t>
      </w:r>
      <w:r>
        <w:rPr>
          <w:sz w:val="24"/>
        </w:rPr>
        <w:t>celui administrativ din</w:t>
      </w:r>
      <w:r>
        <w:rPr>
          <w:spacing w:val="-3"/>
          <w:sz w:val="24"/>
        </w:rPr>
        <w:t xml:space="preserve"> </w:t>
      </w:r>
      <w:r>
        <w:rPr>
          <w:sz w:val="24"/>
        </w:rPr>
        <w:t>unităţile de învăţământ se</w:t>
      </w:r>
      <w:r>
        <w:rPr>
          <w:spacing w:val="-4"/>
          <w:sz w:val="24"/>
        </w:rPr>
        <w:t xml:space="preserve"> </w:t>
      </w:r>
      <w:r>
        <w:rPr>
          <w:sz w:val="24"/>
        </w:rPr>
        <w:t>face conform normelor specifice fiecărei categorii de</w:t>
      </w:r>
      <w:r>
        <w:rPr>
          <w:spacing w:val="-4"/>
          <w:sz w:val="24"/>
        </w:rPr>
        <w:t xml:space="preserve"> </w:t>
      </w:r>
      <w:r>
        <w:rPr>
          <w:sz w:val="24"/>
        </w:rPr>
        <w:t>personal.</w:t>
      </w:r>
    </w:p>
    <w:p w:rsidR="00A8395C" w:rsidRDefault="00B9218E">
      <w:pPr>
        <w:pStyle w:val="ListParagraph"/>
        <w:numPr>
          <w:ilvl w:val="0"/>
          <w:numId w:val="164"/>
        </w:numPr>
        <w:tabs>
          <w:tab w:val="left" w:pos="368"/>
        </w:tabs>
        <w:spacing w:line="242" w:lineRule="auto"/>
        <w:ind w:left="101" w:right="139" w:firstLine="0"/>
        <w:jc w:val="both"/>
        <w:rPr>
          <w:sz w:val="24"/>
        </w:rPr>
      </w:pPr>
      <w:r>
        <w:rPr>
          <w:sz w:val="24"/>
        </w:rPr>
        <w:t>Angajarea personalului didactic de predare, didactic auxiliar şi administrativ în unităţile de învăţământ</w:t>
      </w:r>
      <w:r>
        <w:rPr>
          <w:spacing w:val="-15"/>
          <w:sz w:val="24"/>
        </w:rPr>
        <w:t xml:space="preserve"> </w:t>
      </w:r>
      <w:r>
        <w:rPr>
          <w:sz w:val="24"/>
        </w:rPr>
        <w:t>cu</w:t>
      </w:r>
      <w:r>
        <w:rPr>
          <w:spacing w:val="-15"/>
          <w:sz w:val="24"/>
        </w:rPr>
        <w:t xml:space="preserve"> </w:t>
      </w:r>
      <w:r>
        <w:rPr>
          <w:sz w:val="24"/>
        </w:rPr>
        <w:t>personalitate</w:t>
      </w:r>
      <w:r>
        <w:rPr>
          <w:spacing w:val="-8"/>
          <w:sz w:val="24"/>
        </w:rPr>
        <w:t xml:space="preserve"> </w:t>
      </w:r>
      <w:r>
        <w:rPr>
          <w:sz w:val="24"/>
        </w:rPr>
        <w:t>juridică</w:t>
      </w:r>
      <w:r>
        <w:rPr>
          <w:spacing w:val="-10"/>
          <w:sz w:val="24"/>
        </w:rPr>
        <w:t xml:space="preserve"> </w:t>
      </w:r>
      <w:r>
        <w:rPr>
          <w:sz w:val="24"/>
        </w:rPr>
        <w:t>se</w:t>
      </w:r>
      <w:r>
        <w:rPr>
          <w:spacing w:val="-15"/>
          <w:sz w:val="24"/>
        </w:rPr>
        <w:t xml:space="preserve"> </w:t>
      </w:r>
      <w:r>
        <w:rPr>
          <w:sz w:val="24"/>
        </w:rPr>
        <w:t>realizează prin</w:t>
      </w:r>
      <w:r>
        <w:rPr>
          <w:spacing w:val="-15"/>
          <w:sz w:val="24"/>
        </w:rPr>
        <w:t xml:space="preserve"> </w:t>
      </w:r>
      <w:r>
        <w:rPr>
          <w:sz w:val="24"/>
        </w:rPr>
        <w:t>încheierea</w:t>
      </w:r>
      <w:r>
        <w:rPr>
          <w:spacing w:val="-11"/>
          <w:sz w:val="24"/>
        </w:rPr>
        <w:t xml:space="preserve"> </w:t>
      </w:r>
      <w:r>
        <w:rPr>
          <w:sz w:val="24"/>
        </w:rPr>
        <w:t>contractului</w:t>
      </w:r>
      <w:r>
        <w:rPr>
          <w:spacing w:val="-4"/>
          <w:sz w:val="24"/>
        </w:rPr>
        <w:t xml:space="preserve"> </w:t>
      </w:r>
      <w:r>
        <w:rPr>
          <w:sz w:val="24"/>
        </w:rPr>
        <w:t>individual</w:t>
      </w:r>
      <w:r>
        <w:rPr>
          <w:spacing w:val="-4"/>
          <w:sz w:val="24"/>
        </w:rPr>
        <w:t xml:space="preserve"> </w:t>
      </w:r>
      <w:r>
        <w:rPr>
          <w:sz w:val="24"/>
        </w:rPr>
        <w:t>de</w:t>
      </w:r>
      <w:r>
        <w:rPr>
          <w:spacing w:val="-15"/>
          <w:sz w:val="24"/>
        </w:rPr>
        <w:t xml:space="preserve"> </w:t>
      </w:r>
      <w:r>
        <w:rPr>
          <w:sz w:val="24"/>
        </w:rPr>
        <w:t>muncă cu unitatea de învăţământ,</w:t>
      </w:r>
      <w:r>
        <w:rPr>
          <w:spacing w:val="33"/>
          <w:sz w:val="24"/>
        </w:rPr>
        <w:t xml:space="preserve"> </w:t>
      </w:r>
      <w:r>
        <w:rPr>
          <w:sz w:val="24"/>
        </w:rPr>
        <w:t>prin reprezentantul său legal.</w:t>
      </w:r>
    </w:p>
    <w:p w:rsidR="00A8395C" w:rsidRDefault="00B9218E">
      <w:pPr>
        <w:pStyle w:val="Heading5"/>
        <w:spacing w:before="271"/>
      </w:pPr>
      <w:r>
        <w:rPr>
          <w:spacing w:val="-2"/>
        </w:rPr>
        <w:t>ART.</w:t>
      </w:r>
      <w:r>
        <w:rPr>
          <w:spacing w:val="-11"/>
        </w:rPr>
        <w:t xml:space="preserve"> </w:t>
      </w:r>
      <w:r>
        <w:rPr>
          <w:spacing w:val="-5"/>
        </w:rPr>
        <w:t>39</w:t>
      </w:r>
    </w:p>
    <w:p w:rsidR="00A8395C" w:rsidRDefault="00B9218E">
      <w:pPr>
        <w:pStyle w:val="ListParagraph"/>
        <w:numPr>
          <w:ilvl w:val="0"/>
          <w:numId w:val="163"/>
        </w:numPr>
        <w:tabs>
          <w:tab w:val="left" w:pos="368"/>
        </w:tabs>
        <w:spacing w:line="247" w:lineRule="auto"/>
        <w:ind w:left="101" w:right="153" w:firstLine="0"/>
        <w:jc w:val="both"/>
        <w:rPr>
          <w:sz w:val="24"/>
        </w:rPr>
      </w:pPr>
      <w:r>
        <w:rPr>
          <w:spacing w:val="-2"/>
          <w:sz w:val="24"/>
        </w:rPr>
        <w:t>Drepturile</w:t>
      </w:r>
      <w:r>
        <w:rPr>
          <w:spacing w:val="-13"/>
          <w:sz w:val="24"/>
        </w:rPr>
        <w:t xml:space="preserve"> </w:t>
      </w:r>
      <w:r>
        <w:rPr>
          <w:spacing w:val="-2"/>
          <w:sz w:val="24"/>
        </w:rPr>
        <w:t>şi</w:t>
      </w:r>
      <w:r>
        <w:rPr>
          <w:spacing w:val="-13"/>
          <w:sz w:val="24"/>
        </w:rPr>
        <w:t xml:space="preserve"> </w:t>
      </w:r>
      <w:r>
        <w:rPr>
          <w:spacing w:val="-2"/>
          <w:sz w:val="24"/>
        </w:rPr>
        <w:t>obligaţiile</w:t>
      </w:r>
      <w:r>
        <w:rPr>
          <w:spacing w:val="18"/>
          <w:sz w:val="24"/>
        </w:rPr>
        <w:t xml:space="preserve"> </w:t>
      </w:r>
      <w:r>
        <w:rPr>
          <w:spacing w:val="-2"/>
          <w:sz w:val="24"/>
        </w:rPr>
        <w:t>personalului din</w:t>
      </w:r>
      <w:r>
        <w:rPr>
          <w:spacing w:val="-7"/>
          <w:sz w:val="24"/>
        </w:rPr>
        <w:t xml:space="preserve"> </w:t>
      </w:r>
      <w:r>
        <w:rPr>
          <w:spacing w:val="-2"/>
          <w:sz w:val="24"/>
        </w:rPr>
        <w:t>învăţământ sunt</w:t>
      </w:r>
      <w:r>
        <w:rPr>
          <w:spacing w:val="-13"/>
          <w:sz w:val="24"/>
        </w:rPr>
        <w:t xml:space="preserve"> </w:t>
      </w:r>
      <w:r>
        <w:rPr>
          <w:spacing w:val="-2"/>
          <w:sz w:val="24"/>
        </w:rPr>
        <w:t>cele</w:t>
      </w:r>
      <w:r>
        <w:rPr>
          <w:spacing w:val="-13"/>
          <w:sz w:val="24"/>
        </w:rPr>
        <w:t xml:space="preserve"> </w:t>
      </w:r>
      <w:r>
        <w:rPr>
          <w:spacing w:val="-2"/>
          <w:sz w:val="24"/>
        </w:rPr>
        <w:t>prevăzute de</w:t>
      </w:r>
      <w:r>
        <w:rPr>
          <w:spacing w:val="-13"/>
          <w:sz w:val="24"/>
        </w:rPr>
        <w:t xml:space="preserve"> </w:t>
      </w:r>
      <w:r>
        <w:rPr>
          <w:spacing w:val="-2"/>
          <w:sz w:val="24"/>
        </w:rPr>
        <w:t>reglementările</w:t>
      </w:r>
      <w:r>
        <w:rPr>
          <w:spacing w:val="18"/>
          <w:sz w:val="24"/>
        </w:rPr>
        <w:t xml:space="preserve"> </w:t>
      </w:r>
      <w:r>
        <w:rPr>
          <w:spacing w:val="-2"/>
          <w:sz w:val="24"/>
        </w:rPr>
        <w:t xml:space="preserve">legale </w:t>
      </w:r>
      <w:r>
        <w:rPr>
          <w:sz w:val="24"/>
        </w:rPr>
        <w:t>în vigoare.</w:t>
      </w:r>
    </w:p>
    <w:p w:rsidR="00A8395C" w:rsidRDefault="00B9218E">
      <w:pPr>
        <w:pStyle w:val="ListParagraph"/>
        <w:numPr>
          <w:ilvl w:val="0"/>
          <w:numId w:val="163"/>
        </w:numPr>
        <w:tabs>
          <w:tab w:val="left" w:pos="368"/>
        </w:tabs>
        <w:spacing w:line="247" w:lineRule="auto"/>
        <w:ind w:left="101" w:right="153" w:firstLine="0"/>
        <w:jc w:val="both"/>
        <w:rPr>
          <w:sz w:val="24"/>
        </w:rPr>
      </w:pPr>
      <w:r>
        <w:rPr>
          <w:sz w:val="24"/>
        </w:rPr>
        <w:t>Personalul din învăţământul preuniversitar trebuie să</w:t>
      </w:r>
      <w:r>
        <w:rPr>
          <w:spacing w:val="-6"/>
          <w:sz w:val="24"/>
        </w:rPr>
        <w:t xml:space="preserve"> </w:t>
      </w:r>
      <w:r>
        <w:rPr>
          <w:sz w:val="24"/>
        </w:rPr>
        <w:t>îndeplinească condiţiile de</w:t>
      </w:r>
      <w:r>
        <w:rPr>
          <w:spacing w:val="-6"/>
          <w:sz w:val="24"/>
        </w:rPr>
        <w:t xml:space="preserve"> </w:t>
      </w:r>
      <w:r>
        <w:rPr>
          <w:sz w:val="24"/>
        </w:rPr>
        <w:t>studii cerute pentru postul ocupat şi</w:t>
      </w:r>
      <w:r>
        <w:rPr>
          <w:spacing w:val="-3"/>
          <w:sz w:val="24"/>
        </w:rPr>
        <w:t xml:space="preserve"> </w:t>
      </w:r>
      <w:r>
        <w:rPr>
          <w:sz w:val="24"/>
        </w:rPr>
        <w:t>să fie apt</w:t>
      </w:r>
      <w:r>
        <w:rPr>
          <w:spacing w:val="-3"/>
          <w:sz w:val="24"/>
        </w:rPr>
        <w:t xml:space="preserve"> </w:t>
      </w:r>
      <w:r>
        <w:rPr>
          <w:sz w:val="24"/>
        </w:rPr>
        <w:t>din punct</w:t>
      </w:r>
      <w:r>
        <w:rPr>
          <w:spacing w:val="-3"/>
          <w:sz w:val="24"/>
        </w:rPr>
        <w:t xml:space="preserve"> </w:t>
      </w:r>
      <w:r>
        <w:rPr>
          <w:sz w:val="24"/>
        </w:rPr>
        <w:t>de vedere medical.</w:t>
      </w:r>
    </w:p>
    <w:p w:rsidR="00A8395C" w:rsidRDefault="00B9218E">
      <w:pPr>
        <w:pStyle w:val="ListParagraph"/>
        <w:numPr>
          <w:ilvl w:val="0"/>
          <w:numId w:val="163"/>
        </w:numPr>
        <w:tabs>
          <w:tab w:val="left" w:pos="368"/>
        </w:tabs>
        <w:spacing w:line="242" w:lineRule="auto"/>
        <w:ind w:left="101" w:right="139" w:firstLine="0"/>
        <w:jc w:val="both"/>
        <w:rPr>
          <w:sz w:val="24"/>
        </w:rPr>
      </w:pPr>
      <w:r>
        <w:rPr>
          <w:sz w:val="24"/>
        </w:rPr>
        <w:t>Personalul din învăţământul preuniversitar trebuie să aibă o ţinută morală demnă, în concordanţă cu valorile pe care trebuie să le transmită beneficiarilor primari, o vestimentaţie decentă şi un comportament responsabil.</w:t>
      </w:r>
    </w:p>
    <w:p w:rsidR="00A8395C" w:rsidRDefault="00B9218E">
      <w:pPr>
        <w:pStyle w:val="ListParagraph"/>
        <w:numPr>
          <w:ilvl w:val="0"/>
          <w:numId w:val="163"/>
        </w:numPr>
        <w:tabs>
          <w:tab w:val="left" w:pos="368"/>
        </w:tabs>
        <w:spacing w:line="242" w:lineRule="auto"/>
        <w:ind w:left="101" w:right="149"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15"/>
          <w:sz w:val="24"/>
        </w:rPr>
        <w:t xml:space="preserve"> </w:t>
      </w:r>
      <w:r>
        <w:rPr>
          <w:sz w:val="24"/>
        </w:rPr>
        <w:t>să</w:t>
      </w:r>
      <w:r>
        <w:rPr>
          <w:spacing w:val="-15"/>
          <w:sz w:val="24"/>
        </w:rPr>
        <w:t xml:space="preserve"> </w:t>
      </w:r>
      <w:r>
        <w:rPr>
          <w:sz w:val="24"/>
        </w:rPr>
        <w:t>desfăşoare</w:t>
      </w:r>
      <w:r>
        <w:rPr>
          <w:spacing w:val="-15"/>
          <w:sz w:val="24"/>
        </w:rPr>
        <w:t xml:space="preserve"> </w:t>
      </w:r>
      <w:r>
        <w:rPr>
          <w:sz w:val="24"/>
        </w:rPr>
        <w:t>şi</w:t>
      </w:r>
      <w:r>
        <w:rPr>
          <w:spacing w:val="-15"/>
          <w:sz w:val="24"/>
        </w:rPr>
        <w:t xml:space="preserve"> </w:t>
      </w:r>
      <w:r>
        <w:rPr>
          <w:sz w:val="24"/>
        </w:rPr>
        <w:t>să</w:t>
      </w:r>
      <w:r>
        <w:rPr>
          <w:spacing w:val="-15"/>
          <w:sz w:val="24"/>
        </w:rPr>
        <w:t xml:space="preserve"> </w:t>
      </w:r>
      <w:r>
        <w:rPr>
          <w:sz w:val="24"/>
        </w:rPr>
        <w:t>încurajeze</w:t>
      </w:r>
      <w:r>
        <w:rPr>
          <w:spacing w:val="-15"/>
          <w:sz w:val="24"/>
        </w:rPr>
        <w:t xml:space="preserve"> </w:t>
      </w:r>
      <w:r>
        <w:rPr>
          <w:sz w:val="24"/>
        </w:rPr>
        <w:t>acţiuni de</w:t>
      </w:r>
      <w:r>
        <w:rPr>
          <w:spacing w:val="-15"/>
          <w:sz w:val="24"/>
        </w:rPr>
        <w:t xml:space="preserve"> </w:t>
      </w:r>
      <w:r>
        <w:rPr>
          <w:sz w:val="24"/>
        </w:rPr>
        <w:t>natură</w:t>
      </w:r>
      <w:r>
        <w:rPr>
          <w:spacing w:val="-15"/>
          <w:sz w:val="24"/>
        </w:rPr>
        <w:t xml:space="preserve"> </w:t>
      </w:r>
      <w:r>
        <w:rPr>
          <w:sz w:val="24"/>
        </w:rPr>
        <w:t>să</w:t>
      </w:r>
      <w:r>
        <w:rPr>
          <w:spacing w:val="-15"/>
          <w:sz w:val="24"/>
        </w:rPr>
        <w:t xml:space="preserve"> </w:t>
      </w:r>
      <w:r>
        <w:rPr>
          <w:sz w:val="24"/>
        </w:rPr>
        <w:t>afecteze</w:t>
      </w:r>
      <w:r>
        <w:rPr>
          <w:spacing w:val="-15"/>
          <w:sz w:val="24"/>
        </w:rPr>
        <w:t xml:space="preserve"> </w:t>
      </w:r>
      <w:r>
        <w:rPr>
          <w:sz w:val="24"/>
        </w:rPr>
        <w:t>imaginea</w:t>
      </w:r>
      <w:r>
        <w:rPr>
          <w:spacing w:val="-15"/>
          <w:sz w:val="24"/>
        </w:rPr>
        <w:t xml:space="preserve"> </w:t>
      </w:r>
      <w:r>
        <w:rPr>
          <w:sz w:val="24"/>
        </w:rPr>
        <w:t>publică</w:t>
      </w:r>
      <w:r>
        <w:rPr>
          <w:spacing w:val="-14"/>
          <w:sz w:val="24"/>
        </w:rPr>
        <w:t xml:space="preserve"> </w:t>
      </w:r>
      <w:r>
        <w:rPr>
          <w:sz w:val="24"/>
        </w:rPr>
        <w:t>a</w:t>
      </w:r>
      <w:r>
        <w:rPr>
          <w:spacing w:val="-15"/>
          <w:sz w:val="24"/>
        </w:rPr>
        <w:t xml:space="preserve"> </w:t>
      </w:r>
      <w:r>
        <w:rPr>
          <w:sz w:val="24"/>
        </w:rPr>
        <w:t>beneficiarului primar</w:t>
      </w:r>
      <w:r>
        <w:rPr>
          <w:spacing w:val="-9"/>
          <w:sz w:val="24"/>
        </w:rPr>
        <w:t xml:space="preserve"> </w:t>
      </w:r>
      <w:r>
        <w:rPr>
          <w:sz w:val="24"/>
        </w:rPr>
        <w:t>şi</w:t>
      </w:r>
      <w:r>
        <w:rPr>
          <w:spacing w:val="-15"/>
          <w:sz w:val="24"/>
        </w:rPr>
        <w:t xml:space="preserve"> </w:t>
      </w:r>
      <w:r>
        <w:rPr>
          <w:sz w:val="24"/>
        </w:rPr>
        <w:t>viaţa</w:t>
      </w:r>
      <w:r>
        <w:rPr>
          <w:spacing w:val="-6"/>
          <w:sz w:val="24"/>
        </w:rPr>
        <w:t xml:space="preserve"> </w:t>
      </w:r>
      <w:r>
        <w:rPr>
          <w:sz w:val="24"/>
        </w:rPr>
        <w:t>intimă, privată</w:t>
      </w:r>
      <w:r>
        <w:rPr>
          <w:spacing w:val="-6"/>
          <w:sz w:val="24"/>
        </w:rPr>
        <w:t xml:space="preserve"> </w:t>
      </w:r>
      <w:r>
        <w:rPr>
          <w:sz w:val="24"/>
        </w:rPr>
        <w:t>sau</w:t>
      </w:r>
      <w:r>
        <w:rPr>
          <w:spacing w:val="-15"/>
          <w:sz w:val="24"/>
        </w:rPr>
        <w:t xml:space="preserve"> </w:t>
      </w:r>
      <w:r>
        <w:rPr>
          <w:sz w:val="24"/>
        </w:rPr>
        <w:t>familială a</w:t>
      </w:r>
      <w:r>
        <w:rPr>
          <w:spacing w:val="-1"/>
          <w:sz w:val="24"/>
        </w:rPr>
        <w:t xml:space="preserve"> </w:t>
      </w:r>
      <w:r>
        <w:rPr>
          <w:sz w:val="24"/>
        </w:rPr>
        <w:t>acestuia sau ale celorlalţi</w:t>
      </w:r>
      <w:r>
        <w:rPr>
          <w:spacing w:val="40"/>
          <w:sz w:val="24"/>
        </w:rPr>
        <w:t xml:space="preserve"> </w:t>
      </w:r>
      <w:r>
        <w:rPr>
          <w:sz w:val="24"/>
        </w:rPr>
        <w:t>salariaţi din unitate.</w:t>
      </w:r>
    </w:p>
    <w:p w:rsidR="00A8395C" w:rsidRDefault="00B9218E">
      <w:pPr>
        <w:pStyle w:val="ListParagraph"/>
        <w:numPr>
          <w:ilvl w:val="0"/>
          <w:numId w:val="163"/>
        </w:numPr>
        <w:tabs>
          <w:tab w:val="left" w:pos="368"/>
        </w:tabs>
        <w:spacing w:line="247" w:lineRule="auto"/>
        <w:ind w:left="101" w:right="148"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8"/>
          <w:sz w:val="24"/>
        </w:rPr>
        <w:t xml:space="preserve"> </w:t>
      </w:r>
      <w:r>
        <w:rPr>
          <w:sz w:val="24"/>
        </w:rPr>
        <w:t>să</w:t>
      </w:r>
      <w:r>
        <w:rPr>
          <w:spacing w:val="-15"/>
          <w:sz w:val="24"/>
        </w:rPr>
        <w:t xml:space="preserve"> </w:t>
      </w:r>
      <w:r>
        <w:rPr>
          <w:sz w:val="24"/>
        </w:rPr>
        <w:t>aplice</w:t>
      </w:r>
      <w:r>
        <w:rPr>
          <w:spacing w:val="-10"/>
          <w:sz w:val="24"/>
        </w:rPr>
        <w:t xml:space="preserve"> </w:t>
      </w:r>
      <w:r>
        <w:rPr>
          <w:sz w:val="24"/>
        </w:rPr>
        <w:t>pedepse</w:t>
      </w:r>
      <w:r>
        <w:rPr>
          <w:spacing w:val="-15"/>
          <w:sz w:val="24"/>
        </w:rPr>
        <w:t xml:space="preserve"> </w:t>
      </w:r>
      <w:r>
        <w:rPr>
          <w:sz w:val="24"/>
        </w:rPr>
        <w:t>corporale,</w:t>
      </w:r>
      <w:r>
        <w:rPr>
          <w:spacing w:val="-15"/>
          <w:sz w:val="24"/>
        </w:rPr>
        <w:t xml:space="preserve"> </w:t>
      </w:r>
      <w:r>
        <w:rPr>
          <w:sz w:val="24"/>
        </w:rPr>
        <w:t>precum şi să</w:t>
      </w:r>
      <w:r>
        <w:rPr>
          <w:spacing w:val="-7"/>
          <w:sz w:val="24"/>
        </w:rPr>
        <w:t xml:space="preserve"> </w:t>
      </w:r>
      <w:r>
        <w:rPr>
          <w:sz w:val="24"/>
        </w:rPr>
        <w:t>agreseze verbal, fizic sau</w:t>
      </w:r>
      <w:r>
        <w:rPr>
          <w:spacing w:val="-5"/>
          <w:sz w:val="24"/>
        </w:rPr>
        <w:t xml:space="preserve"> </w:t>
      </w:r>
      <w:r>
        <w:rPr>
          <w:sz w:val="24"/>
        </w:rPr>
        <w:t>emoţional beneficiarii</w:t>
      </w:r>
      <w:r>
        <w:rPr>
          <w:spacing w:val="31"/>
          <w:sz w:val="24"/>
        </w:rPr>
        <w:t xml:space="preserve"> </w:t>
      </w:r>
      <w:r>
        <w:rPr>
          <w:sz w:val="24"/>
        </w:rPr>
        <w:t>primari şi/sau colegii.</w:t>
      </w:r>
    </w:p>
    <w:p w:rsidR="00A8395C" w:rsidRDefault="00B9218E">
      <w:pPr>
        <w:pStyle w:val="ListParagraph"/>
        <w:numPr>
          <w:ilvl w:val="0"/>
          <w:numId w:val="163"/>
        </w:numPr>
        <w:tabs>
          <w:tab w:val="left" w:pos="368"/>
        </w:tabs>
        <w:spacing w:line="242" w:lineRule="auto"/>
        <w:ind w:left="101" w:right="130" w:firstLine="0"/>
        <w:rPr>
          <w:sz w:val="24"/>
        </w:rPr>
      </w:pPr>
      <w:r>
        <w:rPr>
          <w:sz w:val="24"/>
        </w:rPr>
        <w:t>Personalului</w:t>
      </w:r>
      <w:r>
        <w:rPr>
          <w:spacing w:val="29"/>
          <w:sz w:val="24"/>
        </w:rPr>
        <w:t xml:space="preserve"> </w:t>
      </w:r>
      <w:r>
        <w:rPr>
          <w:sz w:val="24"/>
        </w:rPr>
        <w:t>didactic</w:t>
      </w:r>
      <w:r>
        <w:rPr>
          <w:spacing w:val="22"/>
          <w:sz w:val="24"/>
        </w:rPr>
        <w:t xml:space="preserve"> </w:t>
      </w:r>
      <w:r>
        <w:rPr>
          <w:sz w:val="24"/>
        </w:rPr>
        <w:t>de</w:t>
      </w:r>
      <w:r>
        <w:rPr>
          <w:spacing w:val="-2"/>
          <w:sz w:val="24"/>
        </w:rPr>
        <w:t xml:space="preserve"> </w:t>
      </w:r>
      <w:r>
        <w:rPr>
          <w:sz w:val="24"/>
        </w:rPr>
        <w:t>predare din învăţământul</w:t>
      </w:r>
      <w:r>
        <w:rPr>
          <w:spacing w:val="29"/>
          <w:sz w:val="24"/>
        </w:rPr>
        <w:t xml:space="preserve"> </w:t>
      </w:r>
      <w:r>
        <w:rPr>
          <w:sz w:val="24"/>
        </w:rPr>
        <w:t>preuniversitar</w:t>
      </w:r>
      <w:r>
        <w:rPr>
          <w:spacing w:val="30"/>
          <w:sz w:val="24"/>
        </w:rPr>
        <w:t xml:space="preserve"> </w:t>
      </w:r>
      <w:r>
        <w:rPr>
          <w:sz w:val="24"/>
        </w:rPr>
        <w:t>îi este interzis</w:t>
      </w:r>
      <w:r>
        <w:rPr>
          <w:spacing w:val="20"/>
          <w:sz w:val="24"/>
        </w:rPr>
        <w:t xml:space="preserve"> </w:t>
      </w:r>
      <w:r>
        <w:rPr>
          <w:sz w:val="24"/>
        </w:rPr>
        <w:t>să desfășoare activităţi</w:t>
      </w:r>
      <w:r>
        <w:rPr>
          <w:spacing w:val="7"/>
          <w:sz w:val="24"/>
        </w:rPr>
        <w:t xml:space="preserve"> </w:t>
      </w:r>
      <w:r>
        <w:rPr>
          <w:sz w:val="24"/>
        </w:rPr>
        <w:t>de</w:t>
      </w:r>
      <w:r>
        <w:rPr>
          <w:spacing w:val="-8"/>
          <w:sz w:val="24"/>
        </w:rPr>
        <w:t xml:space="preserve"> </w:t>
      </w:r>
      <w:r>
        <w:rPr>
          <w:sz w:val="24"/>
        </w:rPr>
        <w:t>pregătire suplimentară/meditații</w:t>
      </w:r>
      <w:r>
        <w:rPr>
          <w:spacing w:val="40"/>
          <w:sz w:val="24"/>
        </w:rPr>
        <w:t xml:space="preserve"> </w:t>
      </w:r>
      <w:r>
        <w:rPr>
          <w:sz w:val="24"/>
        </w:rPr>
        <w:t>contracost</w:t>
      </w:r>
      <w:r>
        <w:rPr>
          <w:spacing w:val="-1"/>
          <w:sz w:val="24"/>
        </w:rPr>
        <w:t xml:space="preserve"> </w:t>
      </w:r>
      <w:r>
        <w:rPr>
          <w:sz w:val="24"/>
        </w:rPr>
        <w:t>cu</w:t>
      </w:r>
      <w:r>
        <w:rPr>
          <w:spacing w:val="-7"/>
          <w:sz w:val="24"/>
        </w:rPr>
        <w:t xml:space="preserve"> </w:t>
      </w:r>
      <w:r>
        <w:rPr>
          <w:sz w:val="24"/>
        </w:rPr>
        <w:t>beneficiarii</w:t>
      </w:r>
      <w:r>
        <w:rPr>
          <w:spacing w:val="10"/>
          <w:sz w:val="24"/>
        </w:rPr>
        <w:t xml:space="preserve"> </w:t>
      </w:r>
      <w:r>
        <w:rPr>
          <w:sz w:val="24"/>
        </w:rPr>
        <w:t>primari</w:t>
      </w:r>
      <w:r>
        <w:rPr>
          <w:spacing w:val="10"/>
          <w:sz w:val="24"/>
        </w:rPr>
        <w:t xml:space="preserve"> </w:t>
      </w:r>
      <w:r>
        <w:rPr>
          <w:sz w:val="24"/>
        </w:rPr>
        <w:t>de</w:t>
      </w:r>
      <w:r>
        <w:rPr>
          <w:spacing w:val="-15"/>
          <w:sz w:val="24"/>
        </w:rPr>
        <w:t xml:space="preserve"> </w:t>
      </w:r>
      <w:r>
        <w:rPr>
          <w:sz w:val="24"/>
        </w:rPr>
        <w:t>la</w:t>
      </w:r>
      <w:r>
        <w:rPr>
          <w:spacing w:val="-8"/>
          <w:sz w:val="24"/>
        </w:rPr>
        <w:t xml:space="preserve"> </w:t>
      </w:r>
      <w:r>
        <w:rPr>
          <w:sz w:val="24"/>
        </w:rPr>
        <w:t>clasa/clasele la</w:t>
      </w:r>
      <w:r>
        <w:rPr>
          <w:spacing w:val="-3"/>
          <w:sz w:val="24"/>
        </w:rPr>
        <w:t xml:space="preserve"> </w:t>
      </w:r>
      <w:r>
        <w:rPr>
          <w:sz w:val="24"/>
        </w:rPr>
        <w:t>care</w:t>
      </w:r>
      <w:r>
        <w:rPr>
          <w:spacing w:val="-15"/>
          <w:sz w:val="24"/>
        </w:rPr>
        <w:t xml:space="preserve"> </w:t>
      </w:r>
      <w:r>
        <w:rPr>
          <w:sz w:val="24"/>
        </w:rPr>
        <w:t>este</w:t>
      </w:r>
      <w:r>
        <w:rPr>
          <w:spacing w:val="-3"/>
          <w:sz w:val="24"/>
        </w:rPr>
        <w:t xml:space="preserve"> </w:t>
      </w:r>
      <w:r>
        <w:rPr>
          <w:sz w:val="24"/>
        </w:rPr>
        <w:t>încadrat în</w:t>
      </w:r>
      <w:r>
        <w:rPr>
          <w:spacing w:val="-13"/>
          <w:sz w:val="24"/>
        </w:rPr>
        <w:t xml:space="preserve"> </w:t>
      </w:r>
      <w:r>
        <w:rPr>
          <w:sz w:val="24"/>
        </w:rPr>
        <w:t>anul</w:t>
      </w:r>
      <w:r>
        <w:rPr>
          <w:spacing w:val="-7"/>
          <w:sz w:val="24"/>
        </w:rPr>
        <w:t xml:space="preserve"> </w:t>
      </w:r>
      <w:r>
        <w:rPr>
          <w:sz w:val="24"/>
        </w:rPr>
        <w:t>şcolar</w:t>
      </w:r>
      <w:r>
        <w:rPr>
          <w:spacing w:val="-6"/>
          <w:sz w:val="24"/>
        </w:rPr>
        <w:t xml:space="preserve"> </w:t>
      </w:r>
      <w:r>
        <w:rPr>
          <w:sz w:val="24"/>
        </w:rPr>
        <w:t>în</w:t>
      </w:r>
      <w:r>
        <w:rPr>
          <w:spacing w:val="-2"/>
          <w:sz w:val="24"/>
        </w:rPr>
        <w:t xml:space="preserve"> </w:t>
      </w:r>
      <w:r>
        <w:rPr>
          <w:sz w:val="24"/>
        </w:rPr>
        <w:t>curs,</w:t>
      </w:r>
      <w:r>
        <w:rPr>
          <w:spacing w:val="-13"/>
          <w:sz w:val="24"/>
        </w:rPr>
        <w:t xml:space="preserve"> </w:t>
      </w:r>
      <w:r>
        <w:rPr>
          <w:sz w:val="24"/>
        </w:rPr>
        <w:t>conform procedurii pentru</w:t>
      </w:r>
      <w:r>
        <w:rPr>
          <w:spacing w:val="-2"/>
          <w:sz w:val="24"/>
        </w:rPr>
        <w:t xml:space="preserve"> </w:t>
      </w:r>
      <w:r>
        <w:rPr>
          <w:sz w:val="24"/>
        </w:rPr>
        <w:t>completarea declarațiilor</w:t>
      </w:r>
      <w:r>
        <w:rPr>
          <w:spacing w:val="17"/>
          <w:sz w:val="24"/>
        </w:rPr>
        <w:t xml:space="preserve"> </w:t>
      </w:r>
      <w:r>
        <w:rPr>
          <w:sz w:val="24"/>
        </w:rPr>
        <w:t>de interese de</w:t>
      </w:r>
      <w:r>
        <w:rPr>
          <w:spacing w:val="-7"/>
          <w:sz w:val="24"/>
        </w:rPr>
        <w:t xml:space="preserve"> </w:t>
      </w:r>
      <w:r>
        <w:rPr>
          <w:sz w:val="24"/>
        </w:rPr>
        <w:t>către personalul didactic de</w:t>
      </w:r>
      <w:r>
        <w:rPr>
          <w:spacing w:val="-7"/>
          <w:sz w:val="24"/>
        </w:rPr>
        <w:t xml:space="preserve"> </w:t>
      </w:r>
      <w:r>
        <w:rPr>
          <w:sz w:val="24"/>
        </w:rPr>
        <w:t>predare, aprobată prin</w:t>
      </w:r>
      <w:r>
        <w:rPr>
          <w:spacing w:val="-5"/>
          <w:sz w:val="24"/>
        </w:rPr>
        <w:t xml:space="preserve"> </w:t>
      </w:r>
      <w:r>
        <w:rPr>
          <w:sz w:val="24"/>
        </w:rPr>
        <w:t>ordin al ministrului</w:t>
      </w:r>
      <w:r>
        <w:rPr>
          <w:spacing w:val="30"/>
          <w:sz w:val="24"/>
        </w:rPr>
        <w:t xml:space="preserve"> </w:t>
      </w:r>
      <w:r>
        <w:rPr>
          <w:sz w:val="24"/>
        </w:rPr>
        <w:t>educației. (7)Personalul din</w:t>
      </w:r>
      <w:r>
        <w:rPr>
          <w:spacing w:val="-4"/>
          <w:sz w:val="24"/>
        </w:rPr>
        <w:t xml:space="preserve"> </w:t>
      </w:r>
      <w:r>
        <w:rPr>
          <w:sz w:val="24"/>
        </w:rPr>
        <w:t>învăţământul</w:t>
      </w:r>
      <w:r>
        <w:rPr>
          <w:spacing w:val="15"/>
          <w:sz w:val="24"/>
        </w:rPr>
        <w:t xml:space="preserve"> </w:t>
      </w:r>
      <w:r>
        <w:rPr>
          <w:sz w:val="24"/>
        </w:rPr>
        <w:t>preuniversitar</w:t>
      </w:r>
      <w:r>
        <w:rPr>
          <w:spacing w:val="16"/>
          <w:sz w:val="24"/>
        </w:rPr>
        <w:t xml:space="preserve"> </w:t>
      </w:r>
      <w:r>
        <w:rPr>
          <w:sz w:val="24"/>
        </w:rPr>
        <w:t>are</w:t>
      </w:r>
      <w:r>
        <w:rPr>
          <w:spacing w:val="-15"/>
          <w:sz w:val="24"/>
        </w:rPr>
        <w:t xml:space="preserve"> </w:t>
      </w:r>
      <w:r>
        <w:rPr>
          <w:sz w:val="24"/>
        </w:rPr>
        <w:t>obligaţia</w:t>
      </w:r>
      <w:r>
        <w:rPr>
          <w:spacing w:val="19"/>
          <w:sz w:val="24"/>
        </w:rPr>
        <w:t xml:space="preserve"> </w:t>
      </w:r>
      <w:r>
        <w:rPr>
          <w:sz w:val="24"/>
        </w:rPr>
        <w:t>de</w:t>
      </w:r>
      <w:r>
        <w:rPr>
          <w:spacing w:val="-15"/>
          <w:sz w:val="24"/>
        </w:rPr>
        <w:t xml:space="preserve"> </w:t>
      </w:r>
      <w:r>
        <w:rPr>
          <w:sz w:val="24"/>
        </w:rPr>
        <w:t>a</w:t>
      </w:r>
      <w:r>
        <w:rPr>
          <w:spacing w:val="-15"/>
          <w:sz w:val="24"/>
        </w:rPr>
        <w:t xml:space="preserve"> </w:t>
      </w:r>
      <w:r>
        <w:rPr>
          <w:sz w:val="24"/>
        </w:rPr>
        <w:t>veghea</w:t>
      </w:r>
      <w:r>
        <w:rPr>
          <w:spacing w:val="-4"/>
          <w:sz w:val="24"/>
        </w:rPr>
        <w:t xml:space="preserve"> </w:t>
      </w:r>
      <w:r>
        <w:rPr>
          <w:sz w:val="24"/>
        </w:rPr>
        <w:t>la</w:t>
      </w:r>
      <w:r>
        <w:rPr>
          <w:spacing w:val="-15"/>
          <w:sz w:val="24"/>
        </w:rPr>
        <w:t xml:space="preserve"> </w:t>
      </w:r>
      <w:r>
        <w:rPr>
          <w:sz w:val="24"/>
        </w:rPr>
        <w:t>siguranţa</w:t>
      </w:r>
      <w:r>
        <w:rPr>
          <w:spacing w:val="7"/>
          <w:sz w:val="24"/>
        </w:rPr>
        <w:t xml:space="preserve"> </w:t>
      </w:r>
      <w:r>
        <w:rPr>
          <w:sz w:val="24"/>
        </w:rPr>
        <w:t>beneficiarilor primari,</w:t>
      </w:r>
      <w:r>
        <w:rPr>
          <w:spacing w:val="34"/>
          <w:sz w:val="24"/>
        </w:rPr>
        <w:t xml:space="preserve"> </w:t>
      </w:r>
      <w:r>
        <w:rPr>
          <w:sz w:val="24"/>
        </w:rPr>
        <w:t>pe parcursul</w:t>
      </w:r>
      <w:r>
        <w:rPr>
          <w:spacing w:val="29"/>
          <w:sz w:val="24"/>
        </w:rPr>
        <w:t xml:space="preserve"> </w:t>
      </w:r>
      <w:r>
        <w:rPr>
          <w:sz w:val="24"/>
        </w:rPr>
        <w:t>desfăşurării</w:t>
      </w:r>
      <w:r>
        <w:rPr>
          <w:spacing w:val="29"/>
          <w:sz w:val="24"/>
        </w:rPr>
        <w:t xml:space="preserve"> </w:t>
      </w:r>
      <w:r>
        <w:rPr>
          <w:sz w:val="24"/>
        </w:rPr>
        <w:t>programului</w:t>
      </w:r>
      <w:r>
        <w:rPr>
          <w:spacing w:val="40"/>
          <w:sz w:val="24"/>
        </w:rPr>
        <w:t xml:space="preserve"> </w:t>
      </w:r>
      <w:r>
        <w:rPr>
          <w:sz w:val="24"/>
        </w:rPr>
        <w:t>şcolar</w:t>
      </w:r>
      <w:r>
        <w:rPr>
          <w:spacing w:val="18"/>
          <w:sz w:val="24"/>
        </w:rPr>
        <w:t xml:space="preserve"> </w:t>
      </w:r>
      <w:r>
        <w:rPr>
          <w:sz w:val="24"/>
        </w:rPr>
        <w:t>şi a activităţilor</w:t>
      </w:r>
      <w:r>
        <w:rPr>
          <w:spacing w:val="40"/>
          <w:sz w:val="24"/>
        </w:rPr>
        <w:t xml:space="preserve"> </w:t>
      </w:r>
      <w:r>
        <w:rPr>
          <w:sz w:val="24"/>
        </w:rPr>
        <w:t>şcolare,</w:t>
      </w:r>
      <w:r>
        <w:rPr>
          <w:spacing w:val="34"/>
          <w:sz w:val="24"/>
        </w:rPr>
        <w:t xml:space="preserve"> </w:t>
      </w:r>
      <w:r>
        <w:rPr>
          <w:sz w:val="24"/>
        </w:rPr>
        <w:t xml:space="preserve">extracurriculare/ </w:t>
      </w:r>
      <w:r>
        <w:rPr>
          <w:spacing w:val="-2"/>
          <w:sz w:val="24"/>
        </w:rPr>
        <w:t>extraşcolare.</w:t>
      </w:r>
    </w:p>
    <w:p w:rsidR="00A8395C" w:rsidRDefault="00B9218E">
      <w:pPr>
        <w:pStyle w:val="BodyText"/>
        <w:ind w:right="130"/>
      </w:pPr>
      <w:r>
        <w:t>(8)Personalul din învăţământul preuniversitar are obligaţia să sesizeze, după caz, instituţiile publice de asistenţă socială/educaţională specializată, direcţia generală de asistenţă socială şi protecţia copilului în</w:t>
      </w:r>
      <w:r>
        <w:rPr>
          <w:spacing w:val="-5"/>
        </w:rPr>
        <w:t xml:space="preserve"> </w:t>
      </w:r>
      <w:r>
        <w:t>legătură cu</w:t>
      </w:r>
      <w:r>
        <w:rPr>
          <w:spacing w:val="-5"/>
        </w:rPr>
        <w:t xml:space="preserve"> </w:t>
      </w:r>
      <w:r>
        <w:t>orice încălcări ale</w:t>
      </w:r>
      <w:r>
        <w:rPr>
          <w:spacing w:val="-6"/>
        </w:rPr>
        <w:t xml:space="preserve"> </w:t>
      </w:r>
      <w:r>
        <w:t>drepturilor beneficiarilor primari, inclusiv în legătură cu</w:t>
      </w:r>
      <w:r>
        <w:rPr>
          <w:spacing w:val="-5"/>
        </w:rPr>
        <w:t xml:space="preserve"> </w:t>
      </w:r>
      <w:r>
        <w:t>aspecte care</w:t>
      </w:r>
      <w:r>
        <w:rPr>
          <w:spacing w:val="-7"/>
        </w:rPr>
        <w:t xml:space="preserve"> </w:t>
      </w:r>
      <w:r>
        <w:t>le afectează demnitatea,</w:t>
      </w:r>
      <w:r>
        <w:rPr>
          <w:spacing w:val="36"/>
        </w:rPr>
        <w:t xml:space="preserve"> </w:t>
      </w:r>
      <w:r>
        <w:t>integritatea</w:t>
      </w:r>
      <w:r>
        <w:rPr>
          <w:spacing w:val="35"/>
        </w:rPr>
        <w:t xml:space="preserve"> </w:t>
      </w:r>
      <w:r>
        <w:t>fizică şi psihică.</w:t>
      </w:r>
    </w:p>
    <w:p w:rsidR="00A8395C" w:rsidRDefault="00B9218E">
      <w:pPr>
        <w:pStyle w:val="Heading5"/>
        <w:spacing w:before="200"/>
      </w:pPr>
      <w:r>
        <w:rPr>
          <w:spacing w:val="-2"/>
        </w:rPr>
        <w:t>ART.</w:t>
      </w:r>
      <w:r>
        <w:rPr>
          <w:spacing w:val="-11"/>
        </w:rPr>
        <w:t xml:space="preserve"> </w:t>
      </w:r>
      <w:r>
        <w:rPr>
          <w:spacing w:val="-5"/>
        </w:rPr>
        <w:t>40</w:t>
      </w:r>
    </w:p>
    <w:p w:rsidR="00A8395C" w:rsidRDefault="00B9218E">
      <w:pPr>
        <w:pStyle w:val="ListParagraph"/>
        <w:numPr>
          <w:ilvl w:val="0"/>
          <w:numId w:val="162"/>
        </w:numPr>
        <w:tabs>
          <w:tab w:val="left" w:pos="368"/>
        </w:tabs>
        <w:spacing w:line="247" w:lineRule="auto"/>
        <w:ind w:left="101" w:right="140" w:firstLine="0"/>
        <w:jc w:val="both"/>
        <w:rPr>
          <w:sz w:val="24"/>
        </w:rPr>
      </w:pPr>
      <w:r>
        <w:rPr>
          <w:sz w:val="24"/>
        </w:rPr>
        <w:t>Structura de personal şi organizarea acestuia se stabilesc prin organigramă, prin statele de funcţii şi</w:t>
      </w:r>
      <w:r>
        <w:rPr>
          <w:spacing w:val="-9"/>
          <w:sz w:val="24"/>
        </w:rPr>
        <w:t xml:space="preserve"> </w:t>
      </w:r>
      <w:r>
        <w:rPr>
          <w:sz w:val="24"/>
        </w:rPr>
        <w:t>prin proiectul de</w:t>
      </w:r>
      <w:r>
        <w:rPr>
          <w:spacing w:val="-4"/>
          <w:sz w:val="24"/>
        </w:rPr>
        <w:t xml:space="preserve"> </w:t>
      </w:r>
      <w:r>
        <w:rPr>
          <w:sz w:val="24"/>
        </w:rPr>
        <w:t>încadrare</w:t>
      </w:r>
      <w:r>
        <w:rPr>
          <w:spacing w:val="25"/>
          <w:sz w:val="24"/>
        </w:rPr>
        <w:t xml:space="preserve"> </w:t>
      </w:r>
      <w:r>
        <w:rPr>
          <w:sz w:val="24"/>
        </w:rPr>
        <w:t>ale</w:t>
      </w:r>
      <w:r>
        <w:rPr>
          <w:spacing w:val="-4"/>
          <w:sz w:val="24"/>
        </w:rPr>
        <w:t xml:space="preserve"> </w:t>
      </w:r>
      <w:r>
        <w:rPr>
          <w:sz w:val="24"/>
        </w:rPr>
        <w:t>fiecărei unităţi de</w:t>
      </w:r>
      <w:r>
        <w:rPr>
          <w:spacing w:val="-4"/>
          <w:sz w:val="24"/>
        </w:rPr>
        <w:t xml:space="preserve"> </w:t>
      </w:r>
      <w:r>
        <w:rPr>
          <w:sz w:val="24"/>
        </w:rPr>
        <w:t>învăţământ.</w:t>
      </w:r>
    </w:p>
    <w:p w:rsidR="00A8395C" w:rsidRDefault="00B9218E">
      <w:pPr>
        <w:pStyle w:val="ListParagraph"/>
        <w:numPr>
          <w:ilvl w:val="0"/>
          <w:numId w:val="162"/>
        </w:numPr>
        <w:tabs>
          <w:tab w:val="left" w:pos="368"/>
        </w:tabs>
        <w:spacing w:line="242" w:lineRule="auto"/>
        <w:ind w:left="101" w:right="154" w:firstLine="0"/>
        <w:jc w:val="both"/>
        <w:rPr>
          <w:sz w:val="24"/>
        </w:rPr>
      </w:pPr>
      <w:r>
        <w:rPr>
          <w:sz w:val="24"/>
        </w:rPr>
        <w:t>Prin organigrama unităţii se</w:t>
      </w:r>
      <w:r>
        <w:rPr>
          <w:spacing w:val="-4"/>
          <w:sz w:val="24"/>
        </w:rPr>
        <w:t xml:space="preserve"> </w:t>
      </w:r>
      <w:r>
        <w:rPr>
          <w:sz w:val="24"/>
        </w:rPr>
        <w:t>stabilesc: structura de conducere şi ierarhia internă, organismele consultative, comisiile şi celelalte colective de lucru, compartimentele de specialitate sau alte structuri funcţionale prevăzute de</w:t>
      </w:r>
      <w:r>
        <w:rPr>
          <w:spacing w:val="-1"/>
          <w:sz w:val="24"/>
        </w:rPr>
        <w:t xml:space="preserve"> </w:t>
      </w:r>
      <w:r>
        <w:rPr>
          <w:sz w:val="24"/>
        </w:rPr>
        <w:t>legislaţia în vigoare.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62"/>
        </w:numPr>
        <w:tabs>
          <w:tab w:val="left" w:pos="368"/>
        </w:tabs>
        <w:spacing w:before="73" w:line="247" w:lineRule="auto"/>
        <w:ind w:left="101" w:right="158" w:firstLine="0"/>
        <w:jc w:val="both"/>
        <w:rPr>
          <w:sz w:val="24"/>
        </w:rPr>
      </w:pPr>
      <w:r>
        <w:rPr>
          <w:sz w:val="24"/>
        </w:rPr>
        <w:t>Organigrama se propune de către director la începutul fiecărui an şcolar, se aprobă de către consiliul de</w:t>
      </w:r>
      <w:r>
        <w:rPr>
          <w:spacing w:val="-9"/>
          <w:sz w:val="24"/>
        </w:rPr>
        <w:t xml:space="preserve"> </w:t>
      </w:r>
      <w:r>
        <w:rPr>
          <w:sz w:val="24"/>
        </w:rPr>
        <w:t>administraţie</w:t>
      </w:r>
      <w:r>
        <w:rPr>
          <w:spacing w:val="40"/>
          <w:sz w:val="24"/>
        </w:rPr>
        <w:t xml:space="preserve"> </w:t>
      </w:r>
      <w:r>
        <w:rPr>
          <w:sz w:val="24"/>
        </w:rPr>
        <w:t>şi</w:t>
      </w:r>
      <w:r>
        <w:rPr>
          <w:spacing w:val="-1"/>
          <w:sz w:val="24"/>
        </w:rPr>
        <w:t xml:space="preserve"> </w:t>
      </w:r>
      <w:r>
        <w:rPr>
          <w:sz w:val="24"/>
        </w:rPr>
        <w:t>se</w:t>
      </w:r>
      <w:r>
        <w:rPr>
          <w:spacing w:val="-9"/>
          <w:sz w:val="24"/>
        </w:rPr>
        <w:t xml:space="preserve"> </w:t>
      </w:r>
      <w:r>
        <w:rPr>
          <w:sz w:val="24"/>
        </w:rPr>
        <w:t>înregistrează</w:t>
      </w:r>
      <w:r>
        <w:rPr>
          <w:spacing w:val="30"/>
          <w:sz w:val="24"/>
        </w:rPr>
        <w:t xml:space="preserve"> </w:t>
      </w:r>
      <w:r>
        <w:rPr>
          <w:sz w:val="24"/>
        </w:rPr>
        <w:t>la</w:t>
      </w:r>
      <w:r>
        <w:rPr>
          <w:spacing w:val="-9"/>
          <w:sz w:val="24"/>
        </w:rPr>
        <w:t xml:space="preserve"> </w:t>
      </w:r>
      <w:r>
        <w:rPr>
          <w:sz w:val="24"/>
        </w:rPr>
        <w:t>secretariatul</w:t>
      </w:r>
      <w:r>
        <w:rPr>
          <w:spacing w:val="26"/>
          <w:sz w:val="24"/>
        </w:rPr>
        <w:t xml:space="preserve"> </w:t>
      </w:r>
      <w:r>
        <w:rPr>
          <w:sz w:val="24"/>
        </w:rPr>
        <w:t>unităţii</w:t>
      </w:r>
      <w:r>
        <w:rPr>
          <w:spacing w:val="26"/>
          <w:sz w:val="24"/>
        </w:rPr>
        <w:t xml:space="preserve"> </w:t>
      </w:r>
      <w:r>
        <w:rPr>
          <w:sz w:val="24"/>
        </w:rPr>
        <w:t>de</w:t>
      </w:r>
      <w:r>
        <w:rPr>
          <w:spacing w:val="-9"/>
          <w:sz w:val="24"/>
        </w:rPr>
        <w:t xml:space="preserve"> </w:t>
      </w:r>
      <w:r>
        <w:rPr>
          <w:sz w:val="24"/>
        </w:rPr>
        <w:t>învăţământ.</w:t>
      </w:r>
    </w:p>
    <w:p w:rsidR="00A8395C" w:rsidRDefault="00B9218E">
      <w:pPr>
        <w:pStyle w:val="Heading5"/>
        <w:spacing w:before="272"/>
      </w:pPr>
      <w:r>
        <w:rPr>
          <w:spacing w:val="-2"/>
        </w:rPr>
        <w:t>ART.</w:t>
      </w:r>
      <w:r>
        <w:rPr>
          <w:spacing w:val="-11"/>
        </w:rPr>
        <w:t xml:space="preserve"> </w:t>
      </w:r>
      <w:r>
        <w:rPr>
          <w:spacing w:val="-5"/>
        </w:rPr>
        <w:t>41</w:t>
      </w:r>
    </w:p>
    <w:p w:rsidR="00A8395C" w:rsidRDefault="00B9218E">
      <w:pPr>
        <w:pStyle w:val="BodyText"/>
        <w:spacing w:line="242" w:lineRule="auto"/>
        <w:ind w:right="140"/>
      </w:pPr>
      <w:r>
        <w:t>Coordonarea</w:t>
      </w:r>
      <w:r>
        <w:rPr>
          <w:spacing w:val="-11"/>
        </w:rPr>
        <w:t xml:space="preserve"> </w:t>
      </w:r>
      <w:r>
        <w:t>activităţii</w:t>
      </w:r>
      <w:r>
        <w:rPr>
          <w:spacing w:val="23"/>
        </w:rPr>
        <w:t xml:space="preserve"> </w:t>
      </w:r>
      <w:r>
        <w:t>structurilor unităţilor de</w:t>
      </w:r>
      <w:r>
        <w:rPr>
          <w:spacing w:val="-6"/>
        </w:rPr>
        <w:t xml:space="preserve"> </w:t>
      </w:r>
      <w:r>
        <w:t>învăţământ se</w:t>
      </w:r>
      <w:r>
        <w:rPr>
          <w:spacing w:val="-15"/>
        </w:rPr>
        <w:t xml:space="preserve"> </w:t>
      </w:r>
      <w:r>
        <w:t>realizează de</w:t>
      </w:r>
      <w:r>
        <w:rPr>
          <w:spacing w:val="-15"/>
        </w:rPr>
        <w:t xml:space="preserve"> </w:t>
      </w:r>
      <w:r>
        <w:t>către un</w:t>
      </w:r>
      <w:r>
        <w:rPr>
          <w:spacing w:val="-15"/>
        </w:rPr>
        <w:t xml:space="preserve"> </w:t>
      </w:r>
      <w:r>
        <w:t>coordonator numit, de regulă, dintre cadrele didactice titulare, prin hotărâre a</w:t>
      </w:r>
      <w:r>
        <w:rPr>
          <w:spacing w:val="-4"/>
        </w:rPr>
        <w:t xml:space="preserve"> </w:t>
      </w:r>
      <w:r>
        <w:t>consiliului de</w:t>
      </w:r>
      <w:r>
        <w:rPr>
          <w:spacing w:val="-4"/>
        </w:rPr>
        <w:t xml:space="preserve"> </w:t>
      </w:r>
      <w:r>
        <w:t>administraţie,</w:t>
      </w:r>
      <w:r>
        <w:rPr>
          <w:spacing w:val="40"/>
        </w:rPr>
        <w:t xml:space="preserve"> </w:t>
      </w:r>
      <w:r>
        <w:t>la propunerea directorului</w:t>
      </w:r>
    </w:p>
    <w:p w:rsidR="00A8395C" w:rsidRDefault="00B9218E">
      <w:pPr>
        <w:pStyle w:val="Heading5"/>
        <w:spacing w:before="272"/>
      </w:pPr>
      <w:r>
        <w:rPr>
          <w:spacing w:val="-2"/>
        </w:rPr>
        <w:t>ART.</w:t>
      </w:r>
      <w:r>
        <w:rPr>
          <w:spacing w:val="-11"/>
        </w:rPr>
        <w:t xml:space="preserve"> </w:t>
      </w:r>
      <w:r>
        <w:rPr>
          <w:spacing w:val="-5"/>
        </w:rPr>
        <w:t>42</w:t>
      </w:r>
    </w:p>
    <w:p w:rsidR="00A8395C" w:rsidRDefault="00B9218E">
      <w:pPr>
        <w:pStyle w:val="BodyText"/>
        <w:spacing w:line="242" w:lineRule="auto"/>
        <w:ind w:right="138"/>
      </w:pPr>
      <w:r>
        <w:t>Personalul</w:t>
      </w:r>
      <w:r>
        <w:rPr>
          <w:spacing w:val="-15"/>
        </w:rPr>
        <w:t xml:space="preserve"> </w:t>
      </w:r>
      <w:r>
        <w:t>didactic</w:t>
      </w:r>
      <w:r>
        <w:rPr>
          <w:spacing w:val="-15"/>
        </w:rPr>
        <w:t xml:space="preserve"> </w:t>
      </w:r>
      <w:r>
        <w:t>auxiliar</w:t>
      </w:r>
      <w:r>
        <w:rPr>
          <w:spacing w:val="-15"/>
        </w:rPr>
        <w:t xml:space="preserve"> </w:t>
      </w:r>
      <w:r>
        <w:t>şi</w:t>
      </w:r>
      <w:r>
        <w:rPr>
          <w:spacing w:val="-15"/>
        </w:rPr>
        <w:t xml:space="preserve"> </w:t>
      </w:r>
      <w:r>
        <w:t>administrativ</w:t>
      </w:r>
      <w:r>
        <w:rPr>
          <w:spacing w:val="-15"/>
        </w:rPr>
        <w:t xml:space="preserve"> </w:t>
      </w:r>
      <w:r>
        <w:t>este</w:t>
      </w:r>
      <w:r>
        <w:rPr>
          <w:spacing w:val="-15"/>
        </w:rPr>
        <w:t xml:space="preserve"> </w:t>
      </w:r>
      <w:r>
        <w:t>organizat</w:t>
      </w:r>
      <w:r>
        <w:rPr>
          <w:spacing w:val="-14"/>
        </w:rPr>
        <w:t xml:space="preserve"> </w:t>
      </w:r>
      <w:r>
        <w:t>în</w:t>
      </w:r>
      <w:r>
        <w:rPr>
          <w:spacing w:val="-15"/>
        </w:rPr>
        <w:t xml:space="preserve"> </w:t>
      </w:r>
      <w:r>
        <w:t>compartimente</w:t>
      </w:r>
      <w:r>
        <w:rPr>
          <w:spacing w:val="9"/>
        </w:rPr>
        <w:t xml:space="preserve"> </w:t>
      </w:r>
      <w:r>
        <w:t>de</w:t>
      </w:r>
      <w:r>
        <w:rPr>
          <w:spacing w:val="-15"/>
        </w:rPr>
        <w:t xml:space="preserve"> </w:t>
      </w:r>
      <w:r>
        <w:t>specialitate</w:t>
      </w:r>
      <w:r>
        <w:rPr>
          <w:spacing w:val="9"/>
        </w:rPr>
        <w:t xml:space="preserve"> </w:t>
      </w:r>
      <w:r>
        <w:t>care</w:t>
      </w:r>
      <w:r>
        <w:rPr>
          <w:spacing w:val="-15"/>
        </w:rPr>
        <w:t xml:space="preserve"> </w:t>
      </w:r>
      <w:r>
        <w:t>se află în subordinea directorului/directorului</w:t>
      </w:r>
      <w:r>
        <w:rPr>
          <w:spacing w:val="40"/>
        </w:rPr>
        <w:t xml:space="preserve"> </w:t>
      </w:r>
      <w:r>
        <w:t xml:space="preserve">adjunct, în conformitate cu organigrama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43</w:t>
      </w:r>
    </w:p>
    <w:p w:rsidR="00A8395C" w:rsidRDefault="00B9218E">
      <w:pPr>
        <w:pStyle w:val="BodyText"/>
        <w:spacing w:line="242" w:lineRule="auto"/>
        <w:ind w:right="149"/>
      </w:pPr>
      <w:r>
        <w:t>La nivelul fiecărei unităţi de învăţământ funcţionează, de regulă, următoarele compartimente: secretariat, financiar,</w:t>
      </w:r>
      <w:r>
        <w:rPr>
          <w:spacing w:val="-1"/>
        </w:rPr>
        <w:t xml:space="preserve"> </w:t>
      </w:r>
      <w:r>
        <w:t>administrativ,</w:t>
      </w:r>
      <w:r>
        <w:rPr>
          <w:spacing w:val="29"/>
        </w:rPr>
        <w:t xml:space="preserve"> </w:t>
      </w:r>
      <w:r>
        <w:t>precum</w:t>
      </w:r>
      <w:r>
        <w:rPr>
          <w:spacing w:val="-15"/>
        </w:rPr>
        <w:t xml:space="preserve"> </w:t>
      </w:r>
      <w:r>
        <w:t>şi</w:t>
      </w:r>
      <w:r>
        <w:rPr>
          <w:spacing w:val="-5"/>
        </w:rPr>
        <w:t xml:space="preserve"> </w:t>
      </w:r>
      <w:r>
        <w:t>alte</w:t>
      </w:r>
      <w:r>
        <w:rPr>
          <w:spacing w:val="-2"/>
        </w:rPr>
        <w:t xml:space="preserve"> </w:t>
      </w:r>
      <w:r>
        <w:t>compartimente sau</w:t>
      </w:r>
      <w:r>
        <w:rPr>
          <w:spacing w:val="-11"/>
        </w:rPr>
        <w:t xml:space="preserve"> </w:t>
      </w:r>
      <w:r>
        <w:t>servicii, potrivit legislaţiei în vigoare.</w:t>
      </w:r>
    </w:p>
    <w:p w:rsidR="00A8395C" w:rsidRDefault="00A8395C">
      <w:pPr>
        <w:pStyle w:val="BodyText"/>
        <w:spacing w:before="229"/>
        <w:ind w:left="0"/>
        <w:jc w:val="left"/>
      </w:pPr>
    </w:p>
    <w:p w:rsidR="00A8395C" w:rsidRDefault="00B9218E">
      <w:pPr>
        <w:pStyle w:val="Heading3"/>
      </w:pPr>
      <w:bookmarkStart w:id="30" w:name="_bookmark30"/>
      <w:bookmarkEnd w:id="30"/>
      <w:r>
        <w:t>CAPITOLUL</w:t>
      </w:r>
      <w:r>
        <w:rPr>
          <w:spacing w:val="21"/>
        </w:rPr>
        <w:t xml:space="preserve"> </w:t>
      </w:r>
      <w:r>
        <w:rPr>
          <w:spacing w:val="-5"/>
        </w:rPr>
        <w:t>II</w:t>
      </w:r>
    </w:p>
    <w:p w:rsidR="00A8395C" w:rsidRDefault="00B9218E">
      <w:pPr>
        <w:spacing w:before="38"/>
        <w:ind w:left="90" w:right="128"/>
        <w:jc w:val="center"/>
        <w:rPr>
          <w:sz w:val="28"/>
        </w:rPr>
      </w:pPr>
      <w:bookmarkStart w:id="31" w:name="_bookmark31"/>
      <w:bookmarkEnd w:id="31"/>
      <w:r>
        <w:rPr>
          <w:sz w:val="28"/>
        </w:rPr>
        <w:t>Personalul</w:t>
      </w:r>
      <w:r>
        <w:rPr>
          <w:spacing w:val="48"/>
          <w:sz w:val="28"/>
        </w:rPr>
        <w:t xml:space="preserve"> </w:t>
      </w:r>
      <w:r>
        <w:rPr>
          <w:spacing w:val="-2"/>
          <w:sz w:val="28"/>
        </w:rPr>
        <w:t>didactic</w:t>
      </w:r>
    </w:p>
    <w:p w:rsidR="00A8395C" w:rsidRDefault="00A8395C">
      <w:pPr>
        <w:pStyle w:val="BodyText"/>
        <w:spacing w:before="92"/>
        <w:ind w:left="0"/>
        <w:jc w:val="left"/>
        <w:rPr>
          <w:sz w:val="28"/>
        </w:rPr>
      </w:pPr>
    </w:p>
    <w:p w:rsidR="00A8395C" w:rsidRPr="00E42922" w:rsidRDefault="00B9218E" w:rsidP="00E42922">
      <w:pPr>
        <w:pStyle w:val="Heading3"/>
        <w:ind w:left="82" w:right="129"/>
        <w:jc w:val="left"/>
        <w:rPr>
          <w:sz w:val="24"/>
          <w:szCs w:val="24"/>
        </w:rPr>
      </w:pPr>
      <w:r w:rsidRPr="00E42922">
        <w:rPr>
          <w:sz w:val="24"/>
          <w:szCs w:val="24"/>
        </w:rPr>
        <w:t>ART.</w:t>
      </w:r>
      <w:r w:rsidRPr="00E42922">
        <w:rPr>
          <w:spacing w:val="27"/>
          <w:sz w:val="24"/>
          <w:szCs w:val="24"/>
        </w:rPr>
        <w:t xml:space="preserve"> </w:t>
      </w:r>
      <w:r w:rsidRPr="00E42922">
        <w:rPr>
          <w:spacing w:val="-5"/>
          <w:sz w:val="24"/>
          <w:szCs w:val="24"/>
        </w:rPr>
        <w:t>44</w:t>
      </w:r>
    </w:p>
    <w:p w:rsidR="00A8395C" w:rsidRDefault="00B9218E">
      <w:pPr>
        <w:pStyle w:val="BodyText"/>
        <w:spacing w:before="5" w:line="235" w:lineRule="auto"/>
        <w:ind w:right="154"/>
      </w:pPr>
      <w:r>
        <w:t>Personalul didactic are</w:t>
      </w:r>
      <w:r>
        <w:rPr>
          <w:spacing w:val="-5"/>
        </w:rPr>
        <w:t xml:space="preserve"> </w:t>
      </w:r>
      <w:r>
        <w:t>drepturile şi</w:t>
      </w:r>
      <w:r>
        <w:rPr>
          <w:spacing w:val="-9"/>
        </w:rPr>
        <w:t xml:space="preserve"> </w:t>
      </w:r>
      <w:r>
        <w:t>obligaţiile prevăzute de</w:t>
      </w:r>
      <w:r>
        <w:rPr>
          <w:spacing w:val="-15"/>
        </w:rPr>
        <w:t xml:space="preserve"> </w:t>
      </w:r>
      <w:r>
        <w:t>legislaţia în</w:t>
      </w:r>
      <w:r>
        <w:rPr>
          <w:spacing w:val="-4"/>
        </w:rPr>
        <w:t xml:space="preserve"> </w:t>
      </w:r>
      <w:r>
        <w:t>vigoare şi</w:t>
      </w:r>
      <w:r>
        <w:rPr>
          <w:spacing w:val="-9"/>
        </w:rPr>
        <w:t xml:space="preserve"> </w:t>
      </w:r>
      <w:r>
        <w:t>de</w:t>
      </w:r>
      <w:r>
        <w:rPr>
          <w:spacing w:val="-15"/>
        </w:rPr>
        <w:t xml:space="preserve"> </w:t>
      </w:r>
      <w:r>
        <w:t>contractele colective</w:t>
      </w:r>
      <w:r>
        <w:rPr>
          <w:spacing w:val="40"/>
        </w:rPr>
        <w:t xml:space="preserve"> </w:t>
      </w:r>
      <w:r>
        <w:t>de muncă aplicabile.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45</w:t>
      </w:r>
    </w:p>
    <w:p w:rsidR="00A8395C" w:rsidRDefault="00B9218E">
      <w:pPr>
        <w:pStyle w:val="BodyText"/>
        <w:spacing w:line="242" w:lineRule="auto"/>
        <w:ind w:right="148"/>
      </w:pPr>
      <w:r>
        <w:t>Pentru</w:t>
      </w:r>
      <w:r>
        <w:rPr>
          <w:spacing w:val="-15"/>
        </w:rPr>
        <w:t xml:space="preserve"> </w:t>
      </w:r>
      <w:r>
        <w:t>încadrarea</w:t>
      </w:r>
      <w:r>
        <w:rPr>
          <w:spacing w:val="-15"/>
        </w:rPr>
        <w:t xml:space="preserve"> </w:t>
      </w:r>
      <w:r>
        <w:t>şi</w:t>
      </w:r>
      <w:r>
        <w:rPr>
          <w:spacing w:val="-15"/>
        </w:rPr>
        <w:t xml:space="preserve"> </w:t>
      </w:r>
      <w:r>
        <w:t>menţinerea</w:t>
      </w:r>
      <w:r>
        <w:rPr>
          <w:spacing w:val="-15"/>
        </w:rPr>
        <w:t xml:space="preserve"> </w:t>
      </w:r>
      <w:r>
        <w:t>în</w:t>
      </w:r>
      <w:r>
        <w:rPr>
          <w:spacing w:val="-15"/>
        </w:rPr>
        <w:t xml:space="preserve"> </w:t>
      </w:r>
      <w:r>
        <w:t>funcţie,</w:t>
      </w:r>
      <w:r>
        <w:rPr>
          <w:spacing w:val="-15"/>
        </w:rPr>
        <w:t xml:space="preserve"> </w:t>
      </w:r>
      <w:r>
        <w:t>personalul</w:t>
      </w:r>
      <w:r>
        <w:rPr>
          <w:spacing w:val="-15"/>
        </w:rPr>
        <w:t xml:space="preserve"> </w:t>
      </w:r>
      <w:r>
        <w:t>didactic</w:t>
      </w:r>
      <w:r>
        <w:rPr>
          <w:spacing w:val="-15"/>
        </w:rPr>
        <w:t xml:space="preserve"> </w:t>
      </w:r>
      <w:r>
        <w:t>are</w:t>
      </w:r>
      <w:r>
        <w:rPr>
          <w:spacing w:val="-15"/>
        </w:rPr>
        <w:t xml:space="preserve"> </w:t>
      </w:r>
      <w:r>
        <w:t>obligaţia</w:t>
      </w:r>
      <w:r>
        <w:rPr>
          <w:spacing w:val="-15"/>
        </w:rPr>
        <w:t xml:space="preserve"> </w:t>
      </w:r>
      <w:r>
        <w:t>să</w:t>
      </w:r>
      <w:r>
        <w:rPr>
          <w:spacing w:val="-15"/>
        </w:rPr>
        <w:t xml:space="preserve"> </w:t>
      </w:r>
      <w:r>
        <w:t>prezinte</w:t>
      </w:r>
      <w:r>
        <w:rPr>
          <w:spacing w:val="-12"/>
        </w:rPr>
        <w:t xml:space="preserve"> </w:t>
      </w:r>
      <w:r>
        <w:t>un</w:t>
      </w:r>
      <w:r>
        <w:rPr>
          <w:spacing w:val="-15"/>
        </w:rPr>
        <w:t xml:space="preserve"> </w:t>
      </w:r>
      <w:r>
        <w:t>certificat medical,</w:t>
      </w:r>
      <w:r>
        <w:rPr>
          <w:spacing w:val="-15"/>
        </w:rPr>
        <w:t xml:space="preserve"> </w:t>
      </w:r>
      <w:r>
        <w:t>eliberat</w:t>
      </w:r>
      <w:r>
        <w:rPr>
          <w:spacing w:val="-15"/>
        </w:rPr>
        <w:t xml:space="preserve"> </w:t>
      </w:r>
      <w:r>
        <w:t>de</w:t>
      </w:r>
      <w:r>
        <w:rPr>
          <w:spacing w:val="-15"/>
        </w:rPr>
        <w:t xml:space="preserve"> </w:t>
      </w:r>
      <w:r>
        <w:t>medicul</w:t>
      </w:r>
      <w:r>
        <w:rPr>
          <w:spacing w:val="-15"/>
        </w:rPr>
        <w:t xml:space="preserve"> </w:t>
      </w:r>
      <w:r>
        <w:t>specializat</w:t>
      </w:r>
      <w:r>
        <w:rPr>
          <w:spacing w:val="-15"/>
        </w:rPr>
        <w:t xml:space="preserve"> </w:t>
      </w:r>
      <w:r>
        <w:t>de</w:t>
      </w:r>
      <w:r>
        <w:rPr>
          <w:spacing w:val="-15"/>
        </w:rPr>
        <w:t xml:space="preserve"> </w:t>
      </w:r>
      <w:r>
        <w:t>medicina</w:t>
      </w:r>
      <w:r>
        <w:rPr>
          <w:spacing w:val="-15"/>
        </w:rPr>
        <w:t xml:space="preserve"> </w:t>
      </w:r>
      <w:r>
        <w:t>muncii,</w:t>
      </w:r>
      <w:r>
        <w:rPr>
          <w:spacing w:val="-15"/>
        </w:rPr>
        <w:t xml:space="preserve"> </w:t>
      </w:r>
      <w:r>
        <w:t>care</w:t>
      </w:r>
      <w:r>
        <w:rPr>
          <w:spacing w:val="-15"/>
        </w:rPr>
        <w:t xml:space="preserve"> </w:t>
      </w:r>
      <w:r>
        <w:t>atestă</w:t>
      </w:r>
      <w:r>
        <w:rPr>
          <w:spacing w:val="-15"/>
        </w:rPr>
        <w:t xml:space="preserve"> </w:t>
      </w:r>
      <w:r>
        <w:t>că</w:t>
      </w:r>
      <w:r>
        <w:rPr>
          <w:spacing w:val="-15"/>
        </w:rPr>
        <w:t xml:space="preserve"> </w:t>
      </w:r>
      <w:r>
        <w:t>este</w:t>
      </w:r>
      <w:r>
        <w:rPr>
          <w:spacing w:val="-15"/>
        </w:rPr>
        <w:t xml:space="preserve"> </w:t>
      </w:r>
      <w:r>
        <w:t>apt</w:t>
      </w:r>
      <w:r>
        <w:rPr>
          <w:spacing w:val="-15"/>
        </w:rPr>
        <w:t xml:space="preserve"> </w:t>
      </w:r>
      <w:r>
        <w:t>pentru</w:t>
      </w:r>
      <w:r>
        <w:rPr>
          <w:spacing w:val="-15"/>
        </w:rPr>
        <w:t xml:space="preserve"> </w:t>
      </w:r>
      <w:r>
        <w:t>prestarea activităţii</w:t>
      </w:r>
      <w:r>
        <w:rPr>
          <w:spacing w:val="1"/>
        </w:rPr>
        <w:t xml:space="preserve"> </w:t>
      </w:r>
      <w:r>
        <w:t>în</w:t>
      </w:r>
      <w:r>
        <w:rPr>
          <w:spacing w:val="-12"/>
        </w:rPr>
        <w:t xml:space="preserve"> </w:t>
      </w:r>
      <w:r>
        <w:t>învățământ,</w:t>
      </w:r>
      <w:r>
        <w:rPr>
          <w:spacing w:val="1"/>
        </w:rPr>
        <w:t xml:space="preserve"> </w:t>
      </w:r>
      <w:r>
        <w:t>precum</w:t>
      </w:r>
      <w:r>
        <w:rPr>
          <w:spacing w:val="-11"/>
        </w:rPr>
        <w:t xml:space="preserve"> </w:t>
      </w:r>
      <w:r>
        <w:t>și</w:t>
      </w:r>
      <w:r>
        <w:rPr>
          <w:spacing w:val="-15"/>
        </w:rPr>
        <w:t xml:space="preserve"> </w:t>
      </w:r>
      <w:r>
        <w:t>cazierul judiciar</w:t>
      </w:r>
      <w:r>
        <w:rPr>
          <w:spacing w:val="1"/>
        </w:rPr>
        <w:t xml:space="preserve"> </w:t>
      </w:r>
      <w:r>
        <w:t>și</w:t>
      </w:r>
      <w:r>
        <w:rPr>
          <w:spacing w:val="-15"/>
        </w:rPr>
        <w:t xml:space="preserve"> </w:t>
      </w:r>
      <w:r>
        <w:t>certificatul</w:t>
      </w:r>
      <w:r>
        <w:rPr>
          <w:spacing w:val="11"/>
        </w:rPr>
        <w:t xml:space="preserve"> </w:t>
      </w:r>
      <w:r>
        <w:t>de</w:t>
      </w:r>
      <w:r>
        <w:rPr>
          <w:spacing w:val="-15"/>
        </w:rPr>
        <w:t xml:space="preserve"> </w:t>
      </w:r>
      <w:r>
        <w:t>integritate</w:t>
      </w:r>
      <w:r>
        <w:rPr>
          <w:spacing w:val="15"/>
        </w:rPr>
        <w:t xml:space="preserve"> </w:t>
      </w:r>
      <w:r>
        <w:rPr>
          <w:spacing w:val="-2"/>
        </w:rPr>
        <w:t>comportamentală.</w:t>
      </w:r>
    </w:p>
    <w:p w:rsidR="00A8395C" w:rsidRDefault="00B9218E">
      <w:pPr>
        <w:pStyle w:val="Heading5"/>
        <w:spacing w:before="272"/>
      </w:pPr>
      <w:r>
        <w:rPr>
          <w:spacing w:val="-2"/>
        </w:rPr>
        <w:t>ART.</w:t>
      </w:r>
      <w:r>
        <w:rPr>
          <w:spacing w:val="-11"/>
        </w:rPr>
        <w:t xml:space="preserve"> </w:t>
      </w:r>
      <w:r>
        <w:rPr>
          <w:spacing w:val="-5"/>
        </w:rPr>
        <w:t>46</w:t>
      </w:r>
    </w:p>
    <w:p w:rsidR="00A8395C" w:rsidRDefault="00B9218E">
      <w:pPr>
        <w:pStyle w:val="BodyText"/>
        <w:spacing w:line="273" w:lineRule="exact"/>
        <w:ind w:left="82" w:right="135"/>
        <w:jc w:val="center"/>
      </w:pPr>
      <w:r>
        <w:t>Personalul</w:t>
      </w:r>
      <w:r>
        <w:rPr>
          <w:spacing w:val="-15"/>
        </w:rPr>
        <w:t xml:space="preserve"> </w:t>
      </w:r>
      <w:r>
        <w:t>didactic</w:t>
      </w:r>
      <w:r>
        <w:rPr>
          <w:spacing w:val="7"/>
        </w:rPr>
        <w:t xml:space="preserve"> </w:t>
      </w:r>
      <w:r>
        <w:t>are</w:t>
      </w:r>
      <w:r>
        <w:rPr>
          <w:spacing w:val="-15"/>
        </w:rPr>
        <w:t xml:space="preserve"> </w:t>
      </w:r>
      <w:r>
        <w:t>obligaţia</w:t>
      </w:r>
      <w:r>
        <w:rPr>
          <w:spacing w:val="7"/>
        </w:rPr>
        <w:t xml:space="preserve"> </w:t>
      </w:r>
      <w:r>
        <w:t>de</w:t>
      </w:r>
      <w:r>
        <w:rPr>
          <w:spacing w:val="-15"/>
        </w:rPr>
        <w:t xml:space="preserve"> </w:t>
      </w:r>
      <w:r>
        <w:t>a</w:t>
      </w:r>
      <w:r>
        <w:rPr>
          <w:spacing w:val="-15"/>
        </w:rPr>
        <w:t xml:space="preserve"> </w:t>
      </w:r>
      <w:r>
        <w:t>participa</w:t>
      </w:r>
      <w:r>
        <w:rPr>
          <w:spacing w:val="7"/>
        </w:rPr>
        <w:t xml:space="preserve"> </w:t>
      </w:r>
      <w:r>
        <w:t>la</w:t>
      </w:r>
      <w:r>
        <w:rPr>
          <w:spacing w:val="-5"/>
        </w:rPr>
        <w:t xml:space="preserve"> </w:t>
      </w:r>
      <w:r>
        <w:t>activităţi</w:t>
      </w:r>
      <w:r>
        <w:rPr>
          <w:spacing w:val="15"/>
        </w:rPr>
        <w:t xml:space="preserve"> </w:t>
      </w:r>
      <w:r>
        <w:t>de</w:t>
      </w:r>
      <w:r>
        <w:rPr>
          <w:spacing w:val="-15"/>
        </w:rPr>
        <w:t xml:space="preserve"> </w:t>
      </w:r>
      <w:r>
        <w:t>formare</w:t>
      </w:r>
      <w:r>
        <w:rPr>
          <w:spacing w:val="-5"/>
        </w:rPr>
        <w:t xml:space="preserve"> </w:t>
      </w:r>
      <w:r>
        <w:t>continuă,</w:t>
      </w:r>
      <w:r>
        <w:rPr>
          <w:spacing w:val="-4"/>
        </w:rPr>
        <w:t xml:space="preserve"> </w:t>
      </w:r>
      <w:r>
        <w:t>în</w:t>
      </w:r>
      <w:r>
        <w:rPr>
          <w:spacing w:val="-3"/>
        </w:rPr>
        <w:t xml:space="preserve"> </w:t>
      </w:r>
      <w:r>
        <w:t>condiţiile</w:t>
      </w:r>
      <w:r>
        <w:rPr>
          <w:spacing w:val="7"/>
        </w:rPr>
        <w:t xml:space="preserve"> </w:t>
      </w:r>
      <w:r>
        <w:rPr>
          <w:spacing w:val="-2"/>
        </w:rPr>
        <w:t>legii.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47</w:t>
      </w:r>
    </w:p>
    <w:p w:rsidR="00A8395C" w:rsidRDefault="00B9218E">
      <w:pPr>
        <w:pStyle w:val="ListParagraph"/>
        <w:numPr>
          <w:ilvl w:val="0"/>
          <w:numId w:val="161"/>
        </w:numPr>
        <w:tabs>
          <w:tab w:val="left" w:pos="368"/>
        </w:tabs>
        <w:spacing w:before="14" w:line="235" w:lineRule="auto"/>
        <w:ind w:left="101" w:right="153"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w:t>
      </w:r>
      <w:r>
        <w:rPr>
          <w:spacing w:val="-15"/>
          <w:sz w:val="24"/>
        </w:rPr>
        <w:t xml:space="preserve"> </w:t>
      </w:r>
      <w:r>
        <w:rPr>
          <w:sz w:val="24"/>
        </w:rPr>
        <w:t>se</w:t>
      </w:r>
      <w:r>
        <w:rPr>
          <w:spacing w:val="-15"/>
          <w:sz w:val="24"/>
        </w:rPr>
        <w:t xml:space="preserve"> </w:t>
      </w:r>
      <w:r>
        <w:rPr>
          <w:sz w:val="24"/>
        </w:rPr>
        <w:t>organizează</w:t>
      </w:r>
      <w:r>
        <w:rPr>
          <w:spacing w:val="-15"/>
          <w:sz w:val="24"/>
        </w:rPr>
        <w:t xml:space="preserve"> </w:t>
      </w:r>
      <w:r>
        <w:rPr>
          <w:sz w:val="24"/>
        </w:rPr>
        <w:t>serviciul</w:t>
      </w:r>
      <w:r>
        <w:rPr>
          <w:spacing w:val="-15"/>
          <w:sz w:val="24"/>
        </w:rPr>
        <w:t xml:space="preserve"> </w:t>
      </w:r>
      <w:r>
        <w:rPr>
          <w:sz w:val="24"/>
        </w:rPr>
        <w:t>pe</w:t>
      </w:r>
      <w:r>
        <w:rPr>
          <w:spacing w:val="-15"/>
          <w:sz w:val="24"/>
        </w:rPr>
        <w:t xml:space="preserve"> </w:t>
      </w:r>
      <w:r>
        <w:rPr>
          <w:sz w:val="24"/>
        </w:rPr>
        <w:t>şcoală,</w:t>
      </w:r>
      <w:r>
        <w:rPr>
          <w:spacing w:val="-15"/>
          <w:sz w:val="24"/>
        </w:rPr>
        <w:t xml:space="preserve"> </w:t>
      </w:r>
      <w:r>
        <w:rPr>
          <w:sz w:val="24"/>
        </w:rPr>
        <w:t>pe</w:t>
      </w:r>
      <w:r>
        <w:rPr>
          <w:spacing w:val="-15"/>
          <w:sz w:val="24"/>
        </w:rPr>
        <w:t xml:space="preserve"> </w:t>
      </w:r>
      <w:r>
        <w:rPr>
          <w:sz w:val="24"/>
        </w:rPr>
        <w:t>durata</w:t>
      </w:r>
      <w:r>
        <w:rPr>
          <w:spacing w:val="-15"/>
          <w:sz w:val="24"/>
        </w:rPr>
        <w:t xml:space="preserve"> </w:t>
      </w:r>
      <w:r>
        <w:rPr>
          <w:sz w:val="24"/>
        </w:rPr>
        <w:t>desfăşurării</w:t>
      </w:r>
      <w:r>
        <w:rPr>
          <w:spacing w:val="-4"/>
          <w:sz w:val="24"/>
        </w:rPr>
        <w:t xml:space="preserve"> </w:t>
      </w:r>
      <w:r>
        <w:rPr>
          <w:sz w:val="24"/>
        </w:rPr>
        <w:t>cursurilor. Atribuţiile personalului didactic de</w:t>
      </w:r>
      <w:r>
        <w:rPr>
          <w:spacing w:val="-15"/>
          <w:sz w:val="24"/>
        </w:rPr>
        <w:t xml:space="preserve"> </w:t>
      </w:r>
      <w:r>
        <w:rPr>
          <w:sz w:val="24"/>
        </w:rPr>
        <w:t>predare</w:t>
      </w:r>
      <w:r>
        <w:rPr>
          <w:spacing w:val="-7"/>
          <w:sz w:val="24"/>
        </w:rPr>
        <w:t xml:space="preserve"> </w:t>
      </w:r>
      <w:r>
        <w:rPr>
          <w:sz w:val="24"/>
        </w:rPr>
        <w:t>în</w:t>
      </w:r>
      <w:r>
        <w:rPr>
          <w:spacing w:val="-7"/>
          <w:sz w:val="24"/>
        </w:rPr>
        <w:t xml:space="preserve"> </w:t>
      </w:r>
      <w:r>
        <w:rPr>
          <w:sz w:val="24"/>
        </w:rPr>
        <w:t>timpul efectuării serviciului pe</w:t>
      </w:r>
      <w:r>
        <w:rPr>
          <w:spacing w:val="-7"/>
          <w:sz w:val="24"/>
        </w:rPr>
        <w:t xml:space="preserve"> </w:t>
      </w:r>
      <w:r>
        <w:rPr>
          <w:sz w:val="24"/>
        </w:rPr>
        <w:t>şcoală</w:t>
      </w:r>
      <w:r>
        <w:rPr>
          <w:spacing w:val="-7"/>
          <w:sz w:val="24"/>
        </w:rPr>
        <w:t xml:space="preserve"> </w:t>
      </w:r>
      <w:r>
        <w:rPr>
          <w:sz w:val="24"/>
        </w:rPr>
        <w:t>sunt</w:t>
      </w:r>
      <w:r>
        <w:rPr>
          <w:spacing w:val="-11"/>
          <w:sz w:val="24"/>
        </w:rPr>
        <w:t xml:space="preserve"> </w:t>
      </w:r>
      <w:r>
        <w:rPr>
          <w:sz w:val="24"/>
        </w:rPr>
        <w:t>stabilite prin regulamentul de</w:t>
      </w:r>
      <w:r>
        <w:rPr>
          <w:spacing w:val="-3"/>
          <w:sz w:val="24"/>
        </w:rPr>
        <w:t xml:space="preserve"> </w:t>
      </w:r>
      <w:r>
        <w:rPr>
          <w:sz w:val="24"/>
        </w:rPr>
        <w:t>organizare</w:t>
      </w:r>
      <w:r>
        <w:rPr>
          <w:spacing w:val="26"/>
          <w:sz w:val="24"/>
        </w:rPr>
        <w:t xml:space="preserve"> </w:t>
      </w:r>
      <w:r>
        <w:rPr>
          <w:sz w:val="24"/>
        </w:rPr>
        <w:t>şi</w:t>
      </w:r>
      <w:r>
        <w:rPr>
          <w:spacing w:val="-8"/>
          <w:sz w:val="24"/>
        </w:rPr>
        <w:t xml:space="preserve"> </w:t>
      </w:r>
      <w:r>
        <w:rPr>
          <w:sz w:val="24"/>
        </w:rPr>
        <w:t>funcţionare</w:t>
      </w:r>
      <w:r>
        <w:rPr>
          <w:spacing w:val="26"/>
          <w:sz w:val="24"/>
        </w:rPr>
        <w:t xml:space="preserve"> </w:t>
      </w:r>
      <w:r>
        <w:rPr>
          <w:sz w:val="24"/>
        </w:rPr>
        <w:t>a 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161"/>
        </w:numPr>
        <w:tabs>
          <w:tab w:val="left" w:pos="368"/>
        </w:tabs>
        <w:spacing w:before="10" w:line="242" w:lineRule="auto"/>
        <w:ind w:left="101" w:right="142" w:firstLine="0"/>
        <w:jc w:val="both"/>
        <w:rPr>
          <w:sz w:val="24"/>
        </w:rPr>
      </w:pPr>
      <w:r>
        <w:rPr>
          <w:sz w:val="24"/>
        </w:rPr>
        <w:t>În cazul</w:t>
      </w:r>
      <w:r>
        <w:rPr>
          <w:spacing w:val="-5"/>
          <w:sz w:val="24"/>
        </w:rPr>
        <w:t xml:space="preserve"> </w:t>
      </w:r>
      <w:r>
        <w:rPr>
          <w:sz w:val="24"/>
        </w:rPr>
        <w:t>în care</w:t>
      </w:r>
      <w:r>
        <w:rPr>
          <w:spacing w:val="-1"/>
          <w:sz w:val="24"/>
        </w:rPr>
        <w:t xml:space="preserve"> </w:t>
      </w:r>
      <w:r>
        <w:rPr>
          <w:sz w:val="24"/>
        </w:rPr>
        <w:t>un</w:t>
      </w:r>
      <w:r>
        <w:rPr>
          <w:spacing w:val="-12"/>
          <w:sz w:val="24"/>
        </w:rPr>
        <w:t xml:space="preserve"> </w:t>
      </w:r>
      <w:r>
        <w:rPr>
          <w:sz w:val="24"/>
        </w:rPr>
        <w:t>cadru didactic își desfășoară activitatea</w:t>
      </w:r>
      <w:r>
        <w:rPr>
          <w:spacing w:val="23"/>
          <w:sz w:val="24"/>
        </w:rPr>
        <w:t xml:space="preserve"> </w:t>
      </w:r>
      <w:r>
        <w:rPr>
          <w:sz w:val="24"/>
        </w:rPr>
        <w:t>în</w:t>
      </w:r>
      <w:r>
        <w:rPr>
          <w:spacing w:val="-12"/>
          <w:sz w:val="24"/>
        </w:rPr>
        <w:t xml:space="preserve"> </w:t>
      </w:r>
      <w:r>
        <w:rPr>
          <w:sz w:val="24"/>
        </w:rPr>
        <w:t>mai multe unități de</w:t>
      </w:r>
      <w:r>
        <w:rPr>
          <w:spacing w:val="-13"/>
          <w:sz w:val="24"/>
        </w:rPr>
        <w:t xml:space="preserve"> </w:t>
      </w:r>
      <w:r>
        <w:rPr>
          <w:sz w:val="24"/>
        </w:rPr>
        <w:t>învățământ, acesta va efectua serviciul pe școală într-o singură unitate de învățământ, la alegere, cu acordul conducerii acesteia.</w:t>
      </w:r>
    </w:p>
    <w:p w:rsidR="00A8395C" w:rsidRDefault="00B9218E">
      <w:pPr>
        <w:pStyle w:val="ListParagraph"/>
        <w:numPr>
          <w:ilvl w:val="0"/>
          <w:numId w:val="161"/>
        </w:numPr>
        <w:tabs>
          <w:tab w:val="left" w:pos="368"/>
        </w:tabs>
        <w:spacing w:line="242" w:lineRule="auto"/>
        <w:ind w:left="101" w:right="149" w:firstLine="0"/>
        <w:jc w:val="both"/>
        <w:rPr>
          <w:sz w:val="24"/>
        </w:rPr>
      </w:pPr>
      <w:r>
        <w:rPr>
          <w:sz w:val="24"/>
        </w:rPr>
        <w:t>Pentru</w:t>
      </w:r>
      <w:r>
        <w:rPr>
          <w:spacing w:val="-15"/>
          <w:sz w:val="24"/>
        </w:rPr>
        <w:t xml:space="preserve"> </w:t>
      </w:r>
      <w:r>
        <w:rPr>
          <w:sz w:val="24"/>
        </w:rPr>
        <w:t>asigurarea</w:t>
      </w:r>
      <w:r>
        <w:rPr>
          <w:spacing w:val="-6"/>
          <w:sz w:val="24"/>
        </w:rPr>
        <w:t xml:space="preserve"> </w:t>
      </w:r>
      <w:r>
        <w:rPr>
          <w:sz w:val="24"/>
        </w:rPr>
        <w:t>incluziunii</w:t>
      </w:r>
      <w:r>
        <w:rPr>
          <w:spacing w:val="-6"/>
          <w:sz w:val="24"/>
        </w:rPr>
        <w:t xml:space="preserve"> </w:t>
      </w:r>
      <w:r>
        <w:rPr>
          <w:sz w:val="24"/>
        </w:rPr>
        <w:t>beneficiarilor primari</w:t>
      </w:r>
      <w:r>
        <w:rPr>
          <w:spacing w:val="-6"/>
          <w:sz w:val="24"/>
        </w:rPr>
        <w:t xml:space="preserve"> </w:t>
      </w:r>
      <w:r>
        <w:rPr>
          <w:sz w:val="24"/>
        </w:rPr>
        <w:t>cu</w:t>
      </w:r>
      <w:r>
        <w:rPr>
          <w:spacing w:val="-15"/>
          <w:sz w:val="24"/>
        </w:rPr>
        <w:t xml:space="preserve"> </w:t>
      </w:r>
      <w:r>
        <w:rPr>
          <w:sz w:val="24"/>
        </w:rPr>
        <w:t>cerințe</w:t>
      </w:r>
      <w:r>
        <w:rPr>
          <w:spacing w:val="-3"/>
          <w:sz w:val="24"/>
        </w:rPr>
        <w:t xml:space="preserve"> </w:t>
      </w:r>
      <w:r>
        <w:rPr>
          <w:sz w:val="24"/>
        </w:rPr>
        <w:t>educaționale</w:t>
      </w:r>
      <w:r>
        <w:rPr>
          <w:spacing w:val="-13"/>
          <w:sz w:val="24"/>
        </w:rPr>
        <w:t xml:space="preserve"> </w:t>
      </w:r>
      <w:r>
        <w:rPr>
          <w:sz w:val="24"/>
        </w:rPr>
        <w:t>speciale,</w:t>
      </w:r>
      <w:r>
        <w:rPr>
          <w:spacing w:val="-3"/>
          <w:sz w:val="24"/>
        </w:rPr>
        <w:t xml:space="preserve"> </w:t>
      </w:r>
      <w:r>
        <w:rPr>
          <w:sz w:val="24"/>
        </w:rPr>
        <w:t>personalul didactic colaborează în</w:t>
      </w:r>
      <w:r>
        <w:rPr>
          <w:spacing w:val="-5"/>
          <w:sz w:val="24"/>
        </w:rPr>
        <w:t xml:space="preserve"> </w:t>
      </w:r>
      <w:r>
        <w:rPr>
          <w:sz w:val="24"/>
        </w:rPr>
        <w:t>activitatea didactică la</w:t>
      </w:r>
      <w:r>
        <w:rPr>
          <w:spacing w:val="-6"/>
          <w:sz w:val="24"/>
        </w:rPr>
        <w:t xml:space="preserve"> </w:t>
      </w:r>
      <w:r>
        <w:rPr>
          <w:sz w:val="24"/>
        </w:rPr>
        <w:t>clasă</w:t>
      </w:r>
      <w:r>
        <w:rPr>
          <w:spacing w:val="-6"/>
          <w:sz w:val="24"/>
        </w:rPr>
        <w:t xml:space="preserve"> </w:t>
      </w:r>
      <w:r>
        <w:rPr>
          <w:sz w:val="24"/>
        </w:rPr>
        <w:t>cu</w:t>
      </w:r>
      <w:r>
        <w:rPr>
          <w:spacing w:val="-5"/>
          <w:sz w:val="24"/>
        </w:rPr>
        <w:t xml:space="preserve"> </w:t>
      </w:r>
      <w:r>
        <w:rPr>
          <w:sz w:val="24"/>
        </w:rPr>
        <w:t>profesori itineranți și</w:t>
      </w:r>
      <w:r>
        <w:rPr>
          <w:spacing w:val="-9"/>
          <w:sz w:val="24"/>
        </w:rPr>
        <w:t xml:space="preserve"> </w:t>
      </w:r>
      <w:r>
        <w:rPr>
          <w:sz w:val="24"/>
        </w:rPr>
        <w:t>de</w:t>
      </w:r>
      <w:r>
        <w:rPr>
          <w:spacing w:val="-6"/>
          <w:sz w:val="24"/>
        </w:rPr>
        <w:t xml:space="preserve"> </w:t>
      </w:r>
      <w:r>
        <w:rPr>
          <w:sz w:val="24"/>
        </w:rPr>
        <w:t>sprijin, profesori consilieri</w:t>
      </w:r>
      <w:r>
        <w:rPr>
          <w:spacing w:val="40"/>
          <w:sz w:val="24"/>
        </w:rPr>
        <w:t xml:space="preserve"> </w:t>
      </w:r>
      <w:r>
        <w:rPr>
          <w:sz w:val="24"/>
        </w:rPr>
        <w:t>școlari, profesori logopezi.</w:t>
      </w:r>
    </w:p>
    <w:p w:rsidR="00A8395C" w:rsidRDefault="00A8395C">
      <w:pPr>
        <w:spacing w:line="242" w:lineRule="auto"/>
        <w:jc w:val="both"/>
        <w:rPr>
          <w:sz w:val="24"/>
        </w:rPr>
        <w:sectPr w:rsidR="00A8395C">
          <w:pgSz w:w="12240" w:h="15840"/>
          <w:pgMar w:top="1640" w:right="1300" w:bottom="1180" w:left="1340" w:header="0" w:footer="989" w:gutter="0"/>
          <w:cols w:space="720"/>
        </w:sectPr>
      </w:pPr>
    </w:p>
    <w:p w:rsidR="00A8395C" w:rsidRDefault="00B9218E">
      <w:pPr>
        <w:pStyle w:val="Heading3"/>
        <w:spacing w:before="75"/>
      </w:pPr>
      <w:bookmarkStart w:id="32" w:name="_bookmark32"/>
      <w:bookmarkEnd w:id="32"/>
      <w:r>
        <w:t>CAPITOLUL</w:t>
      </w:r>
      <w:r>
        <w:rPr>
          <w:spacing w:val="21"/>
        </w:rPr>
        <w:t xml:space="preserve"> </w:t>
      </w:r>
      <w:r>
        <w:rPr>
          <w:spacing w:val="-5"/>
        </w:rPr>
        <w:t>III</w:t>
      </w:r>
    </w:p>
    <w:p w:rsidR="00A8395C" w:rsidRDefault="00B9218E">
      <w:pPr>
        <w:pStyle w:val="Heading4"/>
        <w:ind w:left="1370" w:right="1419"/>
      </w:pPr>
      <w:bookmarkStart w:id="33" w:name="_bookmark33"/>
      <w:bookmarkEnd w:id="33"/>
      <w:r>
        <w:t>Personalul</w:t>
      </w:r>
      <w:r>
        <w:rPr>
          <w:spacing w:val="52"/>
        </w:rPr>
        <w:t xml:space="preserve"> </w:t>
      </w:r>
      <w:r>
        <w:rPr>
          <w:spacing w:val="-2"/>
        </w:rPr>
        <w:t>administrativ</w:t>
      </w:r>
    </w:p>
    <w:p w:rsidR="00A8395C" w:rsidRDefault="00B9218E">
      <w:pPr>
        <w:pStyle w:val="Heading5"/>
        <w:spacing w:before="286"/>
      </w:pPr>
      <w:r>
        <w:rPr>
          <w:spacing w:val="-2"/>
        </w:rPr>
        <w:t>ART.</w:t>
      </w:r>
      <w:r>
        <w:rPr>
          <w:spacing w:val="-11"/>
        </w:rPr>
        <w:t xml:space="preserve"> </w:t>
      </w:r>
      <w:r>
        <w:rPr>
          <w:spacing w:val="-5"/>
        </w:rPr>
        <w:t>48</w:t>
      </w:r>
    </w:p>
    <w:p w:rsidR="00A8395C" w:rsidRDefault="00B9218E">
      <w:pPr>
        <w:pStyle w:val="ListParagraph"/>
        <w:numPr>
          <w:ilvl w:val="0"/>
          <w:numId w:val="160"/>
        </w:numPr>
        <w:tabs>
          <w:tab w:val="left" w:pos="368"/>
        </w:tabs>
        <w:spacing w:line="247" w:lineRule="auto"/>
        <w:ind w:left="101" w:right="139" w:firstLine="0"/>
        <w:jc w:val="both"/>
        <w:rPr>
          <w:sz w:val="24"/>
        </w:rPr>
      </w:pPr>
      <w:r>
        <w:rPr>
          <w:sz w:val="24"/>
        </w:rPr>
        <w:t>Personalul administrativ are drepturile şi obligaţiile prevăzute de legislaţia în vigoare şi de contractele colective de muncă aplicabile.</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Organizarea şi desfăşurarea concursului de</w:t>
      </w:r>
      <w:r>
        <w:rPr>
          <w:spacing w:val="-5"/>
          <w:sz w:val="24"/>
        </w:rPr>
        <w:t xml:space="preserve"> </w:t>
      </w:r>
      <w:r>
        <w:rPr>
          <w:sz w:val="24"/>
        </w:rPr>
        <w:t>ocupare a</w:t>
      </w:r>
      <w:r>
        <w:rPr>
          <w:spacing w:val="-5"/>
          <w:sz w:val="24"/>
        </w:rPr>
        <w:t xml:space="preserve"> </w:t>
      </w:r>
      <w:r>
        <w:rPr>
          <w:sz w:val="24"/>
        </w:rPr>
        <w:t>posturilor administrative</w:t>
      </w:r>
      <w:r>
        <w:rPr>
          <w:spacing w:val="40"/>
          <w:sz w:val="24"/>
        </w:rPr>
        <w:t xml:space="preserve"> </w:t>
      </w:r>
      <w:r>
        <w:rPr>
          <w:sz w:val="24"/>
        </w:rPr>
        <w:t>dintr-o unitate de învăţământ sunt coordonate de director. Consiliul de administraţie al unităţii de învăţământ aprobă comisiile de</w:t>
      </w:r>
      <w:r>
        <w:rPr>
          <w:spacing w:val="-1"/>
          <w:sz w:val="24"/>
        </w:rPr>
        <w:t xml:space="preserve"> </w:t>
      </w:r>
      <w:r>
        <w:rPr>
          <w:sz w:val="24"/>
        </w:rPr>
        <w:t>concurs şi validează rezultatele</w:t>
      </w:r>
      <w:r>
        <w:rPr>
          <w:spacing w:val="40"/>
          <w:sz w:val="24"/>
        </w:rPr>
        <w:t xml:space="preserve"> </w:t>
      </w:r>
      <w:r>
        <w:rPr>
          <w:sz w:val="24"/>
        </w:rPr>
        <w:t>concursului.</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Angajarea</w:t>
      </w:r>
      <w:r>
        <w:rPr>
          <w:spacing w:val="-15"/>
          <w:sz w:val="24"/>
        </w:rPr>
        <w:t xml:space="preserve"> </w:t>
      </w:r>
      <w:r>
        <w:rPr>
          <w:sz w:val="24"/>
        </w:rPr>
        <w:t>personalului</w:t>
      </w:r>
      <w:r>
        <w:rPr>
          <w:spacing w:val="-15"/>
          <w:sz w:val="24"/>
        </w:rPr>
        <w:t xml:space="preserve"> </w:t>
      </w:r>
      <w:r>
        <w:rPr>
          <w:sz w:val="24"/>
        </w:rPr>
        <w:t>administrativ</w:t>
      </w:r>
      <w:r>
        <w:rPr>
          <w:spacing w:val="7"/>
          <w:sz w:val="24"/>
        </w:rPr>
        <w:t xml:space="preserve"> </w:t>
      </w:r>
      <w:r>
        <w:rPr>
          <w:sz w:val="24"/>
        </w:rPr>
        <w:t>în</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cu</w:t>
      </w:r>
      <w:r>
        <w:rPr>
          <w:spacing w:val="-15"/>
          <w:sz w:val="24"/>
        </w:rPr>
        <w:t xml:space="preserve"> </w:t>
      </w:r>
      <w:r>
        <w:rPr>
          <w:sz w:val="24"/>
        </w:rPr>
        <w:t>personalitate</w:t>
      </w:r>
      <w:r>
        <w:rPr>
          <w:spacing w:val="-1"/>
          <w:sz w:val="24"/>
        </w:rPr>
        <w:t xml:space="preserve"> </w:t>
      </w:r>
      <w:r>
        <w:rPr>
          <w:sz w:val="24"/>
        </w:rPr>
        <w:t>juridică</w:t>
      </w:r>
      <w:r>
        <w:rPr>
          <w:spacing w:val="-1"/>
          <w:sz w:val="24"/>
        </w:rPr>
        <w:t xml:space="preserve"> </w:t>
      </w:r>
      <w:r>
        <w:rPr>
          <w:sz w:val="24"/>
        </w:rPr>
        <w:t>se</w:t>
      </w:r>
      <w:r>
        <w:rPr>
          <w:spacing w:val="-15"/>
          <w:sz w:val="24"/>
        </w:rPr>
        <w:t xml:space="preserve"> </w:t>
      </w:r>
      <w:r>
        <w:rPr>
          <w:sz w:val="24"/>
        </w:rPr>
        <w:t>face de</w:t>
      </w:r>
      <w:r>
        <w:rPr>
          <w:spacing w:val="-15"/>
          <w:sz w:val="24"/>
        </w:rPr>
        <w:t xml:space="preserve"> </w:t>
      </w:r>
      <w:r>
        <w:rPr>
          <w:sz w:val="24"/>
        </w:rPr>
        <w:t>către</w:t>
      </w:r>
      <w:r>
        <w:rPr>
          <w:spacing w:val="-15"/>
          <w:sz w:val="24"/>
        </w:rPr>
        <w:t xml:space="preserve"> </w:t>
      </w:r>
      <w:r>
        <w:rPr>
          <w:sz w:val="24"/>
        </w:rPr>
        <w:t>director,</w:t>
      </w:r>
      <w:r>
        <w:rPr>
          <w:spacing w:val="-12"/>
          <w:sz w:val="24"/>
        </w:rPr>
        <w:t xml:space="preserve"> </w:t>
      </w:r>
      <w:r>
        <w:rPr>
          <w:sz w:val="24"/>
        </w:rPr>
        <w:t>cu</w:t>
      </w:r>
      <w:r>
        <w:rPr>
          <w:spacing w:val="-15"/>
          <w:sz w:val="24"/>
        </w:rPr>
        <w:t xml:space="preserve"> </w:t>
      </w:r>
      <w:r>
        <w:rPr>
          <w:sz w:val="24"/>
        </w:rPr>
        <w:t>aprobarea</w:t>
      </w:r>
      <w:r>
        <w:rPr>
          <w:spacing w:val="-8"/>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15"/>
          <w:sz w:val="24"/>
        </w:rPr>
        <w:t xml:space="preserve"> </w:t>
      </w:r>
      <w:r>
        <w:rPr>
          <w:sz w:val="24"/>
        </w:rPr>
        <w:t>încheierea contractului</w:t>
      </w:r>
      <w:r>
        <w:rPr>
          <w:spacing w:val="-1"/>
          <w:sz w:val="24"/>
        </w:rPr>
        <w:t xml:space="preserve"> </w:t>
      </w:r>
      <w:r>
        <w:rPr>
          <w:sz w:val="24"/>
        </w:rPr>
        <w:t>individual de muncă.</w:t>
      </w:r>
    </w:p>
    <w:p w:rsidR="00A8395C" w:rsidRDefault="00B9218E">
      <w:pPr>
        <w:pStyle w:val="ListParagraph"/>
        <w:numPr>
          <w:ilvl w:val="0"/>
          <w:numId w:val="160"/>
        </w:numPr>
        <w:tabs>
          <w:tab w:val="left" w:pos="368"/>
        </w:tabs>
        <w:ind w:left="101" w:right="140" w:firstLine="0"/>
        <w:jc w:val="both"/>
        <w:rPr>
          <w:sz w:val="24"/>
        </w:rPr>
      </w:pPr>
      <w:r>
        <w:rPr>
          <w:sz w:val="24"/>
        </w:rPr>
        <w:t>Pentru</w:t>
      </w:r>
      <w:r>
        <w:rPr>
          <w:spacing w:val="-11"/>
          <w:sz w:val="24"/>
        </w:rPr>
        <w:t xml:space="preserve"> </w:t>
      </w:r>
      <w:r>
        <w:rPr>
          <w:sz w:val="24"/>
        </w:rPr>
        <w:t>încadrarea şi</w:t>
      </w:r>
      <w:r>
        <w:rPr>
          <w:spacing w:val="-11"/>
          <w:sz w:val="24"/>
        </w:rPr>
        <w:t xml:space="preserve"> </w:t>
      </w:r>
      <w:r>
        <w:rPr>
          <w:sz w:val="24"/>
        </w:rPr>
        <w:t>menţinerea în</w:t>
      </w:r>
      <w:r>
        <w:rPr>
          <w:spacing w:val="-15"/>
          <w:sz w:val="24"/>
        </w:rPr>
        <w:t xml:space="preserve"> </w:t>
      </w:r>
      <w:r>
        <w:rPr>
          <w:sz w:val="24"/>
        </w:rPr>
        <w:t>funcţie,</w:t>
      </w:r>
      <w:r>
        <w:rPr>
          <w:spacing w:val="-7"/>
          <w:sz w:val="24"/>
        </w:rPr>
        <w:t xml:space="preserve"> </w:t>
      </w:r>
      <w:r>
        <w:rPr>
          <w:sz w:val="24"/>
        </w:rPr>
        <w:t>personalul administrativ</w:t>
      </w:r>
      <w:r>
        <w:rPr>
          <w:spacing w:val="15"/>
          <w:sz w:val="24"/>
        </w:rPr>
        <w:t xml:space="preserve"> </w:t>
      </w:r>
      <w:r>
        <w:rPr>
          <w:sz w:val="24"/>
        </w:rPr>
        <w:t>are</w:t>
      </w:r>
      <w:r>
        <w:rPr>
          <w:spacing w:val="-8"/>
          <w:sz w:val="24"/>
        </w:rPr>
        <w:t xml:space="preserve"> </w:t>
      </w:r>
      <w:r>
        <w:rPr>
          <w:sz w:val="24"/>
        </w:rPr>
        <w:t>obligaţia să</w:t>
      </w:r>
      <w:r>
        <w:rPr>
          <w:spacing w:val="-15"/>
          <w:sz w:val="24"/>
        </w:rPr>
        <w:t xml:space="preserve"> </w:t>
      </w:r>
      <w:r>
        <w:rPr>
          <w:sz w:val="24"/>
        </w:rPr>
        <w:t>prezinte</w:t>
      </w:r>
      <w:r>
        <w:rPr>
          <w:spacing w:val="-8"/>
          <w:sz w:val="24"/>
        </w:rPr>
        <w:t xml:space="preserve"> </w:t>
      </w:r>
      <w:r>
        <w:rPr>
          <w:sz w:val="24"/>
        </w:rPr>
        <w:t>un certificat</w:t>
      </w:r>
      <w:r>
        <w:rPr>
          <w:spacing w:val="-15"/>
          <w:sz w:val="24"/>
        </w:rPr>
        <w:t xml:space="preserve"> </w:t>
      </w:r>
      <w:r>
        <w:rPr>
          <w:sz w:val="24"/>
        </w:rPr>
        <w:t>medical,</w:t>
      </w:r>
      <w:r>
        <w:rPr>
          <w:spacing w:val="-15"/>
          <w:sz w:val="24"/>
        </w:rPr>
        <w:t xml:space="preserve"> </w:t>
      </w:r>
      <w:r>
        <w:rPr>
          <w:sz w:val="24"/>
        </w:rPr>
        <w:t>eliberat</w:t>
      </w:r>
      <w:r>
        <w:rPr>
          <w:spacing w:val="-15"/>
          <w:sz w:val="24"/>
        </w:rPr>
        <w:t xml:space="preserve"> </w:t>
      </w:r>
      <w:r>
        <w:rPr>
          <w:sz w:val="24"/>
        </w:rPr>
        <w:t>de</w:t>
      </w:r>
      <w:r>
        <w:rPr>
          <w:spacing w:val="-15"/>
          <w:sz w:val="24"/>
        </w:rPr>
        <w:t xml:space="preserve"> </w:t>
      </w:r>
      <w:r>
        <w:rPr>
          <w:sz w:val="24"/>
        </w:rPr>
        <w:t>medicul</w:t>
      </w:r>
      <w:r>
        <w:rPr>
          <w:spacing w:val="-15"/>
          <w:sz w:val="24"/>
        </w:rPr>
        <w:t xml:space="preserve"> </w:t>
      </w:r>
      <w:r>
        <w:rPr>
          <w:sz w:val="24"/>
        </w:rPr>
        <w:t>specializat</w:t>
      </w:r>
      <w:r>
        <w:rPr>
          <w:spacing w:val="-15"/>
          <w:sz w:val="24"/>
        </w:rPr>
        <w:t xml:space="preserve"> </w:t>
      </w:r>
      <w:r>
        <w:rPr>
          <w:sz w:val="24"/>
        </w:rPr>
        <w:t>de</w:t>
      </w:r>
      <w:r>
        <w:rPr>
          <w:spacing w:val="-15"/>
          <w:sz w:val="24"/>
        </w:rPr>
        <w:t xml:space="preserve"> </w:t>
      </w:r>
      <w:r>
        <w:rPr>
          <w:sz w:val="24"/>
        </w:rPr>
        <w:t>medicina</w:t>
      </w:r>
      <w:r>
        <w:rPr>
          <w:spacing w:val="-15"/>
          <w:sz w:val="24"/>
        </w:rPr>
        <w:t xml:space="preserve"> </w:t>
      </w:r>
      <w:r>
        <w:rPr>
          <w:sz w:val="24"/>
        </w:rPr>
        <w:t>muncii,</w:t>
      </w:r>
      <w:r>
        <w:rPr>
          <w:spacing w:val="-15"/>
          <w:sz w:val="24"/>
        </w:rPr>
        <w:t xml:space="preserve"> </w:t>
      </w:r>
      <w:r>
        <w:rPr>
          <w:sz w:val="24"/>
        </w:rPr>
        <w:t>care</w:t>
      </w:r>
      <w:r>
        <w:rPr>
          <w:spacing w:val="-15"/>
          <w:sz w:val="24"/>
        </w:rPr>
        <w:t xml:space="preserve"> </w:t>
      </w:r>
      <w:r>
        <w:rPr>
          <w:sz w:val="24"/>
        </w:rPr>
        <w:t>atestă</w:t>
      </w:r>
      <w:r>
        <w:rPr>
          <w:spacing w:val="-9"/>
          <w:sz w:val="24"/>
        </w:rPr>
        <w:t xml:space="preserve"> </w:t>
      </w:r>
      <w:r>
        <w:rPr>
          <w:sz w:val="24"/>
        </w:rPr>
        <w:t>că</w:t>
      </w:r>
      <w:r>
        <w:rPr>
          <w:spacing w:val="-15"/>
          <w:sz w:val="24"/>
        </w:rPr>
        <w:t xml:space="preserve"> </w:t>
      </w:r>
      <w:r>
        <w:rPr>
          <w:sz w:val="24"/>
        </w:rPr>
        <w:t>este</w:t>
      </w:r>
      <w:r>
        <w:rPr>
          <w:spacing w:val="-8"/>
          <w:sz w:val="24"/>
        </w:rPr>
        <w:t xml:space="preserve"> </w:t>
      </w:r>
      <w:r>
        <w:rPr>
          <w:sz w:val="24"/>
        </w:rPr>
        <w:t>apt</w:t>
      </w:r>
      <w:r>
        <w:rPr>
          <w:spacing w:val="-15"/>
          <w:sz w:val="24"/>
        </w:rPr>
        <w:t xml:space="preserve"> </w:t>
      </w:r>
      <w:r>
        <w:rPr>
          <w:sz w:val="24"/>
        </w:rPr>
        <w:t>pentru prestarea activităţii</w:t>
      </w:r>
      <w:r>
        <w:rPr>
          <w:spacing w:val="40"/>
          <w:sz w:val="24"/>
        </w:rPr>
        <w:t xml:space="preserve"> </w:t>
      </w:r>
      <w:r>
        <w:rPr>
          <w:sz w:val="24"/>
        </w:rPr>
        <w:t xml:space="preserve">în domeniul vizat, precum și cazierul judiciar și certificatul de integritate </w:t>
      </w:r>
      <w:r>
        <w:rPr>
          <w:spacing w:val="-2"/>
          <w:sz w:val="24"/>
        </w:rPr>
        <w:t>comportamentală.</w:t>
      </w:r>
    </w:p>
    <w:p w:rsidR="00A8395C" w:rsidRDefault="00B9218E">
      <w:pPr>
        <w:pStyle w:val="Heading5"/>
        <w:spacing w:before="256"/>
      </w:pPr>
      <w:r>
        <w:rPr>
          <w:spacing w:val="-2"/>
        </w:rPr>
        <w:t>ART.</w:t>
      </w:r>
      <w:r>
        <w:rPr>
          <w:spacing w:val="-11"/>
        </w:rPr>
        <w:t xml:space="preserve"> </w:t>
      </w:r>
      <w:r>
        <w:rPr>
          <w:spacing w:val="-5"/>
        </w:rPr>
        <w:t>49</w:t>
      </w:r>
    </w:p>
    <w:p w:rsidR="00A8395C" w:rsidRDefault="00B9218E">
      <w:pPr>
        <w:pStyle w:val="ListParagraph"/>
        <w:numPr>
          <w:ilvl w:val="0"/>
          <w:numId w:val="159"/>
        </w:numPr>
        <w:tabs>
          <w:tab w:val="left" w:pos="368"/>
        </w:tabs>
        <w:spacing w:before="2" w:line="235" w:lineRule="auto"/>
        <w:ind w:left="101" w:right="137" w:firstLine="0"/>
        <w:jc w:val="both"/>
        <w:rPr>
          <w:sz w:val="24"/>
        </w:rPr>
      </w:pPr>
      <w:r>
        <w:rPr>
          <w:sz w:val="24"/>
        </w:rPr>
        <w:t xml:space="preserve">Activitatea personalului administrativ este coordonată, de regulă, de administratorul de </w:t>
      </w:r>
      <w:r>
        <w:rPr>
          <w:spacing w:val="-2"/>
          <w:sz w:val="24"/>
        </w:rPr>
        <w:t>patrimoniu.</w:t>
      </w:r>
    </w:p>
    <w:p w:rsidR="00A8395C" w:rsidRDefault="00B9218E">
      <w:pPr>
        <w:pStyle w:val="ListParagraph"/>
        <w:numPr>
          <w:ilvl w:val="0"/>
          <w:numId w:val="159"/>
        </w:numPr>
        <w:tabs>
          <w:tab w:val="left" w:pos="368"/>
        </w:tabs>
        <w:spacing w:before="10" w:line="242" w:lineRule="auto"/>
        <w:ind w:left="101" w:right="148" w:firstLine="0"/>
        <w:jc w:val="both"/>
        <w:rPr>
          <w:sz w:val="24"/>
        </w:rPr>
      </w:pPr>
      <w:r>
        <w:rPr>
          <w:sz w:val="24"/>
        </w:rPr>
        <w:t>Programul personalului administrativ se stabileşte de către administratorul de patrimoniu potrivit</w:t>
      </w:r>
      <w:r>
        <w:rPr>
          <w:spacing w:val="-15"/>
          <w:sz w:val="24"/>
        </w:rPr>
        <w:t xml:space="preserve"> </w:t>
      </w:r>
      <w:r>
        <w:rPr>
          <w:sz w:val="24"/>
        </w:rPr>
        <w:t>nevoilor</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7"/>
          <w:sz w:val="24"/>
        </w:rPr>
        <w:t xml:space="preserve"> </w:t>
      </w:r>
      <w:r>
        <w:rPr>
          <w:sz w:val="24"/>
        </w:rPr>
        <w:t>directorul/directorul</w:t>
      </w:r>
      <w:r>
        <w:rPr>
          <w:spacing w:val="21"/>
          <w:sz w:val="24"/>
        </w:rPr>
        <w:t xml:space="preserve"> </w:t>
      </w:r>
      <w:r>
        <w:rPr>
          <w:sz w:val="24"/>
        </w:rPr>
        <w:t>adjunct</w:t>
      </w:r>
      <w:r>
        <w:rPr>
          <w:spacing w:val="-12"/>
          <w:sz w:val="24"/>
        </w:rPr>
        <w:t xml:space="preserve"> </w:t>
      </w:r>
      <w:r>
        <w:rPr>
          <w:sz w:val="24"/>
        </w:rPr>
        <w:t>al</w:t>
      </w:r>
      <w:r>
        <w:rPr>
          <w:spacing w:val="-15"/>
          <w:sz w:val="24"/>
        </w:rPr>
        <w:t xml:space="preserve"> </w:t>
      </w:r>
      <w:r>
        <w:rPr>
          <w:sz w:val="24"/>
        </w:rPr>
        <w:t>unităţii de învăţământ.</w:t>
      </w:r>
    </w:p>
    <w:p w:rsidR="00A8395C" w:rsidRDefault="00B9218E">
      <w:pPr>
        <w:pStyle w:val="ListParagraph"/>
        <w:numPr>
          <w:ilvl w:val="0"/>
          <w:numId w:val="159"/>
        </w:numPr>
        <w:tabs>
          <w:tab w:val="left" w:pos="368"/>
        </w:tabs>
        <w:spacing w:line="242" w:lineRule="auto"/>
        <w:ind w:left="101" w:right="141" w:firstLine="0"/>
        <w:jc w:val="both"/>
        <w:rPr>
          <w:sz w:val="24"/>
        </w:rPr>
      </w:pPr>
      <w:r>
        <w:rPr>
          <w:sz w:val="24"/>
        </w:rPr>
        <w:t>Administratorul de patrimoniu stabileşte sectoarele de lucru ale personalului de îngrijire. În funcţie de nevoile unităţii, directorul poate solicita administratorului</w:t>
      </w:r>
      <w:r>
        <w:rPr>
          <w:spacing w:val="40"/>
          <w:sz w:val="24"/>
        </w:rPr>
        <w:t xml:space="preserve"> </w:t>
      </w:r>
      <w:r>
        <w:rPr>
          <w:sz w:val="24"/>
        </w:rPr>
        <w:t>de patrimoniu schimbarea acestor sectoare.</w:t>
      </w:r>
    </w:p>
    <w:p w:rsidR="00A8395C" w:rsidRDefault="00B9218E">
      <w:pPr>
        <w:pStyle w:val="ListParagraph"/>
        <w:numPr>
          <w:ilvl w:val="0"/>
          <w:numId w:val="159"/>
        </w:numPr>
        <w:tabs>
          <w:tab w:val="left" w:pos="368"/>
        </w:tabs>
        <w:spacing w:line="247" w:lineRule="auto"/>
        <w:ind w:left="101" w:right="138" w:firstLine="0"/>
        <w:jc w:val="both"/>
        <w:rPr>
          <w:sz w:val="24"/>
        </w:rPr>
      </w:pPr>
      <w:r>
        <w:rPr>
          <w:sz w:val="24"/>
        </w:rPr>
        <w:t>Administratorul</w:t>
      </w:r>
      <w:r>
        <w:rPr>
          <w:spacing w:val="-15"/>
          <w:sz w:val="24"/>
        </w:rPr>
        <w:t xml:space="preserve"> </w:t>
      </w:r>
      <w:r>
        <w:rPr>
          <w:sz w:val="24"/>
        </w:rPr>
        <w:t>de</w:t>
      </w:r>
      <w:r>
        <w:rPr>
          <w:spacing w:val="-15"/>
          <w:sz w:val="24"/>
        </w:rPr>
        <w:t xml:space="preserve"> </w:t>
      </w:r>
      <w:r>
        <w:rPr>
          <w:sz w:val="24"/>
        </w:rPr>
        <w:t>patrimoniu nu</w:t>
      </w:r>
      <w:r>
        <w:rPr>
          <w:spacing w:val="-15"/>
          <w:sz w:val="24"/>
        </w:rPr>
        <w:t xml:space="preserve"> </w:t>
      </w:r>
      <w:r>
        <w:rPr>
          <w:sz w:val="24"/>
        </w:rPr>
        <w:t>poate</w:t>
      </w:r>
      <w:r>
        <w:rPr>
          <w:spacing w:val="-15"/>
          <w:sz w:val="24"/>
        </w:rPr>
        <w:t xml:space="preserve"> </w:t>
      </w:r>
      <w:r>
        <w:rPr>
          <w:sz w:val="24"/>
        </w:rPr>
        <w:t>folosi</w:t>
      </w:r>
      <w:r>
        <w:rPr>
          <w:spacing w:val="-11"/>
          <w:sz w:val="24"/>
        </w:rPr>
        <w:t xml:space="preserve"> </w:t>
      </w:r>
      <w:r>
        <w:rPr>
          <w:sz w:val="24"/>
        </w:rPr>
        <w:t>personalul</w:t>
      </w:r>
      <w:r>
        <w:rPr>
          <w:spacing w:val="-1"/>
          <w:sz w:val="24"/>
        </w:rPr>
        <w:t xml:space="preserve"> </w:t>
      </w:r>
      <w:r>
        <w:rPr>
          <w:sz w:val="24"/>
        </w:rPr>
        <w:t>subordonat</w:t>
      </w:r>
      <w:r>
        <w:rPr>
          <w:spacing w:val="-15"/>
          <w:sz w:val="24"/>
        </w:rPr>
        <w:t xml:space="preserve"> </w:t>
      </w:r>
      <w:r>
        <w:rPr>
          <w:sz w:val="24"/>
        </w:rPr>
        <w:t>în</w:t>
      </w:r>
      <w:r>
        <w:rPr>
          <w:spacing w:val="-15"/>
          <w:sz w:val="24"/>
        </w:rPr>
        <w:t xml:space="preserve"> </w:t>
      </w:r>
      <w:r>
        <w:rPr>
          <w:sz w:val="24"/>
        </w:rPr>
        <w:t>alte</w:t>
      </w:r>
      <w:r>
        <w:rPr>
          <w:spacing w:val="-8"/>
          <w:sz w:val="24"/>
        </w:rPr>
        <w:t xml:space="preserve"> </w:t>
      </w:r>
      <w:r>
        <w:rPr>
          <w:sz w:val="24"/>
        </w:rPr>
        <w:t>activităţi</w:t>
      </w:r>
      <w:r>
        <w:rPr>
          <w:spacing w:val="-1"/>
          <w:sz w:val="24"/>
        </w:rPr>
        <w:t xml:space="preserve"> </w:t>
      </w:r>
      <w:r>
        <w:rPr>
          <w:sz w:val="24"/>
        </w:rPr>
        <w:t>decât</w:t>
      </w:r>
      <w:r>
        <w:rPr>
          <w:spacing w:val="-11"/>
          <w:sz w:val="24"/>
        </w:rPr>
        <w:t xml:space="preserve"> </w:t>
      </w:r>
      <w:r>
        <w:rPr>
          <w:sz w:val="24"/>
        </w:rPr>
        <w:t>cele necesare unităţii de învăţământ.</w:t>
      </w:r>
    </w:p>
    <w:p w:rsidR="00A8395C" w:rsidRDefault="00B9218E">
      <w:pPr>
        <w:pStyle w:val="ListParagraph"/>
        <w:numPr>
          <w:ilvl w:val="0"/>
          <w:numId w:val="159"/>
        </w:numPr>
        <w:tabs>
          <w:tab w:val="left" w:pos="368"/>
        </w:tabs>
        <w:ind w:left="101" w:right="139" w:firstLine="0"/>
        <w:jc w:val="both"/>
        <w:rPr>
          <w:sz w:val="24"/>
        </w:rPr>
      </w:pPr>
      <w:r>
        <w:rPr>
          <w:sz w:val="24"/>
        </w:rPr>
        <w:t>Administratorul</w:t>
      </w:r>
      <w:r>
        <w:rPr>
          <w:spacing w:val="5"/>
          <w:sz w:val="24"/>
        </w:rPr>
        <w:t xml:space="preserve"> </w:t>
      </w:r>
      <w:r>
        <w:rPr>
          <w:sz w:val="24"/>
        </w:rPr>
        <w:t>de</w:t>
      </w:r>
      <w:r>
        <w:rPr>
          <w:spacing w:val="-15"/>
          <w:sz w:val="24"/>
        </w:rPr>
        <w:t xml:space="preserve"> </w:t>
      </w:r>
      <w:r>
        <w:rPr>
          <w:sz w:val="24"/>
        </w:rPr>
        <w:t>patrimoniu sau,</w:t>
      </w:r>
      <w:r>
        <w:rPr>
          <w:spacing w:val="-15"/>
          <w:sz w:val="24"/>
        </w:rPr>
        <w:t xml:space="preserve"> </w:t>
      </w:r>
      <w:r>
        <w:rPr>
          <w:sz w:val="24"/>
        </w:rPr>
        <w:t>în</w:t>
      </w:r>
      <w:r>
        <w:rPr>
          <w:spacing w:val="-15"/>
          <w:sz w:val="24"/>
        </w:rPr>
        <w:t xml:space="preserve"> </w:t>
      </w:r>
      <w:r>
        <w:rPr>
          <w:sz w:val="24"/>
        </w:rPr>
        <w:t>lipsa</w:t>
      </w:r>
      <w:r>
        <w:rPr>
          <w:spacing w:val="-6"/>
          <w:sz w:val="24"/>
        </w:rPr>
        <w:t xml:space="preserve"> </w:t>
      </w:r>
      <w:r>
        <w:rPr>
          <w:sz w:val="24"/>
        </w:rPr>
        <w:t>acestuia,</w:t>
      </w:r>
      <w:r>
        <w:rPr>
          <w:spacing w:val="-5"/>
          <w:sz w:val="24"/>
        </w:rPr>
        <w:t xml:space="preserve"> </w:t>
      </w:r>
      <w:r>
        <w:rPr>
          <w:sz w:val="24"/>
        </w:rPr>
        <w:t>altă</w:t>
      </w:r>
      <w:r>
        <w:rPr>
          <w:spacing w:val="-6"/>
          <w:sz w:val="24"/>
        </w:rPr>
        <w:t xml:space="preserve"> </w:t>
      </w:r>
      <w:r>
        <w:rPr>
          <w:sz w:val="24"/>
        </w:rPr>
        <w:t>persoană</w:t>
      </w:r>
      <w:r>
        <w:rPr>
          <w:spacing w:val="-6"/>
          <w:sz w:val="24"/>
        </w:rPr>
        <w:t xml:space="preserve"> </w:t>
      </w:r>
      <w:r>
        <w:rPr>
          <w:sz w:val="24"/>
        </w:rPr>
        <w:t>din</w:t>
      </w:r>
      <w:r>
        <w:rPr>
          <w:spacing w:val="-15"/>
          <w:sz w:val="24"/>
        </w:rPr>
        <w:t xml:space="preserve"> </w:t>
      </w:r>
      <w:r>
        <w:rPr>
          <w:sz w:val="24"/>
        </w:rPr>
        <w:t>cadrul</w:t>
      </w:r>
      <w:r>
        <w:rPr>
          <w:spacing w:val="-15"/>
          <w:sz w:val="24"/>
        </w:rPr>
        <w:t xml:space="preserve"> </w:t>
      </w:r>
      <w:r>
        <w:rPr>
          <w:sz w:val="24"/>
        </w:rPr>
        <w:t>compartimentului administrativ, desemnată de</w:t>
      </w:r>
      <w:r>
        <w:rPr>
          <w:spacing w:val="-9"/>
          <w:sz w:val="24"/>
        </w:rPr>
        <w:t xml:space="preserve"> </w:t>
      </w:r>
      <w:r>
        <w:rPr>
          <w:sz w:val="24"/>
        </w:rPr>
        <w:t>către director, verifică periodic, în limita competențelor, elementele bazei materiale a unităţii de învăţământ, în vederea asigurării securităţii beneficiarilor primari/personalului</w:t>
      </w:r>
      <w:r>
        <w:rPr>
          <w:spacing w:val="40"/>
          <w:sz w:val="24"/>
        </w:rPr>
        <w:t xml:space="preserve"> </w:t>
      </w:r>
      <w:r>
        <w:rPr>
          <w:sz w:val="24"/>
        </w:rPr>
        <w:t>din unitate.</w:t>
      </w: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18"/>
        <w:ind w:left="0"/>
        <w:jc w:val="left"/>
      </w:pPr>
    </w:p>
    <w:p w:rsidR="00A8395C" w:rsidRDefault="00B9218E">
      <w:pPr>
        <w:pStyle w:val="Heading3"/>
        <w:ind w:left="85" w:right="128"/>
      </w:pPr>
      <w:bookmarkStart w:id="34" w:name="_bookmark34"/>
      <w:bookmarkEnd w:id="34"/>
      <w:r>
        <w:t>CAPITOLUL</w:t>
      </w:r>
      <w:r>
        <w:rPr>
          <w:spacing w:val="21"/>
        </w:rPr>
        <w:t xml:space="preserve"> </w:t>
      </w:r>
      <w:r>
        <w:rPr>
          <w:spacing w:val="-5"/>
        </w:rPr>
        <w:t>IV</w:t>
      </w:r>
    </w:p>
    <w:p w:rsidR="00A8395C" w:rsidRDefault="00B9218E">
      <w:pPr>
        <w:pStyle w:val="Heading4"/>
        <w:ind w:left="82" w:right="133"/>
      </w:pPr>
      <w:bookmarkStart w:id="35" w:name="_bookmark35"/>
      <w:bookmarkEnd w:id="35"/>
      <w:r>
        <w:t>Evaluarea</w:t>
      </w:r>
      <w:r>
        <w:rPr>
          <w:spacing w:val="46"/>
        </w:rPr>
        <w:t xml:space="preserve"> </w:t>
      </w:r>
      <w:r>
        <w:t>personalului</w:t>
      </w:r>
      <w:r>
        <w:rPr>
          <w:spacing w:val="30"/>
        </w:rPr>
        <w:t xml:space="preserve"> </w:t>
      </w:r>
      <w:r>
        <w:t>din</w:t>
      </w:r>
      <w:r>
        <w:rPr>
          <w:spacing w:val="45"/>
        </w:rPr>
        <w:t xml:space="preserve"> </w:t>
      </w:r>
      <w:r>
        <w:t>unităţile</w:t>
      </w:r>
      <w:r>
        <w:rPr>
          <w:spacing w:val="26"/>
        </w:rPr>
        <w:t xml:space="preserve"> </w:t>
      </w:r>
      <w:r>
        <w:t>de</w:t>
      </w:r>
      <w:r>
        <w:rPr>
          <w:spacing w:val="27"/>
        </w:rPr>
        <w:t xml:space="preserve"> </w:t>
      </w:r>
      <w:r>
        <w:rPr>
          <w:spacing w:val="-2"/>
        </w:rPr>
        <w:t>învăţământ</w:t>
      </w:r>
    </w:p>
    <w:p w:rsidR="00A8395C" w:rsidRDefault="00A8395C">
      <w:pPr>
        <w:pStyle w:val="BodyText"/>
        <w:spacing w:before="54"/>
        <w:ind w:left="0"/>
        <w:jc w:val="left"/>
        <w:rPr>
          <w:sz w:val="28"/>
        </w:rPr>
      </w:pPr>
    </w:p>
    <w:p w:rsidR="00E42922" w:rsidRDefault="00B9218E" w:rsidP="00E42922">
      <w:pPr>
        <w:pStyle w:val="Heading5"/>
        <w:spacing w:line="240" w:lineRule="auto"/>
        <w:rPr>
          <w:spacing w:val="-5"/>
        </w:rPr>
      </w:pPr>
      <w:r>
        <w:rPr>
          <w:spacing w:val="-2"/>
        </w:rPr>
        <w:t>ART.</w:t>
      </w:r>
      <w:r>
        <w:rPr>
          <w:spacing w:val="-11"/>
        </w:rPr>
        <w:t xml:space="preserve"> </w:t>
      </w:r>
      <w:r>
        <w:rPr>
          <w:spacing w:val="-5"/>
        </w:rPr>
        <w:t>50</w:t>
      </w:r>
    </w:p>
    <w:p w:rsidR="00A8395C" w:rsidRDefault="00B9218E" w:rsidP="00E42922">
      <w:pPr>
        <w:pStyle w:val="Heading5"/>
        <w:spacing w:line="240" w:lineRule="auto"/>
      </w:pPr>
      <w:r>
        <w:t xml:space="preserve">Evaluarea personalului se face conform legislaţiei în vigoare şi contractelor colective de muncă </w:t>
      </w:r>
      <w:r>
        <w:rPr>
          <w:spacing w:val="-2"/>
        </w:rPr>
        <w:t>aplicabile.</w:t>
      </w:r>
    </w:p>
    <w:p w:rsidR="00A8395C" w:rsidRDefault="00A8395C">
      <w:pPr>
        <w:spacing w:line="247" w:lineRule="auto"/>
        <w:sectPr w:rsidR="00A8395C">
          <w:pgSz w:w="12240" w:h="15840"/>
          <w:pgMar w:top="136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51</w:t>
      </w:r>
    </w:p>
    <w:p w:rsidR="00A8395C" w:rsidRDefault="00B9218E">
      <w:pPr>
        <w:pStyle w:val="ListParagraph"/>
        <w:numPr>
          <w:ilvl w:val="0"/>
          <w:numId w:val="158"/>
        </w:numPr>
        <w:tabs>
          <w:tab w:val="left" w:pos="368"/>
        </w:tabs>
        <w:spacing w:line="247" w:lineRule="auto"/>
        <w:ind w:left="101" w:right="153" w:firstLine="0"/>
        <w:rPr>
          <w:sz w:val="24"/>
        </w:rPr>
      </w:pPr>
      <w:r>
        <w:rPr>
          <w:sz w:val="24"/>
        </w:rPr>
        <w:t>Evaluarea</w:t>
      </w:r>
      <w:r>
        <w:rPr>
          <w:spacing w:val="38"/>
          <w:sz w:val="24"/>
        </w:rPr>
        <w:t xml:space="preserve"> </w:t>
      </w:r>
      <w:r>
        <w:rPr>
          <w:sz w:val="24"/>
        </w:rPr>
        <w:t>personalului</w:t>
      </w:r>
      <w:r>
        <w:rPr>
          <w:spacing w:val="33"/>
          <w:sz w:val="24"/>
        </w:rPr>
        <w:t xml:space="preserve"> </w:t>
      </w:r>
      <w:r>
        <w:rPr>
          <w:sz w:val="24"/>
        </w:rPr>
        <w:t>didactic</w:t>
      </w:r>
      <w:r>
        <w:rPr>
          <w:spacing w:val="37"/>
          <w:sz w:val="24"/>
        </w:rPr>
        <w:t xml:space="preserve"> </w:t>
      </w:r>
      <w:r>
        <w:rPr>
          <w:sz w:val="24"/>
        </w:rPr>
        <w:t>şi didactic</w:t>
      </w:r>
      <w:r>
        <w:rPr>
          <w:spacing w:val="37"/>
          <w:sz w:val="24"/>
        </w:rPr>
        <w:t xml:space="preserve"> </w:t>
      </w:r>
      <w:r>
        <w:rPr>
          <w:sz w:val="24"/>
        </w:rPr>
        <w:t>auxiliar</w:t>
      </w:r>
      <w:r>
        <w:rPr>
          <w:spacing w:val="33"/>
          <w:sz w:val="24"/>
        </w:rPr>
        <w:t xml:space="preserve"> </w:t>
      </w:r>
      <w:r>
        <w:rPr>
          <w:sz w:val="24"/>
        </w:rPr>
        <w:t>se realizează</w:t>
      </w:r>
      <w:r>
        <w:rPr>
          <w:spacing w:val="37"/>
          <w:sz w:val="24"/>
        </w:rPr>
        <w:t xml:space="preserve"> </w:t>
      </w:r>
      <w:r>
        <w:rPr>
          <w:sz w:val="24"/>
        </w:rPr>
        <w:t>în</w:t>
      </w:r>
      <w:r>
        <w:rPr>
          <w:spacing w:val="25"/>
          <w:sz w:val="24"/>
        </w:rPr>
        <w:t xml:space="preserve"> </w:t>
      </w:r>
      <w:r>
        <w:rPr>
          <w:sz w:val="24"/>
        </w:rPr>
        <w:t>baza fişelor</w:t>
      </w:r>
      <w:r>
        <w:rPr>
          <w:spacing w:val="33"/>
          <w:sz w:val="24"/>
        </w:rPr>
        <w:t xml:space="preserve"> </w:t>
      </w:r>
      <w:r>
        <w:rPr>
          <w:sz w:val="24"/>
        </w:rPr>
        <w:t>de evaluare aduse la cunoştinţă</w:t>
      </w:r>
      <w:r>
        <w:rPr>
          <w:spacing w:val="37"/>
          <w:sz w:val="24"/>
        </w:rPr>
        <w:t xml:space="preserve"> </w:t>
      </w:r>
      <w:r>
        <w:rPr>
          <w:sz w:val="24"/>
        </w:rPr>
        <w:t>la începutul anului şcolar.</w:t>
      </w:r>
    </w:p>
    <w:p w:rsidR="00A8395C" w:rsidRDefault="00B9218E">
      <w:pPr>
        <w:pStyle w:val="ListParagraph"/>
        <w:numPr>
          <w:ilvl w:val="0"/>
          <w:numId w:val="158"/>
        </w:numPr>
        <w:tabs>
          <w:tab w:val="left" w:pos="368"/>
        </w:tabs>
        <w:spacing w:line="247" w:lineRule="auto"/>
        <w:ind w:left="101" w:right="129" w:firstLine="0"/>
        <w:rPr>
          <w:sz w:val="24"/>
        </w:rPr>
      </w:pPr>
      <w:r>
        <w:rPr>
          <w:sz w:val="24"/>
        </w:rPr>
        <w:t>Evaluarea</w:t>
      </w:r>
      <w:r>
        <w:rPr>
          <w:spacing w:val="39"/>
          <w:sz w:val="24"/>
        </w:rPr>
        <w:t xml:space="preserve"> </w:t>
      </w:r>
      <w:r>
        <w:rPr>
          <w:sz w:val="24"/>
        </w:rPr>
        <w:t>personalului</w:t>
      </w:r>
      <w:r>
        <w:rPr>
          <w:spacing w:val="34"/>
          <w:sz w:val="24"/>
        </w:rPr>
        <w:t xml:space="preserve"> </w:t>
      </w:r>
      <w:r>
        <w:rPr>
          <w:sz w:val="24"/>
        </w:rPr>
        <w:t>administrativ</w:t>
      </w:r>
      <w:r>
        <w:rPr>
          <w:spacing w:val="40"/>
          <w:sz w:val="24"/>
        </w:rPr>
        <w:t xml:space="preserve"> </w:t>
      </w:r>
      <w:r>
        <w:rPr>
          <w:sz w:val="24"/>
        </w:rPr>
        <w:t>se realizează</w:t>
      </w:r>
      <w:r>
        <w:rPr>
          <w:spacing w:val="39"/>
          <w:sz w:val="24"/>
        </w:rPr>
        <w:t xml:space="preserve"> </w:t>
      </w:r>
      <w:r>
        <w:rPr>
          <w:sz w:val="24"/>
        </w:rPr>
        <w:t>în</w:t>
      </w:r>
      <w:r>
        <w:rPr>
          <w:spacing w:val="27"/>
          <w:sz w:val="24"/>
        </w:rPr>
        <w:t xml:space="preserve"> </w:t>
      </w:r>
      <w:r>
        <w:rPr>
          <w:sz w:val="24"/>
        </w:rPr>
        <w:t>perioada</w:t>
      </w:r>
      <w:r>
        <w:rPr>
          <w:spacing w:val="26"/>
          <w:sz w:val="24"/>
        </w:rPr>
        <w:t xml:space="preserve"> </w:t>
      </w:r>
      <w:r>
        <w:rPr>
          <w:sz w:val="24"/>
        </w:rPr>
        <w:t>1</w:t>
      </w:r>
      <w:r>
        <w:rPr>
          <w:spacing w:val="25"/>
          <w:sz w:val="24"/>
        </w:rPr>
        <w:t xml:space="preserve"> </w:t>
      </w:r>
      <w:r>
        <w:rPr>
          <w:sz w:val="24"/>
        </w:rPr>
        <w:t>- 31 ianuarie</w:t>
      </w:r>
      <w:r>
        <w:rPr>
          <w:spacing w:val="26"/>
          <w:sz w:val="24"/>
        </w:rPr>
        <w:t xml:space="preserve"> </w:t>
      </w:r>
      <w:r>
        <w:rPr>
          <w:sz w:val="24"/>
        </w:rPr>
        <w:t>a fiecărui</w:t>
      </w:r>
      <w:r>
        <w:rPr>
          <w:spacing w:val="34"/>
          <w:sz w:val="24"/>
        </w:rPr>
        <w:t xml:space="preserve"> </w:t>
      </w:r>
      <w:r>
        <w:rPr>
          <w:sz w:val="24"/>
        </w:rPr>
        <w:t>an, pentru anul calendaristic</w:t>
      </w:r>
      <w:r>
        <w:rPr>
          <w:spacing w:val="40"/>
          <w:sz w:val="24"/>
        </w:rPr>
        <w:t xml:space="preserve"> </w:t>
      </w:r>
      <w:r>
        <w:rPr>
          <w:sz w:val="24"/>
        </w:rPr>
        <w:t>anterior.</w:t>
      </w:r>
    </w:p>
    <w:p w:rsidR="00A8395C" w:rsidRDefault="00B9218E">
      <w:pPr>
        <w:pStyle w:val="ListParagraph"/>
        <w:numPr>
          <w:ilvl w:val="0"/>
          <w:numId w:val="158"/>
        </w:numPr>
        <w:tabs>
          <w:tab w:val="left" w:pos="368"/>
        </w:tabs>
        <w:spacing w:line="235" w:lineRule="auto"/>
        <w:ind w:left="101" w:right="153" w:firstLine="0"/>
        <w:rPr>
          <w:sz w:val="24"/>
        </w:rPr>
      </w:pPr>
      <w:r>
        <w:rPr>
          <w:sz w:val="24"/>
        </w:rPr>
        <w:t>Conducerea</w:t>
      </w:r>
      <w:r>
        <w:rPr>
          <w:spacing w:val="80"/>
          <w:sz w:val="24"/>
        </w:rPr>
        <w:t xml:space="preserve"> </w:t>
      </w:r>
      <w:r>
        <w:rPr>
          <w:sz w:val="24"/>
        </w:rPr>
        <w:t>unităţii</w:t>
      </w:r>
      <w:r>
        <w:rPr>
          <w:spacing w:val="80"/>
          <w:sz w:val="24"/>
        </w:rPr>
        <w:t xml:space="preserve"> </w:t>
      </w:r>
      <w:r>
        <w:rPr>
          <w:sz w:val="24"/>
        </w:rPr>
        <w:t>de</w:t>
      </w:r>
      <w:r>
        <w:rPr>
          <w:spacing w:val="80"/>
          <w:sz w:val="24"/>
        </w:rPr>
        <w:t xml:space="preserve"> </w:t>
      </w:r>
      <w:r>
        <w:rPr>
          <w:sz w:val="24"/>
        </w:rPr>
        <w:t>învăţământ</w:t>
      </w:r>
      <w:r>
        <w:rPr>
          <w:spacing w:val="80"/>
          <w:sz w:val="24"/>
        </w:rPr>
        <w:t xml:space="preserve"> </w:t>
      </w:r>
      <w:r>
        <w:rPr>
          <w:sz w:val="24"/>
        </w:rPr>
        <w:t>va</w:t>
      </w:r>
      <w:r>
        <w:rPr>
          <w:spacing w:val="80"/>
          <w:sz w:val="24"/>
        </w:rPr>
        <w:t xml:space="preserve"> </w:t>
      </w:r>
      <w:r>
        <w:rPr>
          <w:sz w:val="24"/>
        </w:rPr>
        <w:t>comunica</w:t>
      </w:r>
      <w:r>
        <w:rPr>
          <w:spacing w:val="80"/>
          <w:sz w:val="24"/>
        </w:rPr>
        <w:t xml:space="preserve"> </w:t>
      </w:r>
      <w:r>
        <w:rPr>
          <w:sz w:val="24"/>
        </w:rPr>
        <w:t>în</w:t>
      </w:r>
      <w:r>
        <w:rPr>
          <w:spacing w:val="80"/>
          <w:sz w:val="24"/>
        </w:rPr>
        <w:t xml:space="preserve"> </w:t>
      </w:r>
      <w:r>
        <w:rPr>
          <w:sz w:val="24"/>
        </w:rPr>
        <w:t>scris</w:t>
      </w:r>
      <w:r>
        <w:rPr>
          <w:spacing w:val="80"/>
          <w:sz w:val="24"/>
        </w:rPr>
        <w:t xml:space="preserve"> </w:t>
      </w:r>
      <w:r>
        <w:rPr>
          <w:sz w:val="24"/>
        </w:rPr>
        <w:t>personalului</w:t>
      </w:r>
      <w:r>
        <w:rPr>
          <w:spacing w:val="80"/>
          <w:sz w:val="24"/>
        </w:rPr>
        <w:t xml:space="preserve"> </w:t>
      </w:r>
      <w:r>
        <w:rPr>
          <w:sz w:val="24"/>
        </w:rPr>
        <w:t>didactic/didactic auxiliar/administrativ</w:t>
      </w:r>
      <w:r>
        <w:rPr>
          <w:spacing w:val="40"/>
          <w:sz w:val="24"/>
        </w:rPr>
        <w:t xml:space="preserve"> </w:t>
      </w:r>
      <w:r>
        <w:rPr>
          <w:sz w:val="24"/>
        </w:rPr>
        <w:t>rezultatul evaluării conform fişei specifice.</w:t>
      </w:r>
    </w:p>
    <w:p w:rsidR="00A8395C" w:rsidRDefault="00A8395C">
      <w:pPr>
        <w:pStyle w:val="BodyText"/>
        <w:spacing w:before="138"/>
        <w:ind w:left="0"/>
        <w:jc w:val="left"/>
      </w:pPr>
    </w:p>
    <w:p w:rsidR="00A8395C" w:rsidRDefault="00B9218E">
      <w:pPr>
        <w:pStyle w:val="Heading3"/>
        <w:ind w:left="85" w:right="128"/>
      </w:pPr>
      <w:bookmarkStart w:id="36" w:name="_bookmark36"/>
      <w:bookmarkEnd w:id="36"/>
      <w:r>
        <w:t>CAPITOLUL</w:t>
      </w:r>
      <w:r>
        <w:rPr>
          <w:spacing w:val="21"/>
        </w:rPr>
        <w:t xml:space="preserve"> </w:t>
      </w:r>
      <w:r>
        <w:rPr>
          <w:spacing w:val="-10"/>
        </w:rPr>
        <w:t>V</w:t>
      </w:r>
    </w:p>
    <w:p w:rsidR="00A8395C" w:rsidRDefault="00B9218E">
      <w:pPr>
        <w:pStyle w:val="Heading4"/>
        <w:spacing w:before="39"/>
        <w:ind w:left="82" w:right="139"/>
      </w:pPr>
      <w:bookmarkStart w:id="37" w:name="_bookmark37"/>
      <w:bookmarkEnd w:id="37"/>
      <w:r>
        <w:t>Răspunderea</w:t>
      </w:r>
      <w:r>
        <w:rPr>
          <w:spacing w:val="46"/>
        </w:rPr>
        <w:t xml:space="preserve"> </w:t>
      </w:r>
      <w:r>
        <w:t>disciplinară</w:t>
      </w:r>
      <w:r>
        <w:rPr>
          <w:spacing w:val="47"/>
        </w:rPr>
        <w:t xml:space="preserve"> </w:t>
      </w:r>
      <w:r>
        <w:t>a</w:t>
      </w:r>
      <w:r>
        <w:rPr>
          <w:spacing w:val="46"/>
        </w:rPr>
        <w:t xml:space="preserve"> </w:t>
      </w:r>
      <w:r>
        <w:t>personalului</w:t>
      </w:r>
      <w:r>
        <w:rPr>
          <w:spacing w:val="30"/>
        </w:rPr>
        <w:t xml:space="preserve"> </w:t>
      </w:r>
      <w:r>
        <w:t>din</w:t>
      </w:r>
      <w:r>
        <w:rPr>
          <w:spacing w:val="45"/>
        </w:rPr>
        <w:t xml:space="preserve"> </w:t>
      </w:r>
      <w:r>
        <w:t>unitatea</w:t>
      </w:r>
      <w:r>
        <w:rPr>
          <w:spacing w:val="47"/>
        </w:rPr>
        <w:t xml:space="preserve"> </w:t>
      </w:r>
      <w:r>
        <w:t>de</w:t>
      </w:r>
      <w:r>
        <w:rPr>
          <w:spacing w:val="26"/>
        </w:rPr>
        <w:t xml:space="preserve"> </w:t>
      </w:r>
      <w:r>
        <w:rPr>
          <w:spacing w:val="-2"/>
        </w:rPr>
        <w:t>învăţământ</w:t>
      </w:r>
    </w:p>
    <w:p w:rsidR="00A8395C" w:rsidRDefault="00A8395C">
      <w:pPr>
        <w:pStyle w:val="BodyText"/>
        <w:spacing w:before="53"/>
        <w:ind w:left="0"/>
        <w:jc w:val="left"/>
        <w:rPr>
          <w:sz w:val="28"/>
        </w:rPr>
      </w:pPr>
    </w:p>
    <w:p w:rsidR="00A8395C" w:rsidRDefault="00B9218E">
      <w:pPr>
        <w:pStyle w:val="Heading5"/>
        <w:spacing w:before="1"/>
      </w:pPr>
      <w:r>
        <w:rPr>
          <w:spacing w:val="-2"/>
        </w:rPr>
        <w:t>ART.</w:t>
      </w:r>
      <w:r>
        <w:rPr>
          <w:spacing w:val="-11"/>
        </w:rPr>
        <w:t xml:space="preserve"> </w:t>
      </w:r>
      <w:r>
        <w:rPr>
          <w:spacing w:val="-5"/>
        </w:rPr>
        <w:t>52</w:t>
      </w:r>
    </w:p>
    <w:p w:rsidR="00E42922" w:rsidRDefault="00B9218E">
      <w:pPr>
        <w:pStyle w:val="BodyText"/>
        <w:spacing w:line="270" w:lineRule="exact"/>
        <w:jc w:val="left"/>
        <w:rPr>
          <w:spacing w:val="-15"/>
        </w:rPr>
      </w:pPr>
      <w:r>
        <w:t>Personalul</w:t>
      </w:r>
      <w:r>
        <w:rPr>
          <w:spacing w:val="-5"/>
        </w:rPr>
        <w:t xml:space="preserve"> </w:t>
      </w:r>
      <w:r>
        <w:t>didactic</w:t>
      </w:r>
      <w:r>
        <w:rPr>
          <w:spacing w:val="-8"/>
        </w:rPr>
        <w:t xml:space="preserve"> </w:t>
      </w:r>
      <w:r>
        <w:t>răspunde</w:t>
      </w:r>
      <w:r>
        <w:rPr>
          <w:spacing w:val="-7"/>
        </w:rPr>
        <w:t xml:space="preserve"> </w:t>
      </w:r>
      <w:r>
        <w:t>disciplinar</w:t>
      </w:r>
      <w:r>
        <w:rPr>
          <w:spacing w:val="11"/>
        </w:rPr>
        <w:t xml:space="preserve"> </w:t>
      </w:r>
      <w:r>
        <w:t>conform</w:t>
      </w:r>
      <w:r>
        <w:rPr>
          <w:spacing w:val="-11"/>
        </w:rPr>
        <w:t xml:space="preserve"> </w:t>
      </w:r>
      <w:r>
        <w:t>legii.</w:t>
      </w:r>
      <w:r>
        <w:rPr>
          <w:spacing w:val="-15"/>
        </w:rPr>
        <w:t xml:space="preserve"> </w:t>
      </w:r>
    </w:p>
    <w:p w:rsidR="00A8395C" w:rsidRDefault="00B9218E">
      <w:pPr>
        <w:pStyle w:val="BodyText"/>
        <w:spacing w:line="270" w:lineRule="exact"/>
        <w:jc w:val="left"/>
      </w:pPr>
      <w:r>
        <w:t>ART.</w:t>
      </w:r>
      <w:r>
        <w:rPr>
          <w:spacing w:val="-15"/>
        </w:rPr>
        <w:t xml:space="preserve"> </w:t>
      </w:r>
      <w:r>
        <w:rPr>
          <w:spacing w:val="-5"/>
        </w:rPr>
        <w:t>53</w:t>
      </w:r>
    </w:p>
    <w:p w:rsidR="00A8395C" w:rsidRDefault="00B9218E">
      <w:pPr>
        <w:pStyle w:val="BodyText"/>
        <w:spacing w:line="247" w:lineRule="auto"/>
        <w:ind w:right="129"/>
        <w:jc w:val="left"/>
      </w:pPr>
      <w:r>
        <w:t>Personalul</w:t>
      </w:r>
      <w:r>
        <w:rPr>
          <w:spacing w:val="15"/>
        </w:rPr>
        <w:t xml:space="preserve"> </w:t>
      </w:r>
      <w:r>
        <w:t>administrativ</w:t>
      </w:r>
      <w:r>
        <w:rPr>
          <w:spacing w:val="40"/>
        </w:rPr>
        <w:t xml:space="preserve"> </w:t>
      </w:r>
      <w:r>
        <w:t>răspunde disciplinar</w:t>
      </w:r>
      <w:r>
        <w:rPr>
          <w:spacing w:val="16"/>
        </w:rPr>
        <w:t xml:space="preserve"> </w:t>
      </w:r>
      <w:r>
        <w:t>în conformitate</w:t>
      </w:r>
      <w:r>
        <w:rPr>
          <w:spacing w:val="30"/>
        </w:rPr>
        <w:t xml:space="preserve"> </w:t>
      </w:r>
      <w:r>
        <w:t>cu</w:t>
      </w:r>
      <w:r>
        <w:rPr>
          <w:spacing w:val="-4"/>
        </w:rPr>
        <w:t xml:space="preserve"> </w:t>
      </w:r>
      <w:r>
        <w:t>prevederile</w:t>
      </w:r>
      <w:r>
        <w:rPr>
          <w:spacing w:val="30"/>
        </w:rPr>
        <w:t xml:space="preserve"> </w:t>
      </w:r>
      <w:r>
        <w:t>Legii nr.</w:t>
      </w:r>
      <w:r>
        <w:rPr>
          <w:spacing w:val="-4"/>
        </w:rPr>
        <w:t xml:space="preserve"> </w:t>
      </w:r>
      <w:r>
        <w:t>53/2003</w:t>
      </w:r>
      <w:r>
        <w:rPr>
          <w:spacing w:val="20"/>
        </w:rPr>
        <w:t xml:space="preserve"> </w:t>
      </w:r>
      <w:r>
        <w:t>- Codul</w:t>
      </w:r>
      <w:r>
        <w:rPr>
          <w:spacing w:val="-11"/>
        </w:rPr>
        <w:t xml:space="preserve"> </w:t>
      </w:r>
      <w:r>
        <w:t>muncii,</w:t>
      </w:r>
      <w:r>
        <w:rPr>
          <w:spacing w:val="23"/>
        </w:rPr>
        <w:t xml:space="preserve"> </w:t>
      </w:r>
      <w:r>
        <w:t>republicată,</w:t>
      </w:r>
      <w:r>
        <w:rPr>
          <w:spacing w:val="23"/>
        </w:rPr>
        <w:t xml:space="preserve"> </w:t>
      </w:r>
      <w:r>
        <w:t>cu</w:t>
      </w:r>
      <w:r>
        <w:rPr>
          <w:spacing w:val="-4"/>
        </w:rPr>
        <w:t xml:space="preserve"> </w:t>
      </w:r>
      <w:r>
        <w:t>modificările</w:t>
      </w:r>
      <w:r>
        <w:rPr>
          <w:spacing w:val="36"/>
        </w:rPr>
        <w:t xml:space="preserve"> </w:t>
      </w:r>
      <w:r>
        <w:t>şi completările</w:t>
      </w:r>
      <w:r>
        <w:rPr>
          <w:spacing w:val="36"/>
        </w:rPr>
        <w:t xml:space="preserve"> </w:t>
      </w:r>
      <w:r>
        <w:t>ulterioare.</w:t>
      </w:r>
    </w:p>
    <w:p w:rsidR="00A8395C" w:rsidRDefault="00A8395C">
      <w:pPr>
        <w:spacing w:line="247" w:lineRule="auto"/>
        <w:sectPr w:rsidR="00A8395C">
          <w:footerReference w:type="default" r:id="rId14"/>
          <w:pgSz w:w="12240" w:h="15840"/>
          <w:pgMar w:top="1380" w:right="1300" w:bottom="1180" w:left="1340" w:header="0" w:footer="989" w:gutter="0"/>
          <w:cols w:space="720"/>
        </w:sectPr>
      </w:pPr>
    </w:p>
    <w:p w:rsidR="00A8395C" w:rsidRDefault="00B9218E">
      <w:pPr>
        <w:pStyle w:val="Heading1"/>
        <w:spacing w:before="72"/>
        <w:ind w:left="92"/>
      </w:pPr>
      <w:bookmarkStart w:id="38" w:name="_bookmark38"/>
      <w:bookmarkEnd w:id="38"/>
      <w:r>
        <w:t>TITLUL</w:t>
      </w:r>
      <w:r>
        <w:rPr>
          <w:spacing w:val="27"/>
        </w:rPr>
        <w:t xml:space="preserve"> </w:t>
      </w:r>
      <w:r>
        <w:rPr>
          <w:spacing w:val="-10"/>
        </w:rPr>
        <w:t>V</w:t>
      </w:r>
    </w:p>
    <w:p w:rsidR="00A8395C" w:rsidRDefault="00B9218E">
      <w:pPr>
        <w:spacing w:before="4" w:line="252" w:lineRule="auto"/>
        <w:ind w:left="612" w:right="637"/>
        <w:jc w:val="center"/>
        <w:rPr>
          <w:sz w:val="31"/>
        </w:rPr>
      </w:pPr>
      <w:bookmarkStart w:id="39" w:name="_bookmark39"/>
      <w:bookmarkEnd w:id="39"/>
      <w:r>
        <w:rPr>
          <w:sz w:val="31"/>
        </w:rPr>
        <w:t>ORGANISME FUNCŢIONALE</w:t>
      </w:r>
      <w:r>
        <w:rPr>
          <w:spacing w:val="40"/>
          <w:sz w:val="31"/>
        </w:rPr>
        <w:t xml:space="preserve"> </w:t>
      </w:r>
      <w:r>
        <w:rPr>
          <w:sz w:val="31"/>
        </w:rPr>
        <w:t>ŞI RESPONSABILITĂŢI</w:t>
      </w:r>
      <w:r>
        <w:rPr>
          <w:spacing w:val="40"/>
          <w:sz w:val="31"/>
        </w:rPr>
        <w:t xml:space="preserve"> </w:t>
      </w:r>
      <w:r>
        <w:rPr>
          <w:sz w:val="31"/>
        </w:rPr>
        <w:t>ALE CADRELOR DIDACTICE</w:t>
      </w:r>
    </w:p>
    <w:p w:rsidR="00A8395C" w:rsidRDefault="00B9218E">
      <w:pPr>
        <w:pStyle w:val="Heading3"/>
        <w:spacing w:before="30"/>
      </w:pPr>
      <w:bookmarkStart w:id="40" w:name="_bookmark40"/>
      <w:bookmarkEnd w:id="40"/>
      <w:r>
        <w:t>CAPITOLUL</w:t>
      </w:r>
      <w:r>
        <w:rPr>
          <w:spacing w:val="21"/>
        </w:rPr>
        <w:t xml:space="preserve"> </w:t>
      </w:r>
      <w:r>
        <w:rPr>
          <w:spacing w:val="-10"/>
        </w:rPr>
        <w:t>I</w:t>
      </w:r>
    </w:p>
    <w:p w:rsidR="00A8395C" w:rsidRDefault="00B9218E">
      <w:pPr>
        <w:pStyle w:val="Heading4"/>
        <w:ind w:left="82" w:right="133"/>
      </w:pPr>
      <w:bookmarkStart w:id="41" w:name="_bookmark41"/>
      <w:bookmarkEnd w:id="41"/>
      <w:r>
        <w:t>Organisme</w:t>
      </w:r>
      <w:r>
        <w:rPr>
          <w:spacing w:val="17"/>
        </w:rPr>
        <w:t xml:space="preserve"> </w:t>
      </w:r>
      <w:r>
        <w:t>funcţionale</w:t>
      </w:r>
      <w:r>
        <w:rPr>
          <w:spacing w:val="17"/>
        </w:rPr>
        <w:t xml:space="preserve"> </w:t>
      </w:r>
      <w:r>
        <w:t>la</w:t>
      </w:r>
      <w:r>
        <w:rPr>
          <w:spacing w:val="35"/>
        </w:rPr>
        <w:t xml:space="preserve"> </w:t>
      </w:r>
      <w:r>
        <w:t>nivelul</w:t>
      </w:r>
      <w:r>
        <w:rPr>
          <w:spacing w:val="20"/>
        </w:rPr>
        <w:t xml:space="preserve"> </w:t>
      </w:r>
      <w:r>
        <w:t>unităţii</w:t>
      </w:r>
      <w:r>
        <w:rPr>
          <w:spacing w:val="20"/>
        </w:rPr>
        <w:t xml:space="preserve"> </w:t>
      </w:r>
      <w:r>
        <w:t>de</w:t>
      </w:r>
      <w:r>
        <w:rPr>
          <w:spacing w:val="17"/>
        </w:rPr>
        <w:t xml:space="preserve"> </w:t>
      </w:r>
      <w:r>
        <w:rPr>
          <w:spacing w:val="-2"/>
        </w:rPr>
        <w:t>învăţământ</w:t>
      </w:r>
    </w:p>
    <w:p w:rsidR="00A8395C" w:rsidRDefault="00B9218E">
      <w:pPr>
        <w:pStyle w:val="Heading5"/>
        <w:spacing w:before="1"/>
        <w:ind w:left="0" w:right="26"/>
        <w:jc w:val="center"/>
      </w:pPr>
      <w:r>
        <w:t>SECŢIUNEA</w:t>
      </w:r>
      <w:r>
        <w:rPr>
          <w:spacing w:val="11"/>
        </w:rPr>
        <w:t xml:space="preserve"> </w:t>
      </w:r>
      <w:r>
        <w:rPr>
          <w:spacing w:val="-10"/>
        </w:rPr>
        <w:t>1</w:t>
      </w:r>
    </w:p>
    <w:p w:rsidR="00A8395C" w:rsidRDefault="00B9218E">
      <w:pPr>
        <w:pStyle w:val="BodyText"/>
        <w:spacing w:line="273" w:lineRule="exact"/>
        <w:ind w:left="1374" w:right="1393"/>
        <w:jc w:val="center"/>
      </w:pPr>
      <w:r>
        <w:t xml:space="preserve">Consiliul </w:t>
      </w:r>
      <w:r>
        <w:rPr>
          <w:spacing w:val="-2"/>
        </w:rPr>
        <w:t>profesoral</w:t>
      </w:r>
    </w:p>
    <w:p w:rsidR="00A8395C" w:rsidRDefault="00A8395C">
      <w:pPr>
        <w:pStyle w:val="BodyText"/>
        <w:spacing w:before="3"/>
        <w:ind w:left="0"/>
        <w:jc w:val="left"/>
      </w:pPr>
    </w:p>
    <w:p w:rsidR="00A8395C" w:rsidRDefault="00B9218E">
      <w:pPr>
        <w:pStyle w:val="Heading5"/>
        <w:spacing w:before="1"/>
        <w:jc w:val="both"/>
      </w:pPr>
      <w:r>
        <w:rPr>
          <w:spacing w:val="-2"/>
        </w:rPr>
        <w:t>ART.</w:t>
      </w:r>
      <w:r>
        <w:rPr>
          <w:spacing w:val="-11"/>
        </w:rPr>
        <w:t xml:space="preserve"> </w:t>
      </w:r>
      <w:r>
        <w:rPr>
          <w:spacing w:val="-5"/>
        </w:rPr>
        <w:t>54</w:t>
      </w:r>
    </w:p>
    <w:p w:rsidR="00A8395C" w:rsidRDefault="00B9218E">
      <w:pPr>
        <w:pStyle w:val="ListParagraph"/>
        <w:numPr>
          <w:ilvl w:val="0"/>
          <w:numId w:val="157"/>
        </w:numPr>
        <w:tabs>
          <w:tab w:val="left" w:pos="368"/>
        </w:tabs>
        <w:spacing w:line="247" w:lineRule="auto"/>
        <w:ind w:left="101" w:right="143" w:firstLine="0"/>
        <w:jc w:val="both"/>
        <w:rPr>
          <w:sz w:val="24"/>
        </w:rPr>
      </w:pPr>
      <w:r>
        <w:rPr>
          <w:sz w:val="24"/>
        </w:rPr>
        <w:t>Consiliul</w:t>
      </w:r>
      <w:r>
        <w:rPr>
          <w:spacing w:val="-5"/>
          <w:sz w:val="24"/>
        </w:rPr>
        <w:t xml:space="preserve"> </w:t>
      </w:r>
      <w:r>
        <w:rPr>
          <w:sz w:val="24"/>
        </w:rPr>
        <w:t>profesoral</w:t>
      </w:r>
      <w:r>
        <w:rPr>
          <w:spacing w:val="-1"/>
          <w:sz w:val="24"/>
        </w:rPr>
        <w:t xml:space="preserve"> </w:t>
      </w:r>
      <w:r>
        <w:rPr>
          <w:sz w:val="24"/>
        </w:rPr>
        <w:t>este</w:t>
      </w:r>
      <w:r>
        <w:rPr>
          <w:spacing w:val="-8"/>
          <w:sz w:val="24"/>
        </w:rPr>
        <w:t xml:space="preserve"> </w:t>
      </w:r>
      <w:r>
        <w:rPr>
          <w:sz w:val="24"/>
        </w:rPr>
        <w:t>format</w:t>
      </w:r>
      <w:r>
        <w:rPr>
          <w:spacing w:val="-1"/>
          <w:sz w:val="24"/>
        </w:rPr>
        <w:t xml:space="preserve"> </w:t>
      </w:r>
      <w:r>
        <w:rPr>
          <w:sz w:val="24"/>
        </w:rPr>
        <w:t>din</w:t>
      </w:r>
      <w:r>
        <w:rPr>
          <w:spacing w:val="-13"/>
          <w:sz w:val="24"/>
        </w:rPr>
        <w:t xml:space="preserve"> </w:t>
      </w:r>
      <w:r>
        <w:rPr>
          <w:sz w:val="24"/>
        </w:rPr>
        <w:t>totalitatea cadrelor</w:t>
      </w:r>
      <w:r>
        <w:rPr>
          <w:spacing w:val="-1"/>
          <w:sz w:val="24"/>
        </w:rPr>
        <w:t xml:space="preserve"> </w:t>
      </w:r>
      <w:r>
        <w:rPr>
          <w:sz w:val="24"/>
        </w:rPr>
        <w:t>didactice</w:t>
      </w:r>
      <w:r>
        <w:rPr>
          <w:spacing w:val="-8"/>
          <w:sz w:val="24"/>
        </w:rPr>
        <w:t xml:space="preserve"> </w:t>
      </w:r>
      <w:r>
        <w:rPr>
          <w:sz w:val="24"/>
        </w:rPr>
        <w:t>dintr-o unitate</w:t>
      </w:r>
      <w:r>
        <w:rPr>
          <w:spacing w:val="-8"/>
          <w:sz w:val="24"/>
        </w:rPr>
        <w:t xml:space="preserve"> </w:t>
      </w:r>
      <w:r>
        <w:rPr>
          <w:sz w:val="24"/>
        </w:rPr>
        <w:t>de</w:t>
      </w:r>
      <w:r>
        <w:rPr>
          <w:spacing w:val="-15"/>
          <w:sz w:val="24"/>
        </w:rPr>
        <w:t xml:space="preserve"> </w:t>
      </w:r>
      <w:r>
        <w:rPr>
          <w:sz w:val="24"/>
        </w:rPr>
        <w:t>învăţământ. Preşedintele consiliului</w:t>
      </w:r>
      <w:r>
        <w:rPr>
          <w:spacing w:val="40"/>
          <w:sz w:val="24"/>
        </w:rPr>
        <w:t xml:space="preserve"> </w:t>
      </w:r>
      <w:r>
        <w:rPr>
          <w:sz w:val="24"/>
        </w:rPr>
        <w:t>profesoral este directorul.</w:t>
      </w:r>
    </w:p>
    <w:p w:rsidR="00A8395C" w:rsidRDefault="00B9218E">
      <w:pPr>
        <w:pStyle w:val="ListParagraph"/>
        <w:numPr>
          <w:ilvl w:val="0"/>
          <w:numId w:val="157"/>
        </w:numPr>
        <w:tabs>
          <w:tab w:val="left" w:pos="368"/>
        </w:tabs>
        <w:spacing w:line="247" w:lineRule="auto"/>
        <w:ind w:left="101" w:right="150" w:firstLine="0"/>
        <w:jc w:val="both"/>
        <w:rPr>
          <w:sz w:val="24"/>
        </w:rPr>
      </w:pPr>
      <w:r>
        <w:rPr>
          <w:sz w:val="24"/>
        </w:rPr>
        <w:t>Consiliul profesoral se întruneşte lunar sau de câte ori</w:t>
      </w:r>
      <w:r>
        <w:rPr>
          <w:spacing w:val="-4"/>
          <w:sz w:val="24"/>
        </w:rPr>
        <w:t xml:space="preserve"> </w:t>
      </w:r>
      <w:r>
        <w:rPr>
          <w:sz w:val="24"/>
        </w:rPr>
        <w:t>este nevoie, la propunerea directorului sau</w:t>
      </w:r>
      <w:r>
        <w:rPr>
          <w:spacing w:val="-1"/>
          <w:sz w:val="24"/>
        </w:rPr>
        <w:t xml:space="preserve"> </w:t>
      </w:r>
      <w:r>
        <w:rPr>
          <w:sz w:val="24"/>
        </w:rPr>
        <w:t>la solicitarea</w:t>
      </w:r>
      <w:r>
        <w:rPr>
          <w:spacing w:val="40"/>
          <w:sz w:val="24"/>
        </w:rPr>
        <w:t xml:space="preserve"> </w:t>
      </w:r>
      <w:r>
        <w:rPr>
          <w:sz w:val="24"/>
        </w:rPr>
        <w:t>a</w:t>
      </w:r>
      <w:r>
        <w:rPr>
          <w:spacing w:val="-3"/>
          <w:sz w:val="24"/>
        </w:rPr>
        <w:t xml:space="preserve"> </w:t>
      </w:r>
      <w:r>
        <w:rPr>
          <w:sz w:val="24"/>
        </w:rPr>
        <w:t>minimum 1/3</w:t>
      </w:r>
      <w:r>
        <w:rPr>
          <w:spacing w:val="-1"/>
          <w:sz w:val="24"/>
        </w:rPr>
        <w:t xml:space="preserve"> </w:t>
      </w:r>
      <w:r>
        <w:rPr>
          <w:sz w:val="24"/>
        </w:rPr>
        <w:t>din numărul cadrelor didactice.</w:t>
      </w:r>
    </w:p>
    <w:p w:rsidR="00A8395C" w:rsidRDefault="00B9218E">
      <w:pPr>
        <w:pStyle w:val="ListParagraph"/>
        <w:numPr>
          <w:ilvl w:val="0"/>
          <w:numId w:val="157"/>
        </w:numPr>
        <w:tabs>
          <w:tab w:val="left" w:pos="368"/>
        </w:tabs>
        <w:ind w:left="101" w:right="132" w:firstLine="0"/>
        <w:jc w:val="both"/>
        <w:rPr>
          <w:sz w:val="24"/>
        </w:rPr>
      </w:pPr>
      <w:r>
        <w:rPr>
          <w:sz w:val="24"/>
        </w:rPr>
        <w:t>Cadrele didactice au</w:t>
      </w:r>
      <w:r>
        <w:rPr>
          <w:spacing w:val="-2"/>
          <w:sz w:val="24"/>
        </w:rPr>
        <w:t xml:space="preserve"> </w:t>
      </w:r>
      <w:r>
        <w:rPr>
          <w:sz w:val="24"/>
        </w:rPr>
        <w:t>dreptul să participe la toate şedinţele consiliilor profesorale din unităţile de</w:t>
      </w:r>
      <w:r>
        <w:rPr>
          <w:spacing w:val="-2"/>
          <w:sz w:val="24"/>
        </w:rPr>
        <w:t xml:space="preserve"> </w:t>
      </w:r>
      <w:r>
        <w:rPr>
          <w:sz w:val="24"/>
        </w:rPr>
        <w:t>învăţământ unde</w:t>
      </w:r>
      <w:r>
        <w:rPr>
          <w:spacing w:val="-2"/>
          <w:sz w:val="24"/>
        </w:rPr>
        <w:t xml:space="preserve"> </w:t>
      </w:r>
      <w:r>
        <w:rPr>
          <w:sz w:val="24"/>
        </w:rPr>
        <w:t>îşi</w:t>
      </w:r>
      <w:r>
        <w:rPr>
          <w:spacing w:val="-6"/>
          <w:sz w:val="24"/>
        </w:rPr>
        <w:t xml:space="preserve"> </w:t>
      </w:r>
      <w:r>
        <w:rPr>
          <w:sz w:val="24"/>
        </w:rPr>
        <w:t>desfăşoară activitatea</w:t>
      </w:r>
      <w:r>
        <w:rPr>
          <w:spacing w:val="34"/>
          <w:sz w:val="24"/>
        </w:rPr>
        <w:t xml:space="preserve"> </w:t>
      </w:r>
      <w:r>
        <w:rPr>
          <w:sz w:val="24"/>
        </w:rPr>
        <w:t>şi</w:t>
      </w:r>
      <w:r>
        <w:rPr>
          <w:spacing w:val="-6"/>
          <w:sz w:val="24"/>
        </w:rPr>
        <w:t xml:space="preserve"> </w:t>
      </w:r>
      <w:r>
        <w:rPr>
          <w:sz w:val="24"/>
        </w:rPr>
        <w:t>au</w:t>
      </w:r>
      <w:r>
        <w:rPr>
          <w:spacing w:val="-12"/>
          <w:sz w:val="24"/>
        </w:rPr>
        <w:t xml:space="preserve"> </w:t>
      </w:r>
      <w:r>
        <w:rPr>
          <w:sz w:val="24"/>
        </w:rPr>
        <w:t>obligaţia de</w:t>
      </w:r>
      <w:r>
        <w:rPr>
          <w:spacing w:val="-14"/>
          <w:sz w:val="24"/>
        </w:rPr>
        <w:t xml:space="preserve"> </w:t>
      </w:r>
      <w:r>
        <w:rPr>
          <w:sz w:val="24"/>
        </w:rPr>
        <w:t>a</w:t>
      </w:r>
      <w:r>
        <w:rPr>
          <w:spacing w:val="-2"/>
          <w:sz w:val="24"/>
        </w:rPr>
        <w:t xml:space="preserve"> </w:t>
      </w:r>
      <w:r>
        <w:rPr>
          <w:sz w:val="24"/>
        </w:rPr>
        <w:t>participa la</w:t>
      </w:r>
      <w:r>
        <w:rPr>
          <w:spacing w:val="-2"/>
          <w:sz w:val="24"/>
        </w:rPr>
        <w:t xml:space="preserve"> </w:t>
      </w:r>
      <w:r>
        <w:rPr>
          <w:sz w:val="24"/>
        </w:rPr>
        <w:t>şedinţele consiliului profesoral din unitatea de</w:t>
      </w:r>
      <w:r>
        <w:rPr>
          <w:spacing w:val="-1"/>
          <w:sz w:val="24"/>
        </w:rPr>
        <w:t xml:space="preserve"> </w:t>
      </w:r>
      <w:r>
        <w:rPr>
          <w:sz w:val="24"/>
        </w:rPr>
        <w:t>învăţământ unde</w:t>
      </w:r>
      <w:r>
        <w:rPr>
          <w:spacing w:val="-1"/>
          <w:sz w:val="24"/>
        </w:rPr>
        <w:t xml:space="preserve"> </w:t>
      </w:r>
      <w:r>
        <w:rPr>
          <w:sz w:val="24"/>
        </w:rPr>
        <w:t>declară, în scris, la</w:t>
      </w:r>
      <w:r>
        <w:rPr>
          <w:spacing w:val="-1"/>
          <w:sz w:val="24"/>
        </w:rPr>
        <w:t xml:space="preserve"> </w:t>
      </w:r>
      <w:r>
        <w:rPr>
          <w:sz w:val="24"/>
        </w:rPr>
        <w:t>începutul fiecărui an</w:t>
      </w:r>
      <w:r>
        <w:rPr>
          <w:spacing w:val="-11"/>
          <w:sz w:val="24"/>
        </w:rPr>
        <w:t xml:space="preserve"> </w:t>
      </w:r>
      <w:r>
        <w:rPr>
          <w:sz w:val="24"/>
        </w:rPr>
        <w:t>şcolar, că</w:t>
      </w:r>
      <w:r>
        <w:rPr>
          <w:spacing w:val="-1"/>
          <w:sz w:val="24"/>
        </w:rPr>
        <w:t xml:space="preserve"> </w:t>
      </w:r>
      <w:r>
        <w:rPr>
          <w:sz w:val="24"/>
        </w:rPr>
        <w:t>au norma de bază. Absenţa nemotivată de la şedinţele consiliului profesoral din unitatea de învăţământ unde are norma de</w:t>
      </w:r>
      <w:r>
        <w:rPr>
          <w:spacing w:val="-12"/>
          <w:sz w:val="24"/>
        </w:rPr>
        <w:t xml:space="preserve"> </w:t>
      </w:r>
      <w:r>
        <w:rPr>
          <w:sz w:val="24"/>
        </w:rPr>
        <w:t>bază se consideră abatere disciplinară și</w:t>
      </w:r>
      <w:r>
        <w:rPr>
          <w:spacing w:val="-4"/>
          <w:sz w:val="24"/>
        </w:rPr>
        <w:t xml:space="preserve"> </w:t>
      </w:r>
      <w:r>
        <w:rPr>
          <w:sz w:val="24"/>
        </w:rPr>
        <w:t xml:space="preserve">se sancționează conform </w:t>
      </w:r>
      <w:r>
        <w:rPr>
          <w:spacing w:val="-2"/>
          <w:sz w:val="24"/>
        </w:rPr>
        <w:t>legii.</w:t>
      </w:r>
    </w:p>
    <w:p w:rsidR="00A8395C" w:rsidRDefault="00B9218E">
      <w:pPr>
        <w:pStyle w:val="ListParagraph"/>
        <w:numPr>
          <w:ilvl w:val="0"/>
          <w:numId w:val="157"/>
        </w:numPr>
        <w:tabs>
          <w:tab w:val="left" w:pos="368"/>
        </w:tabs>
        <w:spacing w:line="247" w:lineRule="auto"/>
        <w:ind w:left="101" w:right="148" w:firstLine="0"/>
        <w:jc w:val="both"/>
        <w:rPr>
          <w:sz w:val="24"/>
        </w:rPr>
      </w:pPr>
      <w:r>
        <w:rPr>
          <w:sz w:val="24"/>
        </w:rPr>
        <w:t>Cvorumul necesar</w:t>
      </w:r>
      <w:r>
        <w:rPr>
          <w:spacing w:val="-5"/>
          <w:sz w:val="24"/>
        </w:rPr>
        <w:t xml:space="preserve"> </w:t>
      </w:r>
      <w:r>
        <w:rPr>
          <w:sz w:val="24"/>
        </w:rPr>
        <w:t>pentru întrunirea în</w:t>
      </w:r>
      <w:r>
        <w:rPr>
          <w:spacing w:val="-12"/>
          <w:sz w:val="24"/>
        </w:rPr>
        <w:t xml:space="preserve"> </w:t>
      </w:r>
      <w:r>
        <w:rPr>
          <w:sz w:val="24"/>
        </w:rPr>
        <w:t>şedinţă a</w:t>
      </w:r>
      <w:r>
        <w:rPr>
          <w:spacing w:val="-2"/>
          <w:sz w:val="24"/>
        </w:rPr>
        <w:t xml:space="preserve"> </w:t>
      </w:r>
      <w:r>
        <w:rPr>
          <w:sz w:val="24"/>
        </w:rPr>
        <w:t>consiliului profesoral este de</w:t>
      </w:r>
      <w:r>
        <w:rPr>
          <w:spacing w:val="-14"/>
          <w:sz w:val="24"/>
        </w:rPr>
        <w:t xml:space="preserve"> </w:t>
      </w:r>
      <w:r>
        <w:rPr>
          <w:sz w:val="24"/>
        </w:rPr>
        <w:t>2/3</w:t>
      </w:r>
      <w:r>
        <w:rPr>
          <w:spacing w:val="-1"/>
          <w:sz w:val="24"/>
        </w:rPr>
        <w:t xml:space="preserve"> </w:t>
      </w:r>
      <w:r>
        <w:rPr>
          <w:sz w:val="24"/>
        </w:rPr>
        <w:t>din</w:t>
      </w:r>
      <w:r>
        <w:rPr>
          <w:spacing w:val="-1"/>
          <w:sz w:val="24"/>
        </w:rPr>
        <w:t xml:space="preserve"> </w:t>
      </w:r>
      <w:r>
        <w:rPr>
          <w:sz w:val="24"/>
        </w:rPr>
        <w:t>numărul total al membrilor,</w:t>
      </w:r>
      <w:r>
        <w:rPr>
          <w:spacing w:val="26"/>
          <w:sz w:val="24"/>
        </w:rPr>
        <w:t xml:space="preserve"> </w:t>
      </w:r>
      <w:r>
        <w:rPr>
          <w:sz w:val="24"/>
        </w:rPr>
        <w:t>cadre didactice cu</w:t>
      </w:r>
      <w:r>
        <w:rPr>
          <w:spacing w:val="-2"/>
          <w:sz w:val="24"/>
        </w:rPr>
        <w:t xml:space="preserve"> </w:t>
      </w:r>
      <w:r>
        <w:rPr>
          <w:sz w:val="24"/>
        </w:rPr>
        <w:t>norma de</w:t>
      </w:r>
      <w:r>
        <w:rPr>
          <w:spacing w:val="-4"/>
          <w:sz w:val="24"/>
        </w:rPr>
        <w:t xml:space="preserve"> </w:t>
      </w:r>
      <w:r>
        <w:rPr>
          <w:sz w:val="24"/>
        </w:rPr>
        <w:t>bază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învăţământ.</w:t>
      </w:r>
    </w:p>
    <w:p w:rsidR="00A8395C" w:rsidRDefault="00B9218E">
      <w:pPr>
        <w:pStyle w:val="ListParagraph"/>
        <w:numPr>
          <w:ilvl w:val="0"/>
          <w:numId w:val="157"/>
        </w:numPr>
        <w:tabs>
          <w:tab w:val="left" w:pos="368"/>
        </w:tabs>
        <w:ind w:left="101" w:right="138" w:firstLine="0"/>
        <w:jc w:val="both"/>
        <w:rPr>
          <w:sz w:val="24"/>
        </w:rPr>
      </w:pPr>
      <w:r>
        <w:rPr>
          <w:sz w:val="24"/>
        </w:rPr>
        <w:t>Hotărârile</w:t>
      </w:r>
      <w:r>
        <w:rPr>
          <w:spacing w:val="-15"/>
          <w:sz w:val="24"/>
        </w:rPr>
        <w:t xml:space="preserve"> </w:t>
      </w:r>
      <w:r>
        <w:rPr>
          <w:sz w:val="24"/>
        </w:rPr>
        <w:t>se</w:t>
      </w:r>
      <w:r>
        <w:rPr>
          <w:spacing w:val="-14"/>
          <w:sz w:val="24"/>
        </w:rPr>
        <w:t xml:space="preserve"> </w:t>
      </w:r>
      <w:r>
        <w:rPr>
          <w:sz w:val="24"/>
        </w:rPr>
        <w:t>adoptă</w:t>
      </w:r>
      <w:r>
        <w:rPr>
          <w:spacing w:val="-14"/>
          <w:sz w:val="24"/>
        </w:rPr>
        <w:t xml:space="preserve"> </w:t>
      </w:r>
      <w:r>
        <w:rPr>
          <w:sz w:val="24"/>
        </w:rPr>
        <w:t>prin</w:t>
      </w:r>
      <w:r>
        <w:rPr>
          <w:spacing w:val="-13"/>
          <w:sz w:val="24"/>
        </w:rPr>
        <w:t xml:space="preserve"> </w:t>
      </w:r>
      <w:r>
        <w:rPr>
          <w:sz w:val="24"/>
        </w:rPr>
        <w:t>vot</w:t>
      </w:r>
      <w:r>
        <w:rPr>
          <w:spacing w:val="-15"/>
          <w:sz w:val="24"/>
        </w:rPr>
        <w:t xml:space="preserve"> </w:t>
      </w:r>
      <w:r>
        <w:rPr>
          <w:sz w:val="24"/>
        </w:rPr>
        <w:t>deschis</w:t>
      </w:r>
      <w:r>
        <w:rPr>
          <w:spacing w:val="-15"/>
          <w:sz w:val="24"/>
        </w:rPr>
        <w:t xml:space="preserve"> </w:t>
      </w:r>
      <w:r>
        <w:rPr>
          <w:sz w:val="24"/>
        </w:rPr>
        <w:t>sau</w:t>
      </w:r>
      <w:r>
        <w:rPr>
          <w:spacing w:val="-13"/>
          <w:sz w:val="24"/>
        </w:rPr>
        <w:t xml:space="preserve"> </w:t>
      </w:r>
      <w:r>
        <w:rPr>
          <w:sz w:val="24"/>
        </w:rPr>
        <w:t>secret,</w:t>
      </w:r>
      <w:r>
        <w:rPr>
          <w:spacing w:val="-1"/>
          <w:sz w:val="24"/>
        </w:rPr>
        <w:t xml:space="preserve"> </w:t>
      </w:r>
      <w:r>
        <w:rPr>
          <w:sz w:val="24"/>
        </w:rPr>
        <w:t>cu</w:t>
      </w:r>
      <w:r>
        <w:rPr>
          <w:spacing w:val="-15"/>
          <w:sz w:val="24"/>
        </w:rPr>
        <w:t xml:space="preserve"> </w:t>
      </w:r>
      <w:r>
        <w:rPr>
          <w:sz w:val="24"/>
        </w:rPr>
        <w:t>cel</w:t>
      </w:r>
      <w:r>
        <w:rPr>
          <w:spacing w:val="-15"/>
          <w:sz w:val="24"/>
        </w:rPr>
        <w:t xml:space="preserve"> </w:t>
      </w:r>
      <w:r>
        <w:rPr>
          <w:sz w:val="24"/>
        </w:rPr>
        <w:t>puţin</w:t>
      </w:r>
      <w:r>
        <w:rPr>
          <w:spacing w:val="-13"/>
          <w:sz w:val="24"/>
        </w:rPr>
        <w:t xml:space="preserve"> </w:t>
      </w:r>
      <w:r>
        <w:rPr>
          <w:sz w:val="24"/>
        </w:rPr>
        <w:t>jumătate</w:t>
      </w:r>
      <w:r>
        <w:rPr>
          <w:spacing w:val="10"/>
          <w:sz w:val="24"/>
        </w:rPr>
        <w:t xml:space="preserve"> </w:t>
      </w:r>
      <w:r>
        <w:rPr>
          <w:sz w:val="24"/>
        </w:rPr>
        <w:t>plus</w:t>
      </w:r>
      <w:r>
        <w:rPr>
          <w:spacing w:val="-15"/>
          <w:sz w:val="24"/>
        </w:rPr>
        <w:t xml:space="preserve"> </w:t>
      </w:r>
      <w:r>
        <w:rPr>
          <w:sz w:val="24"/>
        </w:rPr>
        <w:t>unu</w:t>
      </w:r>
      <w:r>
        <w:rPr>
          <w:spacing w:val="-15"/>
          <w:sz w:val="24"/>
        </w:rPr>
        <w:t xml:space="preserve"> </w:t>
      </w:r>
      <w:r>
        <w:rPr>
          <w:sz w:val="24"/>
        </w:rPr>
        <w:t>din</w:t>
      </w:r>
      <w:r>
        <w:rPr>
          <w:spacing w:val="-13"/>
          <w:sz w:val="24"/>
        </w:rPr>
        <w:t xml:space="preserve"> </w:t>
      </w:r>
      <w:r>
        <w:rPr>
          <w:sz w:val="24"/>
        </w:rPr>
        <w:t>numărul</w:t>
      </w:r>
      <w:r>
        <w:rPr>
          <w:spacing w:val="-6"/>
          <w:sz w:val="24"/>
        </w:rPr>
        <w:t xml:space="preserve"> </w:t>
      </w:r>
      <w:r>
        <w:rPr>
          <w:sz w:val="24"/>
        </w:rPr>
        <w:t>total al membrilor consiliului profesoral cu norma de bază în unitate, şi sunt obligatorii pentru personalul unităţii de învăţământ, precum şi pentru beneficiarii primari, părinţi/reprezentanţi legali.</w:t>
      </w:r>
      <w:r>
        <w:rPr>
          <w:spacing w:val="28"/>
          <w:sz w:val="24"/>
        </w:rPr>
        <w:t xml:space="preserve"> </w:t>
      </w:r>
      <w:r>
        <w:rPr>
          <w:sz w:val="24"/>
        </w:rPr>
        <w:t>Modalitatea de</w:t>
      </w:r>
      <w:r>
        <w:rPr>
          <w:spacing w:val="-3"/>
          <w:sz w:val="24"/>
        </w:rPr>
        <w:t xml:space="preserve"> </w:t>
      </w:r>
      <w:r>
        <w:rPr>
          <w:sz w:val="24"/>
        </w:rPr>
        <w:t>vot se</w:t>
      </w:r>
      <w:r>
        <w:rPr>
          <w:spacing w:val="-3"/>
          <w:sz w:val="24"/>
        </w:rPr>
        <w:t xml:space="preserve"> </w:t>
      </w:r>
      <w:r>
        <w:rPr>
          <w:sz w:val="24"/>
        </w:rPr>
        <w:t>stabileşte la începutul şedinţei.</w:t>
      </w:r>
    </w:p>
    <w:p w:rsidR="00A8395C" w:rsidRDefault="00B9218E">
      <w:pPr>
        <w:pStyle w:val="ListParagraph"/>
        <w:numPr>
          <w:ilvl w:val="0"/>
          <w:numId w:val="157"/>
        </w:numPr>
        <w:tabs>
          <w:tab w:val="left" w:pos="368"/>
        </w:tabs>
        <w:spacing w:line="242" w:lineRule="auto"/>
        <w:ind w:left="101" w:right="135" w:firstLine="0"/>
        <w:jc w:val="both"/>
        <w:rPr>
          <w:sz w:val="24"/>
        </w:rPr>
      </w:pPr>
      <w:r>
        <w:rPr>
          <w:sz w:val="24"/>
        </w:rPr>
        <w:t>Directorul</w:t>
      </w:r>
      <w:r>
        <w:rPr>
          <w:spacing w:val="-3"/>
          <w:sz w:val="24"/>
        </w:rPr>
        <w:t xml:space="preserve"> </w:t>
      </w:r>
      <w:r>
        <w:rPr>
          <w:sz w:val="24"/>
        </w:rPr>
        <w:t>unităţii de</w:t>
      </w:r>
      <w:r>
        <w:rPr>
          <w:spacing w:val="-15"/>
          <w:sz w:val="24"/>
        </w:rPr>
        <w:t xml:space="preserve"> </w:t>
      </w:r>
      <w:r>
        <w:rPr>
          <w:sz w:val="24"/>
        </w:rPr>
        <w:t>învăţământ numeşte,</w:t>
      </w:r>
      <w:r>
        <w:rPr>
          <w:spacing w:val="-7"/>
          <w:sz w:val="24"/>
        </w:rPr>
        <w:t xml:space="preserve"> </w:t>
      </w:r>
      <w:r>
        <w:rPr>
          <w:sz w:val="24"/>
        </w:rPr>
        <w:t>prin</w:t>
      </w:r>
      <w:r>
        <w:rPr>
          <w:spacing w:val="-7"/>
          <w:sz w:val="24"/>
        </w:rPr>
        <w:t xml:space="preserve"> </w:t>
      </w:r>
      <w:r>
        <w:rPr>
          <w:sz w:val="24"/>
        </w:rPr>
        <w:t>decizie,</w:t>
      </w:r>
      <w:r>
        <w:rPr>
          <w:spacing w:val="-7"/>
          <w:sz w:val="24"/>
        </w:rPr>
        <w:t xml:space="preserve"> </w:t>
      </w:r>
      <w:r>
        <w:rPr>
          <w:sz w:val="24"/>
        </w:rPr>
        <w:t>atât</w:t>
      </w:r>
      <w:r>
        <w:rPr>
          <w:spacing w:val="-11"/>
          <w:sz w:val="24"/>
        </w:rPr>
        <w:t xml:space="preserve"> </w:t>
      </w:r>
      <w:r>
        <w:rPr>
          <w:sz w:val="24"/>
        </w:rPr>
        <w:t>componenţa</w:t>
      </w:r>
      <w:r>
        <w:rPr>
          <w:spacing w:val="-8"/>
          <w:sz w:val="24"/>
        </w:rPr>
        <w:t xml:space="preserve"> </w:t>
      </w:r>
      <w:r>
        <w:rPr>
          <w:sz w:val="24"/>
        </w:rPr>
        <w:t>consiliului profesoral, cât</w:t>
      </w:r>
      <w:r>
        <w:rPr>
          <w:spacing w:val="-15"/>
          <w:sz w:val="24"/>
        </w:rPr>
        <w:t xml:space="preserve"> </w:t>
      </w:r>
      <w:r>
        <w:rPr>
          <w:sz w:val="24"/>
        </w:rPr>
        <w:t>şi</w:t>
      </w:r>
      <w:r>
        <w:rPr>
          <w:spacing w:val="-15"/>
          <w:sz w:val="24"/>
        </w:rPr>
        <w:t xml:space="preserve"> </w:t>
      </w:r>
      <w:r>
        <w:rPr>
          <w:sz w:val="24"/>
        </w:rPr>
        <w:t>secretarul acestuia, ales</w:t>
      </w:r>
      <w:r>
        <w:rPr>
          <w:spacing w:val="-6"/>
          <w:sz w:val="24"/>
        </w:rPr>
        <w:t xml:space="preserve"> </w:t>
      </w:r>
      <w:r>
        <w:rPr>
          <w:sz w:val="24"/>
        </w:rPr>
        <w:t>de</w:t>
      </w:r>
      <w:r>
        <w:rPr>
          <w:spacing w:val="-15"/>
          <w:sz w:val="24"/>
        </w:rPr>
        <w:t xml:space="preserve"> </w:t>
      </w:r>
      <w:r>
        <w:rPr>
          <w:sz w:val="24"/>
        </w:rPr>
        <w:t>consiliul profesoral. Secretarul</w:t>
      </w:r>
      <w:r>
        <w:rPr>
          <w:spacing w:val="-9"/>
          <w:sz w:val="24"/>
        </w:rPr>
        <w:t xml:space="preserve"> </w:t>
      </w:r>
      <w:r>
        <w:rPr>
          <w:sz w:val="24"/>
        </w:rPr>
        <w:t>are</w:t>
      </w:r>
      <w:r>
        <w:rPr>
          <w:spacing w:val="-5"/>
          <w:sz w:val="24"/>
        </w:rPr>
        <w:t xml:space="preserve"> </w:t>
      </w:r>
      <w:r>
        <w:rPr>
          <w:sz w:val="24"/>
        </w:rPr>
        <w:t>atribuţia de</w:t>
      </w:r>
      <w:r>
        <w:rPr>
          <w:spacing w:val="-15"/>
          <w:sz w:val="24"/>
        </w:rPr>
        <w:t xml:space="preserve"> </w:t>
      </w:r>
      <w:r>
        <w:rPr>
          <w:sz w:val="24"/>
        </w:rPr>
        <w:t>a</w:t>
      </w:r>
      <w:r>
        <w:rPr>
          <w:spacing w:val="-15"/>
          <w:sz w:val="24"/>
        </w:rPr>
        <w:t xml:space="preserve"> </w:t>
      </w:r>
      <w:r>
        <w:rPr>
          <w:sz w:val="24"/>
        </w:rPr>
        <w:t>redacta</w:t>
      </w:r>
      <w:r>
        <w:rPr>
          <w:spacing w:val="-5"/>
          <w:sz w:val="24"/>
        </w:rPr>
        <w:t xml:space="preserve"> </w:t>
      </w:r>
      <w:r>
        <w:rPr>
          <w:sz w:val="24"/>
        </w:rPr>
        <w:t>lizibil şi inteligibil</w:t>
      </w:r>
      <w:r>
        <w:rPr>
          <w:spacing w:val="31"/>
          <w:sz w:val="24"/>
        </w:rPr>
        <w:t xml:space="preserve"> </w:t>
      </w:r>
      <w:r>
        <w:rPr>
          <w:sz w:val="24"/>
        </w:rPr>
        <w:t>procesele-verbale</w:t>
      </w:r>
      <w:r>
        <w:rPr>
          <w:spacing w:val="35"/>
          <w:sz w:val="24"/>
        </w:rPr>
        <w:t xml:space="preserve"> </w:t>
      </w:r>
      <w:r>
        <w:rPr>
          <w:sz w:val="24"/>
        </w:rPr>
        <w:t>ale şedinţelor consiliului profesoral.</w:t>
      </w:r>
    </w:p>
    <w:p w:rsidR="00A8395C" w:rsidRDefault="00B9218E">
      <w:pPr>
        <w:pStyle w:val="ListParagraph"/>
        <w:numPr>
          <w:ilvl w:val="0"/>
          <w:numId w:val="157"/>
        </w:numPr>
        <w:tabs>
          <w:tab w:val="left" w:pos="368"/>
        </w:tabs>
        <w:ind w:left="101" w:right="123" w:firstLine="0"/>
        <w:jc w:val="both"/>
        <w:rPr>
          <w:sz w:val="24"/>
        </w:rPr>
      </w:pPr>
      <w:r>
        <w:rPr>
          <w:sz w:val="24"/>
        </w:rPr>
        <w:t>La şedinţele consiliului profesoral, directorul poate invita, în funcţie de tematica dezbătută, personalul didactic auxiliar şi/sau personalul administrativ din unitatea de învăţământ, reprezentanţi</w:t>
      </w:r>
      <w:r>
        <w:rPr>
          <w:spacing w:val="-15"/>
          <w:sz w:val="24"/>
        </w:rPr>
        <w:t xml:space="preserve"> </w:t>
      </w:r>
      <w:r>
        <w:rPr>
          <w:sz w:val="24"/>
        </w:rPr>
        <w:t>desemnaţi</w:t>
      </w:r>
      <w:r>
        <w:rPr>
          <w:spacing w:val="-15"/>
          <w:sz w:val="24"/>
        </w:rPr>
        <w:t xml:space="preserve"> </w:t>
      </w:r>
      <w:r>
        <w:rPr>
          <w:sz w:val="24"/>
        </w:rPr>
        <w:t>ai</w:t>
      </w:r>
      <w:r>
        <w:rPr>
          <w:spacing w:val="-15"/>
          <w:sz w:val="24"/>
        </w:rPr>
        <w:t xml:space="preserve"> </w:t>
      </w:r>
      <w:r>
        <w:rPr>
          <w:sz w:val="24"/>
        </w:rPr>
        <w:t>părinților/reprezentanților</w:t>
      </w:r>
      <w:r>
        <w:rPr>
          <w:spacing w:val="-9"/>
          <w:sz w:val="24"/>
        </w:rPr>
        <w:t xml:space="preserve"> </w:t>
      </w:r>
      <w:r>
        <w:rPr>
          <w:sz w:val="24"/>
        </w:rPr>
        <w:t>legali,</w:t>
      </w:r>
      <w:r>
        <w:rPr>
          <w:spacing w:val="-14"/>
          <w:sz w:val="24"/>
        </w:rPr>
        <w:t xml:space="preserve"> </w:t>
      </w:r>
      <w:r>
        <w:rPr>
          <w:sz w:val="24"/>
        </w:rPr>
        <w:t>ai</w:t>
      </w:r>
      <w:r>
        <w:rPr>
          <w:spacing w:val="-15"/>
          <w:sz w:val="24"/>
        </w:rPr>
        <w:t xml:space="preserve"> </w:t>
      </w:r>
      <w:r>
        <w:rPr>
          <w:sz w:val="24"/>
        </w:rPr>
        <w:t>consiliului</w:t>
      </w:r>
      <w:r>
        <w:rPr>
          <w:spacing w:val="-9"/>
          <w:sz w:val="24"/>
        </w:rPr>
        <w:t xml:space="preserve"> </w:t>
      </w:r>
      <w:r>
        <w:rPr>
          <w:sz w:val="24"/>
        </w:rPr>
        <w:t>beneficiarilor primari,</w:t>
      </w:r>
      <w:r>
        <w:rPr>
          <w:spacing w:val="-5"/>
          <w:sz w:val="24"/>
        </w:rPr>
        <w:t xml:space="preserve"> </w:t>
      </w:r>
      <w:r>
        <w:rPr>
          <w:sz w:val="24"/>
        </w:rPr>
        <w:t>ai autorităţilor administraţiei publice locale şi ai operatorilor economici şi ai altor parteneri educaţionali. La şedinţele consiliului profesoral pot participa şi reprezentanţii organizaţiilor sindicale afiliate federațiilor sindicale reprezentative la nivel de sector de negociere colectivă învățământ preuniversitar</w:t>
      </w:r>
      <w:r>
        <w:rPr>
          <w:spacing w:val="36"/>
          <w:sz w:val="24"/>
        </w:rPr>
        <w:t xml:space="preserve"> </w:t>
      </w:r>
      <w:r>
        <w:rPr>
          <w:sz w:val="24"/>
        </w:rPr>
        <w:t>care au</w:t>
      </w:r>
      <w:r>
        <w:rPr>
          <w:spacing w:val="-2"/>
          <w:sz w:val="24"/>
        </w:rPr>
        <w:t xml:space="preserve"> </w:t>
      </w:r>
      <w:r>
        <w:rPr>
          <w:sz w:val="24"/>
        </w:rPr>
        <w:t>membrii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învățământ.</w:t>
      </w:r>
    </w:p>
    <w:p w:rsidR="00A8395C" w:rsidRDefault="00B9218E">
      <w:pPr>
        <w:pStyle w:val="ListParagraph"/>
        <w:numPr>
          <w:ilvl w:val="0"/>
          <w:numId w:val="157"/>
        </w:numPr>
        <w:tabs>
          <w:tab w:val="left" w:pos="368"/>
        </w:tabs>
        <w:spacing w:line="273" w:lineRule="exact"/>
        <w:ind w:left="368" w:hanging="267"/>
        <w:jc w:val="both"/>
        <w:rPr>
          <w:sz w:val="24"/>
        </w:rPr>
      </w:pPr>
      <w:r>
        <w:rPr>
          <w:sz w:val="24"/>
        </w:rPr>
        <w:t>În</w:t>
      </w:r>
      <w:r>
        <w:rPr>
          <w:spacing w:val="-12"/>
          <w:sz w:val="24"/>
        </w:rPr>
        <w:t xml:space="preserve"> </w:t>
      </w:r>
      <w:r>
        <w:rPr>
          <w:sz w:val="24"/>
        </w:rPr>
        <w:t>procesele-verbale</w:t>
      </w:r>
      <w:r>
        <w:rPr>
          <w:spacing w:val="11"/>
          <w:sz w:val="24"/>
        </w:rPr>
        <w:t xml:space="preserve"> </w:t>
      </w:r>
      <w:r>
        <w:rPr>
          <w:sz w:val="24"/>
        </w:rPr>
        <w:t>ale</w:t>
      </w:r>
      <w:r>
        <w:rPr>
          <w:spacing w:val="-10"/>
          <w:sz w:val="24"/>
        </w:rPr>
        <w:t xml:space="preserve"> </w:t>
      </w:r>
      <w:r>
        <w:rPr>
          <w:sz w:val="24"/>
        </w:rPr>
        <w:t>şedinţelor</w:t>
      </w:r>
      <w:r>
        <w:rPr>
          <w:spacing w:val="-2"/>
          <w:sz w:val="24"/>
        </w:rPr>
        <w:t xml:space="preserve"> </w:t>
      </w:r>
      <w:r>
        <w:rPr>
          <w:sz w:val="24"/>
        </w:rPr>
        <w:t>consiliului</w:t>
      </w:r>
      <w:r>
        <w:rPr>
          <w:spacing w:val="-3"/>
          <w:sz w:val="24"/>
        </w:rPr>
        <w:t xml:space="preserve"> </w:t>
      </w:r>
      <w:r>
        <w:rPr>
          <w:sz w:val="24"/>
        </w:rPr>
        <w:t>profesoral,</w:t>
      </w:r>
      <w:r>
        <w:rPr>
          <w:spacing w:val="1"/>
          <w:sz w:val="24"/>
        </w:rPr>
        <w:t xml:space="preserve"> </w:t>
      </w:r>
      <w:r>
        <w:rPr>
          <w:sz w:val="24"/>
        </w:rPr>
        <w:t>secretarul</w:t>
      </w:r>
      <w:r>
        <w:rPr>
          <w:spacing w:val="-3"/>
          <w:sz w:val="24"/>
        </w:rPr>
        <w:t xml:space="preserve"> </w:t>
      </w:r>
      <w:r>
        <w:rPr>
          <w:sz w:val="24"/>
        </w:rPr>
        <w:t>acestuia</w:t>
      </w:r>
      <w:r>
        <w:rPr>
          <w:spacing w:val="1"/>
          <w:sz w:val="24"/>
        </w:rPr>
        <w:t xml:space="preserve"> </w:t>
      </w:r>
      <w:r>
        <w:rPr>
          <w:spacing w:val="-2"/>
          <w:sz w:val="24"/>
        </w:rPr>
        <w:t>consemnează:</w:t>
      </w:r>
    </w:p>
    <w:p w:rsidR="00A8395C" w:rsidRDefault="00B9218E">
      <w:pPr>
        <w:pStyle w:val="ListParagraph"/>
        <w:numPr>
          <w:ilvl w:val="1"/>
          <w:numId w:val="157"/>
        </w:numPr>
        <w:tabs>
          <w:tab w:val="left" w:pos="850"/>
        </w:tabs>
        <w:spacing w:line="273" w:lineRule="exact"/>
        <w:ind w:left="850" w:hanging="178"/>
        <w:rPr>
          <w:sz w:val="24"/>
        </w:rPr>
      </w:pPr>
      <w:r>
        <w:rPr>
          <w:sz w:val="24"/>
        </w:rPr>
        <w:t>prezenţa</w:t>
      </w:r>
      <w:r>
        <w:rPr>
          <w:spacing w:val="-3"/>
          <w:sz w:val="24"/>
        </w:rPr>
        <w:t xml:space="preserve"> </w:t>
      </w:r>
      <w:r>
        <w:rPr>
          <w:sz w:val="24"/>
        </w:rPr>
        <w:t>membrilor</w:t>
      </w:r>
      <w:r>
        <w:rPr>
          <w:spacing w:val="-2"/>
          <w:sz w:val="24"/>
        </w:rPr>
        <w:t xml:space="preserve"> </w:t>
      </w:r>
      <w:r>
        <w:rPr>
          <w:sz w:val="24"/>
        </w:rPr>
        <w:t>consiliului</w:t>
      </w:r>
      <w:r>
        <w:rPr>
          <w:spacing w:val="9"/>
          <w:sz w:val="24"/>
        </w:rPr>
        <w:t xml:space="preserve"> </w:t>
      </w:r>
      <w:r>
        <w:rPr>
          <w:sz w:val="24"/>
        </w:rPr>
        <w:t>profesoral</w:t>
      </w:r>
      <w:r>
        <w:rPr>
          <w:spacing w:val="-2"/>
          <w:sz w:val="24"/>
        </w:rPr>
        <w:t xml:space="preserve"> </w:t>
      </w:r>
      <w:r>
        <w:rPr>
          <w:sz w:val="24"/>
        </w:rPr>
        <w:t>la</w:t>
      </w:r>
      <w:r>
        <w:rPr>
          <w:spacing w:val="-15"/>
          <w:sz w:val="24"/>
        </w:rPr>
        <w:t xml:space="preserve"> </w:t>
      </w:r>
      <w:r>
        <w:rPr>
          <w:spacing w:val="-2"/>
          <w:sz w:val="24"/>
        </w:rPr>
        <w:t>şedinţe;</w:t>
      </w:r>
    </w:p>
    <w:p w:rsidR="00A8395C" w:rsidRDefault="00B9218E">
      <w:pPr>
        <w:pStyle w:val="ListParagraph"/>
        <w:numPr>
          <w:ilvl w:val="1"/>
          <w:numId w:val="157"/>
        </w:numPr>
        <w:tabs>
          <w:tab w:val="left" w:pos="865"/>
        </w:tabs>
        <w:spacing w:line="235" w:lineRule="auto"/>
        <w:ind w:left="672" w:right="155" w:firstLine="0"/>
        <w:rPr>
          <w:sz w:val="24"/>
        </w:rPr>
      </w:pPr>
      <w:r>
        <w:rPr>
          <w:sz w:val="24"/>
        </w:rPr>
        <w:t>prezentarea</w:t>
      </w:r>
      <w:r>
        <w:rPr>
          <w:spacing w:val="-3"/>
          <w:sz w:val="24"/>
        </w:rPr>
        <w:t xml:space="preserve"> </w:t>
      </w:r>
      <w:r>
        <w:rPr>
          <w:sz w:val="24"/>
        </w:rPr>
        <w:t>ordinii</w:t>
      </w:r>
      <w:r>
        <w:rPr>
          <w:spacing w:val="-15"/>
          <w:sz w:val="24"/>
        </w:rPr>
        <w:t xml:space="preserve"> </w:t>
      </w:r>
      <w:r>
        <w:rPr>
          <w:sz w:val="24"/>
        </w:rPr>
        <w:t>de</w:t>
      </w:r>
      <w:r>
        <w:rPr>
          <w:spacing w:val="-15"/>
          <w:sz w:val="24"/>
        </w:rPr>
        <w:t xml:space="preserve"> </w:t>
      </w:r>
      <w:r>
        <w:rPr>
          <w:sz w:val="24"/>
        </w:rPr>
        <w:t>zi</w:t>
      </w:r>
      <w:r>
        <w:rPr>
          <w:spacing w:val="-15"/>
          <w:sz w:val="24"/>
        </w:rPr>
        <w:t xml:space="preserve"> </w:t>
      </w:r>
      <w:r>
        <w:rPr>
          <w:sz w:val="24"/>
        </w:rPr>
        <w:t>a</w:t>
      </w:r>
      <w:r>
        <w:rPr>
          <w:spacing w:val="-15"/>
          <w:sz w:val="24"/>
        </w:rPr>
        <w:t xml:space="preserve"> </w:t>
      </w:r>
      <w:r>
        <w:rPr>
          <w:sz w:val="24"/>
        </w:rPr>
        <w:t>şedinţelor</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preşedintele</w:t>
      </w:r>
      <w:r>
        <w:rPr>
          <w:spacing w:val="13"/>
          <w:sz w:val="24"/>
        </w:rPr>
        <w:t xml:space="preserve"> </w:t>
      </w:r>
      <w:r>
        <w:rPr>
          <w:sz w:val="24"/>
        </w:rPr>
        <w:t>consiliului</w:t>
      </w:r>
      <w:r>
        <w:rPr>
          <w:spacing w:val="-2"/>
          <w:sz w:val="24"/>
        </w:rPr>
        <w:t xml:space="preserve"> </w:t>
      </w:r>
      <w:r>
        <w:rPr>
          <w:sz w:val="24"/>
        </w:rPr>
        <w:t>profesoral,</w:t>
      </w:r>
      <w:r>
        <w:rPr>
          <w:spacing w:val="3"/>
          <w:sz w:val="24"/>
        </w:rPr>
        <w:t xml:space="preserve"> </w:t>
      </w:r>
      <w:r>
        <w:rPr>
          <w:sz w:val="24"/>
        </w:rPr>
        <w:t>respectiv aprobarea ordinii de</w:t>
      </w:r>
      <w:r>
        <w:rPr>
          <w:spacing w:val="-2"/>
          <w:sz w:val="24"/>
        </w:rPr>
        <w:t xml:space="preserve"> </w:t>
      </w:r>
      <w:r>
        <w:rPr>
          <w:sz w:val="24"/>
        </w:rPr>
        <w:t>zi</w:t>
      </w:r>
      <w:r>
        <w:rPr>
          <w:spacing w:val="-7"/>
          <w:sz w:val="24"/>
        </w:rPr>
        <w:t xml:space="preserve"> </w:t>
      </w:r>
      <w:r>
        <w:rPr>
          <w:sz w:val="24"/>
        </w:rPr>
        <w:t>de către membrii consiliului profesoral;</w:t>
      </w:r>
    </w:p>
    <w:p w:rsidR="00A8395C" w:rsidRDefault="00B9218E">
      <w:pPr>
        <w:pStyle w:val="ListParagraph"/>
        <w:numPr>
          <w:ilvl w:val="1"/>
          <w:numId w:val="157"/>
        </w:numPr>
        <w:tabs>
          <w:tab w:val="left" w:pos="850"/>
        </w:tabs>
        <w:spacing w:line="247" w:lineRule="auto"/>
        <w:ind w:left="672" w:right="148" w:firstLine="0"/>
        <w:rPr>
          <w:sz w:val="24"/>
        </w:rPr>
      </w:pPr>
      <w:r>
        <w:rPr>
          <w:sz w:val="24"/>
        </w:rPr>
        <w:t>rezultatul</w:t>
      </w:r>
      <w:r>
        <w:rPr>
          <w:spacing w:val="23"/>
          <w:sz w:val="24"/>
        </w:rPr>
        <w:t xml:space="preserve"> </w:t>
      </w:r>
      <w:r>
        <w:rPr>
          <w:sz w:val="24"/>
        </w:rPr>
        <w:t>votului</w:t>
      </w:r>
      <w:r>
        <w:rPr>
          <w:spacing w:val="12"/>
          <w:sz w:val="24"/>
        </w:rPr>
        <w:t xml:space="preserve"> </w:t>
      </w:r>
      <w:r>
        <w:rPr>
          <w:sz w:val="24"/>
        </w:rPr>
        <w:t>privind</w:t>
      </w:r>
      <w:r>
        <w:rPr>
          <w:spacing w:val="16"/>
          <w:sz w:val="24"/>
        </w:rPr>
        <w:t xml:space="preserve"> </w:t>
      </w:r>
      <w:r>
        <w:rPr>
          <w:sz w:val="24"/>
        </w:rPr>
        <w:t>aprobarea/respingerea</w:t>
      </w:r>
      <w:r>
        <w:rPr>
          <w:spacing w:val="38"/>
          <w:sz w:val="24"/>
        </w:rPr>
        <w:t xml:space="preserve"> </w:t>
      </w:r>
      <w:r>
        <w:rPr>
          <w:sz w:val="24"/>
        </w:rPr>
        <w:t>celor propuse, prin</w:t>
      </w:r>
      <w:r>
        <w:rPr>
          <w:spacing w:val="16"/>
          <w:sz w:val="24"/>
        </w:rPr>
        <w:t xml:space="preserve"> </w:t>
      </w:r>
      <w:r>
        <w:rPr>
          <w:sz w:val="24"/>
        </w:rPr>
        <w:t>indicarea</w:t>
      </w:r>
      <w:r>
        <w:rPr>
          <w:spacing w:val="16"/>
          <w:sz w:val="24"/>
        </w:rPr>
        <w:t xml:space="preserve"> </w:t>
      </w:r>
      <w:r>
        <w:rPr>
          <w:sz w:val="24"/>
        </w:rPr>
        <w:t>numărului de</w:t>
      </w:r>
      <w:r>
        <w:rPr>
          <w:spacing w:val="-3"/>
          <w:sz w:val="24"/>
        </w:rPr>
        <w:t xml:space="preserve"> </w:t>
      </w:r>
      <w:r>
        <w:rPr>
          <w:sz w:val="24"/>
        </w:rPr>
        <w:t>voturi „pentru”, numărului de</w:t>
      </w:r>
      <w:r>
        <w:rPr>
          <w:spacing w:val="-3"/>
          <w:sz w:val="24"/>
        </w:rPr>
        <w:t xml:space="preserve"> </w:t>
      </w:r>
      <w:r>
        <w:rPr>
          <w:sz w:val="24"/>
        </w:rPr>
        <w:t>voturi „împotrivă”</w:t>
      </w:r>
      <w:r>
        <w:rPr>
          <w:spacing w:val="27"/>
          <w:sz w:val="24"/>
        </w:rPr>
        <w:t xml:space="preserve"> </w:t>
      </w:r>
      <w:r>
        <w:rPr>
          <w:sz w:val="24"/>
        </w:rPr>
        <w:t>şi a</w:t>
      </w:r>
      <w:r>
        <w:rPr>
          <w:spacing w:val="-3"/>
          <w:sz w:val="24"/>
        </w:rPr>
        <w:t xml:space="preserve"> </w:t>
      </w:r>
      <w:r>
        <w:rPr>
          <w:sz w:val="24"/>
        </w:rPr>
        <w:t>numărului de</w:t>
      </w:r>
      <w:r>
        <w:rPr>
          <w:spacing w:val="-3"/>
          <w:sz w:val="24"/>
        </w:rPr>
        <w:t xml:space="preserve"> </w:t>
      </w:r>
      <w:r>
        <w:rPr>
          <w:sz w:val="24"/>
        </w:rPr>
        <w:t>abţineri;</w:t>
      </w:r>
    </w:p>
    <w:p w:rsidR="00A8395C" w:rsidRDefault="00B9218E">
      <w:pPr>
        <w:pStyle w:val="ListParagraph"/>
        <w:numPr>
          <w:ilvl w:val="1"/>
          <w:numId w:val="157"/>
        </w:numPr>
        <w:tabs>
          <w:tab w:val="left" w:pos="865"/>
        </w:tabs>
        <w:spacing w:line="247" w:lineRule="auto"/>
        <w:ind w:left="672" w:right="148" w:firstLine="0"/>
        <w:rPr>
          <w:sz w:val="24"/>
        </w:rPr>
      </w:pPr>
      <w:r>
        <w:rPr>
          <w:sz w:val="24"/>
        </w:rPr>
        <w:t>intervenţiile</w:t>
      </w:r>
      <w:r>
        <w:rPr>
          <w:spacing w:val="40"/>
          <w:sz w:val="24"/>
        </w:rPr>
        <w:t xml:space="preserve"> </w:t>
      </w:r>
      <w:r>
        <w:rPr>
          <w:sz w:val="24"/>
        </w:rPr>
        <w:t>pe care</w:t>
      </w:r>
      <w:r>
        <w:rPr>
          <w:spacing w:val="23"/>
          <w:sz w:val="24"/>
        </w:rPr>
        <w:t xml:space="preserve"> </w:t>
      </w:r>
      <w:r>
        <w:rPr>
          <w:sz w:val="24"/>
        </w:rPr>
        <w:t>le</w:t>
      </w:r>
      <w:r>
        <w:rPr>
          <w:spacing w:val="23"/>
          <w:sz w:val="24"/>
        </w:rPr>
        <w:t xml:space="preserve"> </w:t>
      </w:r>
      <w:r>
        <w:rPr>
          <w:sz w:val="24"/>
        </w:rPr>
        <w:t>au</w:t>
      </w:r>
      <w:r>
        <w:rPr>
          <w:spacing w:val="23"/>
          <w:sz w:val="24"/>
        </w:rPr>
        <w:t xml:space="preserve"> </w:t>
      </w:r>
      <w:r>
        <w:rPr>
          <w:sz w:val="24"/>
        </w:rPr>
        <w:t>membrii</w:t>
      </w:r>
      <w:r>
        <w:rPr>
          <w:spacing w:val="31"/>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şi</w:t>
      </w:r>
      <w:r>
        <w:rPr>
          <w:spacing w:val="19"/>
          <w:sz w:val="24"/>
        </w:rPr>
        <w:t xml:space="preserve"> </w:t>
      </w:r>
      <w:r>
        <w:rPr>
          <w:sz w:val="24"/>
        </w:rPr>
        <w:t>invitaţii</w:t>
      </w:r>
      <w:r>
        <w:rPr>
          <w:spacing w:val="40"/>
          <w:sz w:val="24"/>
        </w:rPr>
        <w:t xml:space="preserve"> </w:t>
      </w:r>
      <w:r>
        <w:rPr>
          <w:sz w:val="24"/>
        </w:rPr>
        <w:t>în</w:t>
      </w:r>
      <w:r>
        <w:rPr>
          <w:spacing w:val="23"/>
          <w:sz w:val="24"/>
        </w:rPr>
        <w:t xml:space="preserve"> </w:t>
      </w:r>
      <w:r>
        <w:rPr>
          <w:sz w:val="24"/>
        </w:rPr>
        <w:t>timpul</w:t>
      </w:r>
      <w:r>
        <w:rPr>
          <w:spacing w:val="31"/>
          <w:sz w:val="24"/>
        </w:rPr>
        <w:t xml:space="preserve"> </w:t>
      </w:r>
      <w:r>
        <w:rPr>
          <w:sz w:val="24"/>
        </w:rPr>
        <w:t xml:space="preserve">şedinţei </w:t>
      </w:r>
      <w:r>
        <w:rPr>
          <w:spacing w:val="-2"/>
          <w:sz w:val="24"/>
        </w:rPr>
        <w:t>respective;</w:t>
      </w:r>
    </w:p>
    <w:p w:rsidR="00A8395C" w:rsidRDefault="00B9218E">
      <w:pPr>
        <w:pStyle w:val="ListParagraph"/>
        <w:numPr>
          <w:ilvl w:val="1"/>
          <w:numId w:val="157"/>
        </w:numPr>
        <w:tabs>
          <w:tab w:val="left" w:pos="850"/>
        </w:tabs>
        <w:spacing w:line="263" w:lineRule="exact"/>
        <w:ind w:left="850" w:hanging="178"/>
        <w:rPr>
          <w:sz w:val="24"/>
        </w:rPr>
      </w:pPr>
      <w:r>
        <w:rPr>
          <w:sz w:val="24"/>
        </w:rPr>
        <w:t xml:space="preserve">asigurarea </w:t>
      </w:r>
      <w:r>
        <w:rPr>
          <w:spacing w:val="-2"/>
          <w:sz w:val="24"/>
        </w:rPr>
        <w:t>cvorumului.</w:t>
      </w:r>
    </w:p>
    <w:p w:rsidR="00A8395C" w:rsidRDefault="00A8395C">
      <w:pPr>
        <w:spacing w:line="263" w:lineRule="exact"/>
        <w:rPr>
          <w:sz w:val="24"/>
        </w:rPr>
        <w:sectPr w:rsidR="00A8395C">
          <w:footerReference w:type="default" r:id="rId15"/>
          <w:pgSz w:w="12240" w:h="15840"/>
          <w:pgMar w:top="1380" w:right="1300" w:bottom="1180" w:left="1340" w:header="0" w:footer="989" w:gutter="0"/>
          <w:pgNumType w:start="1"/>
          <w:cols w:space="720"/>
        </w:sectPr>
      </w:pPr>
    </w:p>
    <w:p w:rsidR="00A8395C" w:rsidRDefault="00B9218E">
      <w:pPr>
        <w:pStyle w:val="ListParagraph"/>
        <w:numPr>
          <w:ilvl w:val="0"/>
          <w:numId w:val="157"/>
        </w:numPr>
        <w:tabs>
          <w:tab w:val="left" w:pos="368"/>
        </w:tabs>
        <w:spacing w:before="62" w:line="242" w:lineRule="auto"/>
        <w:ind w:left="101" w:right="149" w:firstLine="0"/>
        <w:jc w:val="both"/>
        <w:rPr>
          <w:sz w:val="24"/>
        </w:rPr>
      </w:pPr>
      <w:r>
        <w:rPr>
          <w:sz w:val="24"/>
        </w:rPr>
        <w:t>Numele şi semnăturile olografe ale participanţilor la şedinţe sunt consemnate la sfârşitul procesului-verbal al</w:t>
      </w:r>
      <w:r>
        <w:rPr>
          <w:spacing w:val="-13"/>
          <w:sz w:val="24"/>
        </w:rPr>
        <w:t xml:space="preserve"> </w:t>
      </w:r>
      <w:r>
        <w:rPr>
          <w:sz w:val="24"/>
        </w:rPr>
        <w:t>fiecărei şedinţe;</w:t>
      </w:r>
      <w:r>
        <w:rPr>
          <w:spacing w:val="-2"/>
          <w:sz w:val="24"/>
        </w:rPr>
        <w:t xml:space="preserve"> </w:t>
      </w:r>
      <w:r>
        <w:rPr>
          <w:sz w:val="24"/>
        </w:rPr>
        <w:t>preşedintele consiliului profesoral semnează, după</w:t>
      </w:r>
      <w:r>
        <w:rPr>
          <w:spacing w:val="-9"/>
          <w:sz w:val="24"/>
        </w:rPr>
        <w:t xml:space="preserve"> </w:t>
      </w:r>
      <w:r>
        <w:rPr>
          <w:sz w:val="24"/>
        </w:rPr>
        <w:t>membri, pentru certificarea</w:t>
      </w:r>
      <w:r>
        <w:rPr>
          <w:spacing w:val="40"/>
          <w:sz w:val="24"/>
        </w:rPr>
        <w:t xml:space="preserve"> </w:t>
      </w:r>
      <w:r>
        <w:rPr>
          <w:sz w:val="24"/>
        </w:rPr>
        <w:t>celor consemnate în procesele-verbale.</w:t>
      </w:r>
    </w:p>
    <w:p w:rsidR="00A8395C" w:rsidRDefault="00B9218E">
      <w:pPr>
        <w:pStyle w:val="ListParagraph"/>
        <w:numPr>
          <w:ilvl w:val="0"/>
          <w:numId w:val="157"/>
        </w:numPr>
        <w:tabs>
          <w:tab w:val="left" w:pos="489"/>
        </w:tabs>
        <w:ind w:left="101" w:right="122" w:firstLine="0"/>
        <w:jc w:val="both"/>
        <w:rPr>
          <w:sz w:val="24"/>
        </w:rPr>
      </w:pPr>
      <w:r>
        <w:rPr>
          <w:sz w:val="24"/>
        </w:rPr>
        <w:t>Procesele-verbale se scriu în registrul de</w:t>
      </w:r>
      <w:r>
        <w:rPr>
          <w:spacing w:val="-4"/>
          <w:sz w:val="24"/>
        </w:rPr>
        <w:t xml:space="preserve"> </w:t>
      </w:r>
      <w:r>
        <w:rPr>
          <w:sz w:val="24"/>
        </w:rPr>
        <w:t>procese-verbale al consiliului profesoral. Registrul de procese-verbale se numerotează pe fiecare pagină şi se înregistrează. Pe ultima pagină, directorul unităţii de</w:t>
      </w:r>
      <w:r>
        <w:rPr>
          <w:spacing w:val="-5"/>
          <w:sz w:val="24"/>
        </w:rPr>
        <w:t xml:space="preserve"> </w:t>
      </w:r>
      <w:r>
        <w:rPr>
          <w:sz w:val="24"/>
        </w:rPr>
        <w:t>învăţământ semnează pentru certificarea numărului paginilor registrului şi aplică sigiliul</w:t>
      </w:r>
      <w:r>
        <w:rPr>
          <w:spacing w:val="40"/>
          <w:sz w:val="24"/>
        </w:rPr>
        <w:t xml:space="preserve"> </w:t>
      </w:r>
      <w:r>
        <w:rPr>
          <w:sz w:val="24"/>
        </w:rPr>
        <w:t>unităţii de învăţământ.</w:t>
      </w:r>
    </w:p>
    <w:p w:rsidR="00A8395C" w:rsidRDefault="00B9218E">
      <w:pPr>
        <w:pStyle w:val="ListParagraph"/>
        <w:numPr>
          <w:ilvl w:val="0"/>
          <w:numId w:val="157"/>
        </w:numPr>
        <w:tabs>
          <w:tab w:val="left" w:pos="472"/>
        </w:tabs>
        <w:ind w:left="101" w:right="147" w:firstLine="0"/>
        <w:jc w:val="both"/>
        <w:rPr>
          <w:sz w:val="24"/>
        </w:rPr>
      </w:pPr>
      <w:r>
        <w:rPr>
          <w:sz w:val="24"/>
        </w:rPr>
        <w:t>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w:t>
      </w:r>
      <w:r>
        <w:rPr>
          <w:spacing w:val="16"/>
          <w:sz w:val="24"/>
        </w:rPr>
        <w:t xml:space="preserve"> </w:t>
      </w:r>
      <w:r>
        <w:rPr>
          <w:sz w:val="24"/>
        </w:rPr>
        <w:t>ale</w:t>
      </w:r>
      <w:r>
        <w:rPr>
          <w:spacing w:val="-10"/>
          <w:sz w:val="24"/>
        </w:rPr>
        <w:t xml:space="preserve"> </w:t>
      </w:r>
      <w:r>
        <w:rPr>
          <w:sz w:val="24"/>
        </w:rPr>
        <w:t>cărui</w:t>
      </w:r>
      <w:r>
        <w:rPr>
          <w:spacing w:val="-2"/>
          <w:sz w:val="24"/>
        </w:rPr>
        <w:t xml:space="preserve"> </w:t>
      </w:r>
      <w:r>
        <w:rPr>
          <w:sz w:val="24"/>
        </w:rPr>
        <w:t>chei</w:t>
      </w:r>
      <w:r>
        <w:rPr>
          <w:spacing w:val="-2"/>
          <w:sz w:val="24"/>
        </w:rPr>
        <w:t xml:space="preserve"> </w:t>
      </w:r>
      <w:r>
        <w:rPr>
          <w:sz w:val="24"/>
        </w:rPr>
        <w:t>se</w:t>
      </w:r>
      <w:r>
        <w:rPr>
          <w:spacing w:val="-10"/>
          <w:sz w:val="24"/>
        </w:rPr>
        <w:t xml:space="preserve"> </w:t>
      </w:r>
      <w:r>
        <w:rPr>
          <w:sz w:val="24"/>
        </w:rPr>
        <w:t>găsesc la secretarul şi</w:t>
      </w:r>
      <w:r>
        <w:rPr>
          <w:spacing w:val="-2"/>
          <w:sz w:val="24"/>
        </w:rPr>
        <w:t xml:space="preserve"> </w:t>
      </w:r>
      <w:r>
        <w:rPr>
          <w:sz w:val="24"/>
        </w:rPr>
        <w:t>la</w:t>
      </w:r>
      <w:r>
        <w:rPr>
          <w:spacing w:val="-10"/>
          <w:sz w:val="24"/>
        </w:rPr>
        <w:t xml:space="preserve"> </w:t>
      </w:r>
      <w:r>
        <w:rPr>
          <w:sz w:val="24"/>
        </w:rPr>
        <w:t>directorul unităţii</w:t>
      </w:r>
      <w:r>
        <w:rPr>
          <w:spacing w:val="24"/>
          <w:sz w:val="24"/>
        </w:rPr>
        <w:t xml:space="preserve"> </w:t>
      </w:r>
      <w:r>
        <w:rPr>
          <w:sz w:val="24"/>
        </w:rPr>
        <w:t>de</w:t>
      </w:r>
      <w:r>
        <w:rPr>
          <w:spacing w:val="-10"/>
          <w:sz w:val="24"/>
        </w:rPr>
        <w:t xml:space="preserve"> </w:t>
      </w:r>
      <w:r>
        <w:rPr>
          <w:sz w:val="24"/>
        </w:rPr>
        <w:t>învăţământ.</w:t>
      </w:r>
    </w:p>
    <w:p w:rsidR="00A8395C" w:rsidRDefault="00B9218E">
      <w:pPr>
        <w:pStyle w:val="BodyText"/>
        <w:spacing w:line="242" w:lineRule="auto"/>
        <w:ind w:right="141"/>
      </w:pPr>
      <w:r>
        <w:t>12)</w:t>
      </w:r>
      <w:r>
        <w:rPr>
          <w:spacing w:val="-2"/>
        </w:rPr>
        <w:t xml:space="preserve"> </w:t>
      </w:r>
      <w:r>
        <w:t>Ședinţele consiliului profesoral se pot desfăşura, după caz, în format hibrid sau online, prin mijloace</w:t>
      </w:r>
      <w:r>
        <w:rPr>
          <w:spacing w:val="-15"/>
        </w:rPr>
        <w:t xml:space="preserve"> </w:t>
      </w:r>
      <w:r>
        <w:t>electronice</w:t>
      </w:r>
      <w:r>
        <w:rPr>
          <w:spacing w:val="-10"/>
        </w:rPr>
        <w:t xml:space="preserve"> </w:t>
      </w:r>
      <w:r>
        <w:t>de</w:t>
      </w:r>
      <w:r>
        <w:rPr>
          <w:spacing w:val="-15"/>
        </w:rPr>
        <w:t xml:space="preserve"> </w:t>
      </w:r>
      <w:r>
        <w:t>comunicare,</w:t>
      </w:r>
      <w:r>
        <w:rPr>
          <w:spacing w:val="-8"/>
        </w:rPr>
        <w:t xml:space="preserve"> </w:t>
      </w:r>
      <w:r>
        <w:t>în</w:t>
      </w:r>
      <w:r>
        <w:rPr>
          <w:spacing w:val="-15"/>
        </w:rPr>
        <w:t xml:space="preserve"> </w:t>
      </w:r>
      <w:r>
        <w:t>sistem</w:t>
      </w:r>
      <w:r>
        <w:rPr>
          <w:spacing w:val="-12"/>
        </w:rPr>
        <w:t xml:space="preserve"> </w:t>
      </w:r>
      <w:r>
        <w:t>de</w:t>
      </w:r>
      <w:r>
        <w:rPr>
          <w:spacing w:val="-15"/>
        </w:rPr>
        <w:t xml:space="preserve"> </w:t>
      </w:r>
      <w:r>
        <w:t>videoconferinţă, conform</w:t>
      </w:r>
      <w:r>
        <w:rPr>
          <w:spacing w:val="-12"/>
        </w:rPr>
        <w:t xml:space="preserve"> </w:t>
      </w:r>
      <w:r>
        <w:t>unei</w:t>
      </w:r>
      <w:r>
        <w:rPr>
          <w:spacing w:val="-15"/>
        </w:rPr>
        <w:t xml:space="preserve"> </w:t>
      </w:r>
      <w:r>
        <w:t>proceduri</w:t>
      </w:r>
      <w:r>
        <w:rPr>
          <w:spacing w:val="-12"/>
        </w:rPr>
        <w:t xml:space="preserve"> </w:t>
      </w:r>
      <w:r>
        <w:t>stabilite la nivelul unităţii de învăţământ.</w:t>
      </w:r>
    </w:p>
    <w:p w:rsidR="00A8395C" w:rsidRDefault="00B9218E">
      <w:pPr>
        <w:pStyle w:val="Heading5"/>
        <w:spacing w:before="264"/>
        <w:jc w:val="both"/>
      </w:pPr>
      <w:r>
        <w:rPr>
          <w:spacing w:val="-2"/>
        </w:rPr>
        <w:t>ART.</w:t>
      </w:r>
      <w:r>
        <w:rPr>
          <w:spacing w:val="-11"/>
        </w:rPr>
        <w:t xml:space="preserve"> </w:t>
      </w:r>
      <w:r>
        <w:rPr>
          <w:spacing w:val="-5"/>
        </w:rPr>
        <w:t>55</w:t>
      </w:r>
    </w:p>
    <w:p w:rsidR="00A8395C" w:rsidRDefault="00B9218E">
      <w:pPr>
        <w:pStyle w:val="BodyText"/>
        <w:spacing w:line="273" w:lineRule="exact"/>
        <w:jc w:val="left"/>
      </w:pPr>
      <w:r>
        <w:t>Consiliul</w:t>
      </w:r>
      <w:r>
        <w:rPr>
          <w:spacing w:val="-5"/>
        </w:rPr>
        <w:t xml:space="preserve"> </w:t>
      </w:r>
      <w:r>
        <w:t>profesoral</w:t>
      </w:r>
      <w:r>
        <w:rPr>
          <w:spacing w:val="-2"/>
        </w:rPr>
        <w:t xml:space="preserve"> </w:t>
      </w:r>
      <w:r>
        <w:t>are</w:t>
      </w:r>
      <w:r>
        <w:rPr>
          <w:spacing w:val="-15"/>
        </w:rPr>
        <w:t xml:space="preserve"> </w:t>
      </w:r>
      <w:r>
        <w:t>următoarele</w:t>
      </w:r>
      <w:r>
        <w:rPr>
          <w:spacing w:val="14"/>
        </w:rPr>
        <w:t xml:space="preserve"> </w:t>
      </w:r>
      <w:r>
        <w:rPr>
          <w:spacing w:val="-2"/>
        </w:rPr>
        <w:t>atribuţii:</w:t>
      </w:r>
    </w:p>
    <w:p w:rsidR="00A8395C" w:rsidRDefault="00B9218E">
      <w:pPr>
        <w:pStyle w:val="ListParagraph"/>
        <w:numPr>
          <w:ilvl w:val="0"/>
          <w:numId w:val="156"/>
        </w:numPr>
        <w:tabs>
          <w:tab w:val="left" w:pos="850"/>
        </w:tabs>
        <w:spacing w:before="13" w:line="235" w:lineRule="auto"/>
        <w:ind w:right="139" w:firstLine="0"/>
        <w:rPr>
          <w:sz w:val="24"/>
        </w:rPr>
      </w:pPr>
      <w:r>
        <w:rPr>
          <w:sz w:val="24"/>
        </w:rPr>
        <w:t>analizează,</w:t>
      </w:r>
      <w:r>
        <w:rPr>
          <w:spacing w:val="19"/>
          <w:sz w:val="24"/>
        </w:rPr>
        <w:t xml:space="preserve"> </w:t>
      </w:r>
      <w:r>
        <w:rPr>
          <w:sz w:val="24"/>
        </w:rPr>
        <w:t>dezbate şi validează raportul</w:t>
      </w:r>
      <w:r>
        <w:rPr>
          <w:spacing w:val="14"/>
          <w:sz w:val="24"/>
        </w:rPr>
        <w:t xml:space="preserve"> </w:t>
      </w:r>
      <w:r>
        <w:rPr>
          <w:sz w:val="24"/>
        </w:rPr>
        <w:t>privind</w:t>
      </w:r>
      <w:r>
        <w:rPr>
          <w:spacing w:val="19"/>
          <w:sz w:val="24"/>
        </w:rPr>
        <w:t xml:space="preserve"> </w:t>
      </w:r>
      <w:r>
        <w:rPr>
          <w:sz w:val="24"/>
        </w:rPr>
        <w:t>calitatea</w:t>
      </w:r>
      <w:r>
        <w:rPr>
          <w:spacing w:val="18"/>
          <w:sz w:val="24"/>
        </w:rPr>
        <w:t xml:space="preserve"> </w:t>
      </w:r>
      <w:r>
        <w:rPr>
          <w:sz w:val="24"/>
        </w:rPr>
        <w:t>învăţământului</w:t>
      </w:r>
      <w:r>
        <w:rPr>
          <w:spacing w:val="25"/>
          <w:sz w:val="24"/>
        </w:rPr>
        <w:t xml:space="preserve"> </w:t>
      </w:r>
      <w:r>
        <w:rPr>
          <w:sz w:val="24"/>
        </w:rPr>
        <w:t>din unitatea de învăţământ,</w:t>
      </w:r>
      <w:r>
        <w:rPr>
          <w:spacing w:val="40"/>
          <w:sz w:val="24"/>
        </w:rPr>
        <w:t xml:space="preserve"> </w:t>
      </w:r>
      <w:r>
        <w:rPr>
          <w:sz w:val="24"/>
        </w:rPr>
        <w:t>care se face public;</w:t>
      </w:r>
    </w:p>
    <w:p w:rsidR="00A8395C" w:rsidRDefault="00B9218E">
      <w:pPr>
        <w:pStyle w:val="ListParagraph"/>
        <w:numPr>
          <w:ilvl w:val="0"/>
          <w:numId w:val="156"/>
        </w:numPr>
        <w:tabs>
          <w:tab w:val="left" w:pos="865"/>
        </w:tabs>
        <w:spacing w:before="15" w:line="235" w:lineRule="auto"/>
        <w:ind w:right="478" w:firstLine="0"/>
        <w:rPr>
          <w:sz w:val="24"/>
        </w:rPr>
      </w:pPr>
      <w:r>
        <w:rPr>
          <w:sz w:val="24"/>
        </w:rPr>
        <w:t>alege,</w:t>
      </w:r>
      <w:r>
        <w:rPr>
          <w:spacing w:val="-12"/>
          <w:sz w:val="24"/>
        </w:rPr>
        <w:t xml:space="preserve"> </w:t>
      </w:r>
      <w:r>
        <w:rPr>
          <w:sz w:val="24"/>
        </w:rPr>
        <w:t>prin</w:t>
      </w:r>
      <w:r>
        <w:rPr>
          <w:spacing w:val="-12"/>
          <w:sz w:val="24"/>
        </w:rPr>
        <w:t xml:space="preserve"> </w:t>
      </w:r>
      <w:r>
        <w:rPr>
          <w:sz w:val="24"/>
        </w:rPr>
        <w:t>vot</w:t>
      </w:r>
      <w:r>
        <w:rPr>
          <w:spacing w:val="-15"/>
          <w:sz w:val="24"/>
        </w:rPr>
        <w:t xml:space="preserve"> </w:t>
      </w:r>
      <w:r>
        <w:rPr>
          <w:sz w:val="24"/>
        </w:rPr>
        <w:t>secret,</w:t>
      </w:r>
      <w:r>
        <w:rPr>
          <w:spacing w:val="-2"/>
          <w:sz w:val="24"/>
        </w:rPr>
        <w:t xml:space="preserve"> </w:t>
      </w:r>
      <w:r>
        <w:rPr>
          <w:sz w:val="24"/>
        </w:rPr>
        <w:t>reprezentanţii</w:t>
      </w:r>
      <w:r>
        <w:rPr>
          <w:spacing w:val="3"/>
          <w:sz w:val="24"/>
        </w:rPr>
        <w:t xml:space="preserve"> </w:t>
      </w:r>
      <w:r>
        <w:rPr>
          <w:sz w:val="24"/>
        </w:rPr>
        <w:t>personalului</w:t>
      </w:r>
      <w:r>
        <w:rPr>
          <w:spacing w:val="-6"/>
          <w:sz w:val="24"/>
        </w:rPr>
        <w:t xml:space="preserve"> </w:t>
      </w:r>
      <w:r>
        <w:rPr>
          <w:sz w:val="24"/>
        </w:rPr>
        <w:t>didactic</w:t>
      </w:r>
      <w:r>
        <w:rPr>
          <w:spacing w:val="-12"/>
          <w:sz w:val="24"/>
        </w:rPr>
        <w:t xml:space="preserve"> </w:t>
      </w:r>
      <w:r>
        <w:rPr>
          <w:sz w:val="24"/>
        </w:rPr>
        <w:t>în</w:t>
      </w:r>
      <w:r>
        <w:rPr>
          <w:spacing w:val="-12"/>
          <w:sz w:val="24"/>
        </w:rPr>
        <w:t xml:space="preserve"> </w:t>
      </w:r>
      <w:r>
        <w:rPr>
          <w:sz w:val="24"/>
        </w:rPr>
        <w:t>consiliul</w:t>
      </w:r>
      <w:r>
        <w:rPr>
          <w:spacing w:val="-4"/>
          <w:sz w:val="24"/>
        </w:rPr>
        <w:t xml:space="preserve"> </w:t>
      </w:r>
      <w:r>
        <w:rPr>
          <w:sz w:val="24"/>
        </w:rPr>
        <w:t>de</w:t>
      </w:r>
      <w:r>
        <w:rPr>
          <w:spacing w:val="-15"/>
          <w:sz w:val="24"/>
        </w:rPr>
        <w:t xml:space="preserve"> </w:t>
      </w:r>
      <w:r>
        <w:rPr>
          <w:sz w:val="24"/>
        </w:rPr>
        <w:t>administraţie; c)gestionează şi asigură calitatea actului didactic;</w:t>
      </w:r>
    </w:p>
    <w:p w:rsidR="00A8395C" w:rsidRDefault="00B9218E">
      <w:pPr>
        <w:pStyle w:val="ListParagraph"/>
        <w:numPr>
          <w:ilvl w:val="0"/>
          <w:numId w:val="155"/>
        </w:numPr>
        <w:tabs>
          <w:tab w:val="left" w:pos="865"/>
        </w:tabs>
        <w:spacing w:line="247" w:lineRule="auto"/>
        <w:ind w:right="153" w:firstLine="0"/>
        <w:rPr>
          <w:sz w:val="24"/>
        </w:rPr>
      </w:pPr>
      <w:r>
        <w:rPr>
          <w:spacing w:val="-2"/>
          <w:sz w:val="24"/>
        </w:rPr>
        <w:t>stabileşte</w:t>
      </w:r>
      <w:r>
        <w:rPr>
          <w:spacing w:val="14"/>
          <w:sz w:val="24"/>
        </w:rPr>
        <w:t xml:space="preserve"> </w:t>
      </w:r>
      <w:r>
        <w:rPr>
          <w:spacing w:val="-2"/>
          <w:sz w:val="24"/>
        </w:rPr>
        <w:t>şi</w:t>
      </w:r>
      <w:r>
        <w:rPr>
          <w:spacing w:val="-13"/>
          <w:sz w:val="24"/>
        </w:rPr>
        <w:t xml:space="preserve"> </w:t>
      </w:r>
      <w:r>
        <w:rPr>
          <w:spacing w:val="-2"/>
          <w:sz w:val="24"/>
        </w:rPr>
        <w:t>monitorizează</w:t>
      </w:r>
      <w:r>
        <w:rPr>
          <w:spacing w:val="18"/>
          <w:sz w:val="24"/>
        </w:rPr>
        <w:t xml:space="preserve"> </w:t>
      </w:r>
      <w:r>
        <w:rPr>
          <w:spacing w:val="-2"/>
          <w:sz w:val="24"/>
        </w:rPr>
        <w:t>aplicarea Codului</w:t>
      </w:r>
      <w:r>
        <w:rPr>
          <w:spacing w:val="-13"/>
          <w:sz w:val="24"/>
        </w:rPr>
        <w:t xml:space="preserve"> </w:t>
      </w:r>
      <w:r>
        <w:rPr>
          <w:spacing w:val="-2"/>
          <w:sz w:val="24"/>
        </w:rPr>
        <w:t>de</w:t>
      </w:r>
      <w:r>
        <w:rPr>
          <w:spacing w:val="-17"/>
          <w:sz w:val="24"/>
        </w:rPr>
        <w:t xml:space="preserve"> </w:t>
      </w:r>
      <w:r>
        <w:rPr>
          <w:spacing w:val="-2"/>
          <w:sz w:val="24"/>
        </w:rPr>
        <w:t>etică profesională elaborat în</w:t>
      </w:r>
      <w:r>
        <w:rPr>
          <w:spacing w:val="-7"/>
          <w:sz w:val="24"/>
        </w:rPr>
        <w:t xml:space="preserve"> </w:t>
      </w:r>
      <w:r>
        <w:rPr>
          <w:spacing w:val="-2"/>
          <w:sz w:val="24"/>
        </w:rPr>
        <w:t xml:space="preserve">conformitate </w:t>
      </w:r>
      <w:r>
        <w:rPr>
          <w:sz w:val="24"/>
        </w:rPr>
        <w:t>cu</w:t>
      </w:r>
      <w:r>
        <w:rPr>
          <w:spacing w:val="-2"/>
          <w:sz w:val="24"/>
        </w:rPr>
        <w:t xml:space="preserve"> </w:t>
      </w:r>
      <w:r>
        <w:rPr>
          <w:sz w:val="24"/>
        </w:rPr>
        <w:t>Codul-cadru de</w:t>
      </w:r>
      <w:r>
        <w:rPr>
          <w:spacing w:val="-4"/>
          <w:sz w:val="24"/>
        </w:rPr>
        <w:t xml:space="preserve"> </w:t>
      </w:r>
      <w:r>
        <w:rPr>
          <w:sz w:val="24"/>
        </w:rPr>
        <w:t>etică profesională</w:t>
      </w:r>
      <w:r>
        <w:rPr>
          <w:spacing w:val="39"/>
          <w:sz w:val="24"/>
        </w:rPr>
        <w:t xml:space="preserve"> </w:t>
      </w:r>
      <w:r>
        <w:rPr>
          <w:sz w:val="24"/>
        </w:rPr>
        <w:t>aprobat prin</w:t>
      </w:r>
      <w:r>
        <w:rPr>
          <w:spacing w:val="-2"/>
          <w:sz w:val="24"/>
        </w:rPr>
        <w:t xml:space="preserve"> </w:t>
      </w:r>
      <w:r>
        <w:rPr>
          <w:sz w:val="24"/>
        </w:rPr>
        <w:t>ordin al ministrului</w:t>
      </w:r>
      <w:r>
        <w:rPr>
          <w:spacing w:val="35"/>
          <w:sz w:val="24"/>
        </w:rPr>
        <w:t xml:space="preserve"> </w:t>
      </w:r>
      <w:r>
        <w:rPr>
          <w:sz w:val="24"/>
        </w:rPr>
        <w:t>educaţiei;</w:t>
      </w:r>
    </w:p>
    <w:p w:rsidR="00A8395C" w:rsidRDefault="00B9218E">
      <w:pPr>
        <w:pStyle w:val="ListParagraph"/>
        <w:numPr>
          <w:ilvl w:val="0"/>
          <w:numId w:val="155"/>
        </w:numPr>
        <w:tabs>
          <w:tab w:val="left" w:pos="850"/>
        </w:tabs>
        <w:spacing w:line="247" w:lineRule="auto"/>
        <w:ind w:right="153" w:firstLine="0"/>
        <w:rPr>
          <w:sz w:val="24"/>
        </w:rPr>
      </w:pPr>
      <w:r>
        <w:rPr>
          <w:sz w:val="24"/>
        </w:rPr>
        <w:t>propune</w:t>
      </w:r>
      <w:r>
        <w:rPr>
          <w:spacing w:val="-13"/>
          <w:sz w:val="24"/>
        </w:rPr>
        <w:t xml:space="preserve"> </w:t>
      </w:r>
      <w:r>
        <w:rPr>
          <w:sz w:val="24"/>
        </w:rPr>
        <w:t>consiliului</w:t>
      </w:r>
      <w:r>
        <w:rPr>
          <w:spacing w:val="-4"/>
          <w:sz w:val="24"/>
        </w:rPr>
        <w:t xml:space="preserve"> </w:t>
      </w:r>
      <w:r>
        <w:rPr>
          <w:sz w:val="24"/>
        </w:rPr>
        <w:t>de</w:t>
      </w:r>
      <w:r>
        <w:rPr>
          <w:spacing w:val="-10"/>
          <w:sz w:val="24"/>
        </w:rPr>
        <w:t xml:space="preserve"> </w:t>
      </w:r>
      <w:r>
        <w:rPr>
          <w:sz w:val="24"/>
        </w:rPr>
        <w:t>administraţie</w:t>
      </w:r>
      <w:r>
        <w:rPr>
          <w:spacing w:val="11"/>
          <w:sz w:val="24"/>
        </w:rPr>
        <w:t xml:space="preserve"> </w:t>
      </w:r>
      <w:r>
        <w:rPr>
          <w:sz w:val="24"/>
        </w:rPr>
        <w:t>premierea şi</w:t>
      </w:r>
      <w:r>
        <w:rPr>
          <w:spacing w:val="-13"/>
          <w:sz w:val="24"/>
        </w:rPr>
        <w:t xml:space="preserve"> </w:t>
      </w:r>
      <w:r>
        <w:rPr>
          <w:sz w:val="24"/>
        </w:rPr>
        <w:t>acordarea</w:t>
      </w:r>
      <w:r>
        <w:rPr>
          <w:spacing w:val="-10"/>
          <w:sz w:val="24"/>
        </w:rPr>
        <w:t xml:space="preserve"> </w:t>
      </w:r>
      <w:r>
        <w:rPr>
          <w:sz w:val="24"/>
        </w:rPr>
        <w:t>titlului</w:t>
      </w:r>
      <w:r>
        <w:rPr>
          <w:spacing w:val="8"/>
          <w:sz w:val="24"/>
        </w:rPr>
        <w:t xml:space="preserve"> </w:t>
      </w:r>
      <w:r>
        <w:rPr>
          <w:sz w:val="24"/>
        </w:rPr>
        <w:t>de</w:t>
      </w:r>
      <w:r>
        <w:rPr>
          <w:spacing w:val="-15"/>
          <w:sz w:val="24"/>
        </w:rPr>
        <w:t xml:space="preserve"> </w:t>
      </w:r>
      <w:r>
        <w:rPr>
          <w:sz w:val="24"/>
        </w:rPr>
        <w:t>„Profesorul</w:t>
      </w:r>
      <w:r>
        <w:rPr>
          <w:spacing w:val="-13"/>
          <w:sz w:val="24"/>
        </w:rPr>
        <w:t xml:space="preserve"> </w:t>
      </w:r>
      <w:r>
        <w:rPr>
          <w:sz w:val="24"/>
        </w:rPr>
        <w:t>anului“ personalului didactic</w:t>
      </w:r>
      <w:r>
        <w:rPr>
          <w:spacing w:val="29"/>
          <w:sz w:val="24"/>
        </w:rPr>
        <w:t xml:space="preserve"> </w:t>
      </w:r>
      <w:r>
        <w:rPr>
          <w:sz w:val="24"/>
        </w:rPr>
        <w:t>de</w:t>
      </w:r>
      <w:r>
        <w:rPr>
          <w:spacing w:val="-2"/>
          <w:sz w:val="24"/>
        </w:rPr>
        <w:t xml:space="preserve"> </w:t>
      </w:r>
      <w:r>
        <w:rPr>
          <w:sz w:val="24"/>
        </w:rPr>
        <w:t>predare cu rezultate</w:t>
      </w:r>
      <w:r>
        <w:rPr>
          <w:spacing w:val="29"/>
          <w:sz w:val="24"/>
        </w:rPr>
        <w:t xml:space="preserve"> </w:t>
      </w:r>
      <w:r>
        <w:rPr>
          <w:sz w:val="24"/>
        </w:rPr>
        <w:t>deosebite</w:t>
      </w:r>
      <w:r>
        <w:rPr>
          <w:spacing w:val="29"/>
          <w:sz w:val="24"/>
        </w:rPr>
        <w:t xml:space="preserve"> </w:t>
      </w:r>
      <w:r>
        <w:rPr>
          <w:sz w:val="24"/>
        </w:rPr>
        <w:t>la</w:t>
      </w:r>
      <w:r>
        <w:rPr>
          <w:spacing w:val="-2"/>
          <w:sz w:val="24"/>
        </w:rPr>
        <w:t xml:space="preserve"> </w:t>
      </w:r>
      <w:r>
        <w:rPr>
          <w:sz w:val="24"/>
        </w:rPr>
        <w:t>catedră;</w:t>
      </w:r>
    </w:p>
    <w:p w:rsidR="00A8395C" w:rsidRDefault="00B9218E">
      <w:pPr>
        <w:pStyle w:val="ListParagraph"/>
        <w:numPr>
          <w:ilvl w:val="0"/>
          <w:numId w:val="155"/>
        </w:numPr>
        <w:tabs>
          <w:tab w:val="left" w:pos="819"/>
        </w:tabs>
        <w:spacing w:line="242" w:lineRule="auto"/>
        <w:ind w:right="138" w:firstLine="0"/>
        <w:jc w:val="both"/>
        <w:rPr>
          <w:sz w:val="24"/>
        </w:rPr>
      </w:pPr>
      <w:r>
        <w:rPr>
          <w:sz w:val="24"/>
        </w:rPr>
        <w:t>propune consiliului de</w:t>
      </w:r>
      <w:r>
        <w:rPr>
          <w:spacing w:val="-4"/>
          <w:sz w:val="24"/>
        </w:rPr>
        <w:t xml:space="preserve"> </w:t>
      </w:r>
      <w:r>
        <w:rPr>
          <w:sz w:val="24"/>
        </w:rPr>
        <w:t>administraţie iniţierea procedurii legale pentru încălcări ale eticii profesionale de către cadrele didactice, personalul didactic auxiliar și personalul de conducere, după caz;</w:t>
      </w:r>
    </w:p>
    <w:p w:rsidR="00A8395C" w:rsidRDefault="00B9218E">
      <w:pPr>
        <w:pStyle w:val="ListParagraph"/>
        <w:numPr>
          <w:ilvl w:val="0"/>
          <w:numId w:val="155"/>
        </w:numPr>
        <w:tabs>
          <w:tab w:val="left" w:pos="865"/>
        </w:tabs>
        <w:spacing w:line="247" w:lineRule="auto"/>
        <w:ind w:right="138" w:firstLine="0"/>
        <w:jc w:val="both"/>
        <w:rPr>
          <w:sz w:val="24"/>
        </w:rPr>
      </w:pPr>
      <w:r>
        <w:rPr>
          <w:sz w:val="24"/>
        </w:rPr>
        <w:t>dezbate, avizează şi propune consiliului de administraţie, spre aprobare, planul de dezvoltare instituţională</w:t>
      </w:r>
      <w:r>
        <w:rPr>
          <w:spacing w:val="40"/>
          <w:sz w:val="24"/>
        </w:rPr>
        <w:t xml:space="preserve"> </w:t>
      </w:r>
      <w:r>
        <w:rPr>
          <w:sz w:val="24"/>
        </w:rPr>
        <w:t>al unităţii de</w:t>
      </w:r>
      <w:r>
        <w:rPr>
          <w:spacing w:val="-1"/>
          <w:sz w:val="24"/>
        </w:rPr>
        <w:t xml:space="preserve"> </w:t>
      </w:r>
      <w:r>
        <w:rPr>
          <w:sz w:val="24"/>
        </w:rPr>
        <w:t>învăţământ;</w:t>
      </w:r>
    </w:p>
    <w:p w:rsidR="00A8395C" w:rsidRDefault="00B9218E">
      <w:pPr>
        <w:pStyle w:val="ListParagraph"/>
        <w:numPr>
          <w:ilvl w:val="0"/>
          <w:numId w:val="155"/>
        </w:numPr>
        <w:tabs>
          <w:tab w:val="left" w:pos="865"/>
        </w:tabs>
        <w:spacing w:line="235" w:lineRule="auto"/>
        <w:ind w:right="141" w:firstLine="0"/>
        <w:jc w:val="both"/>
        <w:rPr>
          <w:sz w:val="24"/>
        </w:rPr>
      </w:pPr>
      <w:r>
        <w:rPr>
          <w:sz w:val="24"/>
        </w:rPr>
        <w:t>dezbate şi aprobă rapoartele de activitate anuale, precum şi eventuale completări sau modificări</w:t>
      </w:r>
      <w:r>
        <w:rPr>
          <w:spacing w:val="40"/>
          <w:sz w:val="24"/>
        </w:rPr>
        <w:t xml:space="preserve"> </w:t>
      </w:r>
      <w:r>
        <w:rPr>
          <w:sz w:val="24"/>
        </w:rPr>
        <w:t>ale acestora;</w:t>
      </w:r>
    </w:p>
    <w:p w:rsidR="00A8395C" w:rsidRDefault="00B9218E">
      <w:pPr>
        <w:pStyle w:val="ListParagraph"/>
        <w:numPr>
          <w:ilvl w:val="0"/>
          <w:numId w:val="155"/>
        </w:numPr>
        <w:tabs>
          <w:tab w:val="left" w:pos="805"/>
        </w:tabs>
        <w:spacing w:line="242" w:lineRule="auto"/>
        <w:ind w:right="142" w:firstLine="0"/>
        <w:jc w:val="both"/>
        <w:rPr>
          <w:sz w:val="24"/>
        </w:rPr>
      </w:pPr>
      <w:r>
        <w:rPr>
          <w:sz w:val="24"/>
        </w:rPr>
        <w:t>aprobă raportul privind situaţia şcolară anuală prezentată de fiecare învăţător/institutor/profesor</w:t>
      </w:r>
      <w:r>
        <w:rPr>
          <w:spacing w:val="26"/>
          <w:sz w:val="24"/>
        </w:rPr>
        <w:t xml:space="preserve"> </w:t>
      </w:r>
      <w:r>
        <w:rPr>
          <w:sz w:val="24"/>
        </w:rPr>
        <w:t>pentru</w:t>
      </w:r>
      <w:r>
        <w:rPr>
          <w:spacing w:val="-15"/>
          <w:sz w:val="24"/>
        </w:rPr>
        <w:t xml:space="preserve"> </w:t>
      </w:r>
      <w:r>
        <w:rPr>
          <w:sz w:val="24"/>
        </w:rPr>
        <w:t>învăţământ primar/profesor-diriginte,</w:t>
      </w:r>
      <w:r>
        <w:rPr>
          <w:spacing w:val="32"/>
          <w:sz w:val="24"/>
        </w:rPr>
        <w:t xml:space="preserve"> </w:t>
      </w:r>
      <w:r>
        <w:rPr>
          <w:sz w:val="24"/>
        </w:rPr>
        <w:t>precum</w:t>
      </w:r>
      <w:r>
        <w:rPr>
          <w:spacing w:val="-9"/>
          <w:sz w:val="24"/>
        </w:rPr>
        <w:t xml:space="preserve"> </w:t>
      </w:r>
      <w:r>
        <w:rPr>
          <w:sz w:val="24"/>
        </w:rPr>
        <w:t>şi</w:t>
      </w:r>
      <w:r>
        <w:rPr>
          <w:spacing w:val="-15"/>
          <w:sz w:val="24"/>
        </w:rPr>
        <w:t xml:space="preserve"> </w:t>
      </w:r>
      <w:r>
        <w:rPr>
          <w:sz w:val="24"/>
        </w:rPr>
        <w:t>situaţia şcolară după</w:t>
      </w:r>
      <w:r>
        <w:rPr>
          <w:spacing w:val="-3"/>
          <w:sz w:val="24"/>
        </w:rPr>
        <w:t xml:space="preserve"> </w:t>
      </w:r>
      <w:r>
        <w:rPr>
          <w:sz w:val="24"/>
        </w:rPr>
        <w:t>încheierea sesiunilor de amânări, diferenţe şi corigenţe;</w:t>
      </w:r>
    </w:p>
    <w:p w:rsidR="00A8395C" w:rsidRDefault="00B9218E">
      <w:pPr>
        <w:pStyle w:val="ListParagraph"/>
        <w:numPr>
          <w:ilvl w:val="0"/>
          <w:numId w:val="155"/>
        </w:numPr>
        <w:tabs>
          <w:tab w:val="left" w:pos="805"/>
        </w:tabs>
        <w:spacing w:line="242" w:lineRule="auto"/>
        <w:ind w:right="137" w:firstLine="0"/>
        <w:jc w:val="both"/>
        <w:rPr>
          <w:sz w:val="24"/>
        </w:rPr>
      </w:pPr>
      <w:r>
        <w:rPr>
          <w:sz w:val="24"/>
        </w:rPr>
        <w:t>aprobă sancţiunile disciplinare aplicate beneficiarilor primari care săvârşesc abateri, potrivit</w:t>
      </w:r>
      <w:r>
        <w:rPr>
          <w:spacing w:val="-10"/>
          <w:sz w:val="24"/>
        </w:rPr>
        <w:t xml:space="preserve"> </w:t>
      </w:r>
      <w:r>
        <w:rPr>
          <w:sz w:val="24"/>
        </w:rPr>
        <w:t>prevederilor statutului elevului,</w:t>
      </w:r>
      <w:r>
        <w:rPr>
          <w:spacing w:val="-8"/>
          <w:sz w:val="24"/>
        </w:rPr>
        <w:t xml:space="preserve"> </w:t>
      </w:r>
      <w:r>
        <w:rPr>
          <w:sz w:val="24"/>
        </w:rPr>
        <w:t>ale</w:t>
      </w:r>
      <w:r>
        <w:rPr>
          <w:spacing w:val="-9"/>
          <w:sz w:val="24"/>
        </w:rPr>
        <w:t xml:space="preserve"> </w:t>
      </w:r>
      <w:r>
        <w:rPr>
          <w:sz w:val="24"/>
        </w:rPr>
        <w:t>prezentului</w:t>
      </w:r>
      <w:r>
        <w:rPr>
          <w:spacing w:val="-2"/>
          <w:sz w:val="24"/>
        </w:rPr>
        <w:t xml:space="preserve"> </w:t>
      </w:r>
      <w:r>
        <w:rPr>
          <w:sz w:val="24"/>
        </w:rPr>
        <w:t>regulament şi</w:t>
      </w:r>
      <w:r>
        <w:rPr>
          <w:spacing w:val="-15"/>
          <w:sz w:val="24"/>
        </w:rPr>
        <w:t xml:space="preserve"> </w:t>
      </w:r>
      <w:r>
        <w:rPr>
          <w:sz w:val="24"/>
        </w:rPr>
        <w:t>ale</w:t>
      </w:r>
      <w:r>
        <w:rPr>
          <w:spacing w:val="-9"/>
          <w:sz w:val="24"/>
        </w:rPr>
        <w:t xml:space="preserve"> </w:t>
      </w:r>
      <w:r>
        <w:rPr>
          <w:sz w:val="24"/>
        </w:rPr>
        <w:t>regulamentului de organizare şi funcţionare</w:t>
      </w:r>
      <w:r>
        <w:rPr>
          <w:spacing w:val="35"/>
          <w:sz w:val="24"/>
        </w:rPr>
        <w:t xml:space="preserve"> </w:t>
      </w:r>
      <w:r>
        <w:rPr>
          <w:sz w:val="24"/>
        </w:rPr>
        <w:t>a unităţii de învăţământ;</w:t>
      </w:r>
    </w:p>
    <w:p w:rsidR="00A8395C" w:rsidRDefault="00B9218E">
      <w:pPr>
        <w:pStyle w:val="ListParagraph"/>
        <w:numPr>
          <w:ilvl w:val="0"/>
          <w:numId w:val="155"/>
        </w:numPr>
        <w:tabs>
          <w:tab w:val="left" w:pos="865"/>
        </w:tabs>
        <w:spacing w:line="247" w:lineRule="auto"/>
        <w:ind w:right="154" w:firstLine="0"/>
        <w:jc w:val="both"/>
        <w:rPr>
          <w:sz w:val="24"/>
        </w:rPr>
      </w:pPr>
      <w:r>
        <w:rPr>
          <w:sz w:val="24"/>
        </w:rPr>
        <w:t>propune acordarea recompenselor pentru elevi şi pentru personalul didactic din unitatea de învăţământ, conform reglementărilor</w:t>
      </w:r>
      <w:r>
        <w:rPr>
          <w:spacing w:val="40"/>
          <w:sz w:val="24"/>
        </w:rPr>
        <w:t xml:space="preserve"> </w:t>
      </w:r>
      <w:r>
        <w:rPr>
          <w:sz w:val="24"/>
        </w:rPr>
        <w:t>în vigoare;</w:t>
      </w:r>
    </w:p>
    <w:p w:rsidR="00A8395C" w:rsidRDefault="00B9218E">
      <w:pPr>
        <w:pStyle w:val="ListParagraph"/>
        <w:numPr>
          <w:ilvl w:val="0"/>
          <w:numId w:val="155"/>
        </w:numPr>
        <w:tabs>
          <w:tab w:val="left" w:pos="805"/>
        </w:tabs>
        <w:spacing w:line="235" w:lineRule="auto"/>
        <w:ind w:right="153" w:firstLine="0"/>
        <w:jc w:val="both"/>
        <w:rPr>
          <w:sz w:val="24"/>
        </w:rPr>
      </w:pPr>
      <w:r>
        <w:rPr>
          <w:sz w:val="24"/>
        </w:rPr>
        <w:t>propune consiliului de administraţie programe de formare şi dezvoltare profesională continuă pentru cadrele didactice;</w:t>
      </w:r>
    </w:p>
    <w:p w:rsidR="00A8395C" w:rsidRDefault="00B9218E">
      <w:pPr>
        <w:pStyle w:val="ListParagraph"/>
        <w:numPr>
          <w:ilvl w:val="0"/>
          <w:numId w:val="155"/>
        </w:numPr>
        <w:tabs>
          <w:tab w:val="left" w:pos="925"/>
        </w:tabs>
        <w:spacing w:line="242" w:lineRule="auto"/>
        <w:ind w:right="126" w:firstLine="0"/>
        <w:jc w:val="both"/>
        <w:rPr>
          <w:sz w:val="24"/>
        </w:rPr>
      </w:pPr>
      <w:r>
        <w:rPr>
          <w:sz w:val="24"/>
        </w:rPr>
        <w:t>validează mediile</w:t>
      </w:r>
      <w:r>
        <w:rPr>
          <w:spacing w:val="24"/>
          <w:sz w:val="24"/>
        </w:rPr>
        <w:t xml:space="preserve"> </w:t>
      </w:r>
      <w:r>
        <w:rPr>
          <w:sz w:val="24"/>
        </w:rPr>
        <w:t>la</w:t>
      </w:r>
      <w:r>
        <w:rPr>
          <w:spacing w:val="-13"/>
          <w:sz w:val="24"/>
        </w:rPr>
        <w:t xml:space="preserve"> </w:t>
      </w:r>
      <w:r>
        <w:rPr>
          <w:sz w:val="24"/>
        </w:rPr>
        <w:t>purtare mai</w:t>
      </w:r>
      <w:r>
        <w:rPr>
          <w:spacing w:val="-5"/>
          <w:sz w:val="24"/>
        </w:rPr>
        <w:t xml:space="preserve"> </w:t>
      </w:r>
      <w:r>
        <w:rPr>
          <w:sz w:val="24"/>
        </w:rPr>
        <w:t>mici</w:t>
      </w:r>
      <w:r>
        <w:rPr>
          <w:spacing w:val="-5"/>
          <w:sz w:val="24"/>
        </w:rPr>
        <w:t xml:space="preserve"> </w:t>
      </w:r>
      <w:r>
        <w:rPr>
          <w:sz w:val="24"/>
        </w:rPr>
        <w:t>de 7,</w:t>
      </w:r>
      <w:r>
        <w:rPr>
          <w:spacing w:val="-11"/>
          <w:sz w:val="24"/>
        </w:rPr>
        <w:t xml:space="preserve"> </w:t>
      </w:r>
      <w:r>
        <w:rPr>
          <w:sz w:val="24"/>
        </w:rPr>
        <w:t>respectiv mai</w:t>
      </w:r>
      <w:r>
        <w:rPr>
          <w:spacing w:val="-5"/>
          <w:sz w:val="24"/>
        </w:rPr>
        <w:t xml:space="preserve"> </w:t>
      </w:r>
      <w:r>
        <w:rPr>
          <w:sz w:val="24"/>
        </w:rPr>
        <w:t>mici de</w:t>
      </w:r>
      <w:r>
        <w:rPr>
          <w:spacing w:val="-13"/>
          <w:sz w:val="24"/>
        </w:rPr>
        <w:t xml:space="preserve"> </w:t>
      </w:r>
      <w:r>
        <w:rPr>
          <w:sz w:val="24"/>
        </w:rPr>
        <w:t>8,</w:t>
      </w:r>
      <w:r>
        <w:rPr>
          <w:spacing w:val="-11"/>
          <w:sz w:val="24"/>
        </w:rPr>
        <w:t xml:space="preserve"> </w:t>
      </w:r>
      <w:r>
        <w:rPr>
          <w:sz w:val="24"/>
        </w:rPr>
        <w:t>în cazul</w:t>
      </w:r>
      <w:r>
        <w:rPr>
          <w:spacing w:val="-5"/>
          <w:sz w:val="24"/>
        </w:rPr>
        <w:t xml:space="preserve"> </w:t>
      </w:r>
      <w:r>
        <w:rPr>
          <w:sz w:val="24"/>
        </w:rPr>
        <w:t>unităţilor de învăţământ cu profil pedagogic, teologic şi militar, precum şi calificativele</w:t>
      </w:r>
      <w:r>
        <w:rPr>
          <w:spacing w:val="40"/>
          <w:sz w:val="24"/>
        </w:rPr>
        <w:t xml:space="preserve"> </w:t>
      </w:r>
      <w:r>
        <w:rPr>
          <w:sz w:val="24"/>
        </w:rPr>
        <w:t>la purtare mai mici de</w:t>
      </w:r>
      <w:r>
        <w:rPr>
          <w:spacing w:val="-4"/>
          <w:sz w:val="24"/>
        </w:rPr>
        <w:t xml:space="preserve"> </w:t>
      </w:r>
      <w:r>
        <w:rPr>
          <w:sz w:val="24"/>
        </w:rPr>
        <w:t>„bine”, pentru elevii</w:t>
      </w:r>
      <w:r>
        <w:rPr>
          <w:spacing w:val="16"/>
          <w:sz w:val="24"/>
        </w:rPr>
        <w:t xml:space="preserve"> </w:t>
      </w:r>
      <w:r>
        <w:rPr>
          <w:sz w:val="24"/>
        </w:rPr>
        <w:t>din</w:t>
      </w:r>
      <w:r>
        <w:rPr>
          <w:spacing w:val="-3"/>
          <w:sz w:val="24"/>
        </w:rPr>
        <w:t xml:space="preserve"> </w:t>
      </w:r>
      <w:r>
        <w:rPr>
          <w:sz w:val="24"/>
        </w:rPr>
        <w:t>învăţământul</w:t>
      </w:r>
      <w:r>
        <w:rPr>
          <w:spacing w:val="16"/>
          <w:sz w:val="24"/>
        </w:rPr>
        <w:t xml:space="preserve"> </w:t>
      </w:r>
      <w:r>
        <w:rPr>
          <w:sz w:val="24"/>
        </w:rPr>
        <w:t>primar;</w:t>
      </w:r>
      <w:r>
        <w:rPr>
          <w:spacing w:val="27"/>
          <w:sz w:val="24"/>
        </w:rPr>
        <w:t xml:space="preserve"> </w:t>
      </w:r>
      <w:r>
        <w:rPr>
          <w:sz w:val="24"/>
        </w:rPr>
        <w:t>propune</w:t>
      </w:r>
      <w:r>
        <w:rPr>
          <w:spacing w:val="-4"/>
          <w:sz w:val="24"/>
        </w:rPr>
        <w:t xml:space="preserve"> </w:t>
      </w:r>
      <w:r>
        <w:rPr>
          <w:sz w:val="24"/>
        </w:rPr>
        <w:t>sancțiunile</w:t>
      </w:r>
      <w:r>
        <w:rPr>
          <w:spacing w:val="19"/>
          <w:sz w:val="24"/>
        </w:rPr>
        <w:t xml:space="preserve"> </w:t>
      </w:r>
      <w:r>
        <w:rPr>
          <w:sz w:val="24"/>
        </w:rPr>
        <w:t>disciplinare</w:t>
      </w:r>
      <w:r>
        <w:rPr>
          <w:spacing w:val="31"/>
          <w:sz w:val="24"/>
        </w:rPr>
        <w:t xml:space="preserve"> </w:t>
      </w:r>
      <w:r>
        <w:rPr>
          <w:sz w:val="24"/>
        </w:rPr>
        <w:t>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30"/>
      </w:pPr>
      <w:r>
        <w:t>beneficiarilor primari, în</w:t>
      </w:r>
      <w:r>
        <w:rPr>
          <w:spacing w:val="-8"/>
        </w:rPr>
        <w:t xml:space="preserve"> </w:t>
      </w:r>
      <w:r>
        <w:t>conformitate cu</w:t>
      </w:r>
      <w:r>
        <w:rPr>
          <w:spacing w:val="-8"/>
        </w:rPr>
        <w:t xml:space="preserve"> </w:t>
      </w:r>
      <w:r>
        <w:t>atribuțiile care</w:t>
      </w:r>
      <w:r>
        <w:rPr>
          <w:spacing w:val="-8"/>
        </w:rPr>
        <w:t xml:space="preserve"> </w:t>
      </w:r>
      <w:r>
        <w:t>i-au</w:t>
      </w:r>
      <w:r>
        <w:rPr>
          <w:spacing w:val="-8"/>
        </w:rPr>
        <w:t xml:space="preserve"> </w:t>
      </w:r>
      <w:r>
        <w:t>fost</w:t>
      </w:r>
      <w:r>
        <w:rPr>
          <w:spacing w:val="-1"/>
        </w:rPr>
        <w:t xml:space="preserve"> </w:t>
      </w:r>
      <w:r>
        <w:t xml:space="preserve">stabilite prin legislația în </w:t>
      </w:r>
      <w:r>
        <w:rPr>
          <w:spacing w:val="-2"/>
        </w:rPr>
        <w:t>vigoare;</w:t>
      </w:r>
    </w:p>
    <w:p w:rsidR="00A8395C" w:rsidRDefault="00B9218E">
      <w:pPr>
        <w:pStyle w:val="ListParagraph"/>
        <w:numPr>
          <w:ilvl w:val="0"/>
          <w:numId w:val="155"/>
        </w:numPr>
        <w:tabs>
          <w:tab w:val="left" w:pos="865"/>
        </w:tabs>
        <w:spacing w:before="10"/>
        <w:ind w:right="130" w:firstLine="0"/>
        <w:jc w:val="both"/>
        <w:rPr>
          <w:sz w:val="24"/>
        </w:rPr>
      </w:pPr>
      <w:r>
        <w:rPr>
          <w:sz w:val="24"/>
        </w:rPr>
        <w:t>avizează oferta</w:t>
      </w:r>
      <w:r>
        <w:rPr>
          <w:spacing w:val="-2"/>
          <w:sz w:val="24"/>
        </w:rPr>
        <w:t xml:space="preserve"> </w:t>
      </w:r>
      <w:r>
        <w:rPr>
          <w:sz w:val="24"/>
        </w:rPr>
        <w:t>de</w:t>
      </w:r>
      <w:r>
        <w:rPr>
          <w:spacing w:val="-14"/>
          <w:sz w:val="24"/>
        </w:rPr>
        <w:t xml:space="preserve"> </w:t>
      </w:r>
      <w:r>
        <w:rPr>
          <w:sz w:val="24"/>
        </w:rPr>
        <w:t>curriculumul la</w:t>
      </w:r>
      <w:r>
        <w:rPr>
          <w:spacing w:val="-2"/>
          <w:sz w:val="24"/>
        </w:rPr>
        <w:t xml:space="preserve"> </w:t>
      </w:r>
      <w:r>
        <w:rPr>
          <w:sz w:val="24"/>
        </w:rPr>
        <w:t>decizia elevului</w:t>
      </w:r>
      <w:r>
        <w:rPr>
          <w:spacing w:val="-6"/>
          <w:sz w:val="24"/>
        </w:rPr>
        <w:t xml:space="preserve"> </w:t>
      </w:r>
      <w:r>
        <w:rPr>
          <w:sz w:val="24"/>
        </w:rPr>
        <w:t>din</w:t>
      </w:r>
      <w:r>
        <w:rPr>
          <w:spacing w:val="-1"/>
          <w:sz w:val="24"/>
        </w:rPr>
        <w:t xml:space="preserve"> </w:t>
      </w:r>
      <w:r>
        <w:rPr>
          <w:sz w:val="24"/>
        </w:rPr>
        <w:t>oferta școlii</w:t>
      </w:r>
      <w:r>
        <w:rPr>
          <w:spacing w:val="-6"/>
          <w:sz w:val="24"/>
        </w:rPr>
        <w:t xml:space="preserve"> </w:t>
      </w:r>
      <w:r>
        <w:rPr>
          <w:sz w:val="24"/>
        </w:rPr>
        <w:t>(CDEOȘ)</w:t>
      </w:r>
      <w:r>
        <w:rPr>
          <w:spacing w:val="-15"/>
          <w:sz w:val="24"/>
        </w:rPr>
        <w:t xml:space="preserve"> </w:t>
      </w:r>
      <w:r>
        <w:rPr>
          <w:sz w:val="24"/>
        </w:rPr>
        <w:t>pentru</w:t>
      </w:r>
      <w:r>
        <w:rPr>
          <w:spacing w:val="-1"/>
          <w:sz w:val="24"/>
        </w:rPr>
        <w:t xml:space="preserve"> </w:t>
      </w:r>
      <w:r>
        <w:rPr>
          <w:sz w:val="24"/>
        </w:rPr>
        <w:t>anul şcolar</w:t>
      </w:r>
      <w:r>
        <w:rPr>
          <w:spacing w:val="-8"/>
          <w:sz w:val="24"/>
        </w:rPr>
        <w:t xml:space="preserve"> </w:t>
      </w:r>
      <w:r>
        <w:rPr>
          <w:sz w:val="24"/>
        </w:rPr>
        <w:t>următor şi</w:t>
      </w:r>
      <w:r>
        <w:rPr>
          <w:spacing w:val="-8"/>
          <w:sz w:val="24"/>
        </w:rPr>
        <w:t xml:space="preserve"> </w:t>
      </w:r>
      <w:r>
        <w:rPr>
          <w:sz w:val="24"/>
        </w:rPr>
        <w:t>o</w:t>
      </w:r>
      <w:r>
        <w:rPr>
          <w:spacing w:val="-4"/>
          <w:sz w:val="24"/>
        </w:rPr>
        <w:t xml:space="preserve"> </w:t>
      </w:r>
      <w:r>
        <w:rPr>
          <w:sz w:val="24"/>
        </w:rPr>
        <w:t>propune</w:t>
      </w:r>
      <w:r>
        <w:rPr>
          <w:spacing w:val="-15"/>
          <w:sz w:val="24"/>
        </w:rPr>
        <w:t xml:space="preserve"> </w:t>
      </w:r>
      <w:r>
        <w:rPr>
          <w:sz w:val="24"/>
        </w:rPr>
        <w:t>spre</w:t>
      </w:r>
      <w:r>
        <w:rPr>
          <w:spacing w:val="-4"/>
          <w:sz w:val="24"/>
        </w:rPr>
        <w:t xml:space="preserve"> </w:t>
      </w:r>
      <w:r>
        <w:rPr>
          <w:sz w:val="24"/>
        </w:rPr>
        <w:t>aprobare</w:t>
      </w:r>
      <w:r>
        <w:rPr>
          <w:spacing w:val="-4"/>
          <w:sz w:val="24"/>
        </w:rPr>
        <w:t xml:space="preserve"> </w:t>
      </w:r>
      <w:r>
        <w:rPr>
          <w:sz w:val="24"/>
        </w:rPr>
        <w:t>consiliului de</w:t>
      </w:r>
      <w:r>
        <w:rPr>
          <w:spacing w:val="-4"/>
          <w:sz w:val="24"/>
        </w:rPr>
        <w:t xml:space="preserve"> </w:t>
      </w:r>
      <w:r>
        <w:rPr>
          <w:sz w:val="24"/>
        </w:rPr>
        <w:t>administraţie. În</w:t>
      </w:r>
      <w:r>
        <w:rPr>
          <w:spacing w:val="-4"/>
          <w:sz w:val="24"/>
        </w:rPr>
        <w:t xml:space="preserve"> </w:t>
      </w:r>
      <w:r>
        <w:rPr>
          <w:sz w:val="24"/>
        </w:rPr>
        <w:t>stabilirea listei de opţionale, consiliul profesoral va</w:t>
      </w:r>
      <w:r>
        <w:rPr>
          <w:spacing w:val="-14"/>
          <w:sz w:val="24"/>
        </w:rPr>
        <w:t xml:space="preserve"> </w:t>
      </w:r>
      <w:r>
        <w:rPr>
          <w:sz w:val="24"/>
        </w:rPr>
        <w:t>ţine cont</w:t>
      </w:r>
      <w:r>
        <w:rPr>
          <w:spacing w:val="-6"/>
          <w:sz w:val="24"/>
        </w:rPr>
        <w:t xml:space="preserve"> </w:t>
      </w:r>
      <w:r>
        <w:rPr>
          <w:sz w:val="24"/>
        </w:rPr>
        <w:t>de</w:t>
      </w:r>
      <w:r>
        <w:rPr>
          <w:spacing w:val="-14"/>
          <w:sz w:val="24"/>
        </w:rPr>
        <w:t xml:space="preserve"> </w:t>
      </w:r>
      <w:r>
        <w:rPr>
          <w:sz w:val="24"/>
        </w:rPr>
        <w:t>numărul şi</w:t>
      </w:r>
      <w:r>
        <w:rPr>
          <w:spacing w:val="-6"/>
          <w:sz w:val="24"/>
        </w:rPr>
        <w:t xml:space="preserve"> </w:t>
      </w:r>
      <w:r>
        <w:rPr>
          <w:sz w:val="24"/>
        </w:rPr>
        <w:t>ordinea</w:t>
      </w:r>
      <w:r>
        <w:rPr>
          <w:spacing w:val="-2"/>
          <w:sz w:val="24"/>
        </w:rPr>
        <w:t xml:space="preserve"> </w:t>
      </w:r>
      <w:r>
        <w:rPr>
          <w:sz w:val="24"/>
        </w:rPr>
        <w:t>opțiunilor pentru</w:t>
      </w:r>
      <w:r>
        <w:rPr>
          <w:spacing w:val="-1"/>
          <w:sz w:val="24"/>
        </w:rPr>
        <w:t xml:space="preserve"> </w:t>
      </w:r>
      <w:r>
        <w:rPr>
          <w:sz w:val="24"/>
        </w:rPr>
        <w:t>CDEOȘ exprimate de</w:t>
      </w:r>
      <w:r>
        <w:rPr>
          <w:spacing w:val="-9"/>
          <w:sz w:val="24"/>
        </w:rPr>
        <w:t xml:space="preserve"> </w:t>
      </w:r>
      <w:r>
        <w:rPr>
          <w:sz w:val="24"/>
        </w:rPr>
        <w:t>către preșcolari/elevi</w:t>
      </w:r>
      <w:r>
        <w:rPr>
          <w:spacing w:val="40"/>
          <w:sz w:val="24"/>
        </w:rPr>
        <w:t xml:space="preserve"> </w:t>
      </w:r>
      <w:r>
        <w:rPr>
          <w:sz w:val="24"/>
        </w:rPr>
        <w:t>şi părinţi/reprezentanţii</w:t>
      </w:r>
      <w:r>
        <w:rPr>
          <w:spacing w:val="40"/>
          <w:sz w:val="24"/>
        </w:rPr>
        <w:t xml:space="preserve"> </w:t>
      </w:r>
      <w:r>
        <w:rPr>
          <w:sz w:val="24"/>
        </w:rPr>
        <w:t>legali ai acestora;</w:t>
      </w:r>
    </w:p>
    <w:p w:rsidR="00A8395C" w:rsidRDefault="00B9218E">
      <w:pPr>
        <w:pStyle w:val="ListParagraph"/>
        <w:numPr>
          <w:ilvl w:val="0"/>
          <w:numId w:val="155"/>
        </w:numPr>
        <w:tabs>
          <w:tab w:val="left" w:pos="865"/>
        </w:tabs>
        <w:spacing w:line="268" w:lineRule="exact"/>
        <w:ind w:left="865" w:hanging="193"/>
        <w:jc w:val="both"/>
        <w:rPr>
          <w:sz w:val="24"/>
        </w:rPr>
      </w:pPr>
      <w:r>
        <w:rPr>
          <w:sz w:val="24"/>
        </w:rPr>
        <w:t>avizează</w:t>
      </w:r>
      <w:r>
        <w:rPr>
          <w:spacing w:val="-2"/>
          <w:sz w:val="24"/>
        </w:rPr>
        <w:t xml:space="preserve"> </w:t>
      </w:r>
      <w:r>
        <w:rPr>
          <w:sz w:val="24"/>
        </w:rPr>
        <w:t>proiectul</w:t>
      </w:r>
      <w:r>
        <w:rPr>
          <w:spacing w:val="8"/>
          <w:sz w:val="24"/>
        </w:rPr>
        <w:t xml:space="preserve"> </w:t>
      </w:r>
      <w:r>
        <w:rPr>
          <w:sz w:val="24"/>
        </w:rPr>
        <w:t>planului</w:t>
      </w:r>
      <w:r>
        <w:rPr>
          <w:spacing w:val="7"/>
          <w:sz w:val="24"/>
        </w:rPr>
        <w:t xml:space="preserve"> </w:t>
      </w:r>
      <w:r>
        <w:rPr>
          <w:sz w:val="24"/>
        </w:rPr>
        <w:t>de</w:t>
      </w:r>
      <w:r>
        <w:rPr>
          <w:spacing w:val="-13"/>
          <w:sz w:val="24"/>
        </w:rPr>
        <w:t xml:space="preserve"> </w:t>
      </w:r>
      <w:r>
        <w:rPr>
          <w:spacing w:val="-2"/>
          <w:sz w:val="24"/>
        </w:rPr>
        <w:t>şcolarizare;</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validează, la începutul anului şcolar, fişele de autoevaluare ale personalului didactic şi didactic auxiliar din</w:t>
      </w:r>
      <w:r>
        <w:rPr>
          <w:spacing w:val="-10"/>
          <w:sz w:val="24"/>
        </w:rPr>
        <w:t xml:space="preserve"> </w:t>
      </w:r>
      <w:r>
        <w:rPr>
          <w:sz w:val="24"/>
        </w:rPr>
        <w:t>unitatea de</w:t>
      </w:r>
      <w:r>
        <w:rPr>
          <w:spacing w:val="-11"/>
          <w:sz w:val="24"/>
        </w:rPr>
        <w:t xml:space="preserve"> </w:t>
      </w:r>
      <w:r>
        <w:rPr>
          <w:sz w:val="24"/>
        </w:rPr>
        <w:t>învăţământ,</w:t>
      </w:r>
      <w:r>
        <w:rPr>
          <w:spacing w:val="15"/>
          <w:sz w:val="24"/>
        </w:rPr>
        <w:t xml:space="preserve"> </w:t>
      </w:r>
      <w:r>
        <w:rPr>
          <w:sz w:val="24"/>
        </w:rPr>
        <w:t>în</w:t>
      </w:r>
      <w:r>
        <w:rPr>
          <w:spacing w:val="-10"/>
          <w:sz w:val="24"/>
        </w:rPr>
        <w:t xml:space="preserve"> </w:t>
      </w:r>
      <w:r>
        <w:rPr>
          <w:sz w:val="24"/>
        </w:rPr>
        <w:t>baza cărora se</w:t>
      </w:r>
      <w:r>
        <w:rPr>
          <w:spacing w:val="-11"/>
          <w:sz w:val="24"/>
        </w:rPr>
        <w:t xml:space="preserve"> </w:t>
      </w:r>
      <w:r>
        <w:rPr>
          <w:sz w:val="24"/>
        </w:rPr>
        <w:t>stabileşte</w:t>
      </w:r>
      <w:r>
        <w:rPr>
          <w:spacing w:val="27"/>
          <w:sz w:val="24"/>
        </w:rPr>
        <w:t xml:space="preserve"> </w:t>
      </w:r>
      <w:r>
        <w:rPr>
          <w:sz w:val="24"/>
        </w:rPr>
        <w:t>calificativul</w:t>
      </w:r>
      <w:r>
        <w:rPr>
          <w:spacing w:val="23"/>
          <w:sz w:val="24"/>
        </w:rPr>
        <w:t xml:space="preserve"> </w:t>
      </w:r>
      <w:r>
        <w:rPr>
          <w:sz w:val="24"/>
        </w:rPr>
        <w:t>anual;</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dezbate şi avizează regulamentul de</w:t>
      </w:r>
      <w:r>
        <w:rPr>
          <w:spacing w:val="-2"/>
          <w:sz w:val="24"/>
        </w:rPr>
        <w:t xml:space="preserve"> </w:t>
      </w:r>
      <w:r>
        <w:rPr>
          <w:sz w:val="24"/>
        </w:rPr>
        <w:t>organizare şi funcţionare a</w:t>
      </w:r>
      <w:r>
        <w:rPr>
          <w:spacing w:val="-2"/>
          <w:sz w:val="24"/>
        </w:rPr>
        <w:t xml:space="preserve"> </w:t>
      </w:r>
      <w:r>
        <w:rPr>
          <w:sz w:val="24"/>
        </w:rPr>
        <w:t>unităţii de</w:t>
      </w:r>
      <w:r>
        <w:rPr>
          <w:spacing w:val="-2"/>
          <w:sz w:val="24"/>
        </w:rPr>
        <w:t xml:space="preserve"> </w:t>
      </w:r>
      <w:r>
        <w:rPr>
          <w:sz w:val="24"/>
        </w:rPr>
        <w:t>învăţământ și regulamentul de ordine interioară;</w:t>
      </w:r>
    </w:p>
    <w:p w:rsidR="00A8395C" w:rsidRDefault="00B9218E">
      <w:pPr>
        <w:pStyle w:val="ListParagraph"/>
        <w:numPr>
          <w:ilvl w:val="0"/>
          <w:numId w:val="155"/>
        </w:numPr>
        <w:tabs>
          <w:tab w:val="left" w:pos="819"/>
        </w:tabs>
        <w:spacing w:line="244" w:lineRule="auto"/>
        <w:ind w:right="141" w:firstLine="0"/>
        <w:jc w:val="both"/>
        <w:rPr>
          <w:sz w:val="24"/>
        </w:rPr>
      </w:pPr>
      <w:r>
        <w:rPr>
          <w:sz w:val="24"/>
        </w:rPr>
        <w:t>dezbate, la solicitarea ministerului, a inspectoratului școlar sau din proprie iniţiativă, proiecte de acte normative şi/sau administrative cu</w:t>
      </w:r>
      <w:r>
        <w:rPr>
          <w:spacing w:val="-4"/>
          <w:sz w:val="24"/>
        </w:rPr>
        <w:t xml:space="preserve"> </w:t>
      </w:r>
      <w:r>
        <w:rPr>
          <w:sz w:val="24"/>
        </w:rPr>
        <w:t>caracter normativ, care reglementează activitatea</w:t>
      </w:r>
      <w:r>
        <w:rPr>
          <w:spacing w:val="-1"/>
          <w:sz w:val="24"/>
        </w:rPr>
        <w:t xml:space="preserve"> </w:t>
      </w:r>
      <w:r>
        <w:rPr>
          <w:sz w:val="24"/>
        </w:rPr>
        <w:t>la</w:t>
      </w:r>
      <w:r>
        <w:rPr>
          <w:spacing w:val="-15"/>
          <w:sz w:val="24"/>
        </w:rPr>
        <w:t xml:space="preserve"> </w:t>
      </w:r>
      <w:r>
        <w:rPr>
          <w:sz w:val="24"/>
        </w:rPr>
        <w:t>nivelul</w:t>
      </w:r>
      <w:r>
        <w:rPr>
          <w:spacing w:val="-13"/>
          <w:sz w:val="24"/>
        </w:rPr>
        <w:t xml:space="preserve"> </w:t>
      </w:r>
      <w:r>
        <w:rPr>
          <w:sz w:val="24"/>
        </w:rPr>
        <w:t>sistemului naţional</w:t>
      </w:r>
      <w:r>
        <w:rPr>
          <w:spacing w:val="-13"/>
          <w:sz w:val="24"/>
        </w:rPr>
        <w:t xml:space="preserve"> </w:t>
      </w:r>
      <w:r>
        <w:rPr>
          <w:sz w:val="24"/>
        </w:rPr>
        <w:t>de</w:t>
      </w:r>
      <w:r>
        <w:rPr>
          <w:spacing w:val="-15"/>
          <w:sz w:val="24"/>
        </w:rPr>
        <w:t xml:space="preserve"> </w:t>
      </w:r>
      <w:r>
        <w:rPr>
          <w:sz w:val="24"/>
        </w:rPr>
        <w:t>învăţământ, formulează propuneri</w:t>
      </w:r>
      <w:r>
        <w:rPr>
          <w:spacing w:val="-13"/>
          <w:sz w:val="24"/>
        </w:rPr>
        <w:t xml:space="preserve"> </w:t>
      </w:r>
      <w:r>
        <w:rPr>
          <w:sz w:val="24"/>
        </w:rPr>
        <w:t>de</w:t>
      </w:r>
      <w:r>
        <w:rPr>
          <w:spacing w:val="-15"/>
          <w:sz w:val="24"/>
        </w:rPr>
        <w:t xml:space="preserve"> </w:t>
      </w:r>
      <w:r>
        <w:rPr>
          <w:sz w:val="24"/>
        </w:rPr>
        <w:t>modificare sau de completare</w:t>
      </w:r>
      <w:r>
        <w:rPr>
          <w:spacing w:val="40"/>
          <w:sz w:val="24"/>
        </w:rPr>
        <w:t xml:space="preserve"> </w:t>
      </w:r>
      <w:r>
        <w:rPr>
          <w:sz w:val="24"/>
        </w:rPr>
        <w:t>a acestora;</w:t>
      </w:r>
    </w:p>
    <w:p w:rsidR="00A8395C" w:rsidRDefault="00B9218E">
      <w:pPr>
        <w:pStyle w:val="ListParagraph"/>
        <w:numPr>
          <w:ilvl w:val="0"/>
          <w:numId w:val="155"/>
        </w:numPr>
        <w:tabs>
          <w:tab w:val="left" w:pos="835"/>
        </w:tabs>
        <w:spacing w:line="235" w:lineRule="auto"/>
        <w:ind w:right="153" w:firstLine="0"/>
        <w:jc w:val="both"/>
        <w:rPr>
          <w:sz w:val="24"/>
        </w:rPr>
      </w:pPr>
      <w:r>
        <w:rPr>
          <w:sz w:val="24"/>
        </w:rPr>
        <w:t>dezbate</w:t>
      </w:r>
      <w:r>
        <w:rPr>
          <w:spacing w:val="-9"/>
          <w:sz w:val="24"/>
        </w:rPr>
        <w:t xml:space="preserve"> </w:t>
      </w:r>
      <w:r>
        <w:rPr>
          <w:sz w:val="24"/>
        </w:rPr>
        <w:t>probleme legate</w:t>
      </w:r>
      <w:r>
        <w:rPr>
          <w:spacing w:val="-7"/>
          <w:sz w:val="24"/>
        </w:rPr>
        <w:t xml:space="preserve"> </w:t>
      </w:r>
      <w:r>
        <w:rPr>
          <w:sz w:val="24"/>
        </w:rPr>
        <w:t>de</w:t>
      </w:r>
      <w:r>
        <w:rPr>
          <w:spacing w:val="-15"/>
          <w:sz w:val="24"/>
        </w:rPr>
        <w:t xml:space="preserve"> </w:t>
      </w:r>
      <w:r>
        <w:rPr>
          <w:sz w:val="24"/>
        </w:rPr>
        <w:t>conţinutul sau</w:t>
      </w:r>
      <w:r>
        <w:rPr>
          <w:spacing w:val="-6"/>
          <w:sz w:val="24"/>
        </w:rPr>
        <w:t xml:space="preserve"> </w:t>
      </w:r>
      <w:r>
        <w:rPr>
          <w:sz w:val="24"/>
        </w:rPr>
        <w:t>organizarea</w:t>
      </w:r>
      <w:r>
        <w:rPr>
          <w:spacing w:val="-7"/>
          <w:sz w:val="24"/>
        </w:rPr>
        <w:t xml:space="preserve"> </w:t>
      </w:r>
      <w:r>
        <w:rPr>
          <w:sz w:val="24"/>
        </w:rPr>
        <w:t>procesului educaţional</w:t>
      </w:r>
      <w:r>
        <w:rPr>
          <w:spacing w:val="-11"/>
          <w:sz w:val="24"/>
        </w:rPr>
        <w:t xml:space="preserve"> </w:t>
      </w:r>
      <w:r>
        <w:rPr>
          <w:sz w:val="24"/>
        </w:rPr>
        <w:t>din</w:t>
      </w:r>
      <w:r>
        <w:rPr>
          <w:spacing w:val="-6"/>
          <w:sz w:val="24"/>
        </w:rPr>
        <w:t xml:space="preserve"> </w:t>
      </w:r>
      <w:r>
        <w:rPr>
          <w:sz w:val="24"/>
        </w:rPr>
        <w:t>unitatea de</w:t>
      </w:r>
      <w:r>
        <w:rPr>
          <w:spacing w:val="-6"/>
          <w:sz w:val="24"/>
        </w:rPr>
        <w:t xml:space="preserve"> </w:t>
      </w:r>
      <w:r>
        <w:rPr>
          <w:sz w:val="24"/>
        </w:rPr>
        <w:t>învăţământ şi propune</w:t>
      </w:r>
      <w:r>
        <w:rPr>
          <w:spacing w:val="-6"/>
          <w:sz w:val="24"/>
        </w:rPr>
        <w:t xml:space="preserve"> </w:t>
      </w:r>
      <w:r>
        <w:rPr>
          <w:sz w:val="24"/>
        </w:rPr>
        <w:t>consiliului</w:t>
      </w:r>
      <w:r>
        <w:rPr>
          <w:spacing w:val="31"/>
          <w:sz w:val="24"/>
        </w:rPr>
        <w:t xml:space="preserve"> </w:t>
      </w:r>
      <w:r>
        <w:rPr>
          <w:sz w:val="24"/>
        </w:rPr>
        <w:t>de</w:t>
      </w:r>
      <w:r>
        <w:rPr>
          <w:spacing w:val="-6"/>
          <w:sz w:val="24"/>
        </w:rPr>
        <w:t xml:space="preserve"> </w:t>
      </w:r>
      <w:r>
        <w:rPr>
          <w:sz w:val="24"/>
        </w:rPr>
        <w:t>administraţie</w:t>
      </w:r>
      <w:r>
        <w:rPr>
          <w:spacing w:val="40"/>
          <w:sz w:val="24"/>
        </w:rPr>
        <w:t xml:space="preserve"> </w:t>
      </w:r>
      <w:r>
        <w:rPr>
          <w:sz w:val="24"/>
        </w:rPr>
        <w:t>măsuri de</w:t>
      </w:r>
      <w:r>
        <w:rPr>
          <w:spacing w:val="-6"/>
          <w:sz w:val="24"/>
        </w:rPr>
        <w:t xml:space="preserve"> </w:t>
      </w:r>
      <w:r>
        <w:rPr>
          <w:sz w:val="24"/>
        </w:rPr>
        <w:t>optimizare</w:t>
      </w:r>
      <w:r>
        <w:rPr>
          <w:spacing w:val="36"/>
          <w:sz w:val="24"/>
        </w:rPr>
        <w:t xml:space="preserve"> </w:t>
      </w:r>
      <w:r>
        <w:rPr>
          <w:sz w:val="24"/>
        </w:rPr>
        <w:t>a</w:t>
      </w:r>
      <w:r>
        <w:rPr>
          <w:spacing w:val="-6"/>
          <w:sz w:val="24"/>
        </w:rPr>
        <w:t xml:space="preserve"> </w:t>
      </w:r>
      <w:r>
        <w:rPr>
          <w:sz w:val="24"/>
        </w:rPr>
        <w:t>acestuia;</w:t>
      </w:r>
    </w:p>
    <w:p w:rsidR="00A8395C" w:rsidRDefault="00B9218E">
      <w:pPr>
        <w:pStyle w:val="ListParagraph"/>
        <w:numPr>
          <w:ilvl w:val="0"/>
          <w:numId w:val="155"/>
        </w:numPr>
        <w:tabs>
          <w:tab w:val="left" w:pos="805"/>
        </w:tabs>
        <w:spacing w:line="242" w:lineRule="auto"/>
        <w:ind w:right="152" w:firstLine="0"/>
        <w:jc w:val="both"/>
        <w:rPr>
          <w:sz w:val="24"/>
        </w:rPr>
      </w:pPr>
      <w:r>
        <w:rPr>
          <w:sz w:val="24"/>
        </w:rPr>
        <w:t>propune și alege, cadrele didactice membre ale comisiei pentru evaluarea şi asigurarea calităţii,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ale</w:t>
      </w:r>
      <w:r>
        <w:rPr>
          <w:spacing w:val="-15"/>
          <w:sz w:val="24"/>
        </w:rPr>
        <w:t xml:space="preserve"> </w:t>
      </w:r>
      <w:r>
        <w:rPr>
          <w:sz w:val="24"/>
        </w:rPr>
        <w:t>altor</w:t>
      </w:r>
      <w:r>
        <w:rPr>
          <w:spacing w:val="-15"/>
          <w:sz w:val="24"/>
        </w:rPr>
        <w:t xml:space="preserve"> </w:t>
      </w:r>
      <w:r>
        <w:rPr>
          <w:sz w:val="24"/>
        </w:rPr>
        <w:t>comisii</w:t>
      </w:r>
      <w:r>
        <w:rPr>
          <w:spacing w:val="-10"/>
          <w:sz w:val="24"/>
        </w:rPr>
        <w:t xml:space="preserve"> </w:t>
      </w:r>
      <w:r>
        <w:rPr>
          <w:sz w:val="24"/>
        </w:rPr>
        <w:t>constituite la</w:t>
      </w:r>
      <w:r>
        <w:rPr>
          <w:spacing w:val="-15"/>
          <w:sz w:val="24"/>
        </w:rPr>
        <w:t xml:space="preserve"> </w:t>
      </w:r>
      <w:r>
        <w:rPr>
          <w:sz w:val="24"/>
        </w:rPr>
        <w:t>nivelul</w:t>
      </w:r>
      <w:r>
        <w:rPr>
          <w:spacing w:val="-12"/>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w:t>
      </w:r>
      <w:r>
        <w:rPr>
          <w:spacing w:val="-15"/>
          <w:sz w:val="24"/>
        </w:rPr>
        <w:t xml:space="preserve"> </w:t>
      </w:r>
      <w:r>
        <w:rPr>
          <w:sz w:val="24"/>
        </w:rPr>
        <w:t>în</w:t>
      </w:r>
      <w:r>
        <w:rPr>
          <w:spacing w:val="-15"/>
          <w:sz w:val="24"/>
        </w:rPr>
        <w:t xml:space="preserve"> </w:t>
      </w:r>
      <w:r>
        <w:rPr>
          <w:sz w:val="24"/>
        </w:rPr>
        <w:t xml:space="preserve">condiţiile </w:t>
      </w:r>
      <w:r>
        <w:rPr>
          <w:spacing w:val="-2"/>
          <w:sz w:val="24"/>
        </w:rPr>
        <w:t>legii;</w:t>
      </w:r>
    </w:p>
    <w:p w:rsidR="00A8395C" w:rsidRDefault="00B9218E">
      <w:pPr>
        <w:pStyle w:val="ListParagraph"/>
        <w:numPr>
          <w:ilvl w:val="0"/>
          <w:numId w:val="155"/>
        </w:numPr>
        <w:tabs>
          <w:tab w:val="left" w:pos="865"/>
        </w:tabs>
        <w:spacing w:line="242" w:lineRule="auto"/>
        <w:ind w:right="138" w:firstLine="0"/>
        <w:jc w:val="both"/>
        <w:rPr>
          <w:sz w:val="24"/>
        </w:rPr>
      </w:pPr>
      <w:r>
        <w:rPr>
          <w:sz w:val="24"/>
        </w:rPr>
        <w:t>îndeplineşte, în limitele legii, alte atribuţii stabilite de</w:t>
      </w:r>
      <w:r>
        <w:rPr>
          <w:spacing w:val="-8"/>
          <w:sz w:val="24"/>
        </w:rPr>
        <w:t xml:space="preserve"> </w:t>
      </w:r>
      <w:r>
        <w:rPr>
          <w:sz w:val="24"/>
        </w:rPr>
        <w:t>consiliul de</w:t>
      </w:r>
      <w:r>
        <w:rPr>
          <w:spacing w:val="-8"/>
          <w:sz w:val="24"/>
        </w:rPr>
        <w:t xml:space="preserve"> </w:t>
      </w:r>
      <w:r>
        <w:rPr>
          <w:sz w:val="24"/>
        </w:rPr>
        <w:t xml:space="preserve">administraţie, precum şi orice alte atribuţii potrivit legislaţiei în vigoare şi contractelor colective de muncă </w:t>
      </w:r>
      <w:r>
        <w:rPr>
          <w:spacing w:val="-2"/>
          <w:sz w:val="24"/>
        </w:rPr>
        <w:t>aplicabile;</w:t>
      </w:r>
    </w:p>
    <w:p w:rsidR="00A8395C" w:rsidRDefault="00B9218E">
      <w:pPr>
        <w:pStyle w:val="ListParagraph"/>
        <w:numPr>
          <w:ilvl w:val="0"/>
          <w:numId w:val="155"/>
        </w:numPr>
        <w:tabs>
          <w:tab w:val="left" w:pos="866"/>
        </w:tabs>
        <w:spacing w:line="265" w:lineRule="exact"/>
        <w:ind w:left="866" w:hanging="194"/>
        <w:jc w:val="both"/>
        <w:rPr>
          <w:sz w:val="24"/>
        </w:rPr>
      </w:pPr>
      <w:r>
        <w:rPr>
          <w:sz w:val="24"/>
        </w:rPr>
        <w:t>propune</w:t>
      </w:r>
      <w:r>
        <w:rPr>
          <w:spacing w:val="-9"/>
          <w:sz w:val="24"/>
        </w:rPr>
        <w:t xml:space="preserve"> </w:t>
      </w:r>
      <w:r>
        <w:rPr>
          <w:sz w:val="24"/>
        </w:rPr>
        <w:t>eliberarea</w:t>
      </w:r>
      <w:r>
        <w:rPr>
          <w:spacing w:val="7"/>
          <w:sz w:val="24"/>
        </w:rPr>
        <w:t xml:space="preserve"> </w:t>
      </w:r>
      <w:r>
        <w:rPr>
          <w:sz w:val="24"/>
        </w:rPr>
        <w:t>din</w:t>
      </w:r>
      <w:r>
        <w:rPr>
          <w:spacing w:val="-14"/>
          <w:sz w:val="24"/>
        </w:rPr>
        <w:t xml:space="preserve"> </w:t>
      </w:r>
      <w:r>
        <w:rPr>
          <w:sz w:val="24"/>
        </w:rPr>
        <w:t>funcţie</w:t>
      </w:r>
      <w:r>
        <w:rPr>
          <w:spacing w:val="7"/>
          <w:sz w:val="24"/>
        </w:rPr>
        <w:t xml:space="preserve"> </w:t>
      </w:r>
      <w:r>
        <w:rPr>
          <w:sz w:val="24"/>
        </w:rPr>
        <w:t>a</w:t>
      </w:r>
      <w:r>
        <w:rPr>
          <w:spacing w:val="-15"/>
          <w:sz w:val="24"/>
        </w:rPr>
        <w:t xml:space="preserve"> </w:t>
      </w:r>
      <w:r>
        <w:rPr>
          <w:sz w:val="24"/>
        </w:rPr>
        <w:t>directorului</w:t>
      </w:r>
      <w:r>
        <w:rPr>
          <w:spacing w:val="15"/>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w:t>
      </w:r>
      <w:r>
        <w:rPr>
          <w:spacing w:val="8"/>
          <w:sz w:val="24"/>
        </w:rPr>
        <w:t xml:space="preserve"> </w:t>
      </w:r>
      <w:r>
        <w:rPr>
          <w:sz w:val="24"/>
        </w:rPr>
        <w:t>conform</w:t>
      </w:r>
      <w:r>
        <w:rPr>
          <w:spacing w:val="-8"/>
          <w:sz w:val="24"/>
        </w:rPr>
        <w:t xml:space="preserve"> </w:t>
      </w:r>
      <w:r>
        <w:rPr>
          <w:spacing w:val="-2"/>
          <w:sz w:val="24"/>
        </w:rPr>
        <w:t>legii.</w:t>
      </w:r>
    </w:p>
    <w:p w:rsidR="00A8395C" w:rsidRDefault="00B9218E">
      <w:pPr>
        <w:pStyle w:val="Heading5"/>
        <w:spacing w:before="265"/>
      </w:pPr>
      <w:r>
        <w:rPr>
          <w:spacing w:val="-2"/>
        </w:rPr>
        <w:t>ART.</w:t>
      </w:r>
      <w:r>
        <w:rPr>
          <w:spacing w:val="-11"/>
        </w:rPr>
        <w:t xml:space="preserve"> </w:t>
      </w:r>
      <w:r>
        <w:rPr>
          <w:spacing w:val="-5"/>
        </w:rPr>
        <w:t>56</w:t>
      </w:r>
    </w:p>
    <w:p w:rsidR="00A8395C" w:rsidRDefault="00B9218E">
      <w:pPr>
        <w:pStyle w:val="BodyText"/>
        <w:spacing w:line="273" w:lineRule="exact"/>
        <w:jc w:val="left"/>
      </w:pPr>
      <w:r>
        <w:t>Documentele</w:t>
      </w:r>
      <w:r>
        <w:rPr>
          <w:spacing w:val="-11"/>
        </w:rPr>
        <w:t xml:space="preserve"> </w:t>
      </w:r>
      <w:r>
        <w:t>consiliului</w:t>
      </w:r>
      <w:r>
        <w:rPr>
          <w:spacing w:val="6"/>
        </w:rPr>
        <w:t xml:space="preserve"> </w:t>
      </w:r>
      <w:r>
        <w:t>profesoral</w:t>
      </w:r>
      <w:r>
        <w:rPr>
          <w:spacing w:val="-4"/>
        </w:rPr>
        <w:t xml:space="preserve"> sunt:</w:t>
      </w:r>
    </w:p>
    <w:p w:rsidR="00A8395C" w:rsidRDefault="00B9218E">
      <w:pPr>
        <w:pStyle w:val="ListParagraph"/>
        <w:numPr>
          <w:ilvl w:val="0"/>
          <w:numId w:val="154"/>
        </w:numPr>
        <w:tabs>
          <w:tab w:val="left" w:pos="850"/>
        </w:tabs>
        <w:spacing w:before="9" w:line="273" w:lineRule="exact"/>
        <w:ind w:left="850" w:hanging="178"/>
        <w:rPr>
          <w:sz w:val="24"/>
        </w:rPr>
      </w:pPr>
      <w:r>
        <w:rPr>
          <w:sz w:val="24"/>
        </w:rPr>
        <w:t>tematica</w:t>
      </w:r>
      <w:r>
        <w:rPr>
          <w:spacing w:val="6"/>
          <w:sz w:val="24"/>
        </w:rPr>
        <w:t xml:space="preserve"> </w:t>
      </w:r>
      <w:r>
        <w:rPr>
          <w:sz w:val="24"/>
        </w:rPr>
        <w:t>şi</w:t>
      </w:r>
      <w:r>
        <w:rPr>
          <w:spacing w:val="-15"/>
          <w:sz w:val="24"/>
        </w:rPr>
        <w:t xml:space="preserve"> </w:t>
      </w:r>
      <w:r>
        <w:rPr>
          <w:sz w:val="24"/>
        </w:rPr>
        <w:t>graficul</w:t>
      </w:r>
      <w:r>
        <w:rPr>
          <w:spacing w:val="-3"/>
          <w:sz w:val="24"/>
        </w:rPr>
        <w:t xml:space="preserve"> </w:t>
      </w:r>
      <w:r>
        <w:rPr>
          <w:sz w:val="24"/>
        </w:rPr>
        <w:t>şedinţelor</w:t>
      </w:r>
      <w:r>
        <w:rPr>
          <w:spacing w:val="-1"/>
          <w:sz w:val="24"/>
        </w:rPr>
        <w:t xml:space="preserve"> </w:t>
      </w:r>
      <w:r>
        <w:rPr>
          <w:sz w:val="24"/>
        </w:rPr>
        <w:t>consiliului</w:t>
      </w:r>
      <w:r>
        <w:rPr>
          <w:spacing w:val="9"/>
          <w:sz w:val="24"/>
        </w:rPr>
        <w:t xml:space="preserve"> </w:t>
      </w:r>
      <w:r>
        <w:rPr>
          <w:spacing w:val="-2"/>
          <w:sz w:val="24"/>
        </w:rPr>
        <w:t>profesoral;</w:t>
      </w:r>
    </w:p>
    <w:p w:rsidR="00A8395C" w:rsidRDefault="00B9218E">
      <w:pPr>
        <w:pStyle w:val="ListParagraph"/>
        <w:numPr>
          <w:ilvl w:val="0"/>
          <w:numId w:val="154"/>
        </w:numPr>
        <w:tabs>
          <w:tab w:val="left" w:pos="865"/>
        </w:tabs>
        <w:spacing w:line="242" w:lineRule="auto"/>
        <w:ind w:left="672" w:right="133" w:firstLine="0"/>
        <w:rPr>
          <w:sz w:val="24"/>
        </w:rPr>
      </w:pPr>
      <w:r>
        <w:rPr>
          <w:sz w:val="24"/>
        </w:rPr>
        <w:t>convocatoarele consiliului</w:t>
      </w:r>
      <w:r>
        <w:rPr>
          <w:spacing w:val="27"/>
          <w:sz w:val="24"/>
        </w:rPr>
        <w:t xml:space="preserve"> </w:t>
      </w:r>
      <w:r>
        <w:rPr>
          <w:sz w:val="24"/>
        </w:rPr>
        <w:t>profesoral/dovezi</w:t>
      </w:r>
      <w:r>
        <w:rPr>
          <w:spacing w:val="27"/>
          <w:sz w:val="24"/>
        </w:rPr>
        <w:t xml:space="preserve"> </w:t>
      </w:r>
      <w:r>
        <w:rPr>
          <w:sz w:val="24"/>
        </w:rPr>
        <w:t>ale</w:t>
      </w:r>
      <w:r>
        <w:rPr>
          <w:spacing w:val="-8"/>
          <w:sz w:val="24"/>
        </w:rPr>
        <w:t xml:space="preserve"> </w:t>
      </w:r>
      <w:r>
        <w:rPr>
          <w:sz w:val="24"/>
        </w:rPr>
        <w:t>convocării prin mijloace electronice; c)registrul</w:t>
      </w:r>
      <w:r>
        <w:rPr>
          <w:spacing w:val="80"/>
          <w:sz w:val="24"/>
        </w:rPr>
        <w:t xml:space="preserve"> </w:t>
      </w:r>
      <w:r>
        <w:rPr>
          <w:sz w:val="24"/>
        </w:rPr>
        <w:t>de</w:t>
      </w:r>
      <w:r>
        <w:rPr>
          <w:spacing w:val="40"/>
          <w:sz w:val="24"/>
        </w:rPr>
        <w:t xml:space="preserve"> </w:t>
      </w:r>
      <w:r>
        <w:rPr>
          <w:sz w:val="24"/>
        </w:rPr>
        <w:t>procese-verbale</w:t>
      </w:r>
      <w:r>
        <w:rPr>
          <w:spacing w:val="80"/>
          <w:sz w:val="24"/>
        </w:rPr>
        <w:t xml:space="preserve"> </w:t>
      </w:r>
      <w:r>
        <w:rPr>
          <w:sz w:val="24"/>
        </w:rPr>
        <w:t>al</w:t>
      </w:r>
      <w:r>
        <w:rPr>
          <w:spacing w:val="40"/>
          <w:sz w:val="24"/>
        </w:rPr>
        <w:t xml:space="preserve"> </w:t>
      </w:r>
      <w:r>
        <w:rPr>
          <w:sz w:val="24"/>
        </w:rPr>
        <w:t>consiliului</w:t>
      </w:r>
      <w:r>
        <w:rPr>
          <w:spacing w:val="76"/>
          <w:sz w:val="24"/>
        </w:rPr>
        <w:t xml:space="preserve"> </w:t>
      </w:r>
      <w:r>
        <w:rPr>
          <w:sz w:val="24"/>
        </w:rPr>
        <w:t>profesoral,</w:t>
      </w:r>
      <w:r>
        <w:rPr>
          <w:spacing w:val="80"/>
          <w:sz w:val="24"/>
        </w:rPr>
        <w:t xml:space="preserve"> </w:t>
      </w:r>
      <w:r>
        <w:rPr>
          <w:sz w:val="24"/>
        </w:rPr>
        <w:t>însoţit</w:t>
      </w:r>
      <w:r>
        <w:rPr>
          <w:spacing w:val="76"/>
          <w:sz w:val="24"/>
        </w:rPr>
        <w:t xml:space="preserve"> </w:t>
      </w:r>
      <w:r>
        <w:rPr>
          <w:sz w:val="24"/>
        </w:rPr>
        <w:t>de</w:t>
      </w:r>
      <w:r>
        <w:rPr>
          <w:spacing w:val="40"/>
          <w:sz w:val="24"/>
        </w:rPr>
        <w:t xml:space="preserve"> </w:t>
      </w:r>
      <w:r>
        <w:rPr>
          <w:sz w:val="24"/>
        </w:rPr>
        <w:t>dosarul</w:t>
      </w:r>
      <w:r>
        <w:rPr>
          <w:spacing w:val="76"/>
          <w:sz w:val="24"/>
        </w:rPr>
        <w:t xml:space="preserve"> </w:t>
      </w:r>
      <w:r>
        <w:rPr>
          <w:sz w:val="24"/>
        </w:rPr>
        <w:t>cu</w:t>
      </w:r>
      <w:r>
        <w:rPr>
          <w:spacing w:val="40"/>
          <w:sz w:val="24"/>
        </w:rPr>
        <w:t xml:space="preserve"> </w:t>
      </w:r>
      <w:r>
        <w:rPr>
          <w:sz w:val="24"/>
        </w:rPr>
        <w:t>anexele proceselor- verbale.</w:t>
      </w:r>
    </w:p>
    <w:p w:rsidR="00A8395C" w:rsidRDefault="00B9218E">
      <w:pPr>
        <w:pStyle w:val="BodyText"/>
        <w:spacing w:before="272"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18"/>
        <w:jc w:val="center"/>
      </w:pPr>
      <w:r>
        <w:t xml:space="preserve">Consiliul </w:t>
      </w:r>
      <w:r>
        <w:rPr>
          <w:spacing w:val="-2"/>
        </w:rPr>
        <w:t>clasei</w:t>
      </w:r>
    </w:p>
    <w:p w:rsidR="00A8395C" w:rsidRDefault="00A8395C">
      <w:pPr>
        <w:pStyle w:val="BodyText"/>
        <w:spacing w:before="4"/>
        <w:ind w:left="0"/>
        <w:jc w:val="left"/>
      </w:pPr>
    </w:p>
    <w:p w:rsidR="00A8395C" w:rsidRDefault="00B9218E">
      <w:pPr>
        <w:pStyle w:val="Heading5"/>
        <w:ind w:left="146"/>
      </w:pPr>
      <w:r>
        <w:rPr>
          <w:spacing w:val="-2"/>
        </w:rPr>
        <w:t>ART.</w:t>
      </w:r>
      <w:r>
        <w:rPr>
          <w:spacing w:val="-11"/>
        </w:rPr>
        <w:t xml:space="preserve"> </w:t>
      </w:r>
      <w:r>
        <w:rPr>
          <w:spacing w:val="-5"/>
        </w:rPr>
        <w:t>57</w:t>
      </w:r>
    </w:p>
    <w:p w:rsidR="00A8395C" w:rsidRDefault="00B9218E">
      <w:pPr>
        <w:pStyle w:val="ListParagraph"/>
        <w:numPr>
          <w:ilvl w:val="0"/>
          <w:numId w:val="153"/>
        </w:numPr>
        <w:tabs>
          <w:tab w:val="left" w:pos="368"/>
        </w:tabs>
        <w:spacing w:line="242" w:lineRule="auto"/>
        <w:ind w:left="101" w:right="140" w:firstLine="0"/>
        <w:jc w:val="both"/>
        <w:rPr>
          <w:sz w:val="24"/>
        </w:rPr>
      </w:pPr>
      <w:r>
        <w:rPr>
          <w:sz w:val="24"/>
        </w:rPr>
        <w:t>Consiliul</w:t>
      </w:r>
      <w:r>
        <w:rPr>
          <w:spacing w:val="-15"/>
          <w:sz w:val="24"/>
        </w:rPr>
        <w:t xml:space="preserve"> </w:t>
      </w:r>
      <w:r>
        <w:rPr>
          <w:sz w:val="24"/>
        </w:rPr>
        <w:t>clasei</w:t>
      </w:r>
      <w:r>
        <w:rPr>
          <w:spacing w:val="-15"/>
          <w:sz w:val="24"/>
        </w:rPr>
        <w:t xml:space="preserve"> </w:t>
      </w:r>
      <w:r>
        <w:rPr>
          <w:sz w:val="24"/>
        </w:rPr>
        <w:t>funcţionează</w:t>
      </w:r>
      <w:r>
        <w:rPr>
          <w:spacing w:val="-1"/>
          <w:sz w:val="24"/>
        </w:rPr>
        <w:t xml:space="preserve"> </w:t>
      </w:r>
      <w:r>
        <w:rPr>
          <w:sz w:val="24"/>
        </w:rPr>
        <w:t>în</w:t>
      </w:r>
      <w:r>
        <w:rPr>
          <w:spacing w:val="-15"/>
          <w:sz w:val="24"/>
        </w:rPr>
        <w:t xml:space="preserve"> </w:t>
      </w:r>
      <w:r>
        <w:rPr>
          <w:sz w:val="24"/>
        </w:rPr>
        <w:t>învăţământul</w:t>
      </w:r>
      <w:r>
        <w:rPr>
          <w:spacing w:val="-4"/>
          <w:sz w:val="24"/>
        </w:rPr>
        <w:t xml:space="preserve"> </w:t>
      </w:r>
      <w:r>
        <w:rPr>
          <w:sz w:val="24"/>
        </w:rPr>
        <w:t>primar,</w:t>
      </w:r>
      <w:r>
        <w:rPr>
          <w:spacing w:val="-10"/>
          <w:sz w:val="24"/>
        </w:rPr>
        <w:t xml:space="preserve"> </w:t>
      </w:r>
      <w:r>
        <w:rPr>
          <w:sz w:val="24"/>
        </w:rPr>
        <w:t>gimnazial, liceal,</w:t>
      </w:r>
      <w:r>
        <w:rPr>
          <w:spacing w:val="-10"/>
          <w:sz w:val="24"/>
        </w:rPr>
        <w:t xml:space="preserve"> </w:t>
      </w:r>
      <w:r>
        <w:rPr>
          <w:sz w:val="24"/>
        </w:rPr>
        <w:t>profesional</w:t>
      </w:r>
      <w:r>
        <w:rPr>
          <w:spacing w:val="-4"/>
          <w:sz w:val="24"/>
        </w:rPr>
        <w:t xml:space="preserve"> </w:t>
      </w:r>
      <w:r>
        <w:rPr>
          <w:sz w:val="24"/>
        </w:rPr>
        <w:t>şi</w:t>
      </w:r>
      <w:r>
        <w:rPr>
          <w:spacing w:val="-15"/>
          <w:sz w:val="24"/>
        </w:rPr>
        <w:t xml:space="preserve"> </w:t>
      </w:r>
      <w:r>
        <w:rPr>
          <w:sz w:val="24"/>
        </w:rPr>
        <w:t>postliceal şi</w:t>
      </w:r>
      <w:r>
        <w:rPr>
          <w:spacing w:val="-15"/>
          <w:sz w:val="24"/>
        </w:rPr>
        <w:t xml:space="preserve"> </w:t>
      </w:r>
      <w:r>
        <w:rPr>
          <w:sz w:val="24"/>
        </w:rPr>
        <w:t>este</w:t>
      </w:r>
      <w:r>
        <w:rPr>
          <w:spacing w:val="-15"/>
          <w:sz w:val="24"/>
        </w:rPr>
        <w:t xml:space="preserve"> </w:t>
      </w:r>
      <w:r>
        <w:rPr>
          <w:sz w:val="24"/>
        </w:rPr>
        <w:t>constituit</w:t>
      </w:r>
      <w:r>
        <w:rPr>
          <w:spacing w:val="-10"/>
          <w:sz w:val="24"/>
        </w:rPr>
        <w:t xml:space="preserve"> </w:t>
      </w:r>
      <w:r>
        <w:rPr>
          <w:sz w:val="24"/>
        </w:rPr>
        <w:t>din</w:t>
      </w:r>
      <w:r>
        <w:rPr>
          <w:spacing w:val="-15"/>
          <w:sz w:val="24"/>
        </w:rPr>
        <w:t xml:space="preserve"> </w:t>
      </w:r>
      <w:r>
        <w:rPr>
          <w:sz w:val="24"/>
        </w:rPr>
        <w:t>totalitatea personalului didactic</w:t>
      </w:r>
      <w:r>
        <w:rPr>
          <w:spacing w:val="-7"/>
          <w:sz w:val="24"/>
        </w:rPr>
        <w:t xml:space="preserve"> </w:t>
      </w:r>
      <w:r>
        <w:rPr>
          <w:sz w:val="24"/>
        </w:rPr>
        <w:t>care</w:t>
      </w:r>
      <w:r>
        <w:rPr>
          <w:spacing w:val="-15"/>
          <w:sz w:val="24"/>
        </w:rPr>
        <w:t xml:space="preserve"> </w:t>
      </w:r>
      <w:r>
        <w:rPr>
          <w:sz w:val="24"/>
        </w:rPr>
        <w:t>predă</w:t>
      </w:r>
      <w:r>
        <w:rPr>
          <w:spacing w:val="-7"/>
          <w:sz w:val="24"/>
        </w:rPr>
        <w:t xml:space="preserve"> </w:t>
      </w:r>
      <w:r>
        <w:rPr>
          <w:sz w:val="24"/>
        </w:rPr>
        <w:t>la</w:t>
      </w:r>
      <w:r>
        <w:rPr>
          <w:spacing w:val="-15"/>
          <w:sz w:val="24"/>
        </w:rPr>
        <w:t xml:space="preserve"> </w:t>
      </w:r>
      <w:r>
        <w:rPr>
          <w:sz w:val="24"/>
        </w:rPr>
        <w:t>clasa</w:t>
      </w:r>
      <w:r>
        <w:rPr>
          <w:spacing w:val="-15"/>
          <w:sz w:val="24"/>
        </w:rPr>
        <w:t xml:space="preserve"> </w:t>
      </w:r>
      <w:r>
        <w:rPr>
          <w:sz w:val="24"/>
        </w:rPr>
        <w:t>respectivă, din</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un părinte</w:t>
      </w:r>
      <w:r>
        <w:rPr>
          <w:spacing w:val="-9"/>
          <w:sz w:val="24"/>
        </w:rPr>
        <w:t xml:space="preserve"> </w:t>
      </w:r>
      <w:r>
        <w:rPr>
          <w:sz w:val="24"/>
        </w:rPr>
        <w:t>delegat al</w:t>
      </w:r>
      <w:r>
        <w:rPr>
          <w:spacing w:val="-15"/>
          <w:sz w:val="24"/>
        </w:rPr>
        <w:t xml:space="preserve"> </w:t>
      </w:r>
      <w:r>
        <w:rPr>
          <w:sz w:val="24"/>
        </w:rPr>
        <w:t>comitetului de</w:t>
      </w:r>
      <w:r>
        <w:rPr>
          <w:spacing w:val="-5"/>
          <w:sz w:val="24"/>
        </w:rPr>
        <w:t xml:space="preserve"> </w:t>
      </w:r>
      <w:r>
        <w:rPr>
          <w:sz w:val="24"/>
        </w:rPr>
        <w:t>părinţi</w:t>
      </w:r>
      <w:r>
        <w:rPr>
          <w:spacing w:val="-8"/>
          <w:sz w:val="24"/>
        </w:rPr>
        <w:t xml:space="preserve"> </w:t>
      </w:r>
      <w:r>
        <w:rPr>
          <w:sz w:val="24"/>
        </w:rPr>
        <w:t>al</w:t>
      </w:r>
      <w:r>
        <w:rPr>
          <w:spacing w:val="-8"/>
          <w:sz w:val="24"/>
        </w:rPr>
        <w:t xml:space="preserve"> </w:t>
      </w:r>
      <w:r>
        <w:rPr>
          <w:sz w:val="24"/>
        </w:rPr>
        <w:t>clasei,</w:t>
      </w:r>
      <w:r>
        <w:rPr>
          <w:spacing w:val="-4"/>
          <w:sz w:val="24"/>
        </w:rPr>
        <w:t xml:space="preserve"> </w:t>
      </w:r>
      <w:r>
        <w:rPr>
          <w:sz w:val="24"/>
        </w:rPr>
        <w:t>cu</w:t>
      </w:r>
      <w:r>
        <w:rPr>
          <w:spacing w:val="-4"/>
          <w:sz w:val="24"/>
        </w:rPr>
        <w:t xml:space="preserve"> </w:t>
      </w:r>
      <w:r>
        <w:rPr>
          <w:sz w:val="24"/>
        </w:rPr>
        <w:t>excepţia</w:t>
      </w:r>
      <w:r>
        <w:rPr>
          <w:spacing w:val="-5"/>
          <w:sz w:val="24"/>
        </w:rPr>
        <w:t xml:space="preserve"> </w:t>
      </w:r>
      <w:r>
        <w:rPr>
          <w:sz w:val="24"/>
        </w:rPr>
        <w:t>claselor din</w:t>
      </w:r>
      <w:r>
        <w:rPr>
          <w:spacing w:val="-15"/>
          <w:sz w:val="24"/>
        </w:rPr>
        <w:t xml:space="preserve"> </w:t>
      </w:r>
      <w:r>
        <w:rPr>
          <w:sz w:val="24"/>
        </w:rPr>
        <w:t>învăţământul postliceal, şi, pentru toate clasele, cu</w:t>
      </w:r>
      <w:r>
        <w:rPr>
          <w:spacing w:val="-1"/>
          <w:sz w:val="24"/>
        </w:rPr>
        <w:t xml:space="preserve"> </w:t>
      </w:r>
      <w:r>
        <w:rPr>
          <w:sz w:val="24"/>
        </w:rPr>
        <w:t>excepţia celor din învăţământul primar, reprezentantul beneficiarilor primari clasei respective, desemnat prin vot</w:t>
      </w:r>
      <w:r>
        <w:rPr>
          <w:spacing w:val="-9"/>
          <w:sz w:val="24"/>
        </w:rPr>
        <w:t xml:space="preserve"> </w:t>
      </w:r>
      <w:r>
        <w:rPr>
          <w:sz w:val="24"/>
        </w:rPr>
        <w:t>secret de către elevii clasei.</w:t>
      </w:r>
    </w:p>
    <w:p w:rsidR="00A8395C" w:rsidRDefault="00B9218E">
      <w:pPr>
        <w:pStyle w:val="ListParagraph"/>
        <w:numPr>
          <w:ilvl w:val="0"/>
          <w:numId w:val="153"/>
        </w:numPr>
        <w:tabs>
          <w:tab w:val="left" w:pos="368"/>
        </w:tabs>
        <w:spacing w:line="242" w:lineRule="auto"/>
        <w:ind w:left="101" w:right="134" w:firstLine="0"/>
        <w:jc w:val="both"/>
        <w:rPr>
          <w:sz w:val="24"/>
        </w:rPr>
      </w:pPr>
      <w:r>
        <w:rPr>
          <w:sz w:val="24"/>
        </w:rPr>
        <w:t xml:space="preserve">Preşedintele consiliului clasei este învăţătorul/institutorul/profesorul pentru învăţământul primar, respectiv profesorul diriginte, în cazul învăţământului gimnazial, liceal, profesional şi </w:t>
      </w:r>
      <w:r>
        <w:rPr>
          <w:spacing w:val="-2"/>
          <w:sz w:val="24"/>
        </w:rPr>
        <w:t>postliceal.</w:t>
      </w:r>
    </w:p>
    <w:p w:rsidR="00A8395C" w:rsidRDefault="00B9218E">
      <w:pPr>
        <w:pStyle w:val="ListParagraph"/>
        <w:numPr>
          <w:ilvl w:val="0"/>
          <w:numId w:val="153"/>
        </w:numPr>
        <w:tabs>
          <w:tab w:val="left" w:pos="368"/>
        </w:tabs>
        <w:spacing w:line="235" w:lineRule="auto"/>
        <w:ind w:left="101" w:right="136" w:firstLine="0"/>
        <w:jc w:val="both"/>
        <w:rPr>
          <w:sz w:val="24"/>
        </w:rPr>
      </w:pPr>
      <w:r>
        <w:rPr>
          <w:sz w:val="24"/>
        </w:rPr>
        <w:t>Consiliul clasei se întruneşte cel puţin o</w:t>
      </w:r>
      <w:r>
        <w:rPr>
          <w:spacing w:val="-10"/>
          <w:sz w:val="24"/>
        </w:rPr>
        <w:t xml:space="preserve"> </w:t>
      </w:r>
      <w:r>
        <w:rPr>
          <w:sz w:val="24"/>
        </w:rPr>
        <w:t>dată, în fiecare interval de cursuri sau ori de câte ori este</w:t>
      </w:r>
      <w:r>
        <w:rPr>
          <w:spacing w:val="28"/>
          <w:sz w:val="24"/>
        </w:rPr>
        <w:t xml:space="preserve"> </w:t>
      </w:r>
      <w:r>
        <w:rPr>
          <w:sz w:val="24"/>
        </w:rPr>
        <w:t>necesar,</w:t>
      </w:r>
      <w:r>
        <w:rPr>
          <w:spacing w:val="18"/>
          <w:sz w:val="24"/>
        </w:rPr>
        <w:t xml:space="preserve"> </w:t>
      </w:r>
      <w:r>
        <w:rPr>
          <w:sz w:val="24"/>
        </w:rPr>
        <w:t>la</w:t>
      </w:r>
      <w:r>
        <w:rPr>
          <w:spacing w:val="28"/>
          <w:sz w:val="24"/>
        </w:rPr>
        <w:t xml:space="preserve"> </w:t>
      </w:r>
      <w:r>
        <w:rPr>
          <w:sz w:val="24"/>
        </w:rPr>
        <w:t>solicitarea</w:t>
      </w:r>
      <w:r>
        <w:rPr>
          <w:spacing w:val="40"/>
          <w:sz w:val="24"/>
        </w:rPr>
        <w:t xml:space="preserve"> </w:t>
      </w:r>
      <w:r>
        <w:rPr>
          <w:sz w:val="24"/>
        </w:rPr>
        <w:t>învăţătorului/institutorului/profesorului</w:t>
      </w:r>
      <w:r>
        <w:rPr>
          <w:spacing w:val="70"/>
          <w:sz w:val="24"/>
        </w:rPr>
        <w:t xml:space="preserve"> </w:t>
      </w:r>
      <w:r>
        <w:rPr>
          <w:sz w:val="24"/>
        </w:rPr>
        <w:t>pentru</w:t>
      </w:r>
      <w:r>
        <w:rPr>
          <w:spacing w:val="29"/>
          <w:sz w:val="24"/>
        </w:rPr>
        <w:t xml:space="preserve"> </w:t>
      </w:r>
      <w:r>
        <w:rPr>
          <w:sz w:val="24"/>
        </w:rPr>
        <w:t>învăţământul</w:t>
      </w:r>
      <w:r>
        <w:rPr>
          <w:spacing w:val="36"/>
          <w:sz w:val="24"/>
        </w:rPr>
        <w:t xml:space="preserve"> </w:t>
      </w:r>
      <w:r>
        <w:rPr>
          <w:sz w:val="24"/>
        </w:rPr>
        <w:t>primar,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33"/>
      </w:pPr>
      <w:r>
        <w:t>respectiv a profesorului diriginte, a reprezentanţilor părinților/reprezentanților legali şi ai beneficiarilor</w:t>
      </w:r>
      <w:r>
        <w:rPr>
          <w:spacing w:val="40"/>
        </w:rPr>
        <w:t xml:space="preserve"> </w:t>
      </w:r>
      <w:r>
        <w:t>primari.</w:t>
      </w:r>
    </w:p>
    <w:p w:rsidR="00A8395C" w:rsidRDefault="00B9218E">
      <w:pPr>
        <w:pStyle w:val="ListParagraph"/>
        <w:numPr>
          <w:ilvl w:val="0"/>
          <w:numId w:val="153"/>
        </w:numPr>
        <w:tabs>
          <w:tab w:val="left" w:pos="368"/>
        </w:tabs>
        <w:spacing w:before="10" w:line="242" w:lineRule="auto"/>
        <w:ind w:left="101" w:right="148" w:firstLine="0"/>
        <w:jc w:val="both"/>
        <w:rPr>
          <w:sz w:val="24"/>
        </w:rPr>
      </w:pPr>
      <w:r>
        <w:rPr>
          <w:sz w:val="24"/>
        </w:rPr>
        <w:t>În situaţii obiective, cum ar fi calamităţi, intemperii, epidemii, pandemii, alte situaţii excepţionale, şedinţele consiliului clasei se</w:t>
      </w:r>
      <w:r>
        <w:rPr>
          <w:spacing w:val="-1"/>
          <w:sz w:val="24"/>
        </w:rPr>
        <w:t xml:space="preserve"> </w:t>
      </w:r>
      <w:r>
        <w:rPr>
          <w:sz w:val="24"/>
        </w:rPr>
        <w:t>pot desfăşura, după</w:t>
      </w:r>
      <w:r>
        <w:rPr>
          <w:spacing w:val="-1"/>
          <w:sz w:val="24"/>
        </w:rPr>
        <w:t xml:space="preserve"> </w:t>
      </w:r>
      <w:r>
        <w:rPr>
          <w:sz w:val="24"/>
        </w:rPr>
        <w:t>caz, în</w:t>
      </w:r>
      <w:r>
        <w:rPr>
          <w:spacing w:val="-1"/>
          <w:sz w:val="24"/>
        </w:rPr>
        <w:t xml:space="preserve"> </w:t>
      </w:r>
      <w:r>
        <w:rPr>
          <w:sz w:val="24"/>
        </w:rPr>
        <w:t>format hibrid sau</w:t>
      </w:r>
      <w:r>
        <w:rPr>
          <w:spacing w:val="-1"/>
          <w:sz w:val="24"/>
        </w:rPr>
        <w:t xml:space="preserve"> </w:t>
      </w:r>
      <w:r>
        <w:rPr>
          <w:sz w:val="24"/>
        </w:rPr>
        <w:t>online, prin mijloace</w:t>
      </w:r>
      <w:r>
        <w:rPr>
          <w:spacing w:val="26"/>
          <w:sz w:val="24"/>
        </w:rPr>
        <w:t xml:space="preserve"> </w:t>
      </w:r>
      <w:r>
        <w:rPr>
          <w:sz w:val="24"/>
        </w:rPr>
        <w:t>electronice</w:t>
      </w:r>
      <w:r>
        <w:rPr>
          <w:spacing w:val="26"/>
          <w:sz w:val="24"/>
        </w:rPr>
        <w:t xml:space="preserve"> </w:t>
      </w:r>
      <w:r>
        <w:rPr>
          <w:sz w:val="24"/>
        </w:rPr>
        <w:t>de</w:t>
      </w:r>
      <w:r>
        <w:rPr>
          <w:spacing w:val="-3"/>
          <w:sz w:val="24"/>
        </w:rPr>
        <w:t xml:space="preserve"> </w:t>
      </w:r>
      <w:r>
        <w:rPr>
          <w:sz w:val="24"/>
        </w:rPr>
        <w:t>comunicare</w:t>
      </w:r>
      <w:r>
        <w:rPr>
          <w:spacing w:val="26"/>
          <w:sz w:val="24"/>
        </w:rPr>
        <w:t xml:space="preserve"> </w:t>
      </w:r>
      <w:r>
        <w:rPr>
          <w:sz w:val="24"/>
        </w:rPr>
        <w:t>în</w:t>
      </w:r>
      <w:r>
        <w:rPr>
          <w:spacing w:val="-1"/>
          <w:sz w:val="24"/>
        </w:rPr>
        <w:t xml:space="preserve"> </w:t>
      </w:r>
      <w:r>
        <w:rPr>
          <w:sz w:val="24"/>
        </w:rPr>
        <w:t>sistem de</w:t>
      </w:r>
      <w:r>
        <w:rPr>
          <w:spacing w:val="-3"/>
          <w:sz w:val="24"/>
        </w:rPr>
        <w:t xml:space="preserve"> </w:t>
      </w:r>
      <w:r>
        <w:rPr>
          <w:sz w:val="24"/>
        </w:rPr>
        <w:t>videoconferinţă.</w:t>
      </w:r>
    </w:p>
    <w:p w:rsidR="00A8395C" w:rsidRDefault="00B9218E">
      <w:pPr>
        <w:pStyle w:val="Heading5"/>
        <w:spacing w:before="260" w:line="240" w:lineRule="auto"/>
      </w:pPr>
      <w:r>
        <w:rPr>
          <w:spacing w:val="-2"/>
        </w:rPr>
        <w:t>ART.</w:t>
      </w:r>
      <w:r>
        <w:rPr>
          <w:spacing w:val="-11"/>
        </w:rPr>
        <w:t xml:space="preserve"> </w:t>
      </w:r>
      <w:r>
        <w:rPr>
          <w:spacing w:val="-5"/>
        </w:rPr>
        <w:t>58</w:t>
      </w:r>
    </w:p>
    <w:p w:rsidR="00A8395C" w:rsidRDefault="00B9218E">
      <w:pPr>
        <w:pStyle w:val="BodyText"/>
        <w:spacing w:before="9" w:line="273" w:lineRule="exact"/>
        <w:jc w:val="left"/>
      </w:pPr>
      <w:r>
        <w:t>Consiliul</w:t>
      </w:r>
      <w:r>
        <w:rPr>
          <w:spacing w:val="-1"/>
        </w:rPr>
        <w:t xml:space="preserve"> </w:t>
      </w:r>
      <w:r>
        <w:t>clasei</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pPr>
        <w:pStyle w:val="ListParagraph"/>
        <w:numPr>
          <w:ilvl w:val="1"/>
          <w:numId w:val="153"/>
        </w:numPr>
        <w:tabs>
          <w:tab w:val="left" w:pos="279"/>
        </w:tabs>
        <w:ind w:left="101" w:right="133" w:firstLine="0"/>
        <w:rPr>
          <w:sz w:val="24"/>
        </w:rPr>
      </w:pPr>
      <w:r>
        <w:rPr>
          <w:sz w:val="24"/>
        </w:rPr>
        <w:t>analizează de</w:t>
      </w:r>
      <w:r>
        <w:rPr>
          <w:spacing w:val="-3"/>
          <w:sz w:val="24"/>
        </w:rPr>
        <w:t xml:space="preserve"> </w:t>
      </w:r>
      <w:r>
        <w:rPr>
          <w:sz w:val="24"/>
        </w:rPr>
        <w:t>cel puţin două</w:t>
      </w:r>
      <w:r>
        <w:rPr>
          <w:spacing w:val="-3"/>
          <w:sz w:val="24"/>
        </w:rPr>
        <w:t xml:space="preserve"> </w:t>
      </w:r>
      <w:r>
        <w:rPr>
          <w:sz w:val="24"/>
        </w:rPr>
        <w:t>ori pe</w:t>
      </w:r>
      <w:r>
        <w:rPr>
          <w:spacing w:val="-3"/>
          <w:sz w:val="24"/>
        </w:rPr>
        <w:t xml:space="preserve"> </w:t>
      </w:r>
      <w:r>
        <w:rPr>
          <w:sz w:val="24"/>
        </w:rPr>
        <w:t>an</w:t>
      </w:r>
      <w:r>
        <w:rPr>
          <w:spacing w:val="-2"/>
          <w:sz w:val="24"/>
        </w:rPr>
        <w:t xml:space="preserve"> </w:t>
      </w:r>
      <w:r>
        <w:rPr>
          <w:sz w:val="24"/>
        </w:rPr>
        <w:t>progresul în învățare şi comportamentul</w:t>
      </w:r>
      <w:r>
        <w:rPr>
          <w:spacing w:val="36"/>
          <w:sz w:val="24"/>
        </w:rPr>
        <w:t xml:space="preserve"> </w:t>
      </w:r>
      <w:r>
        <w:rPr>
          <w:sz w:val="24"/>
        </w:rPr>
        <w:t>fiecărui elev; b)stabileşte</w:t>
      </w:r>
      <w:r>
        <w:rPr>
          <w:spacing w:val="13"/>
          <w:sz w:val="24"/>
        </w:rPr>
        <w:t xml:space="preserve"> </w:t>
      </w:r>
      <w:r>
        <w:rPr>
          <w:sz w:val="24"/>
        </w:rPr>
        <w:t>măsuri de</w:t>
      </w:r>
      <w:r>
        <w:rPr>
          <w:spacing w:val="-15"/>
          <w:sz w:val="24"/>
        </w:rPr>
        <w:t xml:space="preserve"> </w:t>
      </w:r>
      <w:r>
        <w:rPr>
          <w:sz w:val="24"/>
        </w:rPr>
        <w:t>sprijin</w:t>
      </w:r>
      <w:r>
        <w:rPr>
          <w:spacing w:val="7"/>
          <w:sz w:val="24"/>
        </w:rPr>
        <w:t xml:space="preserve"> </w:t>
      </w:r>
      <w:r>
        <w:rPr>
          <w:sz w:val="24"/>
        </w:rPr>
        <w:t>atât</w:t>
      </w:r>
      <w:r>
        <w:rPr>
          <w:spacing w:val="-9"/>
          <w:sz w:val="24"/>
        </w:rPr>
        <w:t xml:space="preserve"> </w:t>
      </w:r>
      <w:r>
        <w:rPr>
          <w:sz w:val="24"/>
        </w:rPr>
        <w:t>pentru</w:t>
      </w:r>
      <w:r>
        <w:rPr>
          <w:spacing w:val="-5"/>
          <w:sz w:val="24"/>
        </w:rPr>
        <w:t xml:space="preserve"> </w:t>
      </w:r>
      <w:r>
        <w:rPr>
          <w:sz w:val="24"/>
        </w:rPr>
        <w:t>elevii</w:t>
      </w:r>
      <w:r>
        <w:rPr>
          <w:spacing w:val="-9"/>
          <w:sz w:val="24"/>
        </w:rPr>
        <w:t xml:space="preserve"> </w:t>
      </w:r>
      <w:r>
        <w:rPr>
          <w:sz w:val="24"/>
        </w:rPr>
        <w:t>cu</w:t>
      </w:r>
      <w:r>
        <w:rPr>
          <w:spacing w:val="-5"/>
          <w:sz w:val="24"/>
        </w:rPr>
        <w:t xml:space="preserve"> </w:t>
      </w:r>
      <w:r>
        <w:rPr>
          <w:sz w:val="24"/>
        </w:rPr>
        <w:t>dificultăți</w:t>
      </w:r>
      <w:r>
        <w:rPr>
          <w:spacing w:val="13"/>
          <w:sz w:val="24"/>
        </w:rPr>
        <w:t xml:space="preserve"> </w:t>
      </w:r>
      <w:r>
        <w:rPr>
          <w:sz w:val="24"/>
        </w:rPr>
        <w:t>de</w:t>
      </w:r>
      <w:r>
        <w:rPr>
          <w:spacing w:val="-15"/>
          <w:sz w:val="24"/>
        </w:rPr>
        <w:t xml:space="preserve"> </w:t>
      </w:r>
      <w:r>
        <w:rPr>
          <w:sz w:val="24"/>
        </w:rPr>
        <w:t>învăţare sau</w:t>
      </w:r>
      <w:r>
        <w:rPr>
          <w:spacing w:val="-15"/>
          <w:sz w:val="24"/>
        </w:rPr>
        <w:t xml:space="preserve"> </w:t>
      </w:r>
      <w:r>
        <w:rPr>
          <w:sz w:val="24"/>
        </w:rPr>
        <w:t>de</w:t>
      </w:r>
      <w:r>
        <w:rPr>
          <w:spacing w:val="-15"/>
          <w:sz w:val="24"/>
        </w:rPr>
        <w:t xml:space="preserve"> </w:t>
      </w:r>
      <w:r>
        <w:rPr>
          <w:sz w:val="24"/>
        </w:rPr>
        <w:t>comportament,</w:t>
      </w:r>
      <w:r>
        <w:rPr>
          <w:spacing w:val="18"/>
          <w:sz w:val="24"/>
        </w:rPr>
        <w:t xml:space="preserve"> </w:t>
      </w:r>
      <w:r>
        <w:rPr>
          <w:sz w:val="24"/>
        </w:rPr>
        <w:t>cât şi</w:t>
      </w:r>
      <w:r>
        <w:rPr>
          <w:spacing w:val="-8"/>
          <w:sz w:val="24"/>
        </w:rPr>
        <w:t xml:space="preserve"> </w:t>
      </w:r>
      <w:r>
        <w:rPr>
          <w:sz w:val="24"/>
        </w:rPr>
        <w:t>pentru</w:t>
      </w:r>
      <w:r>
        <w:rPr>
          <w:spacing w:val="-3"/>
          <w:sz w:val="24"/>
        </w:rPr>
        <w:t xml:space="preserve"> </w:t>
      </w:r>
      <w:r>
        <w:rPr>
          <w:sz w:val="24"/>
        </w:rPr>
        <w:t>elevii</w:t>
      </w:r>
      <w:r>
        <w:rPr>
          <w:spacing w:val="-8"/>
          <w:sz w:val="24"/>
        </w:rPr>
        <w:t xml:space="preserve"> </w:t>
      </w:r>
      <w:r>
        <w:rPr>
          <w:sz w:val="24"/>
        </w:rPr>
        <w:t>cu</w:t>
      </w:r>
      <w:r>
        <w:rPr>
          <w:spacing w:val="-3"/>
          <w:sz w:val="24"/>
        </w:rPr>
        <w:t xml:space="preserve"> </w:t>
      </w:r>
      <w:r>
        <w:rPr>
          <w:sz w:val="24"/>
        </w:rPr>
        <w:t>rezultate deosebite,</w:t>
      </w:r>
      <w:r>
        <w:rPr>
          <w:spacing w:val="-3"/>
          <w:sz w:val="24"/>
        </w:rPr>
        <w:t xml:space="preserve"> </w:t>
      </w:r>
      <w:r>
        <w:rPr>
          <w:sz w:val="24"/>
        </w:rPr>
        <w:t>contribuind la</w:t>
      </w:r>
      <w:r>
        <w:rPr>
          <w:spacing w:val="-4"/>
          <w:sz w:val="24"/>
        </w:rPr>
        <w:t xml:space="preserve"> </w:t>
      </w:r>
      <w:r>
        <w:rPr>
          <w:sz w:val="24"/>
        </w:rPr>
        <w:t>realizarea și</w:t>
      </w:r>
      <w:r>
        <w:rPr>
          <w:spacing w:val="-8"/>
          <w:sz w:val="24"/>
        </w:rPr>
        <w:t xml:space="preserve"> </w:t>
      </w:r>
      <w:r>
        <w:rPr>
          <w:sz w:val="24"/>
        </w:rPr>
        <w:t>adaptarea</w:t>
      </w:r>
      <w:r>
        <w:rPr>
          <w:spacing w:val="-4"/>
          <w:sz w:val="24"/>
        </w:rPr>
        <w:t xml:space="preserve"> </w:t>
      </w:r>
      <w:r>
        <w:rPr>
          <w:sz w:val="24"/>
        </w:rPr>
        <w:t>periodică a</w:t>
      </w:r>
      <w:r>
        <w:rPr>
          <w:spacing w:val="-15"/>
          <w:sz w:val="24"/>
        </w:rPr>
        <w:t xml:space="preserve"> </w:t>
      </w:r>
      <w:r>
        <w:rPr>
          <w:sz w:val="24"/>
        </w:rPr>
        <w:t>planurilor individualizate</w:t>
      </w:r>
      <w:r>
        <w:rPr>
          <w:spacing w:val="40"/>
          <w:sz w:val="24"/>
        </w:rPr>
        <w:t xml:space="preserve"> </w:t>
      </w:r>
      <w:r>
        <w:rPr>
          <w:sz w:val="24"/>
        </w:rPr>
        <w:t>de</w:t>
      </w:r>
      <w:r>
        <w:rPr>
          <w:spacing w:val="-2"/>
          <w:sz w:val="24"/>
        </w:rPr>
        <w:t xml:space="preserve"> </w:t>
      </w:r>
      <w:r>
        <w:rPr>
          <w:sz w:val="24"/>
        </w:rPr>
        <w:t>învățare</w:t>
      </w:r>
      <w:r>
        <w:rPr>
          <w:spacing w:val="28"/>
          <w:sz w:val="24"/>
        </w:rPr>
        <w:t xml:space="preserve"> </w:t>
      </w:r>
      <w:r>
        <w:rPr>
          <w:sz w:val="24"/>
        </w:rPr>
        <w:t>ale</w:t>
      </w:r>
      <w:r>
        <w:rPr>
          <w:spacing w:val="-2"/>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52"/>
        </w:numPr>
        <w:tabs>
          <w:tab w:val="left" w:pos="279"/>
        </w:tabs>
        <w:spacing w:before="5"/>
        <w:ind w:left="101" w:right="147" w:firstLine="0"/>
        <w:jc w:val="both"/>
        <w:rPr>
          <w:sz w:val="24"/>
        </w:rPr>
      </w:pPr>
      <w:r>
        <w:rPr>
          <w:sz w:val="24"/>
        </w:rPr>
        <w:t>stabileşte</w:t>
      </w:r>
      <w:r>
        <w:rPr>
          <w:spacing w:val="-15"/>
          <w:sz w:val="24"/>
        </w:rPr>
        <w:t xml:space="preserve"> </w:t>
      </w:r>
      <w:r>
        <w:rPr>
          <w:sz w:val="24"/>
        </w:rPr>
        <w:t>notele/calificativele,</w:t>
      </w:r>
      <w:r>
        <w:rPr>
          <w:spacing w:val="-15"/>
          <w:sz w:val="24"/>
        </w:rPr>
        <w:t xml:space="preserve"> </w:t>
      </w:r>
      <w:r>
        <w:rPr>
          <w:sz w:val="24"/>
        </w:rPr>
        <w:t>respectiv</w:t>
      </w:r>
      <w:r>
        <w:rPr>
          <w:spacing w:val="-14"/>
          <w:sz w:val="24"/>
        </w:rPr>
        <w:t xml:space="preserve"> </w:t>
      </w:r>
      <w:r>
        <w:rPr>
          <w:sz w:val="24"/>
        </w:rPr>
        <w:t>mediile</w:t>
      </w:r>
      <w:r>
        <w:rPr>
          <w:spacing w:val="-13"/>
          <w:sz w:val="24"/>
        </w:rPr>
        <w:t xml:space="preserve"> </w:t>
      </w:r>
      <w:r>
        <w:rPr>
          <w:sz w:val="24"/>
        </w:rPr>
        <w:t>la</w:t>
      </w:r>
      <w:r>
        <w:rPr>
          <w:spacing w:val="-15"/>
          <w:sz w:val="24"/>
        </w:rPr>
        <w:t xml:space="preserve"> </w:t>
      </w:r>
      <w:r>
        <w:rPr>
          <w:sz w:val="24"/>
        </w:rPr>
        <w:t>purtare</w:t>
      </w:r>
      <w:r>
        <w:rPr>
          <w:spacing w:val="-13"/>
          <w:sz w:val="24"/>
        </w:rPr>
        <w:t xml:space="preserve"> </w:t>
      </w:r>
      <w:r>
        <w:rPr>
          <w:sz w:val="24"/>
        </w:rPr>
        <w:t>pentru</w:t>
      </w:r>
      <w:r>
        <w:rPr>
          <w:spacing w:val="-15"/>
          <w:sz w:val="24"/>
        </w:rPr>
        <w:t xml:space="preserve"> </w:t>
      </w:r>
      <w:r>
        <w:rPr>
          <w:sz w:val="24"/>
        </w:rPr>
        <w:t>fiecare</w:t>
      </w:r>
      <w:r>
        <w:rPr>
          <w:spacing w:val="-13"/>
          <w:sz w:val="24"/>
        </w:rPr>
        <w:t xml:space="preserve"> </w:t>
      </w:r>
      <w:r>
        <w:rPr>
          <w:sz w:val="24"/>
        </w:rPr>
        <w:t>elev</w:t>
      </w:r>
      <w:r>
        <w:rPr>
          <w:spacing w:val="-15"/>
          <w:sz w:val="24"/>
        </w:rPr>
        <w:t xml:space="preserve"> </w:t>
      </w:r>
      <w:r>
        <w:rPr>
          <w:sz w:val="24"/>
        </w:rPr>
        <w:t>al</w:t>
      </w:r>
      <w:r>
        <w:rPr>
          <w:spacing w:val="-15"/>
          <w:sz w:val="24"/>
        </w:rPr>
        <w:t xml:space="preserve"> </w:t>
      </w:r>
      <w:r>
        <w:rPr>
          <w:sz w:val="24"/>
        </w:rPr>
        <w:t>clasei,</w:t>
      </w:r>
      <w:r>
        <w:rPr>
          <w:spacing w:val="-12"/>
          <w:sz w:val="24"/>
        </w:rPr>
        <w:t xml:space="preserve"> </w:t>
      </w:r>
      <w:r>
        <w:rPr>
          <w:sz w:val="24"/>
        </w:rPr>
        <w:t>în</w:t>
      </w:r>
      <w:r>
        <w:rPr>
          <w:spacing w:val="-15"/>
          <w:sz w:val="24"/>
        </w:rPr>
        <w:t xml:space="preserve"> </w:t>
      </w:r>
      <w:r>
        <w:rPr>
          <w:sz w:val="24"/>
        </w:rPr>
        <w:t>funcţie de</w:t>
      </w:r>
      <w:r>
        <w:rPr>
          <w:spacing w:val="-15"/>
          <w:sz w:val="24"/>
        </w:rPr>
        <w:t xml:space="preserve"> </w:t>
      </w:r>
      <w:r>
        <w:rPr>
          <w:sz w:val="24"/>
        </w:rPr>
        <w:t>frecvenţa şi</w:t>
      </w:r>
      <w:r>
        <w:rPr>
          <w:spacing w:val="-11"/>
          <w:sz w:val="24"/>
        </w:rPr>
        <w:t xml:space="preserve"> </w:t>
      </w:r>
      <w:r>
        <w:rPr>
          <w:sz w:val="24"/>
        </w:rPr>
        <w:t>comportamentul acestora</w:t>
      </w:r>
      <w:r>
        <w:rPr>
          <w:spacing w:val="-7"/>
          <w:sz w:val="24"/>
        </w:rPr>
        <w:t xml:space="preserve"> </w:t>
      </w:r>
      <w:r>
        <w:rPr>
          <w:sz w:val="24"/>
        </w:rPr>
        <w:t>în</w:t>
      </w:r>
      <w:r>
        <w:rPr>
          <w:spacing w:val="-7"/>
          <w:sz w:val="24"/>
        </w:rPr>
        <w:t xml:space="preserve"> </w:t>
      </w:r>
      <w:r>
        <w:rPr>
          <w:sz w:val="24"/>
        </w:rPr>
        <w:t>activitatea şcolară</w:t>
      </w:r>
      <w:r>
        <w:rPr>
          <w:spacing w:val="-7"/>
          <w:sz w:val="24"/>
        </w:rPr>
        <w:t xml:space="preserve"> </w:t>
      </w:r>
      <w:r>
        <w:rPr>
          <w:sz w:val="24"/>
        </w:rPr>
        <w:t>şi</w:t>
      </w:r>
      <w:r>
        <w:rPr>
          <w:spacing w:val="-11"/>
          <w:sz w:val="24"/>
        </w:rPr>
        <w:t xml:space="preserve"> </w:t>
      </w:r>
      <w:r>
        <w:rPr>
          <w:sz w:val="24"/>
        </w:rPr>
        <w:t>extraşcolară; propune</w:t>
      </w:r>
      <w:r>
        <w:rPr>
          <w:spacing w:val="-7"/>
          <w:sz w:val="24"/>
        </w:rPr>
        <w:t xml:space="preserve"> </w:t>
      </w:r>
      <w:r>
        <w:rPr>
          <w:sz w:val="24"/>
        </w:rPr>
        <w:t>consiliului profesoral validarea notelor mai mici de 7 sau a calificativelor mai mici de „bine”, pentru învăţământul</w:t>
      </w:r>
      <w:r>
        <w:rPr>
          <w:spacing w:val="40"/>
          <w:sz w:val="24"/>
        </w:rPr>
        <w:t xml:space="preserve"> </w:t>
      </w:r>
      <w:r>
        <w:rPr>
          <w:sz w:val="24"/>
        </w:rPr>
        <w:t>primar;</w:t>
      </w:r>
    </w:p>
    <w:p w:rsidR="00A8395C" w:rsidRDefault="00B9218E">
      <w:pPr>
        <w:pStyle w:val="ListParagraph"/>
        <w:numPr>
          <w:ilvl w:val="0"/>
          <w:numId w:val="152"/>
        </w:numPr>
        <w:tabs>
          <w:tab w:val="left" w:pos="294"/>
        </w:tabs>
        <w:spacing w:line="268" w:lineRule="exact"/>
        <w:ind w:left="294" w:hanging="193"/>
        <w:jc w:val="both"/>
        <w:rPr>
          <w:sz w:val="24"/>
        </w:rPr>
      </w:pPr>
      <w:r>
        <w:rPr>
          <w:sz w:val="24"/>
        </w:rPr>
        <w:t>propune</w:t>
      </w:r>
      <w:r>
        <w:rPr>
          <w:spacing w:val="-3"/>
          <w:sz w:val="24"/>
        </w:rPr>
        <w:t xml:space="preserve"> </w:t>
      </w:r>
      <w:r>
        <w:rPr>
          <w:sz w:val="24"/>
        </w:rPr>
        <w:t>recompense</w:t>
      </w:r>
      <w:r>
        <w:rPr>
          <w:spacing w:val="-3"/>
          <w:sz w:val="24"/>
        </w:rPr>
        <w:t xml:space="preserve"> </w:t>
      </w:r>
      <w:r>
        <w:rPr>
          <w:sz w:val="24"/>
        </w:rPr>
        <w:t>pentru</w:t>
      </w:r>
      <w:r>
        <w:rPr>
          <w:spacing w:val="-2"/>
          <w:sz w:val="24"/>
        </w:rPr>
        <w:t xml:space="preserve"> </w:t>
      </w:r>
      <w:r>
        <w:rPr>
          <w:sz w:val="24"/>
        </w:rPr>
        <w:t>elevii</w:t>
      </w:r>
      <w:r>
        <w:rPr>
          <w:spacing w:val="5"/>
          <w:sz w:val="24"/>
        </w:rPr>
        <w:t xml:space="preserve"> </w:t>
      </w:r>
      <w:r>
        <w:rPr>
          <w:sz w:val="24"/>
        </w:rPr>
        <w:t>cu</w:t>
      </w:r>
      <w:r>
        <w:rPr>
          <w:spacing w:val="-13"/>
          <w:sz w:val="24"/>
        </w:rPr>
        <w:t xml:space="preserve"> </w:t>
      </w:r>
      <w:r>
        <w:rPr>
          <w:sz w:val="24"/>
        </w:rPr>
        <w:t>rezultate</w:t>
      </w:r>
      <w:r>
        <w:rPr>
          <w:spacing w:val="10"/>
          <w:sz w:val="24"/>
        </w:rPr>
        <w:t xml:space="preserve"> </w:t>
      </w:r>
      <w:r>
        <w:rPr>
          <w:spacing w:val="-2"/>
          <w:sz w:val="24"/>
        </w:rPr>
        <w:t>deosebite;</w:t>
      </w:r>
    </w:p>
    <w:p w:rsidR="00A8395C" w:rsidRDefault="00B9218E">
      <w:pPr>
        <w:pStyle w:val="ListParagraph"/>
        <w:numPr>
          <w:ilvl w:val="0"/>
          <w:numId w:val="152"/>
        </w:numPr>
        <w:tabs>
          <w:tab w:val="left" w:pos="279"/>
        </w:tabs>
        <w:spacing w:before="9" w:line="242" w:lineRule="auto"/>
        <w:ind w:left="101" w:right="133" w:firstLine="0"/>
        <w:jc w:val="both"/>
        <w:rPr>
          <w:sz w:val="24"/>
        </w:rPr>
      </w:pPr>
      <w:r>
        <w:rPr>
          <w:sz w:val="24"/>
        </w:rPr>
        <w:t>participă la întâlniri cu părinţii şi elevii ori de câte ori este nevoie, la solicitarea învăţătorului/institutorului/profesorului</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primar/profesorului</w:t>
      </w:r>
      <w:r>
        <w:rPr>
          <w:spacing w:val="-15"/>
          <w:sz w:val="24"/>
        </w:rPr>
        <w:t xml:space="preserve"> </w:t>
      </w:r>
      <w:r>
        <w:rPr>
          <w:sz w:val="24"/>
        </w:rPr>
        <w:t>diriginte</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cel puţin 1/3</w:t>
      </w:r>
      <w:r>
        <w:rPr>
          <w:spacing w:val="-6"/>
          <w:sz w:val="24"/>
        </w:rPr>
        <w:t xml:space="preserve"> </w:t>
      </w:r>
      <w:r>
        <w:rPr>
          <w:sz w:val="24"/>
        </w:rPr>
        <w:t>dintre</w:t>
      </w:r>
      <w:r>
        <w:rPr>
          <w:spacing w:val="19"/>
          <w:sz w:val="24"/>
        </w:rPr>
        <w:t xml:space="preserve"> </w:t>
      </w:r>
      <w:r>
        <w:rPr>
          <w:sz w:val="24"/>
        </w:rPr>
        <w:t>părinţii/ reprezentanții</w:t>
      </w:r>
      <w:r>
        <w:rPr>
          <w:spacing w:val="28"/>
          <w:sz w:val="24"/>
        </w:rPr>
        <w:t xml:space="preserve"> </w:t>
      </w:r>
      <w:r>
        <w:rPr>
          <w:sz w:val="24"/>
        </w:rPr>
        <w:t>legali ai</w:t>
      </w:r>
      <w:r>
        <w:rPr>
          <w:spacing w:val="-12"/>
          <w:sz w:val="24"/>
        </w:rPr>
        <w:t xml:space="preserve"> </w:t>
      </w:r>
      <w:r>
        <w:rPr>
          <w:sz w:val="24"/>
        </w:rPr>
        <w:t>beneficiarilor</w:t>
      </w:r>
      <w:r>
        <w:rPr>
          <w:spacing w:val="40"/>
          <w:sz w:val="24"/>
        </w:rPr>
        <w:t xml:space="preserve"> </w:t>
      </w:r>
      <w:r>
        <w:rPr>
          <w:sz w:val="24"/>
        </w:rPr>
        <w:t>primari ai</w:t>
      </w:r>
      <w:r>
        <w:rPr>
          <w:spacing w:val="-12"/>
          <w:sz w:val="24"/>
        </w:rPr>
        <w:t xml:space="preserve"> </w:t>
      </w:r>
      <w:r>
        <w:rPr>
          <w:sz w:val="24"/>
        </w:rPr>
        <w:t>clasei;</w:t>
      </w:r>
    </w:p>
    <w:p w:rsidR="00A8395C" w:rsidRDefault="00B9218E">
      <w:pPr>
        <w:pStyle w:val="ListParagraph"/>
        <w:numPr>
          <w:ilvl w:val="0"/>
          <w:numId w:val="152"/>
        </w:numPr>
        <w:tabs>
          <w:tab w:val="left" w:pos="248"/>
        </w:tabs>
        <w:spacing w:line="242" w:lineRule="auto"/>
        <w:ind w:left="101" w:right="148" w:firstLine="0"/>
        <w:jc w:val="both"/>
        <w:rPr>
          <w:sz w:val="24"/>
        </w:rPr>
      </w:pPr>
      <w:r>
        <w:rPr>
          <w:sz w:val="24"/>
        </w:rPr>
        <w:t>analizează abaterile disciplinare ale</w:t>
      </w:r>
      <w:r>
        <w:rPr>
          <w:spacing w:val="-8"/>
          <w:sz w:val="24"/>
        </w:rPr>
        <w:t xml:space="preserve"> </w:t>
      </w:r>
      <w:r>
        <w:rPr>
          <w:sz w:val="24"/>
        </w:rPr>
        <w:t>beneficiarilor primari şi</w:t>
      </w:r>
      <w:r>
        <w:rPr>
          <w:spacing w:val="-12"/>
          <w:sz w:val="24"/>
        </w:rPr>
        <w:t xml:space="preserve"> </w:t>
      </w:r>
      <w:r>
        <w:rPr>
          <w:sz w:val="24"/>
        </w:rPr>
        <w:t>propune</w:t>
      </w:r>
      <w:r>
        <w:rPr>
          <w:spacing w:val="-8"/>
          <w:sz w:val="24"/>
        </w:rPr>
        <w:t xml:space="preserve"> </w:t>
      </w:r>
      <w:r>
        <w:rPr>
          <w:sz w:val="24"/>
        </w:rPr>
        <w:t>sancțiuni</w:t>
      </w:r>
      <w:r>
        <w:rPr>
          <w:spacing w:val="-1"/>
          <w:sz w:val="24"/>
        </w:rPr>
        <w:t xml:space="preserve"> </w:t>
      </w:r>
      <w:r>
        <w:rPr>
          <w:sz w:val="24"/>
        </w:rPr>
        <w:t>sau</w:t>
      </w:r>
      <w:r>
        <w:rPr>
          <w:spacing w:val="-15"/>
          <w:sz w:val="24"/>
        </w:rPr>
        <w:t xml:space="preserve"> </w:t>
      </w:r>
      <w:r>
        <w:rPr>
          <w:sz w:val="24"/>
        </w:rPr>
        <w:t>soluționează contestațiile unor sancțiuni, în conformitate cu prevederile Statutului elevului, ale 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4"/>
          <w:sz w:val="24"/>
        </w:rPr>
        <w:t xml:space="preserve"> </w:t>
      </w:r>
      <w:r>
        <w:rPr>
          <w:sz w:val="24"/>
        </w:rPr>
        <w:t>şi</w:t>
      </w:r>
      <w:r>
        <w:rPr>
          <w:spacing w:val="-10"/>
          <w:sz w:val="24"/>
        </w:rPr>
        <w:t xml:space="preserve"> </w:t>
      </w:r>
      <w:r>
        <w:rPr>
          <w:sz w:val="24"/>
        </w:rPr>
        <w:t>funcţionare</w:t>
      </w:r>
      <w:r>
        <w:rPr>
          <w:spacing w:val="24"/>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w:t>
      </w:r>
    </w:p>
    <w:p w:rsidR="00A8395C" w:rsidRDefault="00B9218E">
      <w:pPr>
        <w:pStyle w:val="Heading5"/>
        <w:spacing w:before="264"/>
      </w:pPr>
      <w:r>
        <w:rPr>
          <w:spacing w:val="-2"/>
        </w:rPr>
        <w:t>ART.</w:t>
      </w:r>
      <w:r>
        <w:rPr>
          <w:spacing w:val="-11"/>
        </w:rPr>
        <w:t xml:space="preserve"> </w:t>
      </w:r>
      <w:r>
        <w:rPr>
          <w:spacing w:val="-5"/>
        </w:rPr>
        <w:t>59</w:t>
      </w:r>
    </w:p>
    <w:p w:rsidR="00A8395C" w:rsidRDefault="00B9218E">
      <w:pPr>
        <w:pStyle w:val="ListParagraph"/>
        <w:numPr>
          <w:ilvl w:val="0"/>
          <w:numId w:val="151"/>
        </w:numPr>
        <w:tabs>
          <w:tab w:val="left" w:pos="368"/>
        </w:tabs>
        <w:spacing w:before="2" w:line="235" w:lineRule="auto"/>
        <w:ind w:left="101" w:right="148" w:firstLine="0"/>
        <w:jc w:val="both"/>
        <w:rPr>
          <w:sz w:val="24"/>
        </w:rPr>
      </w:pPr>
      <w:r>
        <w:rPr>
          <w:sz w:val="24"/>
        </w:rPr>
        <w:t>Consiliul</w:t>
      </w:r>
      <w:r>
        <w:rPr>
          <w:spacing w:val="-1"/>
          <w:sz w:val="24"/>
        </w:rPr>
        <w:t xml:space="preserve"> </w:t>
      </w:r>
      <w:r>
        <w:rPr>
          <w:sz w:val="24"/>
        </w:rPr>
        <w:t>clasei</w:t>
      </w:r>
      <w:r>
        <w:rPr>
          <w:spacing w:val="-8"/>
          <w:sz w:val="24"/>
        </w:rPr>
        <w:t xml:space="preserve"> </w:t>
      </w:r>
      <w:r>
        <w:rPr>
          <w:sz w:val="24"/>
        </w:rPr>
        <w:t>se</w:t>
      </w:r>
      <w:r>
        <w:rPr>
          <w:spacing w:val="-15"/>
          <w:sz w:val="24"/>
        </w:rPr>
        <w:t xml:space="preserve"> </w:t>
      </w:r>
      <w:r>
        <w:rPr>
          <w:sz w:val="24"/>
        </w:rPr>
        <w:t>întruneşte în</w:t>
      </w:r>
      <w:r>
        <w:rPr>
          <w:spacing w:val="-14"/>
          <w:sz w:val="24"/>
        </w:rPr>
        <w:t xml:space="preserve"> </w:t>
      </w:r>
      <w:r>
        <w:rPr>
          <w:sz w:val="24"/>
        </w:rPr>
        <w:t>prezenţa</w:t>
      </w:r>
      <w:r>
        <w:rPr>
          <w:spacing w:val="-4"/>
          <w:sz w:val="24"/>
        </w:rPr>
        <w:t xml:space="preserve"> </w:t>
      </w:r>
      <w:r>
        <w:rPr>
          <w:sz w:val="24"/>
        </w:rPr>
        <w:t>a</w:t>
      </w:r>
      <w:r>
        <w:rPr>
          <w:spacing w:val="-15"/>
          <w:sz w:val="24"/>
        </w:rPr>
        <w:t xml:space="preserve"> </w:t>
      </w:r>
      <w:r>
        <w:rPr>
          <w:sz w:val="24"/>
        </w:rPr>
        <w:t>cel</w:t>
      </w:r>
      <w:r>
        <w:rPr>
          <w:spacing w:val="-8"/>
          <w:sz w:val="24"/>
        </w:rPr>
        <w:t xml:space="preserve"> </w:t>
      </w:r>
      <w:r>
        <w:rPr>
          <w:sz w:val="24"/>
        </w:rPr>
        <w:t>puţin</w:t>
      </w:r>
      <w:r>
        <w:rPr>
          <w:spacing w:val="-14"/>
          <w:sz w:val="24"/>
        </w:rPr>
        <w:t xml:space="preserve"> </w:t>
      </w:r>
      <w:r>
        <w:rPr>
          <w:sz w:val="24"/>
        </w:rPr>
        <w:t>2/3</w:t>
      </w:r>
      <w:r>
        <w:rPr>
          <w:spacing w:val="-3"/>
          <w:sz w:val="24"/>
        </w:rPr>
        <w:t xml:space="preserve"> </w:t>
      </w:r>
      <w:r>
        <w:rPr>
          <w:sz w:val="24"/>
        </w:rPr>
        <w:t>din</w:t>
      </w:r>
      <w:r>
        <w:rPr>
          <w:spacing w:val="-14"/>
          <w:sz w:val="24"/>
        </w:rPr>
        <w:t xml:space="preserve"> </w:t>
      </w:r>
      <w:r>
        <w:rPr>
          <w:sz w:val="24"/>
        </w:rPr>
        <w:t>totalul</w:t>
      </w:r>
      <w:r>
        <w:rPr>
          <w:spacing w:val="-8"/>
          <w:sz w:val="24"/>
        </w:rPr>
        <w:t xml:space="preserve"> </w:t>
      </w:r>
      <w:r>
        <w:rPr>
          <w:sz w:val="24"/>
        </w:rPr>
        <w:t>membrilor</w:t>
      </w:r>
      <w:r>
        <w:rPr>
          <w:spacing w:val="16"/>
          <w:sz w:val="24"/>
        </w:rPr>
        <w:t xml:space="preserve"> </w:t>
      </w:r>
      <w:r>
        <w:rPr>
          <w:sz w:val="24"/>
        </w:rPr>
        <w:t>şi</w:t>
      </w:r>
      <w:r>
        <w:rPr>
          <w:spacing w:val="-15"/>
          <w:sz w:val="24"/>
        </w:rPr>
        <w:t xml:space="preserve"> </w:t>
      </w:r>
      <w:r>
        <w:rPr>
          <w:sz w:val="24"/>
        </w:rPr>
        <w:t>adoptă</w:t>
      </w:r>
      <w:r>
        <w:rPr>
          <w:spacing w:val="-4"/>
          <w:sz w:val="24"/>
        </w:rPr>
        <w:t xml:space="preserve"> </w:t>
      </w:r>
      <w:r>
        <w:rPr>
          <w:sz w:val="24"/>
        </w:rPr>
        <w:t>hotărâri cu votul a jumătate</w:t>
      </w:r>
      <w:r>
        <w:rPr>
          <w:spacing w:val="32"/>
          <w:sz w:val="24"/>
        </w:rPr>
        <w:t xml:space="preserve"> </w:t>
      </w:r>
      <w:r>
        <w:rPr>
          <w:sz w:val="24"/>
        </w:rPr>
        <w:t>plus unu din totalul membrilor</w:t>
      </w:r>
      <w:r>
        <w:rPr>
          <w:spacing w:val="40"/>
          <w:sz w:val="24"/>
        </w:rPr>
        <w:t xml:space="preserve"> </w:t>
      </w:r>
      <w:r>
        <w:rPr>
          <w:sz w:val="24"/>
        </w:rPr>
        <w:t>săi.</w:t>
      </w:r>
    </w:p>
    <w:p w:rsidR="00A8395C" w:rsidRDefault="00B9218E">
      <w:pPr>
        <w:pStyle w:val="ListParagraph"/>
        <w:numPr>
          <w:ilvl w:val="0"/>
          <w:numId w:val="151"/>
        </w:numPr>
        <w:tabs>
          <w:tab w:val="left" w:pos="368"/>
        </w:tabs>
        <w:spacing w:before="12" w:line="237" w:lineRule="auto"/>
        <w:ind w:left="101" w:right="135" w:firstLine="0"/>
        <w:jc w:val="both"/>
        <w:rPr>
          <w:sz w:val="24"/>
        </w:rPr>
      </w:pPr>
      <w:r>
        <w:rPr>
          <w:sz w:val="24"/>
        </w:rPr>
        <w:t>La</w:t>
      </w:r>
      <w:r>
        <w:rPr>
          <w:spacing w:val="-6"/>
          <w:sz w:val="24"/>
        </w:rPr>
        <w:t xml:space="preserve"> </w:t>
      </w:r>
      <w:r>
        <w:rPr>
          <w:sz w:val="24"/>
        </w:rPr>
        <w:t>sfârşitul fiecărei şedinţe</w:t>
      </w:r>
      <w:r>
        <w:rPr>
          <w:spacing w:val="-5"/>
          <w:sz w:val="24"/>
        </w:rPr>
        <w:t xml:space="preserve"> </w:t>
      </w:r>
      <w:r>
        <w:rPr>
          <w:sz w:val="24"/>
        </w:rPr>
        <w:t>a</w:t>
      </w:r>
      <w:r>
        <w:rPr>
          <w:spacing w:val="-15"/>
          <w:sz w:val="24"/>
        </w:rPr>
        <w:t xml:space="preserve"> </w:t>
      </w:r>
      <w:r>
        <w:rPr>
          <w:sz w:val="24"/>
        </w:rPr>
        <w:t>consiliului clasei, toţi</w:t>
      </w:r>
      <w:r>
        <w:rPr>
          <w:spacing w:val="-9"/>
          <w:sz w:val="24"/>
        </w:rPr>
        <w:t xml:space="preserve"> </w:t>
      </w:r>
      <w:r>
        <w:rPr>
          <w:sz w:val="24"/>
        </w:rPr>
        <w:t>membrii au</w:t>
      </w:r>
      <w:r>
        <w:rPr>
          <w:spacing w:val="-15"/>
          <w:sz w:val="24"/>
        </w:rPr>
        <w:t xml:space="preserve"> </w:t>
      </w:r>
      <w:r>
        <w:rPr>
          <w:sz w:val="24"/>
        </w:rPr>
        <w:t>obligaţia să</w:t>
      </w:r>
      <w:r>
        <w:rPr>
          <w:spacing w:val="-15"/>
          <w:sz w:val="24"/>
        </w:rPr>
        <w:t xml:space="preserve"> </w:t>
      </w:r>
      <w:r>
        <w:rPr>
          <w:sz w:val="24"/>
        </w:rPr>
        <w:t>semneze procesul- verbal de</w:t>
      </w:r>
      <w:r>
        <w:rPr>
          <w:spacing w:val="-15"/>
          <w:sz w:val="24"/>
        </w:rPr>
        <w:t xml:space="preserve"> </w:t>
      </w:r>
      <w:r>
        <w:rPr>
          <w:sz w:val="24"/>
        </w:rPr>
        <w:t>şedinţă. Procesele-verbale</w:t>
      </w:r>
      <w:r>
        <w:rPr>
          <w:spacing w:val="31"/>
          <w:sz w:val="24"/>
        </w:rPr>
        <w:t xml:space="preserve"> </w:t>
      </w:r>
      <w:r>
        <w:rPr>
          <w:sz w:val="24"/>
        </w:rPr>
        <w:t>se</w:t>
      </w:r>
      <w:r>
        <w:rPr>
          <w:spacing w:val="-4"/>
          <w:sz w:val="24"/>
        </w:rPr>
        <w:t xml:space="preserve"> </w:t>
      </w:r>
      <w:r>
        <w:rPr>
          <w:sz w:val="24"/>
        </w:rPr>
        <w:t>scriu</w:t>
      </w:r>
      <w:r>
        <w:rPr>
          <w:spacing w:val="-3"/>
          <w:sz w:val="24"/>
        </w:rPr>
        <w:t xml:space="preserve"> </w:t>
      </w:r>
      <w:r>
        <w:rPr>
          <w:sz w:val="24"/>
        </w:rPr>
        <w:t>în</w:t>
      </w:r>
      <w:r>
        <w:rPr>
          <w:spacing w:val="-3"/>
          <w:sz w:val="24"/>
        </w:rPr>
        <w:t xml:space="preserve"> </w:t>
      </w:r>
      <w:r>
        <w:rPr>
          <w:sz w:val="24"/>
        </w:rPr>
        <w:t>registrul de</w:t>
      </w:r>
      <w:r>
        <w:rPr>
          <w:spacing w:val="-4"/>
          <w:sz w:val="24"/>
        </w:rPr>
        <w:t xml:space="preserve"> </w:t>
      </w:r>
      <w:r>
        <w:rPr>
          <w:sz w:val="24"/>
        </w:rPr>
        <w:t>procese-verbale ale</w:t>
      </w:r>
      <w:r>
        <w:rPr>
          <w:spacing w:val="-4"/>
          <w:sz w:val="24"/>
        </w:rPr>
        <w:t xml:space="preserve"> </w:t>
      </w:r>
      <w:r>
        <w:rPr>
          <w:sz w:val="24"/>
        </w:rPr>
        <w:t>consiliilor clasei, constituit pe</w:t>
      </w:r>
      <w:r>
        <w:rPr>
          <w:spacing w:val="-2"/>
          <w:sz w:val="24"/>
        </w:rPr>
        <w:t xml:space="preserve"> </w:t>
      </w:r>
      <w:r>
        <w:rPr>
          <w:sz w:val="24"/>
        </w:rPr>
        <w:t>fiecare clasă sau nivel de</w:t>
      </w:r>
      <w:r>
        <w:rPr>
          <w:spacing w:val="-2"/>
          <w:sz w:val="24"/>
        </w:rPr>
        <w:t xml:space="preserve"> </w:t>
      </w:r>
      <w:r>
        <w:rPr>
          <w:sz w:val="24"/>
        </w:rPr>
        <w:t>învăţământ. Registrul de</w:t>
      </w:r>
      <w:r>
        <w:rPr>
          <w:spacing w:val="-2"/>
          <w:sz w:val="24"/>
        </w:rPr>
        <w:t xml:space="preserve"> </w:t>
      </w:r>
      <w:r>
        <w:rPr>
          <w:sz w:val="24"/>
        </w:rPr>
        <w:t>procese-verbale se numerotează pe</w:t>
      </w:r>
      <w:r>
        <w:rPr>
          <w:spacing w:val="-3"/>
          <w:sz w:val="24"/>
        </w:rPr>
        <w:t xml:space="preserve"> </w:t>
      </w:r>
      <w:r>
        <w:rPr>
          <w:sz w:val="24"/>
        </w:rPr>
        <w:t>fiecare pagină</w:t>
      </w:r>
      <w:r>
        <w:rPr>
          <w:spacing w:val="-3"/>
          <w:sz w:val="24"/>
        </w:rPr>
        <w:t xml:space="preserve"> </w:t>
      </w:r>
      <w:r>
        <w:rPr>
          <w:sz w:val="24"/>
        </w:rPr>
        <w:t>şi</w:t>
      </w:r>
      <w:r>
        <w:rPr>
          <w:spacing w:val="-7"/>
          <w:sz w:val="24"/>
        </w:rPr>
        <w:t xml:space="preserve"> </w:t>
      </w:r>
      <w:r>
        <w:rPr>
          <w:sz w:val="24"/>
        </w:rPr>
        <w:t>se</w:t>
      </w:r>
      <w:r>
        <w:rPr>
          <w:spacing w:val="-15"/>
          <w:sz w:val="24"/>
        </w:rPr>
        <w:t xml:space="preserve"> </w:t>
      </w:r>
      <w:r>
        <w:rPr>
          <w:sz w:val="24"/>
        </w:rPr>
        <w:t>înregistrează.</w:t>
      </w:r>
      <w:r>
        <w:rPr>
          <w:spacing w:val="34"/>
          <w:sz w:val="24"/>
        </w:rPr>
        <w:t xml:space="preserve"> </w:t>
      </w:r>
      <w:r>
        <w:rPr>
          <w:sz w:val="24"/>
        </w:rPr>
        <w:t>Registrul de</w:t>
      </w:r>
      <w:r>
        <w:rPr>
          <w:spacing w:val="-15"/>
          <w:sz w:val="24"/>
        </w:rPr>
        <w:t xml:space="preserve"> </w:t>
      </w:r>
      <w:r>
        <w:rPr>
          <w:sz w:val="24"/>
        </w:rPr>
        <w:t>procese-verbale al</w:t>
      </w:r>
      <w:r>
        <w:rPr>
          <w:spacing w:val="-7"/>
          <w:sz w:val="24"/>
        </w:rPr>
        <w:t xml:space="preserve"> </w:t>
      </w:r>
      <w:r>
        <w:rPr>
          <w:sz w:val="24"/>
        </w:rPr>
        <w:t>consiliului clasei este</w:t>
      </w:r>
      <w:r>
        <w:rPr>
          <w:spacing w:val="-3"/>
          <w:sz w:val="24"/>
        </w:rPr>
        <w:t xml:space="preserve"> </w:t>
      </w:r>
      <w:r>
        <w:rPr>
          <w:sz w:val="24"/>
        </w:rPr>
        <w:t>însoţit de</w:t>
      </w:r>
      <w:r>
        <w:rPr>
          <w:spacing w:val="-6"/>
          <w:sz w:val="24"/>
        </w:rPr>
        <w:t xml:space="preserve"> </w:t>
      </w:r>
      <w:r>
        <w:rPr>
          <w:sz w:val="24"/>
        </w:rPr>
        <w:t>un</w:t>
      </w:r>
      <w:r>
        <w:rPr>
          <w:spacing w:val="-4"/>
          <w:sz w:val="24"/>
        </w:rPr>
        <w:t xml:space="preserve"> </w:t>
      </w:r>
      <w:r>
        <w:rPr>
          <w:sz w:val="24"/>
        </w:rPr>
        <w:t>dosar care</w:t>
      </w:r>
      <w:r>
        <w:rPr>
          <w:spacing w:val="-6"/>
          <w:sz w:val="24"/>
        </w:rPr>
        <w:t xml:space="preserve"> </w:t>
      </w:r>
      <w:r>
        <w:rPr>
          <w:sz w:val="24"/>
        </w:rPr>
        <w:t>conţine</w:t>
      </w:r>
      <w:r>
        <w:rPr>
          <w:spacing w:val="22"/>
          <w:sz w:val="24"/>
        </w:rPr>
        <w:t xml:space="preserve"> </w:t>
      </w:r>
      <w:r>
        <w:rPr>
          <w:sz w:val="24"/>
        </w:rPr>
        <w:t>anexele</w:t>
      </w:r>
      <w:r>
        <w:rPr>
          <w:spacing w:val="-6"/>
          <w:sz w:val="24"/>
        </w:rPr>
        <w:t xml:space="preserve"> </w:t>
      </w:r>
      <w:r>
        <w:rPr>
          <w:sz w:val="24"/>
        </w:rPr>
        <w:t>proceselor, numerotate</w:t>
      </w:r>
      <w:r>
        <w:rPr>
          <w:spacing w:val="22"/>
          <w:sz w:val="24"/>
        </w:rPr>
        <w:t xml:space="preserve"> </w:t>
      </w:r>
      <w:r>
        <w:rPr>
          <w:sz w:val="24"/>
        </w:rPr>
        <w:t>şi îndosariate</w:t>
      </w:r>
      <w:r>
        <w:rPr>
          <w:spacing w:val="22"/>
          <w:sz w:val="24"/>
        </w:rPr>
        <w:t xml:space="preserve"> </w:t>
      </w:r>
      <w:r>
        <w:rPr>
          <w:sz w:val="24"/>
        </w:rPr>
        <w:t>pentru fiecare</w:t>
      </w:r>
      <w:r>
        <w:rPr>
          <w:spacing w:val="22"/>
          <w:sz w:val="24"/>
        </w:rPr>
        <w:t xml:space="preserve"> </w:t>
      </w:r>
      <w:r>
        <w:rPr>
          <w:sz w:val="24"/>
        </w:rPr>
        <w:t>şedinţă.</w:t>
      </w:r>
    </w:p>
    <w:p w:rsidR="00A8395C" w:rsidRDefault="00A8395C">
      <w:pPr>
        <w:pStyle w:val="BodyText"/>
        <w:spacing w:before="165"/>
        <w:ind w:left="0"/>
        <w:jc w:val="left"/>
      </w:pPr>
    </w:p>
    <w:p w:rsidR="00A8395C" w:rsidRDefault="00B9218E">
      <w:pPr>
        <w:pStyle w:val="Heading3"/>
      </w:pPr>
      <w:bookmarkStart w:id="42" w:name="_bookmark42"/>
      <w:bookmarkEnd w:id="42"/>
      <w:r>
        <w:t>CAPITOLUL</w:t>
      </w:r>
      <w:r>
        <w:rPr>
          <w:spacing w:val="21"/>
        </w:rPr>
        <w:t xml:space="preserve"> </w:t>
      </w:r>
      <w:r>
        <w:rPr>
          <w:spacing w:val="-5"/>
        </w:rPr>
        <w:t>II</w:t>
      </w:r>
    </w:p>
    <w:p w:rsidR="00A8395C" w:rsidRDefault="00B9218E">
      <w:pPr>
        <w:pStyle w:val="Heading4"/>
        <w:spacing w:before="39"/>
        <w:ind w:right="72"/>
      </w:pPr>
      <w:bookmarkStart w:id="43" w:name="_bookmark43"/>
      <w:bookmarkEnd w:id="43"/>
      <w:r>
        <w:t>Responsabilităţi</w:t>
      </w:r>
      <w:r>
        <w:rPr>
          <w:spacing w:val="31"/>
        </w:rPr>
        <w:t xml:space="preserve"> </w:t>
      </w:r>
      <w:r>
        <w:t>ale</w:t>
      </w:r>
      <w:r>
        <w:rPr>
          <w:spacing w:val="29"/>
        </w:rPr>
        <w:t xml:space="preserve"> </w:t>
      </w:r>
      <w:r>
        <w:t>personalului</w:t>
      </w:r>
      <w:r>
        <w:rPr>
          <w:spacing w:val="31"/>
        </w:rPr>
        <w:t xml:space="preserve"> </w:t>
      </w:r>
      <w:r>
        <w:t>didactic</w:t>
      </w:r>
      <w:r>
        <w:rPr>
          <w:spacing w:val="29"/>
        </w:rPr>
        <w:t xml:space="preserve"> </w:t>
      </w:r>
      <w:r>
        <w:t>în</w:t>
      </w:r>
      <w:r>
        <w:rPr>
          <w:spacing w:val="48"/>
        </w:rPr>
        <w:t xml:space="preserve"> </w:t>
      </w:r>
      <w:r>
        <w:t>unitatea</w:t>
      </w:r>
      <w:r>
        <w:rPr>
          <w:spacing w:val="49"/>
        </w:rPr>
        <w:t xml:space="preserve"> </w:t>
      </w:r>
      <w:r>
        <w:t>de</w:t>
      </w:r>
      <w:r>
        <w:rPr>
          <w:spacing w:val="28"/>
        </w:rPr>
        <w:t xml:space="preserve"> </w:t>
      </w:r>
      <w:r>
        <w:rPr>
          <w:spacing w:val="-2"/>
        </w:rPr>
        <w:t>învăţământ</w:t>
      </w:r>
    </w:p>
    <w:p w:rsidR="00A8395C" w:rsidRDefault="00B9218E">
      <w:pPr>
        <w:pStyle w:val="Heading5"/>
        <w:spacing w:line="240" w:lineRule="auto"/>
        <w:ind w:left="0" w:right="26"/>
        <w:jc w:val="center"/>
      </w:pPr>
      <w:r>
        <w:t>SECŢIUNEA</w:t>
      </w:r>
      <w:r>
        <w:rPr>
          <w:spacing w:val="11"/>
        </w:rPr>
        <w:t xml:space="preserve"> </w:t>
      </w:r>
      <w:r>
        <w:rPr>
          <w:spacing w:val="-10"/>
        </w:rPr>
        <w:t>1</w:t>
      </w:r>
    </w:p>
    <w:p w:rsidR="00A8395C" w:rsidRDefault="00B9218E">
      <w:pPr>
        <w:pStyle w:val="BodyText"/>
        <w:spacing w:before="14" w:line="235" w:lineRule="auto"/>
        <w:ind w:left="82" w:right="128"/>
        <w:jc w:val="center"/>
      </w:pPr>
      <w:r>
        <w:t>Coordonatorul</w:t>
      </w:r>
      <w:r>
        <w:rPr>
          <w:spacing w:val="-15"/>
        </w:rPr>
        <w:t xml:space="preserve"> </w:t>
      </w:r>
      <w:r>
        <w:t>pentru</w:t>
      </w:r>
      <w:r>
        <w:rPr>
          <w:spacing w:val="-8"/>
        </w:rPr>
        <w:t xml:space="preserve"> </w:t>
      </w:r>
      <w:r>
        <w:t>proiecte şi</w:t>
      </w:r>
      <w:r>
        <w:rPr>
          <w:spacing w:val="-15"/>
        </w:rPr>
        <w:t xml:space="preserve"> </w:t>
      </w:r>
      <w:r>
        <w:t>programe educative</w:t>
      </w:r>
      <w:r>
        <w:rPr>
          <w:spacing w:val="-7"/>
        </w:rPr>
        <w:t xml:space="preserve"> </w:t>
      </w:r>
      <w:r>
        <w:t>şcolare</w:t>
      </w:r>
      <w:r>
        <w:rPr>
          <w:spacing w:val="-7"/>
        </w:rPr>
        <w:t xml:space="preserve"> </w:t>
      </w:r>
      <w:r>
        <w:t>şi</w:t>
      </w:r>
      <w:r>
        <w:rPr>
          <w:spacing w:val="-11"/>
        </w:rPr>
        <w:t xml:space="preserve"> </w:t>
      </w:r>
      <w:r>
        <w:t>extraşcolare și</w:t>
      </w:r>
      <w:r>
        <w:rPr>
          <w:spacing w:val="-11"/>
        </w:rPr>
        <w:t xml:space="preserve"> </w:t>
      </w:r>
      <w:r>
        <w:t>coordonatorul pentru proiecte educaționale europene</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60</w:t>
      </w:r>
    </w:p>
    <w:p w:rsidR="00A8395C" w:rsidRDefault="00B9218E">
      <w:pPr>
        <w:pStyle w:val="BodyText"/>
        <w:spacing w:line="242" w:lineRule="auto"/>
        <w:ind w:right="141"/>
      </w:pPr>
      <w:r>
        <w:t>(1)Coordonatorul pentru</w:t>
      </w:r>
      <w:r>
        <w:rPr>
          <w:spacing w:val="-4"/>
        </w:rPr>
        <w:t xml:space="preserve"> </w:t>
      </w:r>
      <w:r>
        <w:t>proiecte şi</w:t>
      </w:r>
      <w:r>
        <w:rPr>
          <w:spacing w:val="-9"/>
        </w:rPr>
        <w:t xml:space="preserve"> </w:t>
      </w:r>
      <w:r>
        <w:t>programe</w:t>
      </w:r>
      <w:r>
        <w:rPr>
          <w:spacing w:val="-5"/>
        </w:rPr>
        <w:t xml:space="preserve"> </w:t>
      </w:r>
      <w:r>
        <w:t>educative</w:t>
      </w:r>
      <w:r>
        <w:rPr>
          <w:spacing w:val="-5"/>
        </w:rPr>
        <w:t xml:space="preserve"> </w:t>
      </w:r>
      <w:r>
        <w:t>şcolare şi</w:t>
      </w:r>
      <w:r>
        <w:rPr>
          <w:spacing w:val="-9"/>
        </w:rPr>
        <w:t xml:space="preserve"> </w:t>
      </w:r>
      <w:r>
        <w:t>extraşcolare este,</w:t>
      </w:r>
      <w:r>
        <w:rPr>
          <w:spacing w:val="-4"/>
        </w:rPr>
        <w:t xml:space="preserve"> </w:t>
      </w:r>
      <w:r>
        <w:t>de</w:t>
      </w:r>
      <w:r>
        <w:rPr>
          <w:spacing w:val="-15"/>
        </w:rPr>
        <w:t xml:space="preserve"> </w:t>
      </w:r>
      <w:r>
        <w:t>regulă,</w:t>
      </w:r>
      <w:r>
        <w:rPr>
          <w:spacing w:val="-4"/>
        </w:rPr>
        <w:t xml:space="preserve"> </w:t>
      </w:r>
      <w:r>
        <w:t>un cadru</w:t>
      </w:r>
      <w:r>
        <w:rPr>
          <w:spacing w:val="-3"/>
        </w:rPr>
        <w:t xml:space="preserve"> </w:t>
      </w:r>
      <w:r>
        <w:t>didactic titular, propus</w:t>
      </w:r>
      <w:r>
        <w:rPr>
          <w:spacing w:val="-15"/>
        </w:rPr>
        <w:t xml:space="preserve"> </w:t>
      </w:r>
      <w:r>
        <w:t>de</w:t>
      </w:r>
      <w:r>
        <w:rPr>
          <w:spacing w:val="-3"/>
        </w:rPr>
        <w:t xml:space="preserve"> </w:t>
      </w:r>
      <w:r>
        <w:t>consiliul profesoral şi</w:t>
      </w:r>
      <w:r>
        <w:rPr>
          <w:spacing w:val="-7"/>
        </w:rPr>
        <w:t xml:space="preserve"> </w:t>
      </w:r>
      <w:r>
        <w:t>aprobat</w:t>
      </w:r>
      <w:r>
        <w:rPr>
          <w:spacing w:val="-7"/>
        </w:rPr>
        <w:t xml:space="preserve"> </w:t>
      </w:r>
      <w:r>
        <w:t>de</w:t>
      </w:r>
      <w:r>
        <w:rPr>
          <w:spacing w:val="-3"/>
        </w:rPr>
        <w:t xml:space="preserve"> </w:t>
      </w:r>
      <w:r>
        <w:t>către</w:t>
      </w:r>
      <w:r>
        <w:rPr>
          <w:spacing w:val="-3"/>
        </w:rPr>
        <w:t xml:space="preserve"> </w:t>
      </w:r>
      <w:r>
        <w:t>consiliul de</w:t>
      </w:r>
      <w:r>
        <w:rPr>
          <w:spacing w:val="-3"/>
        </w:rPr>
        <w:t xml:space="preserve"> </w:t>
      </w:r>
      <w:r>
        <w:t>administraţie, în</w:t>
      </w:r>
      <w:r>
        <w:rPr>
          <w:spacing w:val="-15"/>
        </w:rPr>
        <w:t xml:space="preserve"> </w:t>
      </w:r>
      <w:r>
        <w:t>baza</w:t>
      </w:r>
      <w:r>
        <w:rPr>
          <w:spacing w:val="-15"/>
        </w:rPr>
        <w:t xml:space="preserve"> </w:t>
      </w:r>
      <w:r>
        <w:t>unor</w:t>
      </w:r>
      <w:r>
        <w:rPr>
          <w:spacing w:val="-15"/>
        </w:rPr>
        <w:t xml:space="preserve"> </w:t>
      </w:r>
      <w:r>
        <w:t>criterii</w:t>
      </w:r>
      <w:r>
        <w:rPr>
          <w:spacing w:val="-15"/>
        </w:rPr>
        <w:t xml:space="preserve"> </w:t>
      </w:r>
      <w:r>
        <w:t>specifice aprobate</w:t>
      </w:r>
      <w:r>
        <w:rPr>
          <w:spacing w:val="-6"/>
        </w:rPr>
        <w:t xml:space="preserve"> </w:t>
      </w:r>
      <w:r>
        <w:t>de</w:t>
      </w:r>
      <w:r>
        <w:rPr>
          <w:spacing w:val="-15"/>
        </w:rPr>
        <w:t xml:space="preserve"> </w:t>
      </w:r>
      <w:r>
        <w:t>către</w:t>
      </w:r>
      <w:r>
        <w:rPr>
          <w:spacing w:val="-15"/>
        </w:rPr>
        <w:t xml:space="preserve"> </w:t>
      </w:r>
      <w:r>
        <w:t>consiliul de</w:t>
      </w:r>
      <w:r>
        <w:rPr>
          <w:spacing w:val="-15"/>
        </w:rPr>
        <w:t xml:space="preserve"> </w:t>
      </w:r>
      <w:r>
        <w:t>administraţie</w:t>
      </w:r>
      <w:r>
        <w:rPr>
          <w:spacing w:val="17"/>
        </w:rPr>
        <w:t xml:space="preserve"> </w:t>
      </w:r>
      <w:r>
        <w:t>al</w:t>
      </w:r>
      <w:r>
        <w:rPr>
          <w:spacing w:val="-15"/>
        </w:rPr>
        <w:t xml:space="preserve"> </w:t>
      </w:r>
      <w:r>
        <w:t>unităţii de</w:t>
      </w:r>
      <w:r>
        <w:rPr>
          <w:spacing w:val="-15"/>
        </w:rPr>
        <w:t xml:space="preserve"> </w:t>
      </w:r>
      <w:r>
        <w:t>învăţământ. (2)Coordonatorul pentru proiecte şi programe educative şcolare şi extraşcolare coordonează activitatea</w:t>
      </w:r>
      <w:r>
        <w:rPr>
          <w:spacing w:val="61"/>
        </w:rPr>
        <w:t xml:space="preserve"> </w:t>
      </w:r>
      <w:r>
        <w:t>educativă</w:t>
      </w:r>
      <w:r>
        <w:rPr>
          <w:spacing w:val="51"/>
        </w:rPr>
        <w:t xml:space="preserve"> </w:t>
      </w:r>
      <w:r>
        <w:t>din</w:t>
      </w:r>
      <w:r>
        <w:rPr>
          <w:spacing w:val="39"/>
        </w:rPr>
        <w:t xml:space="preserve"> </w:t>
      </w:r>
      <w:r>
        <w:t>unitatea</w:t>
      </w:r>
      <w:r>
        <w:rPr>
          <w:spacing w:val="51"/>
        </w:rPr>
        <w:t xml:space="preserve"> </w:t>
      </w:r>
      <w:r>
        <w:t>de</w:t>
      </w:r>
      <w:r>
        <w:rPr>
          <w:spacing w:val="38"/>
        </w:rPr>
        <w:t xml:space="preserve"> </w:t>
      </w:r>
      <w:r>
        <w:t>învăţământ,</w:t>
      </w:r>
      <w:r>
        <w:rPr>
          <w:spacing w:val="52"/>
        </w:rPr>
        <w:t xml:space="preserve"> </w:t>
      </w:r>
      <w:r>
        <w:t>iniţiază,</w:t>
      </w:r>
      <w:r>
        <w:rPr>
          <w:spacing w:val="64"/>
        </w:rPr>
        <w:t xml:space="preserve"> </w:t>
      </w:r>
      <w:r>
        <w:t>organizează</w:t>
      </w:r>
      <w:r>
        <w:rPr>
          <w:spacing w:val="38"/>
        </w:rPr>
        <w:t xml:space="preserve"> </w:t>
      </w:r>
      <w:r>
        <w:t>şi</w:t>
      </w:r>
      <w:r>
        <w:rPr>
          <w:spacing w:val="35"/>
        </w:rPr>
        <w:t xml:space="preserve"> </w:t>
      </w:r>
      <w:r>
        <w:t>desfăşoară</w:t>
      </w:r>
      <w:r>
        <w:rPr>
          <w:spacing w:val="51"/>
        </w:rPr>
        <w:t xml:space="preserve"> </w:t>
      </w:r>
      <w:r>
        <w:rPr>
          <w:spacing w:val="-2"/>
        </w:rPr>
        <w:t>activităţi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BodyText"/>
        <w:spacing w:before="62"/>
        <w:ind w:right="134"/>
      </w:pPr>
      <w:r>
        <w:t>extracurriculare și extraşcolare la nivelul unităţii de învăţământ, cu diriginţii,</w:t>
      </w:r>
      <w:r>
        <w:rPr>
          <w:spacing w:val="40"/>
        </w:rPr>
        <w:t xml:space="preserve"> </w:t>
      </w:r>
      <w:r>
        <w:t>cu responsabilul comisiei de învăţământ primar, cu consiliul reprezentativ al părinților/reprezentanților</w:t>
      </w:r>
      <w:r>
        <w:rPr>
          <w:spacing w:val="40"/>
        </w:rPr>
        <w:t xml:space="preserve"> </w:t>
      </w:r>
      <w:r>
        <w:t>legali şi asociaţia</w:t>
      </w:r>
      <w:r>
        <w:rPr>
          <w:spacing w:val="-15"/>
        </w:rPr>
        <w:t xml:space="preserve"> </w:t>
      </w:r>
      <w:r>
        <w:t>de</w:t>
      </w:r>
      <w:r>
        <w:rPr>
          <w:spacing w:val="-15"/>
        </w:rPr>
        <w:t xml:space="preserve"> </w:t>
      </w:r>
      <w:r>
        <w:t>părinţi,</w:t>
      </w:r>
      <w:r>
        <w:rPr>
          <w:spacing w:val="-15"/>
        </w:rPr>
        <w:t xml:space="preserve"> </w:t>
      </w:r>
      <w:r>
        <w:t>acolo</w:t>
      </w:r>
      <w:r>
        <w:rPr>
          <w:spacing w:val="-15"/>
        </w:rPr>
        <w:t xml:space="preserve"> </w:t>
      </w:r>
      <w:r>
        <w:t>unde</w:t>
      </w:r>
      <w:r>
        <w:rPr>
          <w:spacing w:val="-15"/>
        </w:rPr>
        <w:t xml:space="preserve"> </w:t>
      </w:r>
      <w:r>
        <w:t>aceasta</w:t>
      </w:r>
      <w:r>
        <w:rPr>
          <w:spacing w:val="-15"/>
        </w:rPr>
        <w:t xml:space="preserve"> </w:t>
      </w:r>
      <w:r>
        <w:t>există,</w:t>
      </w:r>
      <w:r>
        <w:rPr>
          <w:spacing w:val="-15"/>
        </w:rPr>
        <w:t xml:space="preserve"> </w:t>
      </w:r>
      <w:r>
        <w:t>cu</w:t>
      </w:r>
      <w:r>
        <w:rPr>
          <w:spacing w:val="-15"/>
        </w:rPr>
        <w:t xml:space="preserve"> </w:t>
      </w:r>
      <w:r>
        <w:t>reprezentanţi</w:t>
      </w:r>
      <w:r>
        <w:rPr>
          <w:spacing w:val="-15"/>
        </w:rPr>
        <w:t xml:space="preserve"> </w:t>
      </w:r>
      <w:r>
        <w:t>ai</w:t>
      </w:r>
      <w:r>
        <w:rPr>
          <w:spacing w:val="-15"/>
        </w:rPr>
        <w:t xml:space="preserve"> </w:t>
      </w:r>
      <w:r>
        <w:t>consiliului</w:t>
      </w:r>
      <w:r>
        <w:rPr>
          <w:spacing w:val="-15"/>
        </w:rPr>
        <w:t xml:space="preserve"> </w:t>
      </w:r>
      <w:r>
        <w:t>beneficiarilor</w:t>
      </w:r>
      <w:r>
        <w:rPr>
          <w:spacing w:val="-7"/>
        </w:rPr>
        <w:t xml:space="preserve"> </w:t>
      </w:r>
      <w:r>
        <w:t>primari, cu</w:t>
      </w:r>
      <w:r>
        <w:rPr>
          <w:spacing w:val="-2"/>
        </w:rPr>
        <w:t xml:space="preserve"> </w:t>
      </w:r>
      <w:r>
        <w:t>consilierul</w:t>
      </w:r>
      <w:r>
        <w:rPr>
          <w:spacing w:val="35"/>
        </w:rPr>
        <w:t xml:space="preserve"> </w:t>
      </w:r>
      <w:r>
        <w:t>şcolar şi cu</w:t>
      </w:r>
      <w:r>
        <w:rPr>
          <w:spacing w:val="-2"/>
        </w:rPr>
        <w:t xml:space="preserve"> </w:t>
      </w:r>
      <w:r>
        <w:t>partenerii guvernamentali</w:t>
      </w:r>
      <w:r>
        <w:rPr>
          <w:spacing w:val="35"/>
        </w:rPr>
        <w:t xml:space="preserve"> </w:t>
      </w:r>
      <w:r>
        <w:t>şi</w:t>
      </w:r>
      <w:r>
        <w:rPr>
          <w:spacing w:val="-9"/>
        </w:rPr>
        <w:t xml:space="preserve"> </w:t>
      </w:r>
      <w:r>
        <w:t>neguvernamentali.</w:t>
      </w:r>
    </w:p>
    <w:p w:rsidR="00A8395C" w:rsidRDefault="00B9218E">
      <w:pPr>
        <w:pStyle w:val="ListParagraph"/>
        <w:numPr>
          <w:ilvl w:val="0"/>
          <w:numId w:val="151"/>
        </w:numPr>
        <w:tabs>
          <w:tab w:val="left" w:pos="368"/>
        </w:tabs>
        <w:spacing w:before="12" w:line="235" w:lineRule="auto"/>
        <w:ind w:left="101" w:right="134" w:firstLine="0"/>
        <w:jc w:val="both"/>
        <w:rPr>
          <w:sz w:val="24"/>
        </w:rPr>
      </w:pPr>
      <w:r>
        <w:rPr>
          <w:sz w:val="24"/>
        </w:rPr>
        <w:t xml:space="preserve">Coordonatorul pentru proiecte şi programe educative şcolare şi extraşcolare îşi desfăşoară activitatea în baza prevederilor strategiilor Ministerului Educaţiei privind educaţia formală şi </w:t>
      </w:r>
      <w:r>
        <w:rPr>
          <w:spacing w:val="-2"/>
          <w:sz w:val="24"/>
        </w:rPr>
        <w:t>nonformală.</w:t>
      </w:r>
    </w:p>
    <w:p w:rsidR="00A8395C" w:rsidRDefault="00B9218E">
      <w:pPr>
        <w:pStyle w:val="ListParagraph"/>
        <w:numPr>
          <w:ilvl w:val="0"/>
          <w:numId w:val="151"/>
        </w:numPr>
        <w:tabs>
          <w:tab w:val="left" w:pos="368"/>
        </w:tabs>
        <w:spacing w:before="10"/>
        <w:ind w:left="101" w:right="133" w:firstLine="0"/>
        <w:rPr>
          <w:sz w:val="24"/>
        </w:rPr>
      </w:pPr>
      <w:r>
        <w:rPr>
          <w:sz w:val="24"/>
        </w:rPr>
        <w:t>Directorul</w:t>
      </w:r>
      <w:r>
        <w:rPr>
          <w:spacing w:val="70"/>
          <w:sz w:val="24"/>
        </w:rPr>
        <w:t xml:space="preserve"> </w:t>
      </w:r>
      <w:r>
        <w:rPr>
          <w:sz w:val="24"/>
        </w:rPr>
        <w:t>unităţii</w:t>
      </w:r>
      <w:r>
        <w:rPr>
          <w:spacing w:val="80"/>
          <w:sz w:val="24"/>
        </w:rPr>
        <w:t xml:space="preserve"> </w:t>
      </w:r>
      <w:r>
        <w:rPr>
          <w:sz w:val="24"/>
        </w:rPr>
        <w:t>de</w:t>
      </w:r>
      <w:r>
        <w:rPr>
          <w:spacing w:val="40"/>
          <w:sz w:val="24"/>
        </w:rPr>
        <w:t xml:space="preserve"> </w:t>
      </w:r>
      <w:r>
        <w:rPr>
          <w:sz w:val="24"/>
        </w:rPr>
        <w:t>învăţământ</w:t>
      </w:r>
      <w:r>
        <w:rPr>
          <w:spacing w:val="70"/>
          <w:sz w:val="24"/>
        </w:rPr>
        <w:t xml:space="preserve"> </w:t>
      </w:r>
      <w:r>
        <w:rPr>
          <w:sz w:val="24"/>
        </w:rPr>
        <w:t>stabileşte</w:t>
      </w:r>
      <w:r>
        <w:rPr>
          <w:spacing w:val="80"/>
          <w:sz w:val="24"/>
        </w:rPr>
        <w:t xml:space="preserve"> </w:t>
      </w:r>
      <w:r>
        <w:rPr>
          <w:sz w:val="24"/>
        </w:rPr>
        <w:t>atribuţiile</w:t>
      </w:r>
      <w:r>
        <w:rPr>
          <w:spacing w:val="80"/>
          <w:sz w:val="24"/>
        </w:rPr>
        <w:t xml:space="preserve"> </w:t>
      </w:r>
      <w:r>
        <w:rPr>
          <w:sz w:val="24"/>
        </w:rPr>
        <w:t>coordonatorului</w:t>
      </w:r>
      <w:r>
        <w:rPr>
          <w:spacing w:val="70"/>
          <w:sz w:val="24"/>
        </w:rPr>
        <w:t xml:space="preserve"> </w:t>
      </w:r>
      <w:r>
        <w:rPr>
          <w:sz w:val="24"/>
        </w:rPr>
        <w:t>pentru</w:t>
      </w:r>
      <w:r>
        <w:rPr>
          <w:spacing w:val="40"/>
          <w:sz w:val="24"/>
        </w:rPr>
        <w:t xml:space="preserve"> </w:t>
      </w:r>
      <w:r>
        <w:rPr>
          <w:sz w:val="24"/>
        </w:rPr>
        <w:t>proiecte</w:t>
      </w:r>
      <w:r>
        <w:rPr>
          <w:spacing w:val="74"/>
          <w:sz w:val="24"/>
        </w:rPr>
        <w:t xml:space="preserve"> </w:t>
      </w:r>
      <w:r>
        <w:rPr>
          <w:sz w:val="24"/>
        </w:rPr>
        <w:t>şi programe educative şcolare şi extraşcolare,</w:t>
      </w:r>
      <w:r>
        <w:rPr>
          <w:spacing w:val="18"/>
          <w:sz w:val="24"/>
        </w:rPr>
        <w:t xml:space="preserve"> </w:t>
      </w:r>
      <w:r>
        <w:rPr>
          <w:sz w:val="24"/>
        </w:rPr>
        <w:t>în</w:t>
      </w:r>
      <w:r>
        <w:rPr>
          <w:spacing w:val="-7"/>
          <w:sz w:val="24"/>
        </w:rPr>
        <w:t xml:space="preserve"> </w:t>
      </w:r>
      <w:r>
        <w:rPr>
          <w:sz w:val="24"/>
        </w:rPr>
        <w:t>funcţie de</w:t>
      </w:r>
      <w:r>
        <w:rPr>
          <w:spacing w:val="-9"/>
          <w:sz w:val="24"/>
        </w:rPr>
        <w:t xml:space="preserve"> </w:t>
      </w:r>
      <w:r>
        <w:rPr>
          <w:sz w:val="24"/>
        </w:rPr>
        <w:t>prioritățile</w:t>
      </w:r>
      <w:r>
        <w:rPr>
          <w:spacing w:val="40"/>
          <w:sz w:val="24"/>
        </w:rPr>
        <w:t xml:space="preserve"> </w:t>
      </w:r>
      <w:r>
        <w:rPr>
          <w:sz w:val="24"/>
        </w:rPr>
        <w:t>și</w:t>
      </w:r>
      <w:r>
        <w:rPr>
          <w:spacing w:val="-14"/>
          <w:sz w:val="24"/>
        </w:rPr>
        <w:t xml:space="preserve"> </w:t>
      </w:r>
      <w:r>
        <w:rPr>
          <w:sz w:val="24"/>
        </w:rPr>
        <w:t>specificul unităţii. (5)Coordonatorul</w:t>
      </w:r>
      <w:r>
        <w:rPr>
          <w:spacing w:val="-1"/>
          <w:sz w:val="24"/>
        </w:rPr>
        <w:t xml:space="preserve"> </w:t>
      </w:r>
      <w:r>
        <w:rPr>
          <w:sz w:val="24"/>
        </w:rPr>
        <w:t>pentru</w:t>
      </w:r>
      <w:r>
        <w:rPr>
          <w:spacing w:val="-4"/>
          <w:sz w:val="24"/>
        </w:rPr>
        <w:t xml:space="preserve"> </w:t>
      </w:r>
      <w:r>
        <w:rPr>
          <w:sz w:val="24"/>
        </w:rPr>
        <w:t>proiecte</w:t>
      </w:r>
      <w:r>
        <w:rPr>
          <w:spacing w:val="-5"/>
          <w:sz w:val="24"/>
        </w:rPr>
        <w:t xml:space="preserve"> </w:t>
      </w:r>
      <w:r>
        <w:rPr>
          <w:sz w:val="24"/>
        </w:rPr>
        <w:t>şi</w:t>
      </w:r>
      <w:r>
        <w:rPr>
          <w:spacing w:val="-8"/>
          <w:sz w:val="24"/>
        </w:rPr>
        <w:t xml:space="preserve"> </w:t>
      </w:r>
      <w:r>
        <w:rPr>
          <w:sz w:val="24"/>
        </w:rPr>
        <w:t>programe</w:t>
      </w:r>
      <w:r>
        <w:rPr>
          <w:spacing w:val="-5"/>
          <w:sz w:val="24"/>
        </w:rPr>
        <w:t xml:space="preserve"> </w:t>
      </w:r>
      <w:r>
        <w:rPr>
          <w:sz w:val="24"/>
        </w:rPr>
        <w:t>educative şcolare</w:t>
      </w:r>
      <w:r>
        <w:rPr>
          <w:spacing w:val="-5"/>
          <w:sz w:val="24"/>
        </w:rPr>
        <w:t xml:space="preserve"> </w:t>
      </w:r>
      <w:r>
        <w:rPr>
          <w:sz w:val="24"/>
        </w:rPr>
        <w:t>şi</w:t>
      </w:r>
      <w:r>
        <w:rPr>
          <w:spacing w:val="-8"/>
          <w:sz w:val="24"/>
        </w:rPr>
        <w:t xml:space="preserve"> </w:t>
      </w:r>
      <w:r>
        <w:rPr>
          <w:sz w:val="24"/>
        </w:rPr>
        <w:t>extraşcolare poate</w:t>
      </w:r>
      <w:r>
        <w:rPr>
          <w:spacing w:val="-5"/>
          <w:sz w:val="24"/>
        </w:rPr>
        <w:t xml:space="preserve"> </w:t>
      </w:r>
      <w:r>
        <w:rPr>
          <w:sz w:val="24"/>
        </w:rPr>
        <w:t>fi</w:t>
      </w:r>
      <w:r>
        <w:rPr>
          <w:spacing w:val="-15"/>
          <w:sz w:val="24"/>
        </w:rPr>
        <w:t xml:space="preserve"> </w:t>
      </w:r>
      <w:r>
        <w:rPr>
          <w:sz w:val="24"/>
        </w:rPr>
        <w:t>remunerat suplimentar</w:t>
      </w:r>
      <w:r>
        <w:rPr>
          <w:spacing w:val="37"/>
          <w:sz w:val="24"/>
        </w:rPr>
        <w:t xml:space="preserve"> </w:t>
      </w:r>
      <w:r>
        <w:rPr>
          <w:sz w:val="24"/>
        </w:rPr>
        <w:t>din</w:t>
      </w:r>
      <w:r>
        <w:rPr>
          <w:spacing w:val="-2"/>
          <w:sz w:val="24"/>
        </w:rPr>
        <w:t xml:space="preserve"> </w:t>
      </w:r>
      <w:r>
        <w:rPr>
          <w:sz w:val="24"/>
        </w:rPr>
        <w:t>fonduri extrabugetare,</w:t>
      </w:r>
      <w:r>
        <w:rPr>
          <w:spacing w:val="27"/>
          <w:sz w:val="24"/>
        </w:rPr>
        <w:t xml:space="preserve"> </w:t>
      </w:r>
      <w:r>
        <w:rPr>
          <w:sz w:val="24"/>
        </w:rPr>
        <w:t>conform legislaţiei</w:t>
      </w:r>
      <w:r>
        <w:rPr>
          <w:spacing w:val="40"/>
          <w:sz w:val="24"/>
        </w:rPr>
        <w:t xml:space="preserve"> </w:t>
      </w:r>
      <w:r>
        <w:rPr>
          <w:sz w:val="24"/>
        </w:rPr>
        <w:t>în</w:t>
      </w:r>
      <w:r>
        <w:rPr>
          <w:spacing w:val="-2"/>
          <w:sz w:val="24"/>
        </w:rPr>
        <w:t xml:space="preserve"> </w:t>
      </w:r>
      <w:r>
        <w:rPr>
          <w:sz w:val="24"/>
        </w:rPr>
        <w:t>vigoare.</w:t>
      </w:r>
    </w:p>
    <w:p w:rsidR="00A8395C" w:rsidRDefault="00B9218E">
      <w:pPr>
        <w:pStyle w:val="BodyText"/>
        <w:ind w:right="128"/>
      </w:pPr>
      <w:r>
        <w:t>(6)În unitatile de învățământ preuniversitar care au obținut acreditare Erasmus+ sau, în lipsa acreditării,</w:t>
      </w:r>
      <w:r>
        <w:rPr>
          <w:spacing w:val="21"/>
        </w:rPr>
        <w:t xml:space="preserve"> </w:t>
      </w:r>
      <w:r>
        <w:t>în</w:t>
      </w:r>
      <w:r>
        <w:rPr>
          <w:spacing w:val="-14"/>
        </w:rPr>
        <w:t xml:space="preserve"> </w:t>
      </w:r>
      <w:r>
        <w:t>unitățile de</w:t>
      </w:r>
      <w:r>
        <w:rPr>
          <w:spacing w:val="-15"/>
        </w:rPr>
        <w:t xml:space="preserve"> </w:t>
      </w:r>
      <w:r>
        <w:t>învățământ în</w:t>
      </w:r>
      <w:r>
        <w:rPr>
          <w:spacing w:val="-14"/>
        </w:rPr>
        <w:t xml:space="preserve"> </w:t>
      </w:r>
      <w:r>
        <w:t>care</w:t>
      </w:r>
      <w:r>
        <w:rPr>
          <w:spacing w:val="-15"/>
        </w:rPr>
        <w:t xml:space="preserve"> </w:t>
      </w:r>
      <w:r>
        <w:t>se</w:t>
      </w:r>
      <w:r>
        <w:rPr>
          <w:spacing w:val="-15"/>
        </w:rPr>
        <w:t xml:space="preserve"> </w:t>
      </w:r>
      <w:r>
        <w:t>derulează</w:t>
      </w:r>
      <w:r>
        <w:rPr>
          <w:spacing w:val="-4"/>
        </w:rPr>
        <w:t xml:space="preserve"> </w:t>
      </w:r>
      <w:r>
        <w:t>mai</w:t>
      </w:r>
      <w:r>
        <w:rPr>
          <w:spacing w:val="-7"/>
        </w:rPr>
        <w:t xml:space="preserve"> </w:t>
      </w:r>
      <w:r>
        <w:t>mult</w:t>
      </w:r>
      <w:r>
        <w:rPr>
          <w:spacing w:val="-7"/>
        </w:rPr>
        <w:t xml:space="preserve"> </w:t>
      </w:r>
      <w:r>
        <w:t>de</w:t>
      </w:r>
      <w:r>
        <w:rPr>
          <w:spacing w:val="-15"/>
        </w:rPr>
        <w:t xml:space="preserve"> </w:t>
      </w:r>
      <w:r>
        <w:t>trei</w:t>
      </w:r>
      <w:r>
        <w:rPr>
          <w:spacing w:val="-7"/>
        </w:rPr>
        <w:t xml:space="preserve"> </w:t>
      </w:r>
      <w:r>
        <w:t>proiecte</w:t>
      </w:r>
      <w:r>
        <w:rPr>
          <w:spacing w:val="-4"/>
        </w:rPr>
        <w:t xml:space="preserve"> </w:t>
      </w:r>
      <w:r>
        <w:t>din</w:t>
      </w:r>
      <w:r>
        <w:rPr>
          <w:spacing w:val="-14"/>
        </w:rPr>
        <w:t xml:space="preserve"> </w:t>
      </w:r>
      <w:r>
        <w:t>cadrul</w:t>
      </w:r>
      <w:r>
        <w:rPr>
          <w:spacing w:val="-7"/>
        </w:rPr>
        <w:t xml:space="preserve"> </w:t>
      </w:r>
      <w:r>
        <w:t>unor programe ale UE în domeniul educației sau formării profesionale, directorul poate numi, după consultarea consiliului profesoral, în baza hotărârii consiliului de</w:t>
      </w:r>
      <w:r>
        <w:rPr>
          <w:spacing w:val="-4"/>
        </w:rPr>
        <w:t xml:space="preserve"> </w:t>
      </w:r>
      <w:r>
        <w:t>administrație, un coordonator pentru proiecte educationale europene. În cazul in care unitatea de învățământ nu</w:t>
      </w:r>
      <w:r>
        <w:rPr>
          <w:spacing w:val="-10"/>
        </w:rPr>
        <w:t xml:space="preserve"> </w:t>
      </w:r>
      <w:r>
        <w:t>este acreditată sau derulează mai puțin de trei proiecte din cadrul unor programe ale UE în domeniul educației sau</w:t>
      </w:r>
      <w:r>
        <w:rPr>
          <w:spacing w:val="-7"/>
        </w:rPr>
        <w:t xml:space="preserve"> </w:t>
      </w:r>
      <w:r>
        <w:t>formării profesionale, atribuțiile coordonatorului pentru proiecte educaționale europene sunt îndeplinite de coordonatorul pentru proiecte şi</w:t>
      </w:r>
      <w:r>
        <w:rPr>
          <w:spacing w:val="-10"/>
        </w:rPr>
        <w:t xml:space="preserve"> </w:t>
      </w:r>
      <w:r>
        <w:t>programe educative şcolare şi extraşcolare.</w:t>
      </w:r>
    </w:p>
    <w:p w:rsidR="00A8395C" w:rsidRDefault="00A8395C">
      <w:pPr>
        <w:pStyle w:val="BodyText"/>
        <w:ind w:left="0"/>
        <w:jc w:val="left"/>
      </w:pPr>
    </w:p>
    <w:p w:rsidR="00A8395C" w:rsidRDefault="00B9218E">
      <w:pPr>
        <w:pStyle w:val="Heading5"/>
        <w:spacing w:before="1"/>
      </w:pPr>
      <w:r>
        <w:rPr>
          <w:spacing w:val="-2"/>
        </w:rPr>
        <w:t>ART.</w:t>
      </w:r>
      <w:r>
        <w:rPr>
          <w:spacing w:val="-11"/>
        </w:rPr>
        <w:t xml:space="preserve"> </w:t>
      </w:r>
      <w:r>
        <w:rPr>
          <w:spacing w:val="-5"/>
        </w:rPr>
        <w:t>61</w:t>
      </w:r>
    </w:p>
    <w:p w:rsidR="00A8395C" w:rsidRDefault="00B9218E">
      <w:pPr>
        <w:pStyle w:val="ListParagraph"/>
        <w:numPr>
          <w:ilvl w:val="0"/>
          <w:numId w:val="150"/>
        </w:numPr>
        <w:tabs>
          <w:tab w:val="left" w:pos="368"/>
        </w:tabs>
        <w:spacing w:line="247" w:lineRule="auto"/>
        <w:ind w:left="101" w:right="155" w:firstLine="0"/>
        <w:jc w:val="both"/>
        <w:rPr>
          <w:sz w:val="24"/>
        </w:rPr>
      </w:pPr>
      <w:r>
        <w:rPr>
          <w:sz w:val="24"/>
        </w:rPr>
        <w:t xml:space="preserve">Coordonatorul pentru proiecte şi programe educative şcolare şi extraşcolare are următoarele </w:t>
      </w:r>
      <w:r>
        <w:rPr>
          <w:spacing w:val="-2"/>
          <w:sz w:val="24"/>
        </w:rPr>
        <w:t>atribuţii:</w:t>
      </w:r>
    </w:p>
    <w:p w:rsidR="00A8395C" w:rsidRDefault="00B9218E">
      <w:pPr>
        <w:pStyle w:val="ListParagraph"/>
        <w:numPr>
          <w:ilvl w:val="1"/>
          <w:numId w:val="150"/>
        </w:numPr>
        <w:tabs>
          <w:tab w:val="left" w:pos="850"/>
        </w:tabs>
        <w:spacing w:line="247" w:lineRule="auto"/>
        <w:ind w:right="138" w:firstLine="0"/>
        <w:jc w:val="both"/>
        <w:rPr>
          <w:sz w:val="24"/>
        </w:rPr>
      </w:pPr>
      <w:r>
        <w:rPr>
          <w:sz w:val="24"/>
        </w:rPr>
        <w:t>coordonează,</w:t>
      </w:r>
      <w:r>
        <w:rPr>
          <w:spacing w:val="-8"/>
          <w:sz w:val="24"/>
        </w:rPr>
        <w:t xml:space="preserve"> </w:t>
      </w:r>
      <w:r>
        <w:rPr>
          <w:sz w:val="24"/>
        </w:rPr>
        <w:t>monitorizează şi</w:t>
      </w:r>
      <w:r>
        <w:rPr>
          <w:spacing w:val="-12"/>
          <w:sz w:val="24"/>
        </w:rPr>
        <w:t xml:space="preserve"> </w:t>
      </w:r>
      <w:r>
        <w:rPr>
          <w:sz w:val="24"/>
        </w:rPr>
        <w:t>evaluează</w:t>
      </w:r>
      <w:r>
        <w:rPr>
          <w:spacing w:val="-9"/>
          <w:sz w:val="24"/>
        </w:rPr>
        <w:t xml:space="preserve"> </w:t>
      </w:r>
      <w:r>
        <w:rPr>
          <w:sz w:val="24"/>
        </w:rPr>
        <w:t>activitatea educativă nonformală din</w:t>
      </w:r>
      <w:r>
        <w:rPr>
          <w:spacing w:val="-8"/>
          <w:sz w:val="24"/>
        </w:rPr>
        <w:t xml:space="preserve"> </w:t>
      </w:r>
      <w:r>
        <w:rPr>
          <w:sz w:val="24"/>
        </w:rPr>
        <w:t>unitatea</w:t>
      </w:r>
      <w:r>
        <w:rPr>
          <w:spacing w:val="-9"/>
          <w:sz w:val="24"/>
        </w:rPr>
        <w:t xml:space="preserve"> </w:t>
      </w:r>
      <w:r>
        <w:rPr>
          <w:sz w:val="24"/>
        </w:rPr>
        <w:t xml:space="preserve">de </w:t>
      </w:r>
      <w:r>
        <w:rPr>
          <w:spacing w:val="-2"/>
          <w:sz w:val="24"/>
        </w:rPr>
        <w:t>învăţământ;</w:t>
      </w:r>
    </w:p>
    <w:p w:rsidR="00A8395C" w:rsidRDefault="00B9218E">
      <w:pPr>
        <w:pStyle w:val="ListParagraph"/>
        <w:numPr>
          <w:ilvl w:val="1"/>
          <w:numId w:val="150"/>
        </w:numPr>
        <w:tabs>
          <w:tab w:val="left" w:pos="865"/>
        </w:tabs>
        <w:ind w:right="129" w:firstLine="0"/>
        <w:jc w:val="both"/>
        <w:rPr>
          <w:sz w:val="24"/>
        </w:rPr>
      </w:pPr>
      <w:r>
        <w:rPr>
          <w:sz w:val="24"/>
        </w:rPr>
        <w:t>avizează</w:t>
      </w:r>
      <w:r>
        <w:rPr>
          <w:spacing w:val="-8"/>
          <w:sz w:val="24"/>
        </w:rPr>
        <w:t xml:space="preserve"> </w:t>
      </w:r>
      <w:r>
        <w:rPr>
          <w:sz w:val="24"/>
        </w:rPr>
        <w:t>planificarea activităţilor</w:t>
      </w:r>
      <w:r>
        <w:rPr>
          <w:spacing w:val="23"/>
          <w:sz w:val="24"/>
        </w:rPr>
        <w:t xml:space="preserve"> </w:t>
      </w:r>
      <w:r>
        <w:rPr>
          <w:sz w:val="24"/>
        </w:rPr>
        <w:t>din</w:t>
      </w:r>
      <w:r>
        <w:rPr>
          <w:spacing w:val="-15"/>
          <w:sz w:val="24"/>
        </w:rPr>
        <w:t xml:space="preserve"> </w:t>
      </w:r>
      <w:r>
        <w:rPr>
          <w:sz w:val="24"/>
        </w:rPr>
        <w:t>cadrul</w:t>
      </w:r>
      <w:r>
        <w:rPr>
          <w:spacing w:val="-11"/>
          <w:sz w:val="24"/>
        </w:rPr>
        <w:t xml:space="preserve"> </w:t>
      </w:r>
      <w:r>
        <w:rPr>
          <w:sz w:val="24"/>
        </w:rPr>
        <w:t>programului activităţilor</w:t>
      </w:r>
      <w:r>
        <w:rPr>
          <w:spacing w:val="23"/>
          <w:sz w:val="24"/>
        </w:rPr>
        <w:t xml:space="preserve"> </w:t>
      </w:r>
      <w:r>
        <w:rPr>
          <w:sz w:val="24"/>
        </w:rPr>
        <w:t>educative</w:t>
      </w:r>
      <w:r>
        <w:rPr>
          <w:spacing w:val="-7"/>
          <w:sz w:val="24"/>
        </w:rPr>
        <w:t xml:space="preserve"> </w:t>
      </w:r>
      <w:r>
        <w:rPr>
          <w:sz w:val="24"/>
        </w:rPr>
        <w:t>ale</w:t>
      </w:r>
      <w:r>
        <w:rPr>
          <w:spacing w:val="-7"/>
          <w:sz w:val="24"/>
        </w:rPr>
        <w:t xml:space="preserve"> </w:t>
      </w:r>
      <w:r>
        <w:rPr>
          <w:sz w:val="24"/>
        </w:rPr>
        <w:t>clasei c)elaborează proiectul programului/calendarului activităţilor educative şcolare şi extraşcolare</w:t>
      </w:r>
      <w:r>
        <w:rPr>
          <w:spacing w:val="-15"/>
          <w:sz w:val="24"/>
        </w:rPr>
        <w:t xml:space="preserve"> </w:t>
      </w:r>
      <w:r>
        <w:rPr>
          <w:sz w:val="24"/>
        </w:rPr>
        <w:t>ale</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conformitate</w:t>
      </w:r>
      <w:r>
        <w:rPr>
          <w:spacing w:val="-11"/>
          <w:sz w:val="24"/>
        </w:rPr>
        <w:t xml:space="preserve"> </w:t>
      </w:r>
      <w:r>
        <w:rPr>
          <w:sz w:val="24"/>
        </w:rPr>
        <w:t>cu</w:t>
      </w:r>
      <w:r>
        <w:rPr>
          <w:spacing w:val="-15"/>
          <w:sz w:val="24"/>
        </w:rPr>
        <w:t xml:space="preserve"> </w:t>
      </w:r>
      <w:r>
        <w:rPr>
          <w:sz w:val="24"/>
        </w:rPr>
        <w:t>planul</w:t>
      </w:r>
      <w:r>
        <w:rPr>
          <w:spacing w:val="-12"/>
          <w:sz w:val="24"/>
        </w:rPr>
        <w:t xml:space="preserve"> </w:t>
      </w:r>
      <w:r>
        <w:rPr>
          <w:sz w:val="24"/>
        </w:rPr>
        <w:t>de</w:t>
      </w:r>
      <w:r>
        <w:rPr>
          <w:spacing w:val="-15"/>
          <w:sz w:val="24"/>
        </w:rPr>
        <w:t xml:space="preserve"> </w:t>
      </w:r>
      <w:r>
        <w:rPr>
          <w:sz w:val="24"/>
        </w:rPr>
        <w:t>dezvoltare</w:t>
      </w:r>
      <w:r>
        <w:rPr>
          <w:spacing w:val="-9"/>
          <w:sz w:val="24"/>
        </w:rPr>
        <w:t xml:space="preserve"> </w:t>
      </w:r>
      <w:r>
        <w:rPr>
          <w:sz w:val="24"/>
        </w:rPr>
        <w:t>instituţională, cu direcţiile stabilite de către inspectoratul şcolar şi minister, cu nevoile și interesele beneficiarilor primari, în urma consultării consiliului reprezentativ al părinților/reprezentanților</w:t>
      </w:r>
      <w:r>
        <w:rPr>
          <w:spacing w:val="40"/>
          <w:sz w:val="24"/>
        </w:rPr>
        <w:t xml:space="preserve"> </w:t>
      </w:r>
      <w:r>
        <w:rPr>
          <w:sz w:val="24"/>
        </w:rPr>
        <w:t>legali, asociaţiei de</w:t>
      </w:r>
      <w:r>
        <w:rPr>
          <w:spacing w:val="-4"/>
          <w:sz w:val="24"/>
        </w:rPr>
        <w:t xml:space="preserve"> </w:t>
      </w:r>
      <w:r>
        <w:rPr>
          <w:sz w:val="24"/>
        </w:rPr>
        <w:t>părinţi, acolo</w:t>
      </w:r>
      <w:r>
        <w:rPr>
          <w:spacing w:val="-4"/>
          <w:sz w:val="24"/>
        </w:rPr>
        <w:t xml:space="preserve"> </w:t>
      </w:r>
      <w:r>
        <w:rPr>
          <w:sz w:val="24"/>
        </w:rPr>
        <w:t>unde</w:t>
      </w:r>
      <w:r>
        <w:rPr>
          <w:spacing w:val="-4"/>
          <w:sz w:val="24"/>
        </w:rPr>
        <w:t xml:space="preserve"> </w:t>
      </w:r>
      <w:r>
        <w:rPr>
          <w:sz w:val="24"/>
        </w:rPr>
        <w:t>există, şi</w:t>
      </w:r>
      <w:r>
        <w:rPr>
          <w:spacing w:val="-8"/>
          <w:sz w:val="24"/>
        </w:rPr>
        <w:t xml:space="preserve"> </w:t>
      </w:r>
      <w:r>
        <w:rPr>
          <w:sz w:val="24"/>
        </w:rPr>
        <w:t>a</w:t>
      </w:r>
      <w:r>
        <w:rPr>
          <w:spacing w:val="-4"/>
          <w:sz w:val="24"/>
        </w:rPr>
        <w:t xml:space="preserve"> </w:t>
      </w:r>
      <w:r>
        <w:rPr>
          <w:sz w:val="24"/>
        </w:rPr>
        <w:t>beneficiarilor primari,</w:t>
      </w:r>
      <w:r>
        <w:rPr>
          <w:spacing w:val="27"/>
          <w:sz w:val="24"/>
        </w:rPr>
        <w:t xml:space="preserve"> </w:t>
      </w:r>
      <w:r>
        <w:rPr>
          <w:sz w:val="24"/>
        </w:rPr>
        <w:t>şi îl supune</w:t>
      </w:r>
      <w:r>
        <w:rPr>
          <w:spacing w:val="-4"/>
          <w:sz w:val="24"/>
        </w:rPr>
        <w:t xml:space="preserve"> </w:t>
      </w:r>
      <w:r>
        <w:rPr>
          <w:sz w:val="24"/>
        </w:rPr>
        <w:t>spre aprobare consiliului de</w:t>
      </w:r>
      <w:r>
        <w:rPr>
          <w:spacing w:val="-4"/>
          <w:sz w:val="24"/>
        </w:rPr>
        <w:t xml:space="preserve"> </w:t>
      </w:r>
      <w:r>
        <w:rPr>
          <w:sz w:val="24"/>
        </w:rPr>
        <w:t>administraţie;</w:t>
      </w:r>
    </w:p>
    <w:p w:rsidR="00A8395C" w:rsidRDefault="00B9218E">
      <w:pPr>
        <w:pStyle w:val="ListParagraph"/>
        <w:numPr>
          <w:ilvl w:val="0"/>
          <w:numId w:val="149"/>
        </w:numPr>
        <w:tabs>
          <w:tab w:val="left" w:pos="865"/>
        </w:tabs>
        <w:spacing w:line="273" w:lineRule="exact"/>
        <w:ind w:left="865" w:hanging="193"/>
        <w:jc w:val="both"/>
        <w:rPr>
          <w:sz w:val="24"/>
        </w:rPr>
      </w:pPr>
      <w:r>
        <w:rPr>
          <w:sz w:val="24"/>
        </w:rPr>
        <w:t>elaborează,</w:t>
      </w:r>
      <w:r>
        <w:rPr>
          <w:spacing w:val="6"/>
          <w:sz w:val="24"/>
        </w:rPr>
        <w:t xml:space="preserve"> </w:t>
      </w:r>
      <w:r>
        <w:rPr>
          <w:sz w:val="24"/>
        </w:rPr>
        <w:t>propune</w:t>
      </w:r>
      <w:r>
        <w:rPr>
          <w:spacing w:val="-15"/>
          <w:sz w:val="24"/>
        </w:rPr>
        <w:t xml:space="preserve"> </w:t>
      </w:r>
      <w:r>
        <w:rPr>
          <w:sz w:val="24"/>
        </w:rPr>
        <w:t>şi</w:t>
      </w:r>
      <w:r>
        <w:rPr>
          <w:spacing w:val="-8"/>
          <w:sz w:val="24"/>
        </w:rPr>
        <w:t xml:space="preserve"> </w:t>
      </w:r>
      <w:r>
        <w:rPr>
          <w:sz w:val="24"/>
        </w:rPr>
        <w:t>implementează</w:t>
      </w:r>
      <w:r>
        <w:rPr>
          <w:spacing w:val="20"/>
          <w:sz w:val="24"/>
        </w:rPr>
        <w:t xml:space="preserve"> </w:t>
      </w:r>
      <w:r>
        <w:rPr>
          <w:sz w:val="24"/>
        </w:rPr>
        <w:t>proiecte</w:t>
      </w:r>
      <w:r>
        <w:rPr>
          <w:spacing w:val="-3"/>
          <w:sz w:val="24"/>
        </w:rPr>
        <w:t xml:space="preserve"> </w:t>
      </w:r>
      <w:r>
        <w:rPr>
          <w:sz w:val="24"/>
        </w:rPr>
        <w:t>de</w:t>
      </w:r>
      <w:r>
        <w:rPr>
          <w:spacing w:val="-15"/>
          <w:sz w:val="24"/>
        </w:rPr>
        <w:t xml:space="preserve"> </w:t>
      </w:r>
      <w:r>
        <w:rPr>
          <w:sz w:val="24"/>
        </w:rPr>
        <w:t>programe</w:t>
      </w:r>
      <w:r>
        <w:rPr>
          <w:spacing w:val="8"/>
          <w:sz w:val="24"/>
        </w:rPr>
        <w:t xml:space="preserve"> </w:t>
      </w:r>
      <w:r>
        <w:rPr>
          <w:spacing w:val="-2"/>
          <w:sz w:val="24"/>
        </w:rPr>
        <w:t>educative;</w:t>
      </w:r>
    </w:p>
    <w:p w:rsidR="00A8395C" w:rsidRDefault="00B9218E">
      <w:pPr>
        <w:pStyle w:val="ListParagraph"/>
        <w:numPr>
          <w:ilvl w:val="0"/>
          <w:numId w:val="149"/>
        </w:numPr>
        <w:tabs>
          <w:tab w:val="left" w:pos="850"/>
        </w:tabs>
        <w:ind w:left="672" w:right="121" w:firstLine="0"/>
        <w:jc w:val="both"/>
        <w:rPr>
          <w:sz w:val="24"/>
        </w:rPr>
      </w:pPr>
      <w:r>
        <w:rPr>
          <w:sz w:val="24"/>
        </w:rPr>
        <w:t>identifică</w:t>
      </w:r>
      <w:r>
        <w:rPr>
          <w:spacing w:val="-15"/>
          <w:sz w:val="24"/>
        </w:rPr>
        <w:t xml:space="preserve"> </w:t>
      </w:r>
      <w:r>
        <w:rPr>
          <w:sz w:val="24"/>
        </w:rPr>
        <w:t>tipurile</w:t>
      </w:r>
      <w:r>
        <w:rPr>
          <w:spacing w:val="-15"/>
          <w:sz w:val="24"/>
        </w:rPr>
        <w:t xml:space="preserve"> </w:t>
      </w:r>
      <w:r>
        <w:rPr>
          <w:sz w:val="24"/>
        </w:rPr>
        <w:t>de</w:t>
      </w:r>
      <w:r>
        <w:rPr>
          <w:spacing w:val="-15"/>
          <w:sz w:val="24"/>
        </w:rPr>
        <w:t xml:space="preserve"> </w:t>
      </w:r>
      <w:r>
        <w:rPr>
          <w:sz w:val="24"/>
        </w:rPr>
        <w:t>activităţi</w:t>
      </w:r>
      <w:r>
        <w:rPr>
          <w:spacing w:val="2"/>
          <w:sz w:val="24"/>
        </w:rPr>
        <w:t xml:space="preserve"> </w:t>
      </w:r>
      <w:r>
        <w:rPr>
          <w:sz w:val="24"/>
        </w:rPr>
        <w:t>educative</w:t>
      </w:r>
      <w:r>
        <w:rPr>
          <w:spacing w:val="-15"/>
          <w:sz w:val="24"/>
        </w:rPr>
        <w:t xml:space="preserve"> </w:t>
      </w:r>
      <w:r>
        <w:rPr>
          <w:sz w:val="24"/>
        </w:rPr>
        <w:t>extraşcolare care</w:t>
      </w:r>
      <w:r>
        <w:rPr>
          <w:spacing w:val="-15"/>
          <w:sz w:val="24"/>
        </w:rPr>
        <w:t xml:space="preserve"> </w:t>
      </w:r>
      <w:r>
        <w:rPr>
          <w:sz w:val="24"/>
        </w:rPr>
        <w:t>corespund</w:t>
      </w:r>
      <w:r>
        <w:rPr>
          <w:spacing w:val="-15"/>
          <w:sz w:val="24"/>
        </w:rPr>
        <w:t xml:space="preserve"> </w:t>
      </w:r>
      <w:r>
        <w:rPr>
          <w:sz w:val="24"/>
        </w:rPr>
        <w:t>nevoilor</w:t>
      </w:r>
      <w:r>
        <w:rPr>
          <w:spacing w:val="-13"/>
          <w:sz w:val="24"/>
        </w:rPr>
        <w:t xml:space="preserve"> </w:t>
      </w:r>
      <w:r>
        <w:rPr>
          <w:sz w:val="24"/>
        </w:rPr>
        <w:t>și</w:t>
      </w:r>
      <w:r>
        <w:rPr>
          <w:spacing w:val="-15"/>
          <w:sz w:val="24"/>
        </w:rPr>
        <w:t xml:space="preserve"> </w:t>
      </w:r>
      <w:r>
        <w:rPr>
          <w:sz w:val="24"/>
        </w:rPr>
        <w:t>intereselor beneficiarilor primari, precum şi posibilităţile de realizare a acestora, prin consultarea beneficiarilor primari, a consiliului reprezentativ al părinților/reprezentanților legali şi asociaţiei de părinţi, acolo unde există;</w:t>
      </w:r>
    </w:p>
    <w:p w:rsidR="00A8395C" w:rsidRDefault="00B9218E">
      <w:pPr>
        <w:pStyle w:val="ListParagraph"/>
        <w:numPr>
          <w:ilvl w:val="0"/>
          <w:numId w:val="149"/>
        </w:numPr>
        <w:tabs>
          <w:tab w:val="left" w:pos="819"/>
        </w:tabs>
        <w:spacing w:line="235" w:lineRule="auto"/>
        <w:ind w:left="672" w:right="131" w:firstLine="0"/>
        <w:jc w:val="both"/>
        <w:rPr>
          <w:sz w:val="24"/>
        </w:rPr>
      </w:pPr>
      <w:r>
        <w:rPr>
          <w:sz w:val="24"/>
        </w:rPr>
        <w:t>prezintă consiliului de administraţie rapoarte anuale privind activitatea educativă şi rezultatele</w:t>
      </w:r>
      <w:r>
        <w:rPr>
          <w:spacing w:val="40"/>
          <w:sz w:val="24"/>
        </w:rPr>
        <w:t xml:space="preserve"> </w:t>
      </w:r>
      <w:r>
        <w:rPr>
          <w:sz w:val="24"/>
        </w:rPr>
        <w:t>acesteia;</w:t>
      </w:r>
    </w:p>
    <w:p w:rsidR="00A8395C" w:rsidRDefault="00B9218E">
      <w:pPr>
        <w:pStyle w:val="ListParagraph"/>
        <w:numPr>
          <w:ilvl w:val="0"/>
          <w:numId w:val="149"/>
        </w:numPr>
        <w:tabs>
          <w:tab w:val="left" w:pos="865"/>
        </w:tabs>
        <w:spacing w:line="237" w:lineRule="auto"/>
        <w:ind w:left="672" w:right="134" w:firstLine="0"/>
        <w:jc w:val="both"/>
        <w:rPr>
          <w:sz w:val="24"/>
        </w:rPr>
      </w:pPr>
      <w:r>
        <w:rPr>
          <w:sz w:val="24"/>
        </w:rPr>
        <w:t>diseminează</w:t>
      </w:r>
      <w:r>
        <w:rPr>
          <w:spacing w:val="-6"/>
          <w:sz w:val="24"/>
        </w:rPr>
        <w:t xml:space="preserve"> </w:t>
      </w:r>
      <w:r>
        <w:rPr>
          <w:sz w:val="24"/>
        </w:rPr>
        <w:t>informaţiile</w:t>
      </w:r>
      <w:r>
        <w:rPr>
          <w:spacing w:val="22"/>
          <w:sz w:val="24"/>
        </w:rPr>
        <w:t xml:space="preserve"> </w:t>
      </w:r>
      <w:r>
        <w:rPr>
          <w:sz w:val="24"/>
        </w:rPr>
        <w:t>privind</w:t>
      </w:r>
      <w:r>
        <w:rPr>
          <w:spacing w:val="-8"/>
          <w:sz w:val="24"/>
        </w:rPr>
        <w:t xml:space="preserve"> </w:t>
      </w:r>
      <w:r>
        <w:rPr>
          <w:sz w:val="24"/>
        </w:rPr>
        <w:t>activităţile</w:t>
      </w:r>
      <w:r>
        <w:rPr>
          <w:spacing w:val="22"/>
          <w:sz w:val="24"/>
        </w:rPr>
        <w:t xml:space="preserve"> </w:t>
      </w:r>
      <w:r>
        <w:rPr>
          <w:sz w:val="24"/>
        </w:rPr>
        <w:t>educative</w:t>
      </w:r>
      <w:r>
        <w:rPr>
          <w:spacing w:val="-9"/>
          <w:sz w:val="24"/>
        </w:rPr>
        <w:t xml:space="preserve"> </w:t>
      </w:r>
      <w:r>
        <w:rPr>
          <w:sz w:val="24"/>
        </w:rPr>
        <w:t>derulate în</w:t>
      </w:r>
      <w:r>
        <w:rPr>
          <w:spacing w:val="-15"/>
          <w:sz w:val="24"/>
        </w:rPr>
        <w:t xml:space="preserve"> </w:t>
      </w:r>
      <w:r>
        <w:rPr>
          <w:sz w:val="24"/>
        </w:rPr>
        <w:t>unitatea de</w:t>
      </w:r>
      <w:r>
        <w:rPr>
          <w:spacing w:val="-15"/>
          <w:sz w:val="24"/>
        </w:rPr>
        <w:t xml:space="preserve"> </w:t>
      </w:r>
      <w:r>
        <w:rPr>
          <w:sz w:val="24"/>
        </w:rPr>
        <w:t>învăţământ; h)facilitează implicarea consiliului reprezentativ al părinților/reprezentanților legali şi asociaţiei</w:t>
      </w:r>
      <w:r>
        <w:rPr>
          <w:spacing w:val="-15"/>
          <w:sz w:val="24"/>
        </w:rPr>
        <w:t xml:space="preserve"> </w:t>
      </w:r>
      <w:r>
        <w:rPr>
          <w:sz w:val="24"/>
        </w:rPr>
        <w:t>de</w:t>
      </w:r>
      <w:r>
        <w:rPr>
          <w:spacing w:val="-15"/>
          <w:sz w:val="24"/>
        </w:rPr>
        <w:t xml:space="preserve"> </w:t>
      </w:r>
      <w:r>
        <w:rPr>
          <w:sz w:val="24"/>
        </w:rPr>
        <w:t>părinţi,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partenerilor</w:t>
      </w:r>
      <w:r>
        <w:rPr>
          <w:spacing w:val="-12"/>
          <w:sz w:val="24"/>
        </w:rPr>
        <w:t xml:space="preserve"> </w:t>
      </w:r>
      <w:r>
        <w:rPr>
          <w:sz w:val="24"/>
        </w:rPr>
        <w:t>educaţionali</w:t>
      </w:r>
      <w:r>
        <w:rPr>
          <w:spacing w:val="-2"/>
          <w:sz w:val="24"/>
        </w:rPr>
        <w:t xml:space="preserve"> </w:t>
      </w:r>
      <w:r>
        <w:rPr>
          <w:sz w:val="24"/>
        </w:rPr>
        <w:t>în</w:t>
      </w:r>
      <w:r>
        <w:rPr>
          <w:spacing w:val="-15"/>
          <w:sz w:val="24"/>
        </w:rPr>
        <w:t xml:space="preserve"> </w:t>
      </w:r>
      <w:r>
        <w:rPr>
          <w:sz w:val="24"/>
        </w:rPr>
        <w:t>activităţile</w:t>
      </w:r>
      <w:r>
        <w:rPr>
          <w:spacing w:val="12"/>
          <w:sz w:val="24"/>
        </w:rPr>
        <w:t xml:space="preserve"> </w:t>
      </w:r>
      <w:r>
        <w:rPr>
          <w:sz w:val="24"/>
        </w:rPr>
        <w:t>educative; i)elaborează tematici şi propune forme de desfăşurare a consultaţiilor cu părinţii sau reprezentanţii</w:t>
      </w:r>
      <w:r>
        <w:rPr>
          <w:spacing w:val="40"/>
          <w:sz w:val="24"/>
        </w:rPr>
        <w:t xml:space="preserve"> </w:t>
      </w:r>
      <w:r>
        <w:rPr>
          <w:sz w:val="24"/>
        </w:rPr>
        <w:t>legali pe teme educative;</w:t>
      </w:r>
    </w:p>
    <w:p w:rsidR="00A8395C" w:rsidRDefault="00B9218E">
      <w:pPr>
        <w:pStyle w:val="ListParagraph"/>
        <w:numPr>
          <w:ilvl w:val="0"/>
          <w:numId w:val="148"/>
        </w:numPr>
        <w:tabs>
          <w:tab w:val="left" w:pos="805"/>
        </w:tabs>
        <w:spacing w:before="15" w:line="235" w:lineRule="auto"/>
        <w:ind w:right="153" w:firstLine="0"/>
        <w:jc w:val="both"/>
        <w:rPr>
          <w:sz w:val="24"/>
        </w:rPr>
      </w:pPr>
      <w:r>
        <w:rPr>
          <w:sz w:val="24"/>
        </w:rPr>
        <w:t>propune/elaborează</w:t>
      </w:r>
      <w:r>
        <w:rPr>
          <w:spacing w:val="-6"/>
          <w:sz w:val="24"/>
        </w:rPr>
        <w:t xml:space="preserve"> </w:t>
      </w:r>
      <w:r>
        <w:rPr>
          <w:sz w:val="24"/>
        </w:rPr>
        <w:t>instrumente de</w:t>
      </w:r>
      <w:r>
        <w:rPr>
          <w:spacing w:val="-15"/>
          <w:sz w:val="24"/>
        </w:rPr>
        <w:t xml:space="preserve"> </w:t>
      </w:r>
      <w:r>
        <w:rPr>
          <w:sz w:val="24"/>
        </w:rPr>
        <w:t>evaluare</w:t>
      </w:r>
      <w:r>
        <w:rPr>
          <w:spacing w:val="-12"/>
          <w:sz w:val="24"/>
        </w:rPr>
        <w:t xml:space="preserve"> </w:t>
      </w:r>
      <w:r>
        <w:rPr>
          <w:sz w:val="24"/>
        </w:rPr>
        <w:t>a</w:t>
      </w:r>
      <w:r>
        <w:rPr>
          <w:spacing w:val="-15"/>
          <w:sz w:val="24"/>
        </w:rPr>
        <w:t xml:space="preserve"> </w:t>
      </w:r>
      <w:r>
        <w:rPr>
          <w:sz w:val="24"/>
        </w:rPr>
        <w:t>activităţii educative</w:t>
      </w:r>
      <w:r>
        <w:rPr>
          <w:spacing w:val="-2"/>
          <w:sz w:val="24"/>
        </w:rPr>
        <w:t xml:space="preserve"> </w:t>
      </w:r>
      <w:r>
        <w:rPr>
          <w:sz w:val="24"/>
        </w:rPr>
        <w:t>nonformale</w:t>
      </w:r>
      <w:r>
        <w:rPr>
          <w:spacing w:val="-12"/>
          <w:sz w:val="24"/>
        </w:rPr>
        <w:t xml:space="preserve"> </w:t>
      </w:r>
      <w:r>
        <w:rPr>
          <w:sz w:val="24"/>
        </w:rPr>
        <w:t>desfăşurate la nivelul unităţii 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48"/>
        </w:numPr>
        <w:tabs>
          <w:tab w:val="left" w:pos="865"/>
        </w:tabs>
        <w:spacing w:before="62" w:line="242" w:lineRule="auto"/>
        <w:ind w:right="140" w:firstLine="0"/>
        <w:jc w:val="both"/>
        <w:rPr>
          <w:sz w:val="24"/>
        </w:rPr>
      </w:pPr>
      <w:r>
        <w:rPr>
          <w:sz w:val="24"/>
        </w:rPr>
        <w:t>facilitează, alături de</w:t>
      </w:r>
      <w:r>
        <w:rPr>
          <w:spacing w:val="-15"/>
          <w:sz w:val="24"/>
        </w:rPr>
        <w:t xml:space="preserve"> </w:t>
      </w:r>
      <w:r>
        <w:rPr>
          <w:sz w:val="24"/>
        </w:rPr>
        <w:t>cadrele didactice coordonatoare de</w:t>
      </w:r>
      <w:r>
        <w:rPr>
          <w:spacing w:val="-15"/>
          <w:sz w:val="24"/>
        </w:rPr>
        <w:t xml:space="preserve"> </w:t>
      </w:r>
      <w:r>
        <w:rPr>
          <w:sz w:val="24"/>
        </w:rPr>
        <w:t>proiecte, mobilitățile</w:t>
      </w:r>
      <w:r>
        <w:rPr>
          <w:spacing w:val="26"/>
          <w:sz w:val="24"/>
        </w:rPr>
        <w:t xml:space="preserve"> </w:t>
      </w:r>
      <w:r>
        <w:rPr>
          <w:sz w:val="24"/>
        </w:rPr>
        <w:t>cu</w:t>
      </w:r>
      <w:r>
        <w:rPr>
          <w:spacing w:val="-6"/>
          <w:sz w:val="24"/>
        </w:rPr>
        <w:t xml:space="preserve"> </w:t>
      </w:r>
      <w:r>
        <w:rPr>
          <w:sz w:val="24"/>
        </w:rPr>
        <w:t>scop</w:t>
      </w:r>
      <w:r>
        <w:rPr>
          <w:spacing w:val="-15"/>
          <w:sz w:val="24"/>
        </w:rPr>
        <w:t xml:space="preserve"> </w:t>
      </w:r>
      <w:r>
        <w:rPr>
          <w:sz w:val="24"/>
        </w:rPr>
        <w:t>de învățare pentru elevi și cadre didactice, în țară sau în străinătate, în programele UE de educație și formare profesională sau</w:t>
      </w:r>
      <w:r>
        <w:rPr>
          <w:spacing w:val="-2"/>
          <w:sz w:val="24"/>
        </w:rPr>
        <w:t xml:space="preserve"> </w:t>
      </w:r>
      <w:r>
        <w:rPr>
          <w:sz w:val="24"/>
        </w:rPr>
        <w:t>în</w:t>
      </w:r>
      <w:r>
        <w:rPr>
          <w:spacing w:val="-2"/>
          <w:sz w:val="24"/>
        </w:rPr>
        <w:t xml:space="preserve"> </w:t>
      </w:r>
      <w:r>
        <w:rPr>
          <w:sz w:val="24"/>
        </w:rPr>
        <w:t>cadrul unor</w:t>
      </w:r>
      <w:r>
        <w:rPr>
          <w:spacing w:val="-5"/>
          <w:sz w:val="24"/>
        </w:rPr>
        <w:t xml:space="preserve"> </w:t>
      </w:r>
      <w:r>
        <w:rPr>
          <w:sz w:val="24"/>
        </w:rPr>
        <w:t>programe ale partenerilor educaționali, în</w:t>
      </w:r>
      <w:r>
        <w:rPr>
          <w:spacing w:val="-1"/>
          <w:sz w:val="24"/>
        </w:rPr>
        <w:t xml:space="preserve"> </w:t>
      </w:r>
      <w:r>
        <w:rPr>
          <w:sz w:val="24"/>
        </w:rPr>
        <w:t>cazul</w:t>
      </w:r>
      <w:r>
        <w:rPr>
          <w:spacing w:val="-6"/>
          <w:sz w:val="24"/>
        </w:rPr>
        <w:t xml:space="preserve"> </w:t>
      </w:r>
      <w:r>
        <w:rPr>
          <w:sz w:val="24"/>
        </w:rPr>
        <w:t>în</w:t>
      </w:r>
      <w:r>
        <w:rPr>
          <w:spacing w:val="-12"/>
          <w:sz w:val="24"/>
        </w:rPr>
        <w:t xml:space="preserve"> </w:t>
      </w:r>
      <w:r>
        <w:rPr>
          <w:sz w:val="24"/>
        </w:rPr>
        <w:t>care</w:t>
      </w:r>
      <w:r>
        <w:rPr>
          <w:spacing w:val="-2"/>
          <w:sz w:val="24"/>
        </w:rPr>
        <w:t xml:space="preserve"> </w:t>
      </w:r>
      <w:r>
        <w:rPr>
          <w:sz w:val="24"/>
        </w:rPr>
        <w:t>unitatea de</w:t>
      </w:r>
      <w:r>
        <w:rPr>
          <w:spacing w:val="-14"/>
          <w:sz w:val="24"/>
        </w:rPr>
        <w:t xml:space="preserve"> </w:t>
      </w:r>
      <w:r>
        <w:rPr>
          <w:sz w:val="24"/>
        </w:rPr>
        <w:t>învățământ preuniversitar</w:t>
      </w:r>
      <w:r>
        <w:rPr>
          <w:spacing w:val="19"/>
          <w:sz w:val="24"/>
        </w:rPr>
        <w:t xml:space="preserve"> </w:t>
      </w:r>
      <w:r>
        <w:rPr>
          <w:sz w:val="24"/>
        </w:rPr>
        <w:t>nu</w:t>
      </w:r>
      <w:r>
        <w:rPr>
          <w:spacing w:val="-1"/>
          <w:sz w:val="24"/>
        </w:rPr>
        <w:t xml:space="preserve"> </w:t>
      </w:r>
      <w:r>
        <w:rPr>
          <w:sz w:val="24"/>
        </w:rPr>
        <w:t>are</w:t>
      </w:r>
      <w:r>
        <w:rPr>
          <w:spacing w:val="-14"/>
          <w:sz w:val="24"/>
        </w:rPr>
        <w:t xml:space="preserve"> </w:t>
      </w:r>
      <w:r>
        <w:rPr>
          <w:sz w:val="24"/>
        </w:rPr>
        <w:t>un</w:t>
      </w:r>
      <w:r>
        <w:rPr>
          <w:spacing w:val="-12"/>
          <w:sz w:val="24"/>
        </w:rPr>
        <w:t xml:space="preserve"> </w:t>
      </w:r>
      <w:r>
        <w:rPr>
          <w:sz w:val="24"/>
        </w:rPr>
        <w:t>coordonator pentru</w:t>
      </w:r>
      <w:r>
        <w:rPr>
          <w:spacing w:val="-1"/>
          <w:sz w:val="24"/>
        </w:rPr>
        <w:t xml:space="preserve"> </w:t>
      </w:r>
      <w:r>
        <w:rPr>
          <w:sz w:val="24"/>
        </w:rPr>
        <w:t>proiecte educaționale europene;</w:t>
      </w:r>
    </w:p>
    <w:p w:rsidR="00A8395C" w:rsidRDefault="00B9218E">
      <w:pPr>
        <w:pStyle w:val="ListParagraph"/>
        <w:numPr>
          <w:ilvl w:val="0"/>
          <w:numId w:val="148"/>
        </w:numPr>
        <w:tabs>
          <w:tab w:val="left" w:pos="805"/>
        </w:tabs>
        <w:spacing w:line="242" w:lineRule="auto"/>
        <w:ind w:right="134" w:firstLine="0"/>
        <w:jc w:val="both"/>
        <w:rPr>
          <w:sz w:val="24"/>
        </w:rPr>
      </w:pPr>
      <w:r>
        <w:rPr>
          <w:sz w:val="24"/>
        </w:rPr>
        <w:t>analizează oferta furnizorilor de educație extrașcolară și înaintează consiliului de administrație</w:t>
      </w:r>
      <w:r>
        <w:rPr>
          <w:spacing w:val="39"/>
          <w:sz w:val="24"/>
        </w:rPr>
        <w:t xml:space="preserve"> </w:t>
      </w:r>
      <w:r>
        <w:rPr>
          <w:sz w:val="24"/>
        </w:rPr>
        <w:t>propuneri de</w:t>
      </w:r>
      <w:r>
        <w:rPr>
          <w:spacing w:val="-6"/>
          <w:sz w:val="24"/>
        </w:rPr>
        <w:t xml:space="preserve"> </w:t>
      </w:r>
      <w:r>
        <w:rPr>
          <w:sz w:val="24"/>
        </w:rPr>
        <w:t>parteneriat în funcție de</w:t>
      </w:r>
      <w:r>
        <w:rPr>
          <w:spacing w:val="-6"/>
          <w:sz w:val="24"/>
        </w:rPr>
        <w:t xml:space="preserve"> </w:t>
      </w:r>
      <w:r>
        <w:rPr>
          <w:sz w:val="24"/>
        </w:rPr>
        <w:t>resursele existente umane,</w:t>
      </w:r>
      <w:r>
        <w:rPr>
          <w:spacing w:val="-5"/>
          <w:sz w:val="24"/>
        </w:rPr>
        <w:t xml:space="preserve"> </w:t>
      </w:r>
      <w:r>
        <w:rPr>
          <w:sz w:val="24"/>
        </w:rPr>
        <w:t>materiale și financiare</w:t>
      </w:r>
      <w:r>
        <w:rPr>
          <w:spacing w:val="30"/>
          <w:sz w:val="24"/>
        </w:rPr>
        <w:t xml:space="preserve"> </w:t>
      </w:r>
      <w:r>
        <w:rPr>
          <w:sz w:val="24"/>
        </w:rPr>
        <w:t>existente</w:t>
      </w:r>
      <w:r>
        <w:rPr>
          <w:spacing w:val="30"/>
          <w:sz w:val="24"/>
        </w:rPr>
        <w:t xml:space="preserve"> </w:t>
      </w:r>
      <w:r>
        <w:rPr>
          <w:sz w:val="24"/>
        </w:rPr>
        <w:t>la</w:t>
      </w:r>
      <w:r>
        <w:rPr>
          <w:spacing w:val="-1"/>
          <w:sz w:val="24"/>
        </w:rPr>
        <w:t xml:space="preserve"> </w:t>
      </w:r>
      <w:r>
        <w:rPr>
          <w:sz w:val="24"/>
        </w:rPr>
        <w:t>nivelul unității de</w:t>
      </w:r>
      <w:r>
        <w:rPr>
          <w:spacing w:val="-1"/>
          <w:sz w:val="24"/>
        </w:rPr>
        <w:t xml:space="preserve"> </w:t>
      </w:r>
      <w:r>
        <w:rPr>
          <w:sz w:val="24"/>
        </w:rPr>
        <w:t>învățământ;</w:t>
      </w:r>
    </w:p>
    <w:p w:rsidR="00A8395C" w:rsidRDefault="00B9218E">
      <w:pPr>
        <w:pStyle w:val="ListParagraph"/>
        <w:numPr>
          <w:ilvl w:val="0"/>
          <w:numId w:val="148"/>
        </w:numPr>
        <w:tabs>
          <w:tab w:val="left" w:pos="925"/>
        </w:tabs>
        <w:spacing w:line="247" w:lineRule="auto"/>
        <w:ind w:right="153" w:firstLine="0"/>
        <w:jc w:val="both"/>
        <w:rPr>
          <w:sz w:val="24"/>
        </w:rPr>
      </w:pPr>
      <w:r>
        <w:rPr>
          <w:sz w:val="24"/>
        </w:rPr>
        <w:t>inițiază și</w:t>
      </w:r>
      <w:r>
        <w:rPr>
          <w:spacing w:val="-10"/>
          <w:sz w:val="24"/>
        </w:rPr>
        <w:t xml:space="preserve"> </w:t>
      </w:r>
      <w:r>
        <w:rPr>
          <w:sz w:val="24"/>
        </w:rPr>
        <w:t>susține colaborarea unității de</w:t>
      </w:r>
      <w:r>
        <w:rPr>
          <w:spacing w:val="-7"/>
          <w:sz w:val="24"/>
        </w:rPr>
        <w:t xml:space="preserve"> </w:t>
      </w:r>
      <w:r>
        <w:rPr>
          <w:sz w:val="24"/>
        </w:rPr>
        <w:t>învățământ cu</w:t>
      </w:r>
      <w:r>
        <w:rPr>
          <w:spacing w:val="-15"/>
          <w:sz w:val="24"/>
        </w:rPr>
        <w:t xml:space="preserve"> </w:t>
      </w:r>
      <w:r>
        <w:rPr>
          <w:sz w:val="24"/>
        </w:rPr>
        <w:t>unitățile de</w:t>
      </w:r>
      <w:r>
        <w:rPr>
          <w:spacing w:val="-7"/>
          <w:sz w:val="24"/>
        </w:rPr>
        <w:t xml:space="preserve"> </w:t>
      </w:r>
      <w:r>
        <w:rPr>
          <w:sz w:val="24"/>
        </w:rPr>
        <w:t>educație</w:t>
      </w:r>
      <w:r>
        <w:rPr>
          <w:spacing w:val="-7"/>
          <w:sz w:val="24"/>
        </w:rPr>
        <w:t xml:space="preserve"> </w:t>
      </w:r>
      <w:r>
        <w:rPr>
          <w:sz w:val="24"/>
        </w:rPr>
        <w:t>extrașcolară din localitate/județ;</w:t>
      </w:r>
    </w:p>
    <w:p w:rsidR="00A8395C" w:rsidRDefault="00B9218E">
      <w:pPr>
        <w:pStyle w:val="ListParagraph"/>
        <w:numPr>
          <w:ilvl w:val="0"/>
          <w:numId w:val="148"/>
        </w:numPr>
        <w:tabs>
          <w:tab w:val="left" w:pos="865"/>
        </w:tabs>
        <w:ind w:right="138" w:firstLine="0"/>
        <w:jc w:val="both"/>
        <w:rPr>
          <w:sz w:val="24"/>
        </w:rPr>
      </w:pPr>
      <w:r>
        <w:rPr>
          <w:sz w:val="24"/>
        </w:rPr>
        <w:t>se asigură că rezultatele învățării dobândite de preșcolari/elevi prin participarea la programe și proiecte școlare și extrașcolare sunt</w:t>
      </w:r>
      <w:r>
        <w:rPr>
          <w:spacing w:val="-7"/>
          <w:sz w:val="24"/>
        </w:rPr>
        <w:t xml:space="preserve"> </w:t>
      </w:r>
      <w:r>
        <w:rPr>
          <w:sz w:val="24"/>
        </w:rPr>
        <w:t>recunoscute prin adeverințe, diplome sau certificate acordate de unitățile de învățământ preuniversitar sau partenerii acestora, respectiv</w:t>
      </w:r>
      <w:r>
        <w:rPr>
          <w:spacing w:val="23"/>
          <w:sz w:val="24"/>
        </w:rPr>
        <w:t xml:space="preserve"> </w:t>
      </w:r>
      <w:r>
        <w:rPr>
          <w:sz w:val="24"/>
        </w:rPr>
        <w:t>sunt</w:t>
      </w:r>
      <w:r>
        <w:rPr>
          <w:spacing w:val="-11"/>
          <w:sz w:val="24"/>
        </w:rPr>
        <w:t xml:space="preserve"> </w:t>
      </w:r>
      <w:r>
        <w:rPr>
          <w:sz w:val="24"/>
        </w:rPr>
        <w:t>incluse</w:t>
      </w:r>
      <w:r>
        <w:rPr>
          <w:spacing w:val="22"/>
          <w:sz w:val="24"/>
        </w:rPr>
        <w:t xml:space="preserve"> </w:t>
      </w:r>
      <w:r>
        <w:rPr>
          <w:sz w:val="24"/>
        </w:rPr>
        <w:t>în</w:t>
      </w:r>
      <w:r>
        <w:rPr>
          <w:spacing w:val="-4"/>
          <w:sz w:val="24"/>
        </w:rPr>
        <w:t xml:space="preserve"> </w:t>
      </w:r>
      <w:r>
        <w:rPr>
          <w:sz w:val="24"/>
        </w:rPr>
        <w:t>portofoliul</w:t>
      </w:r>
      <w:r>
        <w:rPr>
          <w:spacing w:val="31"/>
          <w:sz w:val="24"/>
        </w:rPr>
        <w:t xml:space="preserve"> </w:t>
      </w:r>
      <w:r>
        <w:rPr>
          <w:sz w:val="24"/>
        </w:rPr>
        <w:t>educațional al</w:t>
      </w:r>
      <w:r>
        <w:rPr>
          <w:spacing w:val="-11"/>
          <w:sz w:val="24"/>
        </w:rPr>
        <w:t xml:space="preserve"> </w:t>
      </w:r>
      <w:r>
        <w:rPr>
          <w:sz w:val="24"/>
        </w:rPr>
        <w:t>beneficiarului</w:t>
      </w:r>
      <w:r>
        <w:rPr>
          <w:spacing w:val="31"/>
          <w:sz w:val="24"/>
        </w:rPr>
        <w:t xml:space="preserve"> </w:t>
      </w:r>
      <w:r>
        <w:rPr>
          <w:sz w:val="24"/>
        </w:rPr>
        <w:t>primar.</w:t>
      </w:r>
    </w:p>
    <w:p w:rsidR="00A8395C" w:rsidRDefault="00B9218E">
      <w:pPr>
        <w:pStyle w:val="ListParagraph"/>
        <w:numPr>
          <w:ilvl w:val="0"/>
          <w:numId w:val="148"/>
        </w:numPr>
        <w:tabs>
          <w:tab w:val="left" w:pos="865"/>
        </w:tabs>
        <w:spacing w:line="235" w:lineRule="auto"/>
        <w:ind w:right="134" w:firstLine="0"/>
        <w:jc w:val="both"/>
        <w:rPr>
          <w:sz w:val="24"/>
        </w:rPr>
      </w:pPr>
      <w:r>
        <w:rPr>
          <w:sz w:val="24"/>
        </w:rPr>
        <w:t>susține cadrele didactice în adaptarea proiectelor şi programelor educative şcolare şi extraşcolare la nevoile beneficiarilor</w:t>
      </w:r>
      <w:r>
        <w:rPr>
          <w:spacing w:val="30"/>
          <w:sz w:val="24"/>
        </w:rPr>
        <w:t xml:space="preserve"> </w:t>
      </w:r>
      <w:r>
        <w:rPr>
          <w:sz w:val="24"/>
        </w:rPr>
        <w:t>primari cu</w:t>
      </w:r>
      <w:r>
        <w:rPr>
          <w:spacing w:val="-6"/>
          <w:sz w:val="24"/>
        </w:rPr>
        <w:t xml:space="preserve"> </w:t>
      </w:r>
      <w:r>
        <w:rPr>
          <w:sz w:val="24"/>
        </w:rPr>
        <w:t>cerințe educaționale speciale.</w:t>
      </w:r>
    </w:p>
    <w:p w:rsidR="00A8395C" w:rsidRDefault="00B9218E">
      <w:pPr>
        <w:pStyle w:val="ListParagraph"/>
        <w:numPr>
          <w:ilvl w:val="0"/>
          <w:numId w:val="148"/>
        </w:numPr>
        <w:tabs>
          <w:tab w:val="left" w:pos="865"/>
        </w:tabs>
        <w:spacing w:line="271" w:lineRule="exact"/>
        <w:ind w:left="865" w:hanging="193"/>
        <w:jc w:val="both"/>
        <w:rPr>
          <w:sz w:val="24"/>
        </w:rPr>
      </w:pPr>
      <w:r>
        <w:rPr>
          <w:sz w:val="24"/>
        </w:rPr>
        <w:t>orice</w:t>
      </w:r>
      <w:r>
        <w:rPr>
          <w:spacing w:val="-10"/>
          <w:sz w:val="24"/>
        </w:rPr>
        <w:t xml:space="preserve"> </w:t>
      </w:r>
      <w:r>
        <w:rPr>
          <w:sz w:val="24"/>
        </w:rPr>
        <w:t>alte</w:t>
      </w:r>
      <w:r>
        <w:rPr>
          <w:spacing w:val="-6"/>
          <w:sz w:val="24"/>
        </w:rPr>
        <w:t xml:space="preserve"> </w:t>
      </w:r>
      <w:r>
        <w:rPr>
          <w:sz w:val="24"/>
        </w:rPr>
        <w:t>atribuţii</w:t>
      </w:r>
      <w:r>
        <w:rPr>
          <w:spacing w:val="11"/>
          <w:sz w:val="24"/>
        </w:rPr>
        <w:t xml:space="preserve"> </w:t>
      </w:r>
      <w:r>
        <w:rPr>
          <w:sz w:val="24"/>
        </w:rPr>
        <w:t>rezultând</w:t>
      </w:r>
      <w:r>
        <w:rPr>
          <w:spacing w:val="5"/>
          <w:sz w:val="24"/>
        </w:rPr>
        <w:t xml:space="preserve"> </w:t>
      </w:r>
      <w:r>
        <w:rPr>
          <w:sz w:val="24"/>
        </w:rPr>
        <w:t>din</w:t>
      </w:r>
      <w:r>
        <w:rPr>
          <w:spacing w:val="-15"/>
          <w:sz w:val="24"/>
        </w:rPr>
        <w:t xml:space="preserve"> </w:t>
      </w:r>
      <w:r>
        <w:rPr>
          <w:sz w:val="24"/>
        </w:rPr>
        <w:t>legislaţia</w:t>
      </w:r>
      <w:r>
        <w:rPr>
          <w:spacing w:val="16"/>
          <w:sz w:val="24"/>
        </w:rPr>
        <w:t xml:space="preserve"> </w:t>
      </w:r>
      <w:r>
        <w:rPr>
          <w:sz w:val="24"/>
        </w:rPr>
        <w:t>în</w:t>
      </w:r>
      <w:r>
        <w:rPr>
          <w:spacing w:val="-15"/>
          <w:sz w:val="24"/>
        </w:rPr>
        <w:t xml:space="preserve"> </w:t>
      </w:r>
      <w:r>
        <w:rPr>
          <w:spacing w:val="-2"/>
          <w:sz w:val="24"/>
        </w:rPr>
        <w:t>vigoare.</w:t>
      </w:r>
    </w:p>
    <w:p w:rsidR="00A8395C" w:rsidRDefault="00B9218E">
      <w:pPr>
        <w:pStyle w:val="ListParagraph"/>
        <w:numPr>
          <w:ilvl w:val="0"/>
          <w:numId w:val="150"/>
        </w:numPr>
        <w:tabs>
          <w:tab w:val="left" w:pos="368"/>
        </w:tabs>
        <w:spacing w:line="235" w:lineRule="auto"/>
        <w:ind w:left="101" w:right="153" w:firstLine="0"/>
        <w:jc w:val="both"/>
        <w:rPr>
          <w:sz w:val="24"/>
        </w:rPr>
      </w:pPr>
      <w:r>
        <w:rPr>
          <w:sz w:val="24"/>
        </w:rPr>
        <w:t xml:space="preserve">Portofoliul coordonatorului pentru proiecte şi programe educative şcolare şi extraşcolare </w:t>
      </w:r>
      <w:r>
        <w:rPr>
          <w:spacing w:val="-2"/>
          <w:sz w:val="24"/>
        </w:rPr>
        <w:t>conţine:</w:t>
      </w:r>
    </w:p>
    <w:p w:rsidR="00A8395C" w:rsidRDefault="00B9218E">
      <w:pPr>
        <w:pStyle w:val="ListParagraph"/>
        <w:numPr>
          <w:ilvl w:val="1"/>
          <w:numId w:val="150"/>
        </w:numPr>
        <w:tabs>
          <w:tab w:val="left" w:pos="850"/>
        </w:tabs>
        <w:spacing w:line="273" w:lineRule="exact"/>
        <w:ind w:left="850" w:hanging="178"/>
        <w:rPr>
          <w:sz w:val="24"/>
        </w:rPr>
      </w:pPr>
      <w:r>
        <w:rPr>
          <w:sz w:val="24"/>
        </w:rPr>
        <w:t>oferta educaţională</w:t>
      </w:r>
      <w:r>
        <w:rPr>
          <w:spacing w:val="6"/>
          <w:sz w:val="24"/>
        </w:rPr>
        <w:t xml:space="preserve"> </w:t>
      </w:r>
      <w:r>
        <w:rPr>
          <w:sz w:val="24"/>
        </w:rPr>
        <w:t>a</w:t>
      </w:r>
      <w:r>
        <w:rPr>
          <w:spacing w:val="-15"/>
          <w:sz w:val="24"/>
        </w:rPr>
        <w:t xml:space="preserve"> </w:t>
      </w:r>
      <w:r>
        <w:rPr>
          <w:sz w:val="24"/>
        </w:rPr>
        <w:t>unităţii</w:t>
      </w:r>
      <w:r>
        <w:rPr>
          <w:spacing w:val="2"/>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5"/>
          <w:sz w:val="24"/>
        </w:rPr>
        <w:t xml:space="preserve"> </w:t>
      </w:r>
      <w:r>
        <w:rPr>
          <w:sz w:val="24"/>
        </w:rPr>
        <w:t>domeniul</w:t>
      </w:r>
      <w:r>
        <w:rPr>
          <w:spacing w:val="-9"/>
          <w:sz w:val="24"/>
        </w:rPr>
        <w:t xml:space="preserve"> </w:t>
      </w:r>
      <w:r>
        <w:rPr>
          <w:sz w:val="24"/>
        </w:rPr>
        <w:t>activităţii</w:t>
      </w:r>
      <w:r>
        <w:rPr>
          <w:spacing w:val="25"/>
          <w:sz w:val="24"/>
        </w:rPr>
        <w:t xml:space="preserve"> </w:t>
      </w:r>
      <w:r>
        <w:rPr>
          <w:sz w:val="24"/>
        </w:rPr>
        <w:t>educative</w:t>
      </w:r>
      <w:r>
        <w:rPr>
          <w:spacing w:val="-5"/>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planul</w:t>
      </w:r>
      <w:r>
        <w:rPr>
          <w:spacing w:val="-8"/>
          <w:sz w:val="24"/>
        </w:rPr>
        <w:t xml:space="preserve"> </w:t>
      </w:r>
      <w:r>
        <w:rPr>
          <w:sz w:val="24"/>
        </w:rPr>
        <w:t>anual</w:t>
      </w:r>
      <w:r>
        <w:rPr>
          <w:spacing w:val="-7"/>
          <w:sz w:val="24"/>
        </w:rPr>
        <w:t xml:space="preserve"> </w:t>
      </w:r>
      <w:r>
        <w:rPr>
          <w:sz w:val="24"/>
        </w:rPr>
        <w:t>al</w:t>
      </w:r>
      <w:r>
        <w:rPr>
          <w:spacing w:val="-7"/>
          <w:sz w:val="24"/>
        </w:rPr>
        <w:t xml:space="preserve"> </w:t>
      </w:r>
      <w:r>
        <w:rPr>
          <w:sz w:val="24"/>
        </w:rPr>
        <w:t>activităţii</w:t>
      </w:r>
      <w:r>
        <w:rPr>
          <w:spacing w:val="17"/>
          <w:sz w:val="24"/>
        </w:rPr>
        <w:t xml:space="preserve"> </w:t>
      </w:r>
      <w:r>
        <w:rPr>
          <w:sz w:val="24"/>
        </w:rPr>
        <w:t>educative</w:t>
      </w:r>
      <w:r>
        <w:rPr>
          <w:spacing w:val="-3"/>
          <w:sz w:val="24"/>
        </w:rPr>
        <w:t xml:space="preserve"> </w:t>
      </w:r>
      <w:r>
        <w:rPr>
          <w:spacing w:val="-2"/>
          <w:sz w:val="24"/>
        </w:rPr>
        <w:t>extraşcolare;</w:t>
      </w:r>
    </w:p>
    <w:p w:rsidR="00A8395C" w:rsidRDefault="00B9218E">
      <w:pPr>
        <w:pStyle w:val="ListParagraph"/>
        <w:numPr>
          <w:ilvl w:val="1"/>
          <w:numId w:val="150"/>
        </w:numPr>
        <w:tabs>
          <w:tab w:val="left" w:pos="850"/>
        </w:tabs>
        <w:spacing w:line="273" w:lineRule="exact"/>
        <w:ind w:left="850" w:hanging="178"/>
        <w:rPr>
          <w:sz w:val="24"/>
        </w:rPr>
      </w:pPr>
      <w:r>
        <w:rPr>
          <w:sz w:val="24"/>
        </w:rPr>
        <w:t>programe de</w:t>
      </w:r>
      <w:r>
        <w:rPr>
          <w:spacing w:val="-15"/>
          <w:sz w:val="24"/>
        </w:rPr>
        <w:t xml:space="preserve"> </w:t>
      </w:r>
      <w:r>
        <w:rPr>
          <w:sz w:val="24"/>
        </w:rPr>
        <w:t>parteneriat</w:t>
      </w:r>
      <w:r>
        <w:rPr>
          <w:spacing w:val="2"/>
          <w:sz w:val="24"/>
        </w:rPr>
        <w:t xml:space="preserve"> </w:t>
      </w:r>
      <w:r>
        <w:rPr>
          <w:sz w:val="24"/>
        </w:rPr>
        <w:t>pentru</w:t>
      </w:r>
      <w:r>
        <w:rPr>
          <w:spacing w:val="-6"/>
          <w:sz w:val="24"/>
        </w:rPr>
        <w:t xml:space="preserve"> </w:t>
      </w:r>
      <w:r>
        <w:rPr>
          <w:sz w:val="24"/>
        </w:rPr>
        <w:t>realizarea</w:t>
      </w:r>
      <w:r>
        <w:rPr>
          <w:spacing w:val="5"/>
          <w:sz w:val="24"/>
        </w:rPr>
        <w:t xml:space="preserve"> </w:t>
      </w:r>
      <w:r>
        <w:rPr>
          <w:sz w:val="24"/>
        </w:rPr>
        <w:t>de</w:t>
      </w:r>
      <w:r>
        <w:rPr>
          <w:spacing w:val="-6"/>
          <w:sz w:val="24"/>
        </w:rPr>
        <w:t xml:space="preserve"> </w:t>
      </w:r>
      <w:r>
        <w:rPr>
          <w:sz w:val="24"/>
        </w:rPr>
        <w:t>activităţi</w:t>
      </w:r>
      <w:r>
        <w:rPr>
          <w:spacing w:val="13"/>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65"/>
        </w:tabs>
        <w:spacing w:before="10" w:line="273" w:lineRule="exact"/>
        <w:ind w:left="865" w:hanging="193"/>
        <w:rPr>
          <w:sz w:val="24"/>
        </w:rPr>
      </w:pPr>
      <w:r>
        <w:rPr>
          <w:sz w:val="24"/>
        </w:rPr>
        <w:t>programe</w:t>
      </w:r>
      <w:r>
        <w:rPr>
          <w:spacing w:val="10"/>
          <w:sz w:val="24"/>
        </w:rPr>
        <w:t xml:space="preserve"> </w:t>
      </w:r>
      <w:r>
        <w:rPr>
          <w:sz w:val="24"/>
        </w:rPr>
        <w:t>educative</w:t>
      </w:r>
      <w:r>
        <w:rPr>
          <w:spacing w:val="-1"/>
          <w:sz w:val="24"/>
        </w:rPr>
        <w:t xml:space="preserve"> </w:t>
      </w:r>
      <w:r>
        <w:rPr>
          <w:sz w:val="24"/>
        </w:rPr>
        <w:t>de</w:t>
      </w:r>
      <w:r>
        <w:rPr>
          <w:spacing w:val="-12"/>
          <w:sz w:val="24"/>
        </w:rPr>
        <w:t xml:space="preserve"> </w:t>
      </w:r>
      <w:r>
        <w:rPr>
          <w:sz w:val="24"/>
        </w:rPr>
        <w:t>prevenire</w:t>
      </w:r>
      <w:r>
        <w:rPr>
          <w:spacing w:val="12"/>
          <w:sz w:val="24"/>
        </w:rPr>
        <w:t xml:space="preserve"> </w:t>
      </w:r>
      <w:r>
        <w:rPr>
          <w:sz w:val="24"/>
        </w:rPr>
        <w:t>şi</w:t>
      </w:r>
      <w:r>
        <w:rPr>
          <w:spacing w:val="-15"/>
          <w:sz w:val="24"/>
        </w:rPr>
        <w:t xml:space="preserve"> </w:t>
      </w:r>
      <w:r>
        <w:rPr>
          <w:spacing w:val="-2"/>
          <w:sz w:val="24"/>
        </w:rPr>
        <w:t>intervenţie;</w:t>
      </w:r>
    </w:p>
    <w:p w:rsidR="00A8395C" w:rsidRDefault="00B9218E">
      <w:pPr>
        <w:pStyle w:val="ListParagraph"/>
        <w:numPr>
          <w:ilvl w:val="1"/>
          <w:numId w:val="150"/>
        </w:numPr>
        <w:tabs>
          <w:tab w:val="left" w:pos="850"/>
        </w:tabs>
        <w:spacing w:line="273" w:lineRule="exact"/>
        <w:ind w:left="850" w:hanging="178"/>
        <w:rPr>
          <w:sz w:val="24"/>
        </w:rPr>
      </w:pPr>
      <w:r>
        <w:rPr>
          <w:sz w:val="24"/>
        </w:rPr>
        <w:t>modalităţi</w:t>
      </w:r>
      <w:r>
        <w:rPr>
          <w:spacing w:val="4"/>
          <w:sz w:val="24"/>
        </w:rPr>
        <w:t xml:space="preserve"> </w:t>
      </w:r>
      <w:r>
        <w:rPr>
          <w:sz w:val="24"/>
        </w:rPr>
        <w:t>de</w:t>
      </w:r>
      <w:r>
        <w:rPr>
          <w:spacing w:val="-15"/>
          <w:sz w:val="24"/>
        </w:rPr>
        <w:t xml:space="preserve"> </w:t>
      </w:r>
      <w:r>
        <w:rPr>
          <w:sz w:val="24"/>
        </w:rPr>
        <w:t>monitorizare</w:t>
      </w:r>
      <w:r>
        <w:rPr>
          <w:spacing w:val="15"/>
          <w:sz w:val="24"/>
        </w:rPr>
        <w:t xml:space="preserve"> </w:t>
      </w:r>
      <w:r>
        <w:rPr>
          <w:sz w:val="24"/>
        </w:rPr>
        <w:t>şi</w:t>
      </w:r>
      <w:r>
        <w:rPr>
          <w:spacing w:val="-11"/>
          <w:sz w:val="24"/>
        </w:rPr>
        <w:t xml:space="preserve"> </w:t>
      </w:r>
      <w:r>
        <w:rPr>
          <w:sz w:val="24"/>
        </w:rPr>
        <w:t>evaluare</w:t>
      </w:r>
      <w:r>
        <w:rPr>
          <w:spacing w:val="-6"/>
          <w:sz w:val="24"/>
        </w:rPr>
        <w:t xml:space="preserve"> </w:t>
      </w:r>
      <w:r>
        <w:rPr>
          <w:sz w:val="24"/>
        </w:rPr>
        <w:t>a</w:t>
      </w:r>
      <w:r>
        <w:rPr>
          <w:spacing w:val="-15"/>
          <w:sz w:val="24"/>
        </w:rPr>
        <w:t xml:space="preserve"> </w:t>
      </w:r>
      <w:r>
        <w:rPr>
          <w:sz w:val="24"/>
        </w:rPr>
        <w:t>activităţii</w:t>
      </w:r>
      <w:r>
        <w:rPr>
          <w:spacing w:val="22"/>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19"/>
        </w:tabs>
        <w:spacing w:before="9" w:line="273" w:lineRule="exact"/>
        <w:ind w:left="819" w:hanging="147"/>
        <w:rPr>
          <w:sz w:val="24"/>
        </w:rPr>
      </w:pPr>
      <w:r>
        <w:rPr>
          <w:sz w:val="24"/>
        </w:rPr>
        <w:t>măsuri</w:t>
      </w:r>
      <w:r>
        <w:rPr>
          <w:spacing w:val="3"/>
          <w:sz w:val="24"/>
        </w:rPr>
        <w:t xml:space="preserve"> </w:t>
      </w:r>
      <w:r>
        <w:rPr>
          <w:sz w:val="24"/>
        </w:rPr>
        <w:t>de</w:t>
      </w:r>
      <w:r>
        <w:rPr>
          <w:spacing w:val="-15"/>
          <w:sz w:val="24"/>
        </w:rPr>
        <w:t xml:space="preserve"> </w:t>
      </w:r>
      <w:r>
        <w:rPr>
          <w:sz w:val="24"/>
        </w:rPr>
        <w:t>optimizare</w:t>
      </w:r>
      <w:r>
        <w:rPr>
          <w:spacing w:val="20"/>
          <w:sz w:val="24"/>
        </w:rPr>
        <w:t xml:space="preserve"> </w:t>
      </w:r>
      <w:r>
        <w:rPr>
          <w:sz w:val="24"/>
        </w:rPr>
        <w:t>a</w:t>
      </w:r>
      <w:r>
        <w:rPr>
          <w:spacing w:val="-15"/>
          <w:sz w:val="24"/>
        </w:rPr>
        <w:t xml:space="preserve"> </w:t>
      </w:r>
      <w:r>
        <w:rPr>
          <w:sz w:val="24"/>
        </w:rPr>
        <w:t>ofertei</w:t>
      </w:r>
      <w:r>
        <w:rPr>
          <w:spacing w:val="4"/>
          <w:sz w:val="24"/>
        </w:rPr>
        <w:t xml:space="preserve"> </w:t>
      </w:r>
      <w:r>
        <w:rPr>
          <w:sz w:val="24"/>
        </w:rPr>
        <w:t>educaţionale</w:t>
      </w:r>
      <w:r>
        <w:rPr>
          <w:spacing w:val="8"/>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ListParagraph"/>
        <w:numPr>
          <w:ilvl w:val="1"/>
          <w:numId w:val="150"/>
        </w:numPr>
        <w:tabs>
          <w:tab w:val="left" w:pos="865"/>
          <w:tab w:val="left" w:pos="4211"/>
          <w:tab w:val="left" w:pos="5365"/>
        </w:tabs>
        <w:spacing w:line="247" w:lineRule="auto"/>
        <w:ind w:right="153" w:firstLine="0"/>
        <w:rPr>
          <w:sz w:val="24"/>
        </w:rPr>
      </w:pPr>
      <w:r>
        <w:rPr>
          <w:sz w:val="24"/>
        </w:rPr>
        <w:t>documente</w:t>
      </w:r>
      <w:r>
        <w:rPr>
          <w:spacing w:val="80"/>
          <w:sz w:val="24"/>
        </w:rPr>
        <w:t xml:space="preserve"> </w:t>
      </w:r>
      <w:r>
        <w:rPr>
          <w:sz w:val="24"/>
        </w:rPr>
        <w:t>care</w:t>
      </w:r>
      <w:r>
        <w:rPr>
          <w:spacing w:val="80"/>
          <w:sz w:val="24"/>
        </w:rPr>
        <w:t xml:space="preserve"> </w:t>
      </w:r>
      <w:r>
        <w:rPr>
          <w:sz w:val="24"/>
        </w:rPr>
        <w:t>reglementează</w:t>
      </w:r>
      <w:r>
        <w:rPr>
          <w:sz w:val="24"/>
        </w:rPr>
        <w:tab/>
      </w:r>
      <w:r>
        <w:rPr>
          <w:spacing w:val="-2"/>
          <w:sz w:val="24"/>
        </w:rPr>
        <w:t>activitatea</w:t>
      </w:r>
      <w:r>
        <w:rPr>
          <w:sz w:val="24"/>
        </w:rPr>
        <w:tab/>
        <w:t>extraşcolară,</w:t>
      </w:r>
      <w:r>
        <w:rPr>
          <w:spacing w:val="80"/>
          <w:sz w:val="24"/>
        </w:rPr>
        <w:t xml:space="preserve"> </w:t>
      </w:r>
      <w:r>
        <w:rPr>
          <w:sz w:val="24"/>
        </w:rPr>
        <w:t>în</w:t>
      </w:r>
      <w:r>
        <w:rPr>
          <w:spacing w:val="69"/>
          <w:sz w:val="24"/>
        </w:rPr>
        <w:t xml:space="preserve"> </w:t>
      </w:r>
      <w:r>
        <w:rPr>
          <w:sz w:val="24"/>
        </w:rPr>
        <w:t>format</w:t>
      </w:r>
      <w:r>
        <w:rPr>
          <w:spacing w:val="80"/>
          <w:sz w:val="24"/>
        </w:rPr>
        <w:t xml:space="preserve"> </w:t>
      </w:r>
      <w:r>
        <w:rPr>
          <w:sz w:val="24"/>
        </w:rPr>
        <w:t>letric/electronic, transmise de</w:t>
      </w:r>
      <w:r>
        <w:rPr>
          <w:spacing w:val="-10"/>
          <w:sz w:val="24"/>
        </w:rPr>
        <w:t xml:space="preserve"> </w:t>
      </w:r>
      <w:r>
        <w:rPr>
          <w:sz w:val="24"/>
        </w:rPr>
        <w:t>inspectoratul</w:t>
      </w:r>
      <w:r>
        <w:rPr>
          <w:spacing w:val="24"/>
          <w:sz w:val="24"/>
        </w:rPr>
        <w:t xml:space="preserve"> </w:t>
      </w:r>
      <w:r>
        <w:rPr>
          <w:sz w:val="24"/>
        </w:rPr>
        <w:t>şcolar</w:t>
      </w:r>
      <w:r>
        <w:rPr>
          <w:spacing w:val="-1"/>
          <w:sz w:val="24"/>
        </w:rPr>
        <w:t xml:space="preserve"> </w:t>
      </w:r>
      <w:r>
        <w:rPr>
          <w:sz w:val="24"/>
        </w:rPr>
        <w:t>şi</w:t>
      </w:r>
      <w:r>
        <w:rPr>
          <w:spacing w:val="-2"/>
          <w:sz w:val="24"/>
        </w:rPr>
        <w:t xml:space="preserve"> </w:t>
      </w:r>
      <w:r>
        <w:rPr>
          <w:sz w:val="24"/>
        </w:rPr>
        <w:t>minister, privind activitatea</w:t>
      </w:r>
      <w:r>
        <w:rPr>
          <w:spacing w:val="28"/>
          <w:sz w:val="24"/>
        </w:rPr>
        <w:t xml:space="preserve"> </w:t>
      </w:r>
      <w:r>
        <w:rPr>
          <w:sz w:val="24"/>
        </w:rPr>
        <w:t>educativă extraşcolară.</w:t>
      </w:r>
    </w:p>
    <w:p w:rsidR="00A8395C" w:rsidRDefault="00B9218E">
      <w:pPr>
        <w:pStyle w:val="ListParagraph"/>
        <w:numPr>
          <w:ilvl w:val="0"/>
          <w:numId w:val="150"/>
        </w:numPr>
        <w:tabs>
          <w:tab w:val="left" w:pos="368"/>
        </w:tabs>
        <w:spacing w:line="263" w:lineRule="exact"/>
        <w:ind w:left="368" w:hanging="267"/>
        <w:rPr>
          <w:sz w:val="24"/>
        </w:rPr>
      </w:pPr>
      <w:r>
        <w:rPr>
          <w:sz w:val="24"/>
        </w:rPr>
        <w:t>Portofoliul</w:t>
      </w:r>
      <w:r>
        <w:rPr>
          <w:spacing w:val="16"/>
          <w:sz w:val="24"/>
        </w:rPr>
        <w:t xml:space="preserve"> </w:t>
      </w:r>
      <w:r>
        <w:rPr>
          <w:sz w:val="24"/>
        </w:rPr>
        <w:t>menționat</w:t>
      </w:r>
      <w:r>
        <w:rPr>
          <w:spacing w:val="7"/>
          <w:sz w:val="24"/>
        </w:rPr>
        <w:t xml:space="preserve"> </w:t>
      </w:r>
      <w:r>
        <w:rPr>
          <w:sz w:val="24"/>
        </w:rPr>
        <w:t>la alin. (2)</w:t>
      </w:r>
      <w:r>
        <w:rPr>
          <w:spacing w:val="-15"/>
          <w:sz w:val="24"/>
        </w:rPr>
        <w:t xml:space="preserve"> </w:t>
      </w:r>
      <w:r>
        <w:rPr>
          <w:sz w:val="24"/>
        </w:rPr>
        <w:t>poate</w:t>
      </w:r>
      <w:r>
        <w:rPr>
          <w:spacing w:val="-1"/>
          <w:sz w:val="24"/>
        </w:rPr>
        <w:t xml:space="preserve"> </w:t>
      </w:r>
      <w:r>
        <w:rPr>
          <w:sz w:val="24"/>
        </w:rPr>
        <w:t>fi</w:t>
      </w:r>
      <w:r>
        <w:rPr>
          <w:spacing w:val="-5"/>
          <w:sz w:val="24"/>
        </w:rPr>
        <w:t xml:space="preserve"> </w:t>
      </w:r>
      <w:r>
        <w:rPr>
          <w:sz w:val="24"/>
        </w:rPr>
        <w:t>realizat</w:t>
      </w:r>
      <w:r>
        <w:rPr>
          <w:spacing w:val="8"/>
          <w:sz w:val="24"/>
        </w:rPr>
        <w:t xml:space="preserve"> </w:t>
      </w:r>
      <w:r>
        <w:rPr>
          <w:sz w:val="24"/>
        </w:rPr>
        <w:t>și</w:t>
      </w:r>
      <w:r>
        <w:rPr>
          <w:spacing w:val="-5"/>
          <w:sz w:val="24"/>
        </w:rPr>
        <w:t xml:space="preserve"> </w:t>
      </w:r>
      <w:r>
        <w:rPr>
          <w:sz w:val="24"/>
        </w:rPr>
        <w:t>stocat</w:t>
      </w:r>
      <w:r>
        <w:rPr>
          <w:spacing w:val="-5"/>
          <w:sz w:val="24"/>
        </w:rPr>
        <w:t xml:space="preserve"> </w:t>
      </w:r>
      <w:r>
        <w:rPr>
          <w:sz w:val="24"/>
        </w:rPr>
        <w:t>și</w:t>
      </w:r>
      <w:r>
        <w:rPr>
          <w:spacing w:val="-5"/>
          <w:sz w:val="24"/>
        </w:rPr>
        <w:t xml:space="preserve"> </w:t>
      </w:r>
      <w:r>
        <w:rPr>
          <w:sz w:val="24"/>
        </w:rPr>
        <w:t>în</w:t>
      </w:r>
      <w:r>
        <w:rPr>
          <w:spacing w:val="-11"/>
          <w:sz w:val="24"/>
        </w:rPr>
        <w:t xml:space="preserve"> </w:t>
      </w:r>
      <w:r>
        <w:rPr>
          <w:sz w:val="24"/>
        </w:rPr>
        <w:t>format</w:t>
      </w:r>
      <w:r>
        <w:rPr>
          <w:spacing w:val="8"/>
          <w:sz w:val="24"/>
        </w:rPr>
        <w:t xml:space="preserve"> </w:t>
      </w:r>
      <w:r>
        <w:rPr>
          <w:spacing w:val="-2"/>
          <w:sz w:val="24"/>
        </w:rPr>
        <w:t>electronic.</w:t>
      </w:r>
    </w:p>
    <w:p w:rsidR="00A8395C" w:rsidRDefault="00A8395C">
      <w:pPr>
        <w:pStyle w:val="BodyText"/>
        <w:ind w:left="0"/>
        <w:jc w:val="left"/>
      </w:pPr>
    </w:p>
    <w:p w:rsidR="00A8395C" w:rsidRDefault="00B9218E">
      <w:pPr>
        <w:pStyle w:val="BodyText"/>
        <w:spacing w:before="1" w:line="273" w:lineRule="exact"/>
      </w:pPr>
      <w:r>
        <w:t>Art.</w:t>
      </w:r>
      <w:r>
        <w:rPr>
          <w:spacing w:val="-7"/>
        </w:rPr>
        <w:t xml:space="preserve"> </w:t>
      </w:r>
      <w:r>
        <w:rPr>
          <w:spacing w:val="-5"/>
        </w:rPr>
        <w:t>62</w:t>
      </w:r>
    </w:p>
    <w:p w:rsidR="00A8395C" w:rsidRDefault="00B9218E">
      <w:pPr>
        <w:pStyle w:val="ListParagraph"/>
        <w:numPr>
          <w:ilvl w:val="0"/>
          <w:numId w:val="147"/>
        </w:numPr>
        <w:tabs>
          <w:tab w:val="left" w:pos="368"/>
        </w:tabs>
        <w:spacing w:line="242" w:lineRule="auto"/>
        <w:ind w:left="101" w:right="139" w:firstLine="0"/>
        <w:jc w:val="both"/>
        <w:rPr>
          <w:sz w:val="24"/>
        </w:rPr>
      </w:pPr>
      <w:r>
        <w:rPr>
          <w:sz w:val="24"/>
        </w:rPr>
        <w:t>Coordonatorul pentru proiecte educaționale europene</w:t>
      </w:r>
      <w:r>
        <w:rPr>
          <w:spacing w:val="-2"/>
          <w:sz w:val="24"/>
        </w:rPr>
        <w:t xml:space="preserve"> </w:t>
      </w:r>
      <w:r>
        <w:rPr>
          <w:sz w:val="24"/>
        </w:rPr>
        <w:t>este un</w:t>
      </w:r>
      <w:r>
        <w:rPr>
          <w:spacing w:val="-2"/>
          <w:sz w:val="24"/>
        </w:rPr>
        <w:t xml:space="preserve"> </w:t>
      </w:r>
      <w:r>
        <w:rPr>
          <w:sz w:val="24"/>
        </w:rPr>
        <w:t>cadru</w:t>
      </w:r>
      <w:r>
        <w:rPr>
          <w:spacing w:val="-2"/>
          <w:sz w:val="24"/>
        </w:rPr>
        <w:t xml:space="preserve"> </w:t>
      </w:r>
      <w:r>
        <w:rPr>
          <w:sz w:val="24"/>
        </w:rPr>
        <w:t>didactic titular, propus</w:t>
      </w:r>
      <w:r>
        <w:rPr>
          <w:spacing w:val="-4"/>
          <w:sz w:val="24"/>
        </w:rPr>
        <w:t xml:space="preserve"> </w:t>
      </w:r>
      <w:r>
        <w:rPr>
          <w:sz w:val="24"/>
        </w:rPr>
        <w:t>de consiliul profesoral şi aprobat de</w:t>
      </w:r>
      <w:r>
        <w:rPr>
          <w:spacing w:val="-1"/>
          <w:sz w:val="24"/>
        </w:rPr>
        <w:t xml:space="preserve"> </w:t>
      </w:r>
      <w:r>
        <w:rPr>
          <w:sz w:val="24"/>
        </w:rPr>
        <w:t>către consiliul de administraţie,</w:t>
      </w:r>
      <w:r>
        <w:rPr>
          <w:spacing w:val="40"/>
          <w:sz w:val="24"/>
        </w:rPr>
        <w:t xml:space="preserve"> </w:t>
      </w:r>
      <w:r>
        <w:rPr>
          <w:sz w:val="24"/>
        </w:rPr>
        <w:t>în baza unor</w:t>
      </w:r>
      <w:r>
        <w:rPr>
          <w:spacing w:val="-3"/>
          <w:sz w:val="24"/>
        </w:rPr>
        <w:t xml:space="preserve"> </w:t>
      </w:r>
      <w:r>
        <w:rPr>
          <w:sz w:val="24"/>
        </w:rPr>
        <w:t>criterii specifice aprobate de</w:t>
      </w:r>
      <w:r>
        <w:rPr>
          <w:spacing w:val="-4"/>
          <w:sz w:val="24"/>
        </w:rPr>
        <w:t xml:space="preserve"> </w:t>
      </w:r>
      <w:r>
        <w:rPr>
          <w:sz w:val="24"/>
        </w:rPr>
        <w:t>către consiliul de administraţie</w:t>
      </w:r>
      <w:r>
        <w:rPr>
          <w:spacing w:val="40"/>
          <w:sz w:val="24"/>
        </w:rPr>
        <w:t xml:space="preserve"> </w:t>
      </w:r>
      <w:r>
        <w:rPr>
          <w:sz w:val="24"/>
        </w:rPr>
        <w:t>al unităţii de</w:t>
      </w:r>
      <w:r>
        <w:rPr>
          <w:spacing w:val="-4"/>
          <w:sz w:val="24"/>
        </w:rPr>
        <w:t xml:space="preserve"> </w:t>
      </w:r>
      <w:r>
        <w:rPr>
          <w:sz w:val="24"/>
        </w:rPr>
        <w:t>învăţământ.</w:t>
      </w:r>
    </w:p>
    <w:p w:rsidR="00A8395C" w:rsidRDefault="00B9218E">
      <w:pPr>
        <w:pStyle w:val="ListParagraph"/>
        <w:numPr>
          <w:ilvl w:val="0"/>
          <w:numId w:val="147"/>
        </w:numPr>
        <w:tabs>
          <w:tab w:val="left" w:pos="368"/>
        </w:tabs>
        <w:spacing w:before="1"/>
        <w:ind w:left="101" w:right="139" w:firstLine="0"/>
        <w:jc w:val="both"/>
        <w:rPr>
          <w:sz w:val="24"/>
        </w:rPr>
      </w:pPr>
      <w:r>
        <w:rPr>
          <w:sz w:val="24"/>
        </w:rPr>
        <w:t>Coordonatorul</w:t>
      </w:r>
      <w:r>
        <w:rPr>
          <w:spacing w:val="-3"/>
          <w:sz w:val="24"/>
        </w:rPr>
        <w:t xml:space="preserve"> </w:t>
      </w:r>
      <w:r>
        <w:rPr>
          <w:sz w:val="24"/>
        </w:rPr>
        <w:t>pentru</w:t>
      </w:r>
      <w:r>
        <w:rPr>
          <w:spacing w:val="-7"/>
          <w:sz w:val="24"/>
        </w:rPr>
        <w:t xml:space="preserve"> </w:t>
      </w:r>
      <w:r>
        <w:rPr>
          <w:sz w:val="24"/>
        </w:rPr>
        <w:t>proiecte educaționale europene</w:t>
      </w:r>
      <w:r>
        <w:rPr>
          <w:spacing w:val="-7"/>
          <w:sz w:val="24"/>
        </w:rPr>
        <w:t xml:space="preserve"> </w:t>
      </w:r>
      <w:r>
        <w:rPr>
          <w:sz w:val="24"/>
        </w:rPr>
        <w:t>coordonează activitatea de</w:t>
      </w:r>
      <w:r>
        <w:rPr>
          <w:spacing w:val="-15"/>
          <w:sz w:val="24"/>
        </w:rPr>
        <w:t xml:space="preserve"> </w:t>
      </w:r>
      <w:r>
        <w:rPr>
          <w:sz w:val="24"/>
        </w:rPr>
        <w:t>identificare a surselor de finanțare, informează instituția cu privire la apelurile lansate, participă la scrierea cererilor</w:t>
      </w:r>
      <w:r>
        <w:rPr>
          <w:spacing w:val="-15"/>
          <w:sz w:val="24"/>
        </w:rPr>
        <w:t xml:space="preserve"> </w:t>
      </w:r>
      <w:r>
        <w:rPr>
          <w:sz w:val="24"/>
        </w:rPr>
        <w:t>de</w:t>
      </w:r>
      <w:r>
        <w:rPr>
          <w:spacing w:val="-15"/>
          <w:sz w:val="24"/>
        </w:rPr>
        <w:t xml:space="preserve"> </w:t>
      </w:r>
      <w:r>
        <w:rPr>
          <w:sz w:val="24"/>
        </w:rPr>
        <w:t>finanțare,</w:t>
      </w:r>
      <w:r>
        <w:rPr>
          <w:spacing w:val="-8"/>
          <w:sz w:val="24"/>
        </w:rPr>
        <w:t xml:space="preserve"> </w:t>
      </w:r>
      <w:r>
        <w:rPr>
          <w:sz w:val="24"/>
        </w:rPr>
        <w:t>sprijină</w:t>
      </w:r>
      <w:r>
        <w:rPr>
          <w:spacing w:val="-13"/>
          <w:sz w:val="24"/>
        </w:rPr>
        <w:t xml:space="preserve"> </w:t>
      </w:r>
      <w:r>
        <w:rPr>
          <w:sz w:val="24"/>
        </w:rPr>
        <w:t>implementarea, monitorizează aspecte</w:t>
      </w:r>
      <w:r>
        <w:rPr>
          <w:spacing w:val="-13"/>
          <w:sz w:val="24"/>
        </w:rPr>
        <w:t xml:space="preserve"> </w:t>
      </w:r>
      <w:r>
        <w:rPr>
          <w:sz w:val="24"/>
        </w:rPr>
        <w:t>ale</w:t>
      </w:r>
      <w:r>
        <w:rPr>
          <w:spacing w:val="-15"/>
          <w:sz w:val="24"/>
        </w:rPr>
        <w:t xml:space="preserve"> </w:t>
      </w:r>
      <w:r>
        <w:rPr>
          <w:sz w:val="24"/>
        </w:rPr>
        <w:t>proiectelor</w:t>
      </w:r>
      <w:r>
        <w:rPr>
          <w:spacing w:val="-6"/>
          <w:sz w:val="24"/>
        </w:rPr>
        <w:t xml:space="preserve"> </w:t>
      </w:r>
      <w:r>
        <w:rPr>
          <w:sz w:val="24"/>
        </w:rPr>
        <w:t>implementate la nivelul unității de învățământ.</w:t>
      </w:r>
    </w:p>
    <w:p w:rsidR="00A8395C" w:rsidRDefault="00B9218E">
      <w:pPr>
        <w:pStyle w:val="ListParagraph"/>
        <w:numPr>
          <w:ilvl w:val="0"/>
          <w:numId w:val="147"/>
        </w:numPr>
        <w:tabs>
          <w:tab w:val="left" w:pos="368"/>
        </w:tabs>
        <w:spacing w:line="242" w:lineRule="auto"/>
        <w:ind w:left="101" w:right="138" w:firstLine="0"/>
        <w:jc w:val="both"/>
        <w:rPr>
          <w:sz w:val="24"/>
        </w:rPr>
      </w:pPr>
      <w:r>
        <w:rPr>
          <w:sz w:val="24"/>
        </w:rPr>
        <w:t>Coordonatorul pentru proiecte educaționale europene îşi desfăşoară activitatea în baza prevederilor strategiilor Ministerului Educaţiei privind absorbția fondurilor europene prin Programele</w:t>
      </w:r>
      <w:r>
        <w:rPr>
          <w:spacing w:val="32"/>
          <w:sz w:val="24"/>
        </w:rPr>
        <w:t xml:space="preserve"> </w:t>
      </w:r>
      <w:r>
        <w:rPr>
          <w:sz w:val="24"/>
        </w:rPr>
        <w:t>finanțate</w:t>
      </w:r>
      <w:r>
        <w:rPr>
          <w:spacing w:val="32"/>
          <w:sz w:val="24"/>
        </w:rPr>
        <w:t xml:space="preserve"> </w:t>
      </w:r>
      <w:r>
        <w:rPr>
          <w:sz w:val="24"/>
        </w:rPr>
        <w:t>extern -</w:t>
      </w:r>
      <w:r>
        <w:rPr>
          <w:spacing w:val="-3"/>
          <w:sz w:val="24"/>
        </w:rPr>
        <w:t xml:space="preserve"> </w:t>
      </w:r>
      <w:r>
        <w:rPr>
          <w:sz w:val="24"/>
        </w:rPr>
        <w:t>Erasmus +, PNRR, FSE+, alte finanțări.</w:t>
      </w:r>
    </w:p>
    <w:p w:rsidR="00A8395C" w:rsidRDefault="00B9218E">
      <w:pPr>
        <w:pStyle w:val="ListParagraph"/>
        <w:numPr>
          <w:ilvl w:val="0"/>
          <w:numId w:val="147"/>
        </w:numPr>
        <w:tabs>
          <w:tab w:val="left" w:pos="368"/>
        </w:tabs>
        <w:spacing w:line="247" w:lineRule="auto"/>
        <w:ind w:left="101" w:right="149" w:firstLine="0"/>
        <w:jc w:val="both"/>
        <w:rPr>
          <w:sz w:val="24"/>
        </w:rPr>
      </w:pPr>
      <w:r>
        <w:rPr>
          <w:sz w:val="24"/>
        </w:rPr>
        <w:t>Directorul unităţii de învăţământ stabileşte atribuţiile coordonatorului pentru proiecte educaționale europene, în funcţie de specificul unităţii.</w:t>
      </w:r>
    </w:p>
    <w:p w:rsidR="00A8395C" w:rsidRDefault="00B9218E">
      <w:pPr>
        <w:pStyle w:val="ListParagraph"/>
        <w:numPr>
          <w:ilvl w:val="0"/>
          <w:numId w:val="147"/>
        </w:numPr>
        <w:tabs>
          <w:tab w:val="left" w:pos="368"/>
        </w:tabs>
        <w:spacing w:line="263" w:lineRule="exact"/>
        <w:ind w:left="368" w:hanging="267"/>
        <w:jc w:val="both"/>
        <w:rPr>
          <w:sz w:val="24"/>
        </w:rPr>
      </w:pPr>
      <w:r>
        <w:rPr>
          <w:sz w:val="24"/>
        </w:rPr>
        <w:t>Coordonatorul</w:t>
      </w:r>
      <w:r>
        <w:rPr>
          <w:spacing w:val="-1"/>
          <w:sz w:val="24"/>
        </w:rPr>
        <w:t xml:space="preserve"> </w:t>
      </w:r>
      <w:r>
        <w:rPr>
          <w:sz w:val="24"/>
        </w:rPr>
        <w:t>pentru</w:t>
      </w:r>
      <w:r>
        <w:rPr>
          <w:spacing w:val="-4"/>
          <w:sz w:val="24"/>
        </w:rPr>
        <w:t xml:space="preserve"> </w:t>
      </w:r>
      <w:r>
        <w:rPr>
          <w:sz w:val="24"/>
        </w:rPr>
        <w:t>proiecte</w:t>
      </w:r>
      <w:r>
        <w:rPr>
          <w:spacing w:val="-2"/>
          <w:sz w:val="24"/>
        </w:rPr>
        <w:t xml:space="preserve"> </w:t>
      </w:r>
      <w:r>
        <w:rPr>
          <w:sz w:val="24"/>
        </w:rPr>
        <w:t>educaționale</w:t>
      </w:r>
      <w:r>
        <w:rPr>
          <w:spacing w:val="6"/>
          <w:sz w:val="24"/>
        </w:rPr>
        <w:t xml:space="preserve"> </w:t>
      </w:r>
      <w:r>
        <w:rPr>
          <w:sz w:val="24"/>
        </w:rPr>
        <w:t>europene</w:t>
      </w:r>
      <w:r>
        <w:rPr>
          <w:spacing w:val="-6"/>
          <w:sz w:val="24"/>
        </w:rPr>
        <w:t xml:space="preserve"> </w:t>
      </w:r>
      <w:r>
        <w:rPr>
          <w:sz w:val="24"/>
        </w:rPr>
        <w:t>are</w:t>
      </w:r>
      <w:r>
        <w:rPr>
          <w:spacing w:val="-5"/>
          <w:sz w:val="24"/>
        </w:rPr>
        <w:t xml:space="preserve"> </w:t>
      </w:r>
      <w:r>
        <w:rPr>
          <w:sz w:val="24"/>
        </w:rPr>
        <w:t>următoarele</w:t>
      </w:r>
      <w:r>
        <w:rPr>
          <w:spacing w:val="6"/>
          <w:sz w:val="24"/>
        </w:rPr>
        <w:t xml:space="preserve"> </w:t>
      </w:r>
      <w:r>
        <w:rPr>
          <w:spacing w:val="-2"/>
          <w:sz w:val="24"/>
        </w:rPr>
        <w:t>atribuţii:</w:t>
      </w:r>
    </w:p>
    <w:p w:rsidR="00A8395C" w:rsidRDefault="00B9218E">
      <w:pPr>
        <w:pStyle w:val="ListParagraph"/>
        <w:numPr>
          <w:ilvl w:val="1"/>
          <w:numId w:val="147"/>
        </w:numPr>
        <w:tabs>
          <w:tab w:val="left" w:pos="850"/>
        </w:tabs>
        <w:spacing w:line="235" w:lineRule="auto"/>
        <w:ind w:right="139" w:firstLine="0"/>
        <w:jc w:val="both"/>
        <w:rPr>
          <w:sz w:val="24"/>
        </w:rPr>
      </w:pPr>
      <w:r>
        <w:rPr>
          <w:sz w:val="24"/>
        </w:rPr>
        <w:t>contribuie la realizarea analizei de nevoi institutionale, în corelație cu</w:t>
      </w:r>
      <w:r>
        <w:rPr>
          <w:spacing w:val="-3"/>
          <w:sz w:val="24"/>
        </w:rPr>
        <w:t xml:space="preserve"> </w:t>
      </w:r>
      <w:r>
        <w:rPr>
          <w:sz w:val="24"/>
        </w:rPr>
        <w:t>oportunitățile de finanțare</w:t>
      </w:r>
      <w:r>
        <w:rPr>
          <w:spacing w:val="20"/>
          <w:sz w:val="24"/>
        </w:rPr>
        <w:t xml:space="preserve"> </w:t>
      </w:r>
      <w:r>
        <w:rPr>
          <w:sz w:val="24"/>
        </w:rPr>
        <w:t>europeană</w:t>
      </w:r>
      <w:r>
        <w:rPr>
          <w:spacing w:val="-4"/>
          <w:sz w:val="24"/>
        </w:rPr>
        <w:t xml:space="preserve"> </w:t>
      </w:r>
      <w:r>
        <w:rPr>
          <w:sz w:val="24"/>
        </w:rPr>
        <w:t>lansate</w:t>
      </w:r>
      <w:r>
        <w:rPr>
          <w:spacing w:val="20"/>
          <w:sz w:val="24"/>
        </w:rPr>
        <w:t xml:space="preserve"> </w:t>
      </w:r>
      <w:r>
        <w:rPr>
          <w:sz w:val="24"/>
        </w:rPr>
        <w:t>de</w:t>
      </w:r>
      <w:r>
        <w:rPr>
          <w:spacing w:val="-4"/>
          <w:sz w:val="24"/>
        </w:rPr>
        <w:t xml:space="preserve"> </w:t>
      </w:r>
      <w:r>
        <w:rPr>
          <w:sz w:val="24"/>
        </w:rPr>
        <w:t>Comisia Europeana,</w:t>
      </w:r>
      <w:r>
        <w:rPr>
          <w:spacing w:val="-3"/>
          <w:sz w:val="24"/>
        </w:rPr>
        <w:t xml:space="preserve"> </w:t>
      </w:r>
      <w:r>
        <w:rPr>
          <w:sz w:val="24"/>
        </w:rPr>
        <w:t>Ministerul</w:t>
      </w:r>
      <w:r>
        <w:rPr>
          <w:spacing w:val="28"/>
          <w:sz w:val="24"/>
        </w:rPr>
        <w:t xml:space="preserve"> </w:t>
      </w:r>
      <w:r>
        <w:rPr>
          <w:sz w:val="24"/>
        </w:rPr>
        <w:t>Educației sau alte autorități</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48"/>
      </w:pPr>
      <w:r>
        <w:t>abilitate – Ministerul Investițiilor și Proiectelor Europene (MIPE), Ministerul Mediului, Agenția Națională pentru Programe Comunitare în Domeniul Educației și Formării Profesionale</w:t>
      </w:r>
      <w:r>
        <w:rPr>
          <w:spacing w:val="40"/>
        </w:rPr>
        <w:t xml:space="preserve"> </w:t>
      </w:r>
      <w:r>
        <w:t>(ANPCDEFP) etc.;</w:t>
      </w:r>
    </w:p>
    <w:p w:rsidR="00A8395C" w:rsidRDefault="00B9218E">
      <w:pPr>
        <w:pStyle w:val="ListParagraph"/>
        <w:numPr>
          <w:ilvl w:val="1"/>
          <w:numId w:val="147"/>
        </w:numPr>
        <w:tabs>
          <w:tab w:val="left" w:pos="925"/>
        </w:tabs>
        <w:spacing w:line="242" w:lineRule="auto"/>
        <w:ind w:right="125" w:firstLine="60"/>
        <w:jc w:val="both"/>
        <w:rPr>
          <w:sz w:val="24"/>
        </w:rPr>
      </w:pPr>
      <w:r>
        <w:rPr>
          <w:sz w:val="24"/>
        </w:rPr>
        <w:t>stabilește un grafic al accesării fondurilor europene în funcție de documentele oficiale lansate de Comisia Europeană, Ministerul Educației sau alte autorități abilitate - MIPE, Ministerul</w:t>
      </w:r>
      <w:r>
        <w:rPr>
          <w:spacing w:val="40"/>
          <w:sz w:val="24"/>
        </w:rPr>
        <w:t xml:space="preserve"> </w:t>
      </w:r>
      <w:r>
        <w:rPr>
          <w:sz w:val="24"/>
        </w:rPr>
        <w:t>Mediului, ANPCDEFP, etc.;</w:t>
      </w:r>
    </w:p>
    <w:p w:rsidR="00A8395C" w:rsidRDefault="00B9218E">
      <w:pPr>
        <w:pStyle w:val="ListParagraph"/>
        <w:numPr>
          <w:ilvl w:val="1"/>
          <w:numId w:val="147"/>
        </w:numPr>
        <w:tabs>
          <w:tab w:val="left" w:pos="850"/>
        </w:tabs>
        <w:spacing w:line="247" w:lineRule="auto"/>
        <w:ind w:right="140" w:firstLine="0"/>
        <w:rPr>
          <w:sz w:val="24"/>
        </w:rPr>
      </w:pPr>
      <w:r>
        <w:rPr>
          <w:sz w:val="24"/>
        </w:rPr>
        <w:t>identifică</w:t>
      </w:r>
      <w:r>
        <w:rPr>
          <w:spacing w:val="73"/>
          <w:sz w:val="24"/>
        </w:rPr>
        <w:t xml:space="preserve"> </w:t>
      </w:r>
      <w:r>
        <w:rPr>
          <w:sz w:val="24"/>
        </w:rPr>
        <w:t>oportunități</w:t>
      </w:r>
      <w:r>
        <w:rPr>
          <w:spacing w:val="40"/>
          <w:sz w:val="24"/>
        </w:rPr>
        <w:t xml:space="preserve"> </w:t>
      </w:r>
      <w:r>
        <w:rPr>
          <w:sz w:val="24"/>
        </w:rPr>
        <w:t>de</w:t>
      </w:r>
      <w:r>
        <w:rPr>
          <w:spacing w:val="36"/>
          <w:sz w:val="24"/>
        </w:rPr>
        <w:t xml:space="preserve"> </w:t>
      </w:r>
      <w:r>
        <w:rPr>
          <w:sz w:val="24"/>
        </w:rPr>
        <w:t>finanțare,</w:t>
      </w:r>
      <w:r>
        <w:rPr>
          <w:spacing w:val="40"/>
          <w:sz w:val="24"/>
        </w:rPr>
        <w:t xml:space="preserve"> </w:t>
      </w:r>
      <w:r>
        <w:rPr>
          <w:sz w:val="24"/>
        </w:rPr>
        <w:t>elaborează,</w:t>
      </w:r>
      <w:r>
        <w:rPr>
          <w:spacing w:val="40"/>
          <w:sz w:val="24"/>
        </w:rPr>
        <w:t xml:space="preserve"> </w:t>
      </w:r>
      <w:r>
        <w:rPr>
          <w:sz w:val="24"/>
        </w:rPr>
        <w:t>propune</w:t>
      </w:r>
      <w:r>
        <w:rPr>
          <w:spacing w:val="36"/>
          <w:sz w:val="24"/>
        </w:rPr>
        <w:t xml:space="preserve"> </w:t>
      </w:r>
      <w:r>
        <w:rPr>
          <w:sz w:val="24"/>
        </w:rPr>
        <w:t>și</w:t>
      </w:r>
      <w:r>
        <w:rPr>
          <w:spacing w:val="40"/>
          <w:sz w:val="24"/>
        </w:rPr>
        <w:t xml:space="preserve"> </w:t>
      </w:r>
      <w:r>
        <w:rPr>
          <w:sz w:val="24"/>
        </w:rPr>
        <w:t>monitorizează</w:t>
      </w:r>
      <w:r>
        <w:rPr>
          <w:spacing w:val="40"/>
          <w:sz w:val="24"/>
        </w:rPr>
        <w:t xml:space="preserve"> </w:t>
      </w:r>
      <w:r>
        <w:rPr>
          <w:sz w:val="24"/>
        </w:rPr>
        <w:t>proiecte</w:t>
      </w:r>
      <w:r>
        <w:rPr>
          <w:spacing w:val="40"/>
          <w:sz w:val="24"/>
        </w:rPr>
        <w:t xml:space="preserve"> </w:t>
      </w:r>
      <w:r>
        <w:rPr>
          <w:sz w:val="24"/>
        </w:rPr>
        <w:t>cu finanțare europeană;</w:t>
      </w:r>
    </w:p>
    <w:p w:rsidR="00A8395C" w:rsidRDefault="00B9218E">
      <w:pPr>
        <w:pStyle w:val="ListParagraph"/>
        <w:numPr>
          <w:ilvl w:val="1"/>
          <w:numId w:val="147"/>
        </w:numPr>
        <w:tabs>
          <w:tab w:val="left" w:pos="865"/>
          <w:tab w:val="left" w:pos="1977"/>
          <w:tab w:val="left" w:pos="2877"/>
          <w:tab w:val="left" w:pos="3057"/>
          <w:tab w:val="left" w:pos="3312"/>
          <w:tab w:val="left" w:pos="4287"/>
          <w:tab w:val="left" w:pos="5215"/>
          <w:tab w:val="left" w:pos="5382"/>
          <w:tab w:val="left" w:pos="5770"/>
          <w:tab w:val="left" w:pos="5982"/>
          <w:tab w:val="left" w:pos="6476"/>
          <w:tab w:val="left" w:pos="7166"/>
          <w:tab w:val="left" w:pos="8172"/>
          <w:tab w:val="left" w:pos="9235"/>
        </w:tabs>
        <w:spacing w:line="242" w:lineRule="auto"/>
        <w:ind w:right="132" w:firstLine="0"/>
        <w:rPr>
          <w:sz w:val="24"/>
        </w:rPr>
      </w:pPr>
      <w:r>
        <w:rPr>
          <w:spacing w:val="-2"/>
          <w:sz w:val="24"/>
        </w:rPr>
        <w:t>identifică</w:t>
      </w:r>
      <w:r>
        <w:rPr>
          <w:sz w:val="24"/>
        </w:rPr>
        <w:tab/>
      </w:r>
      <w:r>
        <w:rPr>
          <w:spacing w:val="-2"/>
          <w:sz w:val="24"/>
        </w:rPr>
        <w:t>tipurile</w:t>
      </w:r>
      <w:r>
        <w:rPr>
          <w:sz w:val="24"/>
        </w:rPr>
        <w:tab/>
      </w:r>
      <w:r>
        <w:rPr>
          <w:spacing w:val="-6"/>
          <w:sz w:val="24"/>
        </w:rPr>
        <w:t>de</w:t>
      </w:r>
      <w:r>
        <w:rPr>
          <w:sz w:val="24"/>
        </w:rPr>
        <w:tab/>
      </w:r>
      <w:r>
        <w:rPr>
          <w:spacing w:val="-2"/>
          <w:sz w:val="24"/>
        </w:rPr>
        <w:t>proiecte</w:t>
      </w:r>
      <w:r>
        <w:rPr>
          <w:sz w:val="24"/>
        </w:rPr>
        <w:tab/>
      </w:r>
      <w:r>
        <w:rPr>
          <w:spacing w:val="-2"/>
          <w:sz w:val="24"/>
        </w:rPr>
        <w:t>europene</w:t>
      </w:r>
      <w:r>
        <w:rPr>
          <w:sz w:val="24"/>
        </w:rPr>
        <w:tab/>
      </w:r>
      <w:r>
        <w:rPr>
          <w:sz w:val="24"/>
        </w:rPr>
        <w:tab/>
      </w:r>
      <w:r>
        <w:rPr>
          <w:spacing w:val="-4"/>
          <w:sz w:val="24"/>
        </w:rPr>
        <w:t>care</w:t>
      </w:r>
      <w:r>
        <w:rPr>
          <w:sz w:val="24"/>
        </w:rPr>
        <w:tab/>
      </w:r>
      <w:r>
        <w:rPr>
          <w:sz w:val="24"/>
        </w:rPr>
        <w:tab/>
      </w:r>
      <w:r>
        <w:rPr>
          <w:spacing w:val="-2"/>
          <w:sz w:val="24"/>
        </w:rPr>
        <w:t>corespund</w:t>
      </w:r>
      <w:r>
        <w:rPr>
          <w:sz w:val="24"/>
        </w:rPr>
        <w:tab/>
      </w:r>
      <w:r>
        <w:rPr>
          <w:spacing w:val="-2"/>
          <w:sz w:val="24"/>
        </w:rPr>
        <w:t>nevoilor</w:t>
      </w:r>
      <w:r>
        <w:rPr>
          <w:sz w:val="24"/>
        </w:rPr>
        <w:tab/>
      </w:r>
      <w:r>
        <w:rPr>
          <w:spacing w:val="-2"/>
          <w:sz w:val="24"/>
        </w:rPr>
        <w:t>beneficiarilor primari/părinților/reprezentanților</w:t>
      </w:r>
      <w:r>
        <w:rPr>
          <w:sz w:val="24"/>
        </w:rPr>
        <w:tab/>
      </w:r>
      <w:r>
        <w:rPr>
          <w:spacing w:val="-48"/>
          <w:sz w:val="24"/>
        </w:rPr>
        <w:t xml:space="preserve"> </w:t>
      </w:r>
      <w:r>
        <w:rPr>
          <w:sz w:val="24"/>
        </w:rPr>
        <w:t>legali</w:t>
      </w:r>
      <w:r>
        <w:rPr>
          <w:sz w:val="24"/>
        </w:rPr>
        <w:tab/>
      </w:r>
      <w:r>
        <w:rPr>
          <w:spacing w:val="-6"/>
          <w:sz w:val="24"/>
        </w:rPr>
        <w:t>ai</w:t>
      </w:r>
      <w:r>
        <w:rPr>
          <w:sz w:val="24"/>
        </w:rPr>
        <w:tab/>
      </w:r>
      <w:r>
        <w:rPr>
          <w:sz w:val="24"/>
        </w:rPr>
        <w:tab/>
      </w:r>
      <w:r>
        <w:rPr>
          <w:spacing w:val="-2"/>
          <w:sz w:val="24"/>
        </w:rPr>
        <w:t>acestora/personalului</w:t>
      </w:r>
      <w:r>
        <w:rPr>
          <w:sz w:val="24"/>
        </w:rPr>
        <w:tab/>
      </w:r>
      <w:r>
        <w:rPr>
          <w:spacing w:val="-48"/>
          <w:sz w:val="24"/>
        </w:rPr>
        <w:t xml:space="preserve"> </w:t>
      </w:r>
      <w:r>
        <w:rPr>
          <w:sz w:val="24"/>
        </w:rPr>
        <w:t>unității</w:t>
      </w:r>
      <w:r>
        <w:rPr>
          <w:sz w:val="24"/>
        </w:rPr>
        <w:tab/>
      </w:r>
      <w:r>
        <w:rPr>
          <w:spacing w:val="-6"/>
          <w:sz w:val="24"/>
        </w:rPr>
        <w:t xml:space="preserve">de </w:t>
      </w:r>
      <w:r>
        <w:rPr>
          <w:spacing w:val="-2"/>
          <w:sz w:val="24"/>
        </w:rPr>
        <w:t>învățamânt/comunității</w:t>
      </w:r>
      <w:r>
        <w:rPr>
          <w:sz w:val="24"/>
        </w:rPr>
        <w:tab/>
      </w:r>
      <w:r>
        <w:rPr>
          <w:sz w:val="24"/>
        </w:rPr>
        <w:tab/>
        <w:t>școlare,</w:t>
      </w:r>
      <w:r>
        <w:rPr>
          <w:spacing w:val="80"/>
          <w:sz w:val="24"/>
        </w:rPr>
        <w:t xml:space="preserve"> </w:t>
      </w:r>
      <w:r>
        <w:rPr>
          <w:sz w:val="24"/>
        </w:rPr>
        <w:t>precum</w:t>
      </w:r>
      <w:r>
        <w:rPr>
          <w:spacing w:val="80"/>
          <w:sz w:val="24"/>
        </w:rPr>
        <w:t xml:space="preserve"> </w:t>
      </w:r>
      <w:r>
        <w:rPr>
          <w:sz w:val="24"/>
        </w:rPr>
        <w:t>şi</w:t>
      </w:r>
      <w:r>
        <w:rPr>
          <w:spacing w:val="80"/>
          <w:sz w:val="24"/>
        </w:rPr>
        <w:t xml:space="preserve"> </w:t>
      </w:r>
      <w:r>
        <w:rPr>
          <w:sz w:val="24"/>
        </w:rPr>
        <w:t>posibilităţile</w:t>
      </w:r>
      <w:r>
        <w:rPr>
          <w:sz w:val="24"/>
        </w:rPr>
        <w:tab/>
        <w:t>de</w:t>
      </w:r>
      <w:r>
        <w:rPr>
          <w:spacing w:val="40"/>
          <w:sz w:val="24"/>
        </w:rPr>
        <w:t xml:space="preserve"> </w:t>
      </w:r>
      <w:r>
        <w:rPr>
          <w:sz w:val="24"/>
        </w:rPr>
        <w:t>realizare</w:t>
      </w:r>
      <w:r>
        <w:rPr>
          <w:spacing w:val="80"/>
          <w:sz w:val="24"/>
        </w:rPr>
        <w:t xml:space="preserve"> </w:t>
      </w:r>
      <w:r>
        <w:rPr>
          <w:sz w:val="24"/>
        </w:rPr>
        <w:t>a</w:t>
      </w:r>
      <w:r>
        <w:rPr>
          <w:spacing w:val="40"/>
          <w:sz w:val="24"/>
        </w:rPr>
        <w:t xml:space="preserve"> </w:t>
      </w:r>
      <w:r>
        <w:rPr>
          <w:sz w:val="24"/>
        </w:rPr>
        <w:t>acestora,</w:t>
      </w:r>
      <w:r>
        <w:rPr>
          <w:spacing w:val="80"/>
          <w:sz w:val="24"/>
        </w:rPr>
        <w:t xml:space="preserve"> </w:t>
      </w:r>
      <w:r>
        <w:rPr>
          <w:sz w:val="24"/>
        </w:rPr>
        <w:t>prin consultarea</w:t>
      </w:r>
      <w:r>
        <w:rPr>
          <w:spacing w:val="40"/>
          <w:sz w:val="24"/>
        </w:rPr>
        <w:t xml:space="preserve"> </w:t>
      </w:r>
      <w:r>
        <w:rPr>
          <w:sz w:val="24"/>
        </w:rPr>
        <w:t>conducerii</w:t>
      </w:r>
      <w:r>
        <w:rPr>
          <w:spacing w:val="31"/>
          <w:sz w:val="24"/>
        </w:rPr>
        <w:t xml:space="preserve"> </w:t>
      </w:r>
      <w:r>
        <w:rPr>
          <w:sz w:val="24"/>
        </w:rPr>
        <w:t>și</w:t>
      </w:r>
      <w:r>
        <w:rPr>
          <w:spacing w:val="31"/>
          <w:sz w:val="24"/>
        </w:rPr>
        <w:t xml:space="preserve"> </w:t>
      </w:r>
      <w:r>
        <w:rPr>
          <w:sz w:val="24"/>
        </w:rPr>
        <w:t>personalului</w:t>
      </w:r>
      <w:r>
        <w:rPr>
          <w:spacing w:val="40"/>
          <w:sz w:val="24"/>
        </w:rPr>
        <w:t xml:space="preserve"> </w:t>
      </w:r>
      <w:r>
        <w:rPr>
          <w:sz w:val="24"/>
        </w:rPr>
        <w:t>unității</w:t>
      </w:r>
      <w:r>
        <w:rPr>
          <w:spacing w:val="40"/>
          <w:sz w:val="24"/>
        </w:rPr>
        <w:t xml:space="preserve"> </w:t>
      </w:r>
      <w:r>
        <w:rPr>
          <w:sz w:val="24"/>
        </w:rPr>
        <w:t>de</w:t>
      </w:r>
      <w:r>
        <w:rPr>
          <w:spacing w:val="23"/>
          <w:sz w:val="24"/>
        </w:rPr>
        <w:t xml:space="preserve"> </w:t>
      </w:r>
      <w:r>
        <w:rPr>
          <w:sz w:val="24"/>
        </w:rPr>
        <w:t>învățământ,</w:t>
      </w:r>
      <w:r>
        <w:rPr>
          <w:spacing w:val="40"/>
          <w:sz w:val="24"/>
        </w:rPr>
        <w:t xml:space="preserve"> </w:t>
      </w:r>
      <w:r>
        <w:rPr>
          <w:sz w:val="24"/>
        </w:rPr>
        <w:t>a</w:t>
      </w:r>
      <w:r>
        <w:rPr>
          <w:spacing w:val="23"/>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ai educației,</w:t>
      </w:r>
      <w:r>
        <w:rPr>
          <w:spacing w:val="17"/>
          <w:sz w:val="24"/>
        </w:rPr>
        <w:t xml:space="preserve"> </w:t>
      </w:r>
      <w:r>
        <w:rPr>
          <w:sz w:val="24"/>
        </w:rPr>
        <w:t>a</w:t>
      </w:r>
      <w:r>
        <w:rPr>
          <w:spacing w:val="-10"/>
          <w:sz w:val="24"/>
        </w:rPr>
        <w:t xml:space="preserve"> </w:t>
      </w:r>
      <w:r>
        <w:rPr>
          <w:sz w:val="24"/>
        </w:rPr>
        <w:t>consiliului reprezentativ</w:t>
      </w:r>
      <w:r>
        <w:rPr>
          <w:spacing w:val="30"/>
          <w:sz w:val="24"/>
        </w:rPr>
        <w:t xml:space="preserve"> </w:t>
      </w:r>
      <w:r>
        <w:rPr>
          <w:sz w:val="24"/>
        </w:rPr>
        <w:t>al</w:t>
      </w:r>
      <w:r>
        <w:rPr>
          <w:spacing w:val="-1"/>
          <w:sz w:val="24"/>
        </w:rPr>
        <w:t xml:space="preserve"> </w:t>
      </w:r>
      <w:r>
        <w:rPr>
          <w:sz w:val="24"/>
        </w:rPr>
        <w:t>părinţilor şi</w:t>
      </w:r>
      <w:r>
        <w:rPr>
          <w:spacing w:val="-1"/>
          <w:sz w:val="24"/>
        </w:rPr>
        <w:t xml:space="preserve"> </w:t>
      </w:r>
      <w:r>
        <w:rPr>
          <w:sz w:val="24"/>
        </w:rPr>
        <w:t>asociaţiei de</w:t>
      </w:r>
      <w:r>
        <w:rPr>
          <w:spacing w:val="-10"/>
          <w:sz w:val="24"/>
        </w:rPr>
        <w:t xml:space="preserve"> </w:t>
      </w:r>
      <w:r>
        <w:rPr>
          <w:sz w:val="24"/>
        </w:rPr>
        <w:t>părinţi,</w:t>
      </w:r>
      <w:r>
        <w:rPr>
          <w:spacing w:val="17"/>
          <w:sz w:val="24"/>
        </w:rPr>
        <w:t xml:space="preserve"> </w:t>
      </w:r>
      <w:r>
        <w:rPr>
          <w:sz w:val="24"/>
        </w:rPr>
        <w:t>acolo unde</w:t>
      </w:r>
      <w:r>
        <w:rPr>
          <w:spacing w:val="-10"/>
          <w:sz w:val="24"/>
        </w:rPr>
        <w:t xml:space="preserve"> </w:t>
      </w:r>
      <w:r>
        <w:rPr>
          <w:sz w:val="24"/>
        </w:rPr>
        <w:t>există; e)facilitează,</w:t>
      </w:r>
      <w:r>
        <w:rPr>
          <w:spacing w:val="23"/>
          <w:sz w:val="24"/>
        </w:rPr>
        <w:t xml:space="preserve"> </w:t>
      </w:r>
      <w:r>
        <w:rPr>
          <w:sz w:val="24"/>
        </w:rPr>
        <w:t>la</w:t>
      </w:r>
      <w:r>
        <w:rPr>
          <w:spacing w:val="-9"/>
          <w:sz w:val="24"/>
        </w:rPr>
        <w:t xml:space="preserve"> </w:t>
      </w:r>
      <w:r>
        <w:rPr>
          <w:sz w:val="24"/>
        </w:rPr>
        <w:t>nivelul</w:t>
      </w:r>
      <w:r>
        <w:rPr>
          <w:spacing w:val="-2"/>
          <w:sz w:val="24"/>
        </w:rPr>
        <w:t xml:space="preserve"> </w:t>
      </w:r>
      <w:r>
        <w:rPr>
          <w:sz w:val="24"/>
        </w:rPr>
        <w:t>unității</w:t>
      </w:r>
      <w:r>
        <w:rPr>
          <w:spacing w:val="-2"/>
          <w:sz w:val="24"/>
        </w:rPr>
        <w:t xml:space="preserve"> </w:t>
      </w:r>
      <w:r>
        <w:rPr>
          <w:sz w:val="24"/>
        </w:rPr>
        <w:t>de</w:t>
      </w:r>
      <w:r>
        <w:rPr>
          <w:spacing w:val="-9"/>
          <w:sz w:val="24"/>
        </w:rPr>
        <w:t xml:space="preserve"> </w:t>
      </w:r>
      <w:r>
        <w:rPr>
          <w:sz w:val="24"/>
        </w:rPr>
        <w:t>învățământ, organizarea concursurilor</w:t>
      </w:r>
      <w:r>
        <w:rPr>
          <w:spacing w:val="9"/>
          <w:sz w:val="24"/>
        </w:rPr>
        <w:t xml:space="preserve"> </w:t>
      </w:r>
      <w:r>
        <w:rPr>
          <w:sz w:val="24"/>
        </w:rPr>
        <w:t>și</w:t>
      </w:r>
      <w:r>
        <w:rPr>
          <w:spacing w:val="-13"/>
          <w:sz w:val="24"/>
        </w:rPr>
        <w:t xml:space="preserve"> </w:t>
      </w:r>
      <w:r>
        <w:rPr>
          <w:sz w:val="24"/>
        </w:rPr>
        <w:t>competițiilor</w:t>
      </w:r>
      <w:r>
        <w:rPr>
          <w:spacing w:val="20"/>
          <w:sz w:val="24"/>
        </w:rPr>
        <w:t xml:space="preserve"> </w:t>
      </w:r>
      <w:r>
        <w:rPr>
          <w:sz w:val="24"/>
        </w:rPr>
        <w:t>cu tematică europeană;</w:t>
      </w:r>
    </w:p>
    <w:p w:rsidR="00A8395C" w:rsidRDefault="00B9218E">
      <w:pPr>
        <w:pStyle w:val="ListParagraph"/>
        <w:numPr>
          <w:ilvl w:val="0"/>
          <w:numId w:val="146"/>
        </w:numPr>
        <w:tabs>
          <w:tab w:val="left" w:pos="819"/>
        </w:tabs>
        <w:spacing w:line="235" w:lineRule="auto"/>
        <w:ind w:right="141" w:firstLine="0"/>
        <w:rPr>
          <w:sz w:val="24"/>
        </w:rPr>
      </w:pPr>
      <w:r>
        <w:rPr>
          <w:sz w:val="24"/>
        </w:rPr>
        <w:t>facilitează</w:t>
      </w:r>
      <w:r>
        <w:rPr>
          <w:spacing w:val="80"/>
          <w:sz w:val="24"/>
        </w:rPr>
        <w:t xml:space="preserve"> </w:t>
      </w:r>
      <w:r>
        <w:rPr>
          <w:sz w:val="24"/>
        </w:rPr>
        <w:t>mobilități</w:t>
      </w:r>
      <w:r>
        <w:rPr>
          <w:spacing w:val="40"/>
          <w:sz w:val="24"/>
        </w:rPr>
        <w:t xml:space="preserve"> </w:t>
      </w:r>
      <w:r>
        <w:rPr>
          <w:sz w:val="24"/>
        </w:rPr>
        <w:t>cu</w:t>
      </w:r>
      <w:r>
        <w:rPr>
          <w:spacing w:val="40"/>
          <w:sz w:val="24"/>
        </w:rPr>
        <w:t xml:space="preserve"> </w:t>
      </w:r>
      <w:r>
        <w:rPr>
          <w:sz w:val="24"/>
        </w:rPr>
        <w:t>scop</w:t>
      </w:r>
      <w:r>
        <w:rPr>
          <w:spacing w:val="30"/>
          <w:sz w:val="24"/>
        </w:rPr>
        <w:t xml:space="preserve"> </w:t>
      </w:r>
      <w:r>
        <w:rPr>
          <w:sz w:val="24"/>
        </w:rPr>
        <w:t>de</w:t>
      </w:r>
      <w:r>
        <w:rPr>
          <w:spacing w:val="40"/>
          <w:sz w:val="24"/>
        </w:rPr>
        <w:t xml:space="preserve"> </w:t>
      </w:r>
      <w:r>
        <w:rPr>
          <w:sz w:val="24"/>
        </w:rPr>
        <w:t>învățare</w:t>
      </w:r>
      <w:r>
        <w:rPr>
          <w:spacing w:val="40"/>
          <w:sz w:val="24"/>
        </w:rPr>
        <w:t xml:space="preserve"> </w:t>
      </w:r>
      <w:r>
        <w:rPr>
          <w:sz w:val="24"/>
        </w:rPr>
        <w:t>pentru</w:t>
      </w:r>
      <w:r>
        <w:rPr>
          <w:spacing w:val="40"/>
          <w:sz w:val="24"/>
        </w:rPr>
        <w:t xml:space="preserve"> </w:t>
      </w:r>
      <w:r>
        <w:rPr>
          <w:sz w:val="24"/>
        </w:rPr>
        <w:t>elevi</w:t>
      </w:r>
      <w:r>
        <w:rPr>
          <w:spacing w:val="37"/>
          <w:sz w:val="24"/>
        </w:rPr>
        <w:t xml:space="preserve"> </w:t>
      </w:r>
      <w:r>
        <w:rPr>
          <w:sz w:val="24"/>
        </w:rPr>
        <w:t>și</w:t>
      </w:r>
      <w:r>
        <w:rPr>
          <w:spacing w:val="3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în</w:t>
      </w:r>
      <w:r>
        <w:rPr>
          <w:spacing w:val="40"/>
          <w:sz w:val="24"/>
        </w:rPr>
        <w:t xml:space="preserve"> </w:t>
      </w:r>
      <w:r>
        <w:rPr>
          <w:sz w:val="24"/>
        </w:rPr>
        <w:t>țară</w:t>
      </w:r>
      <w:r>
        <w:rPr>
          <w:spacing w:val="40"/>
          <w:sz w:val="24"/>
        </w:rPr>
        <w:t xml:space="preserve"> </w:t>
      </w:r>
      <w:r>
        <w:rPr>
          <w:sz w:val="24"/>
        </w:rPr>
        <w:t>și</w:t>
      </w:r>
      <w:r>
        <w:rPr>
          <w:spacing w:val="37"/>
          <w:sz w:val="24"/>
        </w:rPr>
        <w:t xml:space="preserve"> </w:t>
      </w:r>
      <w:r>
        <w:rPr>
          <w:sz w:val="24"/>
        </w:rPr>
        <w:t>în străinătate,</w:t>
      </w:r>
      <w:r>
        <w:rPr>
          <w:spacing w:val="40"/>
          <w:sz w:val="24"/>
        </w:rPr>
        <w:t xml:space="preserve"> </w:t>
      </w:r>
      <w:r>
        <w:rPr>
          <w:sz w:val="24"/>
        </w:rPr>
        <w:t>desfăşurate în</w:t>
      </w:r>
      <w:r>
        <w:rPr>
          <w:spacing w:val="-2"/>
          <w:sz w:val="24"/>
        </w:rPr>
        <w:t xml:space="preserve"> </w:t>
      </w:r>
      <w:r>
        <w:rPr>
          <w:sz w:val="24"/>
        </w:rPr>
        <w:t>cadrul proiectelor</w:t>
      </w:r>
      <w:r>
        <w:rPr>
          <w:spacing w:val="36"/>
          <w:sz w:val="24"/>
        </w:rPr>
        <w:t xml:space="preserve"> </w:t>
      </w:r>
      <w:r>
        <w:rPr>
          <w:sz w:val="24"/>
        </w:rPr>
        <w:t>educaționale europene;</w:t>
      </w:r>
    </w:p>
    <w:p w:rsidR="00A8395C" w:rsidRDefault="00B9218E">
      <w:pPr>
        <w:pStyle w:val="ListParagraph"/>
        <w:numPr>
          <w:ilvl w:val="0"/>
          <w:numId w:val="146"/>
        </w:numPr>
        <w:tabs>
          <w:tab w:val="left" w:pos="865"/>
        </w:tabs>
        <w:spacing w:line="235" w:lineRule="auto"/>
        <w:ind w:right="153" w:firstLine="0"/>
        <w:rPr>
          <w:sz w:val="24"/>
        </w:rPr>
      </w:pPr>
      <w:r>
        <w:rPr>
          <w:sz w:val="24"/>
        </w:rPr>
        <w:t>diseminează</w:t>
      </w:r>
      <w:r>
        <w:rPr>
          <w:spacing w:val="-3"/>
          <w:sz w:val="24"/>
        </w:rPr>
        <w:t xml:space="preserve"> </w:t>
      </w:r>
      <w:r>
        <w:rPr>
          <w:sz w:val="24"/>
        </w:rPr>
        <w:t>la</w:t>
      </w:r>
      <w:r>
        <w:rPr>
          <w:spacing w:val="-15"/>
          <w:sz w:val="24"/>
        </w:rPr>
        <w:t xml:space="preserve"> </w:t>
      </w:r>
      <w:r>
        <w:rPr>
          <w:sz w:val="24"/>
        </w:rPr>
        <w:t>nivel</w:t>
      </w:r>
      <w:r>
        <w:rPr>
          <w:spacing w:val="-15"/>
          <w:sz w:val="24"/>
        </w:rPr>
        <w:t xml:space="preserve"> </w:t>
      </w:r>
      <w:r>
        <w:rPr>
          <w:sz w:val="24"/>
        </w:rPr>
        <w:t>local,</w:t>
      </w:r>
      <w:r>
        <w:rPr>
          <w:spacing w:val="-15"/>
          <w:sz w:val="24"/>
        </w:rPr>
        <w:t xml:space="preserve"> </w:t>
      </w:r>
      <w:r>
        <w:rPr>
          <w:sz w:val="24"/>
        </w:rPr>
        <w:t>județean,</w:t>
      </w:r>
      <w:r>
        <w:rPr>
          <w:spacing w:val="-12"/>
          <w:sz w:val="24"/>
        </w:rPr>
        <w:t xml:space="preserve"> </w:t>
      </w:r>
      <w:r>
        <w:rPr>
          <w:sz w:val="24"/>
        </w:rPr>
        <w:t>regional,</w:t>
      </w:r>
      <w:r>
        <w:rPr>
          <w:spacing w:val="-12"/>
          <w:sz w:val="24"/>
        </w:rPr>
        <w:t xml:space="preserve"> </w:t>
      </w:r>
      <w:r>
        <w:rPr>
          <w:sz w:val="24"/>
        </w:rPr>
        <w:t>național</w:t>
      </w:r>
      <w:r>
        <w:rPr>
          <w:spacing w:val="-15"/>
          <w:sz w:val="24"/>
        </w:rPr>
        <w:t xml:space="preserve"> </w:t>
      </w:r>
      <w:r>
        <w:rPr>
          <w:sz w:val="24"/>
        </w:rPr>
        <w:t>rezultatele</w:t>
      </w:r>
      <w:r>
        <w:rPr>
          <w:spacing w:val="7"/>
          <w:sz w:val="24"/>
        </w:rPr>
        <w:t xml:space="preserve"> </w:t>
      </w:r>
      <w:r>
        <w:rPr>
          <w:sz w:val="24"/>
        </w:rPr>
        <w:t>proiectelor</w:t>
      </w:r>
      <w:r>
        <w:rPr>
          <w:spacing w:val="-6"/>
          <w:sz w:val="24"/>
        </w:rPr>
        <w:t xml:space="preserve"> </w:t>
      </w:r>
      <w:r>
        <w:rPr>
          <w:sz w:val="24"/>
        </w:rPr>
        <w:t>educaționale europene derulate în unitatea de învăţământ;</w:t>
      </w:r>
    </w:p>
    <w:p w:rsidR="00A8395C" w:rsidRDefault="00B9218E">
      <w:pPr>
        <w:pStyle w:val="ListParagraph"/>
        <w:numPr>
          <w:ilvl w:val="0"/>
          <w:numId w:val="146"/>
        </w:numPr>
        <w:tabs>
          <w:tab w:val="left" w:pos="865"/>
        </w:tabs>
        <w:spacing w:line="235" w:lineRule="auto"/>
        <w:ind w:right="150" w:firstLine="0"/>
        <w:rPr>
          <w:sz w:val="24"/>
        </w:rPr>
      </w:pPr>
      <w:r>
        <w:rPr>
          <w:sz w:val="24"/>
        </w:rPr>
        <w:t>propune/elaborează</w:t>
      </w:r>
      <w:r>
        <w:rPr>
          <w:spacing w:val="80"/>
          <w:sz w:val="24"/>
        </w:rPr>
        <w:t xml:space="preserve"> </w:t>
      </w:r>
      <w:r>
        <w:rPr>
          <w:sz w:val="24"/>
        </w:rPr>
        <w:t>instrumente</w:t>
      </w:r>
      <w:r>
        <w:rPr>
          <w:spacing w:val="76"/>
          <w:sz w:val="24"/>
        </w:rPr>
        <w:t xml:space="preserve"> </w:t>
      </w:r>
      <w:r>
        <w:rPr>
          <w:sz w:val="24"/>
        </w:rPr>
        <w:t>de</w:t>
      </w:r>
      <w:r>
        <w:rPr>
          <w:spacing w:val="40"/>
          <w:sz w:val="24"/>
        </w:rPr>
        <w:t xml:space="preserve"> </w:t>
      </w:r>
      <w:r>
        <w:rPr>
          <w:sz w:val="24"/>
        </w:rPr>
        <w:t>monitorizare,</w:t>
      </w:r>
      <w:r>
        <w:rPr>
          <w:spacing w:val="80"/>
          <w:sz w:val="24"/>
        </w:rPr>
        <w:t xml:space="preserve"> </w:t>
      </w:r>
      <w:r>
        <w:rPr>
          <w:sz w:val="24"/>
        </w:rPr>
        <w:t>evaluare</w:t>
      </w:r>
      <w:r>
        <w:rPr>
          <w:spacing w:val="76"/>
          <w:sz w:val="24"/>
        </w:rPr>
        <w:t xml:space="preserve"> </w:t>
      </w:r>
      <w:r>
        <w:rPr>
          <w:sz w:val="24"/>
        </w:rPr>
        <w:t>și</w:t>
      </w:r>
      <w:r>
        <w:rPr>
          <w:spacing w:val="40"/>
          <w:sz w:val="24"/>
        </w:rPr>
        <w:t xml:space="preserve"> </w:t>
      </w:r>
      <w:r>
        <w:rPr>
          <w:sz w:val="24"/>
        </w:rPr>
        <w:t>raportare</w:t>
      </w:r>
      <w:r>
        <w:rPr>
          <w:spacing w:val="76"/>
          <w:sz w:val="24"/>
        </w:rPr>
        <w:t xml:space="preserve"> </w:t>
      </w:r>
      <w:r>
        <w:rPr>
          <w:sz w:val="24"/>
        </w:rPr>
        <w:t>a</w:t>
      </w:r>
      <w:r>
        <w:rPr>
          <w:spacing w:val="40"/>
          <w:sz w:val="24"/>
        </w:rPr>
        <w:t xml:space="preserve"> </w:t>
      </w:r>
      <w:r>
        <w:rPr>
          <w:sz w:val="24"/>
        </w:rPr>
        <w:t>proiectelor desfăşurate la nivelul unităţii de învăţământ;</w:t>
      </w:r>
    </w:p>
    <w:p w:rsidR="00A8395C" w:rsidRDefault="00B9218E">
      <w:pPr>
        <w:pStyle w:val="ListParagraph"/>
        <w:numPr>
          <w:ilvl w:val="0"/>
          <w:numId w:val="146"/>
        </w:numPr>
        <w:tabs>
          <w:tab w:val="left" w:pos="805"/>
        </w:tabs>
        <w:spacing w:line="247" w:lineRule="auto"/>
        <w:ind w:right="148" w:firstLine="0"/>
        <w:rPr>
          <w:sz w:val="24"/>
        </w:rPr>
      </w:pPr>
      <w:r>
        <w:rPr>
          <w:sz w:val="24"/>
        </w:rPr>
        <w:t>participă</w:t>
      </w:r>
      <w:r>
        <w:rPr>
          <w:spacing w:val="74"/>
          <w:sz w:val="24"/>
        </w:rPr>
        <w:t xml:space="preserve"> </w:t>
      </w:r>
      <w:r>
        <w:rPr>
          <w:sz w:val="24"/>
        </w:rPr>
        <w:t>la</w:t>
      </w:r>
      <w:r>
        <w:rPr>
          <w:spacing w:val="40"/>
          <w:sz w:val="24"/>
        </w:rPr>
        <w:t xml:space="preserve"> </w:t>
      </w:r>
      <w:r>
        <w:rPr>
          <w:sz w:val="24"/>
        </w:rPr>
        <w:t>activități</w:t>
      </w:r>
      <w:r>
        <w:rPr>
          <w:spacing w:val="80"/>
          <w:sz w:val="24"/>
        </w:rPr>
        <w:t xml:space="preserve"> </w:t>
      </w:r>
      <w:r>
        <w:rPr>
          <w:sz w:val="24"/>
        </w:rPr>
        <w:t>organizate</w:t>
      </w:r>
      <w:r>
        <w:rPr>
          <w:spacing w:val="40"/>
          <w:sz w:val="24"/>
        </w:rPr>
        <w:t xml:space="preserve"> </w:t>
      </w:r>
      <w:r>
        <w:rPr>
          <w:sz w:val="24"/>
        </w:rPr>
        <w:t>de</w:t>
      </w:r>
      <w:r>
        <w:rPr>
          <w:spacing w:val="40"/>
          <w:sz w:val="24"/>
        </w:rPr>
        <w:t xml:space="preserve"> </w:t>
      </w:r>
      <w:r>
        <w:rPr>
          <w:sz w:val="24"/>
        </w:rPr>
        <w:t>ISJ/ISMB/ANPCDEFP/alte</w:t>
      </w:r>
      <w:r>
        <w:rPr>
          <w:spacing w:val="40"/>
          <w:sz w:val="24"/>
        </w:rPr>
        <w:t xml:space="preserve"> </w:t>
      </w:r>
      <w:r>
        <w:rPr>
          <w:sz w:val="24"/>
        </w:rPr>
        <w:t>instituții</w:t>
      </w:r>
      <w:r>
        <w:rPr>
          <w:spacing w:val="80"/>
          <w:sz w:val="24"/>
        </w:rPr>
        <w:t xml:space="preserve"> </w:t>
      </w:r>
      <w:r>
        <w:rPr>
          <w:sz w:val="24"/>
        </w:rPr>
        <w:t>în</w:t>
      </w:r>
      <w:r>
        <w:rPr>
          <w:spacing w:val="40"/>
          <w:sz w:val="24"/>
        </w:rPr>
        <w:t xml:space="preserve"> </w:t>
      </w:r>
      <w:r>
        <w:rPr>
          <w:sz w:val="24"/>
        </w:rPr>
        <w:t>domeniul programelor educationale europene;</w:t>
      </w:r>
    </w:p>
    <w:p w:rsidR="00A8395C" w:rsidRDefault="00B9218E">
      <w:pPr>
        <w:pStyle w:val="ListParagraph"/>
        <w:numPr>
          <w:ilvl w:val="0"/>
          <w:numId w:val="146"/>
        </w:numPr>
        <w:tabs>
          <w:tab w:val="left" w:pos="805"/>
        </w:tabs>
        <w:spacing w:line="247" w:lineRule="auto"/>
        <w:ind w:right="150" w:firstLine="0"/>
        <w:rPr>
          <w:sz w:val="24"/>
        </w:rPr>
      </w:pPr>
      <w:r>
        <w:rPr>
          <w:sz w:val="24"/>
        </w:rPr>
        <w:t>prezintă</w:t>
      </w:r>
      <w:r>
        <w:rPr>
          <w:spacing w:val="40"/>
          <w:sz w:val="24"/>
        </w:rPr>
        <w:t xml:space="preserve"> </w:t>
      </w:r>
      <w:r>
        <w:rPr>
          <w:sz w:val="24"/>
        </w:rPr>
        <w:t>consiliului</w:t>
      </w:r>
      <w:r>
        <w:rPr>
          <w:spacing w:val="36"/>
          <w:sz w:val="24"/>
        </w:rPr>
        <w:t xml:space="preserve"> </w:t>
      </w:r>
      <w:r>
        <w:rPr>
          <w:sz w:val="24"/>
        </w:rPr>
        <w:t>de</w:t>
      </w:r>
      <w:r>
        <w:rPr>
          <w:spacing w:val="17"/>
          <w:sz w:val="24"/>
        </w:rPr>
        <w:t xml:space="preserve"> </w:t>
      </w:r>
      <w:r>
        <w:rPr>
          <w:sz w:val="24"/>
        </w:rPr>
        <w:t>administraţie</w:t>
      </w:r>
      <w:r>
        <w:rPr>
          <w:spacing w:val="63"/>
          <w:sz w:val="24"/>
        </w:rPr>
        <w:t xml:space="preserve"> </w:t>
      </w:r>
      <w:r>
        <w:rPr>
          <w:sz w:val="24"/>
        </w:rPr>
        <w:t>rapoarte</w:t>
      </w:r>
      <w:r>
        <w:rPr>
          <w:spacing w:val="29"/>
          <w:sz w:val="24"/>
        </w:rPr>
        <w:t xml:space="preserve"> </w:t>
      </w:r>
      <w:r>
        <w:rPr>
          <w:sz w:val="24"/>
        </w:rPr>
        <w:t>anuale</w:t>
      </w:r>
      <w:r>
        <w:rPr>
          <w:spacing w:val="17"/>
          <w:sz w:val="24"/>
        </w:rPr>
        <w:t xml:space="preserve"> </w:t>
      </w:r>
      <w:r>
        <w:rPr>
          <w:sz w:val="24"/>
        </w:rPr>
        <w:t>privind</w:t>
      </w:r>
      <w:r>
        <w:rPr>
          <w:spacing w:val="30"/>
          <w:sz w:val="24"/>
        </w:rPr>
        <w:t xml:space="preserve"> </w:t>
      </w:r>
      <w:r>
        <w:rPr>
          <w:sz w:val="24"/>
        </w:rPr>
        <w:t>implementarea</w:t>
      </w:r>
      <w:r>
        <w:rPr>
          <w:spacing w:val="40"/>
          <w:sz w:val="24"/>
        </w:rPr>
        <w:t xml:space="preserve"> </w:t>
      </w:r>
      <w:r>
        <w:rPr>
          <w:sz w:val="24"/>
        </w:rPr>
        <w:t>proiectelor europene, rezultatele și impactul acestora;</w:t>
      </w:r>
    </w:p>
    <w:p w:rsidR="00A8395C" w:rsidRDefault="00B9218E">
      <w:pPr>
        <w:pStyle w:val="ListParagraph"/>
        <w:numPr>
          <w:ilvl w:val="0"/>
          <w:numId w:val="146"/>
        </w:numPr>
        <w:tabs>
          <w:tab w:val="left" w:pos="864"/>
        </w:tabs>
        <w:spacing w:line="235" w:lineRule="auto"/>
        <w:ind w:left="101" w:right="2052" w:firstLine="570"/>
        <w:rPr>
          <w:sz w:val="24"/>
        </w:rPr>
      </w:pPr>
      <w:r>
        <w:rPr>
          <w:sz w:val="24"/>
        </w:rPr>
        <w:t>îndeplinește</w:t>
      </w:r>
      <w:r>
        <w:rPr>
          <w:spacing w:val="36"/>
          <w:sz w:val="24"/>
        </w:rPr>
        <w:t xml:space="preserve"> </w:t>
      </w:r>
      <w:r>
        <w:rPr>
          <w:sz w:val="24"/>
        </w:rPr>
        <w:t>orice alte atribuţii rezultând din</w:t>
      </w:r>
      <w:r>
        <w:rPr>
          <w:spacing w:val="-4"/>
          <w:sz w:val="24"/>
        </w:rPr>
        <w:t xml:space="preserve"> </w:t>
      </w:r>
      <w:r>
        <w:rPr>
          <w:sz w:val="24"/>
        </w:rPr>
        <w:t>legislaţia</w:t>
      </w:r>
      <w:r>
        <w:rPr>
          <w:spacing w:val="36"/>
          <w:sz w:val="24"/>
        </w:rPr>
        <w:t xml:space="preserve"> </w:t>
      </w:r>
      <w:r>
        <w:rPr>
          <w:sz w:val="24"/>
        </w:rPr>
        <w:t>în vigoare. (6)Portofoliul</w:t>
      </w:r>
      <w:r>
        <w:rPr>
          <w:spacing w:val="3"/>
          <w:sz w:val="24"/>
        </w:rPr>
        <w:t xml:space="preserve"> </w:t>
      </w:r>
      <w:r>
        <w:rPr>
          <w:sz w:val="24"/>
        </w:rPr>
        <w:t>coordonatorului</w:t>
      </w:r>
      <w:r>
        <w:rPr>
          <w:spacing w:val="-6"/>
          <w:sz w:val="24"/>
        </w:rPr>
        <w:t xml:space="preserve"> </w:t>
      </w:r>
      <w:r>
        <w:rPr>
          <w:sz w:val="24"/>
        </w:rPr>
        <w:t>pentru</w:t>
      </w:r>
      <w:r>
        <w:rPr>
          <w:spacing w:val="-12"/>
          <w:sz w:val="24"/>
        </w:rPr>
        <w:t xml:space="preserve"> </w:t>
      </w:r>
      <w:r>
        <w:rPr>
          <w:sz w:val="24"/>
        </w:rPr>
        <w:t>proiecte</w:t>
      </w:r>
      <w:r>
        <w:rPr>
          <w:spacing w:val="-3"/>
          <w:sz w:val="24"/>
        </w:rPr>
        <w:t xml:space="preserve"> </w:t>
      </w:r>
      <w:r>
        <w:rPr>
          <w:sz w:val="24"/>
        </w:rPr>
        <w:t>educaționale</w:t>
      </w:r>
      <w:r>
        <w:rPr>
          <w:spacing w:val="-2"/>
          <w:sz w:val="24"/>
        </w:rPr>
        <w:t xml:space="preserve"> </w:t>
      </w:r>
      <w:r>
        <w:rPr>
          <w:sz w:val="24"/>
        </w:rPr>
        <w:t>europene</w:t>
      </w:r>
      <w:r>
        <w:rPr>
          <w:spacing w:val="-15"/>
          <w:sz w:val="24"/>
        </w:rPr>
        <w:t xml:space="preserve"> </w:t>
      </w:r>
      <w:r>
        <w:rPr>
          <w:sz w:val="24"/>
        </w:rPr>
        <w:t>conține:</w:t>
      </w:r>
    </w:p>
    <w:p w:rsidR="00A8395C" w:rsidRDefault="00B9218E">
      <w:pPr>
        <w:pStyle w:val="ListParagraph"/>
        <w:numPr>
          <w:ilvl w:val="0"/>
          <w:numId w:val="145"/>
        </w:numPr>
        <w:tabs>
          <w:tab w:val="left" w:pos="850"/>
        </w:tabs>
        <w:spacing w:line="273" w:lineRule="exact"/>
        <w:ind w:left="850" w:hanging="178"/>
        <w:rPr>
          <w:sz w:val="24"/>
        </w:rPr>
      </w:pPr>
      <w:r>
        <w:rPr>
          <w:sz w:val="24"/>
        </w:rPr>
        <w:t>analiza</w:t>
      </w:r>
      <w:r>
        <w:rPr>
          <w:spacing w:val="16"/>
          <w:sz w:val="24"/>
        </w:rPr>
        <w:t xml:space="preserve"> </w:t>
      </w:r>
      <w:r>
        <w:rPr>
          <w:sz w:val="24"/>
        </w:rPr>
        <w:t>de</w:t>
      </w:r>
      <w:r>
        <w:rPr>
          <w:spacing w:val="-9"/>
          <w:sz w:val="24"/>
        </w:rPr>
        <w:t xml:space="preserve"> </w:t>
      </w:r>
      <w:r>
        <w:rPr>
          <w:sz w:val="24"/>
        </w:rPr>
        <w:t>nevoi</w:t>
      </w:r>
      <w:r>
        <w:rPr>
          <w:spacing w:val="-14"/>
          <w:sz w:val="24"/>
        </w:rPr>
        <w:t xml:space="preserve"> </w:t>
      </w:r>
      <w:r>
        <w:rPr>
          <w:sz w:val="24"/>
        </w:rPr>
        <w:t>a</w:t>
      </w:r>
      <w:r>
        <w:rPr>
          <w:spacing w:val="4"/>
          <w:sz w:val="24"/>
        </w:rPr>
        <w:t xml:space="preserve"> </w:t>
      </w:r>
      <w:r>
        <w:rPr>
          <w:sz w:val="24"/>
        </w:rPr>
        <w:t>unităţii</w:t>
      </w:r>
      <w:r>
        <w:rPr>
          <w:spacing w:val="13"/>
          <w:sz w:val="24"/>
        </w:rPr>
        <w:t xml:space="preserve"> </w:t>
      </w:r>
      <w:r>
        <w:rPr>
          <w:sz w:val="24"/>
        </w:rPr>
        <w:t>de</w:t>
      </w:r>
      <w:r>
        <w:rPr>
          <w:spacing w:val="-9"/>
          <w:sz w:val="24"/>
        </w:rPr>
        <w:t xml:space="preserve"> </w:t>
      </w:r>
      <w:r>
        <w:rPr>
          <w:spacing w:val="-2"/>
          <w:sz w:val="24"/>
        </w:rPr>
        <w:t>învăţământ;</w:t>
      </w:r>
    </w:p>
    <w:p w:rsidR="00A8395C" w:rsidRDefault="00B9218E">
      <w:pPr>
        <w:pStyle w:val="ListParagraph"/>
        <w:numPr>
          <w:ilvl w:val="0"/>
          <w:numId w:val="145"/>
        </w:numPr>
        <w:tabs>
          <w:tab w:val="left" w:pos="865"/>
        </w:tabs>
        <w:spacing w:line="242" w:lineRule="auto"/>
        <w:ind w:left="672" w:right="123" w:firstLine="0"/>
        <w:jc w:val="both"/>
        <w:rPr>
          <w:sz w:val="24"/>
        </w:rPr>
      </w:pPr>
      <w:r>
        <w:rPr>
          <w:sz w:val="24"/>
        </w:rPr>
        <w:t>documentația specifică pentru scrierea și implementarea proiectelor care pot fi accesate pentru</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și</w:t>
      </w:r>
      <w:r>
        <w:rPr>
          <w:spacing w:val="-15"/>
          <w:sz w:val="24"/>
        </w:rPr>
        <w:t xml:space="preserve"> </w:t>
      </w:r>
      <w:r>
        <w:rPr>
          <w:sz w:val="24"/>
        </w:rPr>
        <w:t>coordonatele</w:t>
      </w:r>
      <w:r>
        <w:rPr>
          <w:spacing w:val="-15"/>
          <w:sz w:val="24"/>
        </w:rPr>
        <w:t xml:space="preserve"> </w:t>
      </w:r>
      <w:r>
        <w:rPr>
          <w:sz w:val="24"/>
        </w:rPr>
        <w:t>de</w:t>
      </w:r>
      <w:r>
        <w:rPr>
          <w:spacing w:val="-15"/>
          <w:sz w:val="24"/>
        </w:rPr>
        <w:t xml:space="preserve"> </w:t>
      </w:r>
      <w:r>
        <w:rPr>
          <w:sz w:val="24"/>
        </w:rPr>
        <w:t>accesare</w:t>
      </w:r>
      <w:r>
        <w:rPr>
          <w:spacing w:val="-15"/>
          <w:sz w:val="24"/>
        </w:rPr>
        <w:t xml:space="preserve"> </w:t>
      </w:r>
      <w:r>
        <w:rPr>
          <w:sz w:val="24"/>
        </w:rPr>
        <w:t>a</w:t>
      </w:r>
      <w:r>
        <w:rPr>
          <w:spacing w:val="-15"/>
          <w:sz w:val="24"/>
        </w:rPr>
        <w:t xml:space="preserve"> </w:t>
      </w:r>
      <w:r>
        <w:rPr>
          <w:sz w:val="24"/>
        </w:rPr>
        <w:t>platformelor</w:t>
      </w:r>
      <w:r>
        <w:rPr>
          <w:spacing w:val="-15"/>
          <w:sz w:val="24"/>
        </w:rPr>
        <w:t xml:space="preserve"> </w:t>
      </w:r>
      <w:r>
        <w:rPr>
          <w:sz w:val="24"/>
        </w:rPr>
        <w:t>IT</w:t>
      </w:r>
      <w:r>
        <w:rPr>
          <w:spacing w:val="-15"/>
          <w:sz w:val="24"/>
        </w:rPr>
        <w:t xml:space="preserve"> </w:t>
      </w:r>
      <w:r>
        <w:rPr>
          <w:sz w:val="24"/>
        </w:rPr>
        <w:t>corespunzătoare; c)apeluri, ghiduri pentru finanțare relevante pentru tipurile de</w:t>
      </w:r>
      <w:r>
        <w:rPr>
          <w:spacing w:val="-1"/>
          <w:sz w:val="24"/>
        </w:rPr>
        <w:t xml:space="preserve"> </w:t>
      </w:r>
      <w:r>
        <w:rPr>
          <w:sz w:val="24"/>
        </w:rPr>
        <w:t>proiecte care</w:t>
      </w:r>
      <w:r>
        <w:rPr>
          <w:spacing w:val="-1"/>
          <w:sz w:val="24"/>
        </w:rPr>
        <w:t xml:space="preserve"> </w:t>
      </w:r>
      <w:r>
        <w:rPr>
          <w:sz w:val="24"/>
        </w:rPr>
        <w:t>pot</w:t>
      </w:r>
      <w:r>
        <w:rPr>
          <w:spacing w:val="-6"/>
          <w:sz w:val="24"/>
        </w:rPr>
        <w:t xml:space="preserve"> </w:t>
      </w:r>
      <w:r>
        <w:rPr>
          <w:sz w:val="24"/>
        </w:rPr>
        <w:t>fi accesate pentru unitățile de învățământ și alte documente care reglementează accesarea fondurilor europene/implementarea proiectelor, în format letric/electronic, transmise de ISJ/ISMB/ME/MIPE/ANPCDEFP/Biroul de Legătură al Parlamentului European/Reprezentanța Comisiei Europene</w:t>
      </w:r>
      <w:r>
        <w:rPr>
          <w:spacing w:val="-7"/>
          <w:sz w:val="24"/>
        </w:rPr>
        <w:t xml:space="preserve"> </w:t>
      </w:r>
      <w:r>
        <w:rPr>
          <w:sz w:val="24"/>
        </w:rPr>
        <w:t>în România, alte instituții/organizații;</w:t>
      </w:r>
    </w:p>
    <w:p w:rsidR="00A8395C" w:rsidRDefault="00B9218E">
      <w:pPr>
        <w:pStyle w:val="ListParagraph"/>
        <w:numPr>
          <w:ilvl w:val="0"/>
          <w:numId w:val="144"/>
        </w:numPr>
        <w:tabs>
          <w:tab w:val="left" w:pos="865"/>
        </w:tabs>
        <w:spacing w:line="259" w:lineRule="exact"/>
        <w:ind w:left="865" w:hanging="193"/>
        <w:rPr>
          <w:sz w:val="24"/>
        </w:rPr>
      </w:pPr>
      <w:r>
        <w:rPr>
          <w:sz w:val="24"/>
        </w:rPr>
        <w:t>schițe</w:t>
      </w:r>
      <w:r>
        <w:rPr>
          <w:spacing w:val="12"/>
          <w:sz w:val="24"/>
        </w:rPr>
        <w:t xml:space="preserve"> </w:t>
      </w:r>
      <w:r>
        <w:rPr>
          <w:sz w:val="24"/>
        </w:rPr>
        <w:t>de</w:t>
      </w:r>
      <w:r>
        <w:rPr>
          <w:spacing w:val="-12"/>
          <w:sz w:val="24"/>
        </w:rPr>
        <w:t xml:space="preserve"> </w:t>
      </w:r>
      <w:r>
        <w:rPr>
          <w:sz w:val="24"/>
        </w:rPr>
        <w:t>proiect</w:t>
      </w:r>
      <w:r>
        <w:rPr>
          <w:spacing w:val="-4"/>
          <w:sz w:val="24"/>
        </w:rPr>
        <w:t xml:space="preserve"> </w:t>
      </w:r>
      <w:r>
        <w:rPr>
          <w:sz w:val="24"/>
        </w:rPr>
        <w:t>și</w:t>
      </w:r>
      <w:r>
        <w:rPr>
          <w:spacing w:val="-5"/>
          <w:sz w:val="24"/>
        </w:rPr>
        <w:t xml:space="preserve"> </w:t>
      </w:r>
      <w:r>
        <w:rPr>
          <w:sz w:val="24"/>
        </w:rPr>
        <w:t>cereri</w:t>
      </w:r>
      <w:r>
        <w:rPr>
          <w:spacing w:val="-4"/>
          <w:sz w:val="24"/>
        </w:rPr>
        <w:t xml:space="preserve"> </w:t>
      </w:r>
      <w:r>
        <w:rPr>
          <w:sz w:val="24"/>
        </w:rPr>
        <w:t>de</w:t>
      </w:r>
      <w:r>
        <w:rPr>
          <w:spacing w:val="-12"/>
          <w:sz w:val="24"/>
        </w:rPr>
        <w:t xml:space="preserve"> </w:t>
      </w:r>
      <w:r>
        <w:rPr>
          <w:sz w:val="24"/>
        </w:rPr>
        <w:t>finanțare</w:t>
      </w:r>
      <w:r>
        <w:rPr>
          <w:spacing w:val="13"/>
          <w:sz w:val="24"/>
        </w:rPr>
        <w:t xml:space="preserve"> </w:t>
      </w:r>
      <w:r>
        <w:rPr>
          <w:spacing w:val="-2"/>
          <w:sz w:val="24"/>
        </w:rPr>
        <w:t>depuse;</w:t>
      </w:r>
    </w:p>
    <w:p w:rsidR="00A8395C" w:rsidRDefault="00B9218E">
      <w:pPr>
        <w:pStyle w:val="ListParagraph"/>
        <w:numPr>
          <w:ilvl w:val="0"/>
          <w:numId w:val="144"/>
        </w:numPr>
        <w:tabs>
          <w:tab w:val="left" w:pos="850"/>
        </w:tabs>
        <w:spacing w:line="273" w:lineRule="exact"/>
        <w:ind w:left="850" w:hanging="178"/>
        <w:rPr>
          <w:sz w:val="24"/>
        </w:rPr>
      </w:pPr>
      <w:r>
        <w:rPr>
          <w:sz w:val="24"/>
        </w:rPr>
        <w:t>modalităţi</w:t>
      </w:r>
      <w:r>
        <w:rPr>
          <w:spacing w:val="7"/>
          <w:sz w:val="24"/>
        </w:rPr>
        <w:t xml:space="preserve"> </w:t>
      </w:r>
      <w:r>
        <w:rPr>
          <w:sz w:val="24"/>
        </w:rPr>
        <w:t>și</w:t>
      </w:r>
      <w:r>
        <w:rPr>
          <w:spacing w:val="-10"/>
          <w:sz w:val="24"/>
        </w:rPr>
        <w:t xml:space="preserve"> </w:t>
      </w:r>
      <w:r>
        <w:rPr>
          <w:sz w:val="24"/>
        </w:rPr>
        <w:t>instrumente</w:t>
      </w:r>
      <w:r>
        <w:rPr>
          <w:spacing w:val="17"/>
          <w:sz w:val="24"/>
        </w:rPr>
        <w:t xml:space="preserve"> </w:t>
      </w:r>
      <w:r>
        <w:rPr>
          <w:sz w:val="24"/>
        </w:rPr>
        <w:t>de</w:t>
      </w:r>
      <w:r>
        <w:rPr>
          <w:spacing w:val="-15"/>
          <w:sz w:val="24"/>
        </w:rPr>
        <w:t xml:space="preserve"> </w:t>
      </w:r>
      <w:r>
        <w:rPr>
          <w:sz w:val="24"/>
        </w:rPr>
        <w:t>monitorizare</w:t>
      </w:r>
      <w:r>
        <w:rPr>
          <w:spacing w:val="5"/>
          <w:sz w:val="24"/>
        </w:rPr>
        <w:t xml:space="preserve"> </w:t>
      </w:r>
      <w:r>
        <w:rPr>
          <w:sz w:val="24"/>
        </w:rPr>
        <w:t>şi</w:t>
      </w:r>
      <w:r>
        <w:rPr>
          <w:spacing w:val="-9"/>
          <w:sz w:val="24"/>
        </w:rPr>
        <w:t xml:space="preserve"> </w:t>
      </w:r>
      <w:r>
        <w:rPr>
          <w:sz w:val="24"/>
        </w:rPr>
        <w:t>evaluare</w:t>
      </w:r>
      <w:r>
        <w:rPr>
          <w:spacing w:val="-6"/>
          <w:sz w:val="24"/>
        </w:rPr>
        <w:t xml:space="preserve"> </w:t>
      </w:r>
      <w:r>
        <w:rPr>
          <w:sz w:val="24"/>
        </w:rPr>
        <w:t>a</w:t>
      </w:r>
      <w:r>
        <w:rPr>
          <w:spacing w:val="-15"/>
          <w:sz w:val="24"/>
        </w:rPr>
        <w:t xml:space="preserve"> </w:t>
      </w:r>
      <w:r>
        <w:rPr>
          <w:sz w:val="24"/>
        </w:rPr>
        <w:t>proiectelor</w:t>
      </w:r>
      <w:r>
        <w:rPr>
          <w:spacing w:val="14"/>
          <w:sz w:val="24"/>
        </w:rPr>
        <w:t xml:space="preserve"> </w:t>
      </w:r>
      <w:r>
        <w:rPr>
          <w:spacing w:val="-2"/>
          <w:sz w:val="24"/>
        </w:rPr>
        <w:t>implementate;</w:t>
      </w:r>
    </w:p>
    <w:p w:rsidR="00A8395C" w:rsidRDefault="00B9218E">
      <w:pPr>
        <w:pStyle w:val="ListParagraph"/>
        <w:numPr>
          <w:ilvl w:val="0"/>
          <w:numId w:val="144"/>
        </w:numPr>
        <w:tabs>
          <w:tab w:val="left" w:pos="819"/>
        </w:tabs>
        <w:spacing w:line="273" w:lineRule="exact"/>
        <w:ind w:left="819" w:hanging="147"/>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BodyText"/>
        <w:spacing w:line="273" w:lineRule="exact"/>
        <w:jc w:val="left"/>
      </w:pPr>
      <w:r>
        <w:t>(7)Portofoliul</w:t>
      </w:r>
      <w:r>
        <w:rPr>
          <w:spacing w:val="14"/>
        </w:rPr>
        <w:t xml:space="preserve"> </w:t>
      </w:r>
      <w:r>
        <w:t>mentionat</w:t>
      </w:r>
      <w:r>
        <w:rPr>
          <w:spacing w:val="6"/>
        </w:rPr>
        <w:t xml:space="preserve"> </w:t>
      </w:r>
      <w:r>
        <w:t>la</w:t>
      </w:r>
      <w:r>
        <w:rPr>
          <w:spacing w:val="-1"/>
        </w:rPr>
        <w:t xml:space="preserve"> </w:t>
      </w:r>
      <w:r>
        <w:t>alin.</w:t>
      </w:r>
      <w:r>
        <w:rPr>
          <w:spacing w:val="-1"/>
        </w:rPr>
        <w:t xml:space="preserve"> </w:t>
      </w:r>
      <w:r>
        <w:t>(6)</w:t>
      </w:r>
      <w:r>
        <w:rPr>
          <w:spacing w:val="-15"/>
        </w:rPr>
        <w:t xml:space="preserve"> </w:t>
      </w:r>
      <w:r>
        <w:t>poate</w:t>
      </w:r>
      <w:r>
        <w:rPr>
          <w:spacing w:val="-2"/>
        </w:rPr>
        <w:t xml:space="preserve"> </w:t>
      </w:r>
      <w:r>
        <w:t>fi</w:t>
      </w:r>
      <w:r>
        <w:rPr>
          <w:spacing w:val="-5"/>
        </w:rPr>
        <w:t xml:space="preserve"> </w:t>
      </w:r>
      <w:r>
        <w:t>realizat</w:t>
      </w:r>
      <w:r>
        <w:rPr>
          <w:spacing w:val="6"/>
        </w:rPr>
        <w:t xml:space="preserve"> </w:t>
      </w:r>
      <w:r>
        <w:t>și</w:t>
      </w:r>
      <w:r>
        <w:rPr>
          <w:spacing w:val="-6"/>
        </w:rPr>
        <w:t xml:space="preserve"> </w:t>
      </w:r>
      <w:r>
        <w:t>stocat</w:t>
      </w:r>
      <w:r>
        <w:rPr>
          <w:spacing w:val="-5"/>
        </w:rPr>
        <w:t xml:space="preserve"> </w:t>
      </w:r>
      <w:r>
        <w:t>și</w:t>
      </w:r>
      <w:r>
        <w:rPr>
          <w:spacing w:val="-6"/>
        </w:rPr>
        <w:t xml:space="preserve"> </w:t>
      </w:r>
      <w:r>
        <w:t>în</w:t>
      </w:r>
      <w:r>
        <w:rPr>
          <w:spacing w:val="-12"/>
        </w:rPr>
        <w:t xml:space="preserve"> </w:t>
      </w:r>
      <w:r>
        <w:t>format</w:t>
      </w:r>
      <w:r>
        <w:rPr>
          <w:spacing w:val="7"/>
        </w:rPr>
        <w:t xml:space="preserve"> </w:t>
      </w:r>
      <w:r>
        <w:rPr>
          <w:spacing w:val="-2"/>
        </w:rPr>
        <w:t>electronic.</w:t>
      </w:r>
    </w:p>
    <w:p w:rsidR="00A8395C" w:rsidRDefault="00A8395C">
      <w:pPr>
        <w:pStyle w:val="BodyText"/>
        <w:spacing w:before="250"/>
        <w:ind w:left="0"/>
        <w:jc w:val="left"/>
      </w:pPr>
    </w:p>
    <w:p w:rsidR="00A8395C" w:rsidRDefault="00B9218E">
      <w:pPr>
        <w:pStyle w:val="Heading5"/>
        <w:spacing w:line="240" w:lineRule="auto"/>
      </w:pPr>
      <w:r>
        <w:rPr>
          <w:spacing w:val="-2"/>
        </w:rPr>
        <w:t>ART.</w:t>
      </w:r>
      <w:r>
        <w:rPr>
          <w:spacing w:val="-11"/>
        </w:rPr>
        <w:t xml:space="preserve"> </w:t>
      </w:r>
      <w:r>
        <w:rPr>
          <w:spacing w:val="-5"/>
        </w:rPr>
        <w:t>63</w:t>
      </w:r>
    </w:p>
    <w:p w:rsidR="00A8395C" w:rsidRDefault="00B9218E">
      <w:pPr>
        <w:pStyle w:val="ListParagraph"/>
        <w:numPr>
          <w:ilvl w:val="0"/>
          <w:numId w:val="143"/>
        </w:numPr>
        <w:tabs>
          <w:tab w:val="left" w:pos="368"/>
        </w:tabs>
        <w:spacing w:before="10"/>
        <w:ind w:left="101" w:right="134" w:firstLine="0"/>
        <w:rPr>
          <w:sz w:val="24"/>
        </w:rPr>
      </w:pPr>
      <w:r>
        <w:rPr>
          <w:sz w:val="24"/>
        </w:rPr>
        <w:t>Inspectoratul</w:t>
      </w:r>
      <w:r>
        <w:rPr>
          <w:spacing w:val="29"/>
          <w:sz w:val="24"/>
        </w:rPr>
        <w:t xml:space="preserve"> </w:t>
      </w:r>
      <w:r>
        <w:rPr>
          <w:sz w:val="24"/>
        </w:rPr>
        <w:t>şcolar stabileşte</w:t>
      </w:r>
      <w:r>
        <w:rPr>
          <w:spacing w:val="33"/>
          <w:sz w:val="24"/>
        </w:rPr>
        <w:t xml:space="preserve"> </w:t>
      </w:r>
      <w:r>
        <w:rPr>
          <w:sz w:val="24"/>
        </w:rPr>
        <w:t>o</w:t>
      </w:r>
      <w:r>
        <w:rPr>
          <w:spacing w:val="-2"/>
          <w:sz w:val="24"/>
        </w:rPr>
        <w:t xml:space="preserve"> </w:t>
      </w:r>
      <w:r>
        <w:rPr>
          <w:sz w:val="24"/>
        </w:rPr>
        <w:t>zi</w:t>
      </w:r>
      <w:r>
        <w:rPr>
          <w:spacing w:val="-7"/>
          <w:sz w:val="24"/>
        </w:rPr>
        <w:t xml:space="preserve"> </w:t>
      </w:r>
      <w:r>
        <w:rPr>
          <w:sz w:val="24"/>
        </w:rPr>
        <w:t>metodică</w:t>
      </w:r>
      <w:r>
        <w:rPr>
          <w:spacing w:val="21"/>
          <w:sz w:val="24"/>
        </w:rPr>
        <w:t xml:space="preserve"> </w:t>
      </w:r>
      <w:r>
        <w:rPr>
          <w:sz w:val="24"/>
        </w:rPr>
        <w:t>pentru coordonatorii</w:t>
      </w:r>
      <w:r>
        <w:rPr>
          <w:spacing w:val="17"/>
          <w:sz w:val="24"/>
        </w:rPr>
        <w:t xml:space="preserve"> </w:t>
      </w:r>
      <w:r>
        <w:rPr>
          <w:sz w:val="24"/>
        </w:rPr>
        <w:t>pentru proiecte şi programe educative şcolare şi</w:t>
      </w:r>
      <w:r>
        <w:rPr>
          <w:spacing w:val="-11"/>
          <w:sz w:val="24"/>
        </w:rPr>
        <w:t xml:space="preserve"> </w:t>
      </w:r>
      <w:r>
        <w:rPr>
          <w:sz w:val="24"/>
        </w:rPr>
        <w:t>extraşcolare</w:t>
      </w:r>
      <w:r>
        <w:rPr>
          <w:spacing w:val="37"/>
          <w:sz w:val="24"/>
        </w:rPr>
        <w:t xml:space="preserve"> </w:t>
      </w:r>
      <w:r>
        <w:rPr>
          <w:sz w:val="24"/>
        </w:rPr>
        <w:t>și</w:t>
      </w:r>
      <w:r>
        <w:rPr>
          <w:spacing w:val="-11"/>
          <w:sz w:val="24"/>
        </w:rPr>
        <w:t xml:space="preserve"> </w:t>
      </w:r>
      <w:r>
        <w:rPr>
          <w:sz w:val="24"/>
        </w:rPr>
        <w:t>pentru coordonatorul pentru proiecte educaționale europene. (2)Activitatea</w:t>
      </w:r>
      <w:r>
        <w:rPr>
          <w:spacing w:val="76"/>
          <w:sz w:val="24"/>
        </w:rPr>
        <w:t xml:space="preserve"> </w:t>
      </w:r>
      <w:r>
        <w:rPr>
          <w:sz w:val="24"/>
        </w:rPr>
        <w:t>desfăşurată</w:t>
      </w:r>
      <w:r>
        <w:rPr>
          <w:spacing w:val="40"/>
          <w:sz w:val="24"/>
        </w:rPr>
        <w:t xml:space="preserve"> </w:t>
      </w:r>
      <w:r>
        <w:rPr>
          <w:sz w:val="24"/>
        </w:rPr>
        <w:t>de</w:t>
      </w:r>
      <w:r>
        <w:rPr>
          <w:spacing w:val="38"/>
          <w:sz w:val="24"/>
        </w:rPr>
        <w:t xml:space="preserve"> </w:t>
      </w:r>
      <w:r>
        <w:rPr>
          <w:sz w:val="24"/>
        </w:rPr>
        <w:t>coordonatorul</w:t>
      </w:r>
      <w:r>
        <w:rPr>
          <w:spacing w:val="40"/>
          <w:sz w:val="24"/>
        </w:rPr>
        <w:t xml:space="preserve"> </w:t>
      </w:r>
      <w:r>
        <w:rPr>
          <w:sz w:val="24"/>
        </w:rPr>
        <w:t>pentru</w:t>
      </w:r>
      <w:r>
        <w:rPr>
          <w:spacing w:val="40"/>
          <w:sz w:val="24"/>
        </w:rPr>
        <w:t xml:space="preserve"> </w:t>
      </w:r>
      <w:r>
        <w:rPr>
          <w:sz w:val="24"/>
        </w:rPr>
        <w:t>proiecte</w:t>
      </w:r>
      <w:r>
        <w:rPr>
          <w:spacing w:val="40"/>
          <w:sz w:val="24"/>
        </w:rPr>
        <w:t xml:space="preserve"> </w:t>
      </w:r>
      <w:r>
        <w:rPr>
          <w:sz w:val="24"/>
        </w:rPr>
        <w:t>şi</w:t>
      </w:r>
      <w:r>
        <w:rPr>
          <w:spacing w:val="40"/>
          <w:sz w:val="24"/>
        </w:rPr>
        <w:t xml:space="preserve"> </w:t>
      </w:r>
      <w:r>
        <w:rPr>
          <w:sz w:val="24"/>
        </w:rPr>
        <w:t>programe</w:t>
      </w:r>
      <w:r>
        <w:rPr>
          <w:spacing w:val="40"/>
          <w:sz w:val="24"/>
        </w:rPr>
        <w:t xml:space="preserve"> </w:t>
      </w:r>
      <w:r>
        <w:rPr>
          <w:sz w:val="24"/>
        </w:rPr>
        <w:t>educative</w:t>
      </w:r>
      <w:r>
        <w:rPr>
          <w:spacing w:val="40"/>
          <w:sz w:val="24"/>
        </w:rPr>
        <w:t xml:space="preserve"> </w:t>
      </w:r>
      <w:r>
        <w:rPr>
          <w:sz w:val="24"/>
        </w:rPr>
        <w:t>şcolare</w:t>
      </w:r>
      <w:r>
        <w:rPr>
          <w:spacing w:val="40"/>
          <w:sz w:val="24"/>
        </w:rPr>
        <w:t xml:space="preserve"> </w:t>
      </w:r>
      <w:r>
        <w:rPr>
          <w:sz w:val="24"/>
        </w:rPr>
        <w:t>şi extraşcolare,</w:t>
      </w:r>
      <w:r>
        <w:rPr>
          <w:spacing w:val="74"/>
          <w:sz w:val="24"/>
        </w:rPr>
        <w:t xml:space="preserve"> </w:t>
      </w:r>
      <w:r>
        <w:rPr>
          <w:sz w:val="24"/>
        </w:rPr>
        <w:t>respectiv</w:t>
      </w:r>
      <w:r>
        <w:rPr>
          <w:spacing w:val="63"/>
          <w:sz w:val="24"/>
        </w:rPr>
        <w:t xml:space="preserve"> </w:t>
      </w:r>
      <w:r>
        <w:rPr>
          <w:sz w:val="24"/>
        </w:rPr>
        <w:t>activitatea</w:t>
      </w:r>
      <w:r>
        <w:rPr>
          <w:spacing w:val="58"/>
          <w:w w:val="150"/>
          <w:sz w:val="24"/>
        </w:rPr>
        <w:t xml:space="preserve"> </w:t>
      </w:r>
      <w:r>
        <w:rPr>
          <w:sz w:val="24"/>
        </w:rPr>
        <w:t>desfășurată</w:t>
      </w:r>
      <w:r>
        <w:rPr>
          <w:spacing w:val="62"/>
          <w:sz w:val="24"/>
        </w:rPr>
        <w:t xml:space="preserve"> </w:t>
      </w:r>
      <w:r>
        <w:rPr>
          <w:sz w:val="24"/>
        </w:rPr>
        <w:t>de</w:t>
      </w:r>
      <w:r>
        <w:rPr>
          <w:spacing w:val="51"/>
          <w:sz w:val="24"/>
        </w:rPr>
        <w:t xml:space="preserve"> </w:t>
      </w:r>
      <w:r>
        <w:rPr>
          <w:sz w:val="24"/>
        </w:rPr>
        <w:t>coordonatorul</w:t>
      </w:r>
      <w:r>
        <w:rPr>
          <w:spacing w:val="71"/>
          <w:sz w:val="24"/>
        </w:rPr>
        <w:t xml:space="preserve"> </w:t>
      </w:r>
      <w:r>
        <w:rPr>
          <w:sz w:val="24"/>
        </w:rPr>
        <w:t>pentru</w:t>
      </w:r>
      <w:r>
        <w:rPr>
          <w:spacing w:val="51"/>
          <w:sz w:val="24"/>
        </w:rPr>
        <w:t xml:space="preserve"> </w:t>
      </w:r>
      <w:r>
        <w:rPr>
          <w:sz w:val="24"/>
        </w:rPr>
        <w:t>proiecte</w:t>
      </w:r>
      <w:r>
        <w:rPr>
          <w:spacing w:val="63"/>
          <w:sz w:val="24"/>
        </w:rPr>
        <w:t xml:space="preserve"> </w:t>
      </w:r>
      <w:r>
        <w:rPr>
          <w:spacing w:val="-2"/>
          <w:sz w:val="24"/>
        </w:rPr>
        <w:t>educaționale</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55"/>
      </w:pPr>
      <w:r>
        <w:t>europene se regăseşte în raportul anual de activitate, prezentat în consiliul de administraţie. Activitatea</w:t>
      </w:r>
      <w:r>
        <w:rPr>
          <w:spacing w:val="-5"/>
        </w:rPr>
        <w:t xml:space="preserve"> </w:t>
      </w:r>
      <w:r>
        <w:t>educativă şcolară</w:t>
      </w:r>
      <w:r>
        <w:rPr>
          <w:spacing w:val="-9"/>
        </w:rPr>
        <w:t xml:space="preserve"> </w:t>
      </w:r>
      <w:r>
        <w:t>şi</w:t>
      </w:r>
      <w:r>
        <w:rPr>
          <w:spacing w:val="-12"/>
        </w:rPr>
        <w:t xml:space="preserve"> </w:t>
      </w:r>
      <w:r>
        <w:t>extraşcolară și</w:t>
      </w:r>
      <w:r>
        <w:rPr>
          <w:spacing w:val="-12"/>
        </w:rPr>
        <w:t xml:space="preserve"> </w:t>
      </w:r>
      <w:r>
        <w:t>activitatea de</w:t>
      </w:r>
      <w:r>
        <w:rPr>
          <w:spacing w:val="-15"/>
        </w:rPr>
        <w:t xml:space="preserve"> </w:t>
      </w:r>
      <w:r>
        <w:t>gestionare a</w:t>
      </w:r>
      <w:r>
        <w:rPr>
          <w:spacing w:val="-15"/>
        </w:rPr>
        <w:t xml:space="preserve"> </w:t>
      </w:r>
      <w:r>
        <w:t>proiectelor</w:t>
      </w:r>
      <w:r>
        <w:rPr>
          <w:spacing w:val="-1"/>
        </w:rPr>
        <w:t xml:space="preserve"> </w:t>
      </w:r>
      <w:r>
        <w:t>educaționale europene sunt</w:t>
      </w:r>
      <w:r>
        <w:rPr>
          <w:spacing w:val="-10"/>
        </w:rPr>
        <w:t xml:space="preserve"> </w:t>
      </w:r>
      <w:r>
        <w:t>părți ale</w:t>
      </w:r>
      <w:r>
        <w:rPr>
          <w:spacing w:val="-5"/>
        </w:rPr>
        <w:t xml:space="preserve"> </w:t>
      </w:r>
      <w:r>
        <w:t>planului de</w:t>
      </w:r>
      <w:r>
        <w:rPr>
          <w:spacing w:val="-5"/>
        </w:rPr>
        <w:t xml:space="preserve"> </w:t>
      </w:r>
      <w:r>
        <w:t>dezvoltare</w:t>
      </w:r>
      <w:r>
        <w:rPr>
          <w:spacing w:val="24"/>
        </w:rPr>
        <w:t xml:space="preserve"> </w:t>
      </w:r>
      <w:r>
        <w:t>instituţională</w:t>
      </w:r>
      <w:r>
        <w:rPr>
          <w:spacing w:val="38"/>
        </w:rPr>
        <w:t xml:space="preserve"> </w:t>
      </w:r>
      <w:r>
        <w:t>a</w:t>
      </w:r>
      <w:r>
        <w:rPr>
          <w:spacing w:val="-5"/>
        </w:rPr>
        <w:t xml:space="preserve"> </w:t>
      </w:r>
      <w:r>
        <w:t>unităţii</w:t>
      </w:r>
      <w:r>
        <w:rPr>
          <w:spacing w:val="34"/>
        </w:rPr>
        <w:t xml:space="preserve"> </w:t>
      </w:r>
      <w:r>
        <w:t>de</w:t>
      </w:r>
      <w:r>
        <w:rPr>
          <w:spacing w:val="-5"/>
        </w:rPr>
        <w:t xml:space="preserve"> </w:t>
      </w:r>
      <w:r>
        <w:t>învăţământ.</w:t>
      </w:r>
    </w:p>
    <w:p w:rsidR="00A8395C" w:rsidRDefault="00B9218E">
      <w:pPr>
        <w:pStyle w:val="BodyText"/>
        <w:spacing w:before="275"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370" w:right="1409"/>
        <w:jc w:val="center"/>
      </w:pPr>
      <w:r>
        <w:t xml:space="preserve">Profesorul </w:t>
      </w:r>
      <w:r>
        <w:rPr>
          <w:spacing w:val="-2"/>
        </w:rPr>
        <w:t>diriginte</w:t>
      </w:r>
    </w:p>
    <w:p w:rsidR="00A8395C" w:rsidRDefault="00A8395C">
      <w:pPr>
        <w:pStyle w:val="BodyText"/>
        <w:spacing w:before="3"/>
        <w:ind w:left="0"/>
        <w:jc w:val="left"/>
      </w:pPr>
    </w:p>
    <w:p w:rsidR="00A8395C" w:rsidRDefault="00B9218E">
      <w:pPr>
        <w:pStyle w:val="Heading5"/>
        <w:ind w:left="146"/>
      </w:pPr>
      <w:r>
        <w:rPr>
          <w:spacing w:val="-2"/>
        </w:rPr>
        <w:t>ART.</w:t>
      </w:r>
      <w:r>
        <w:rPr>
          <w:spacing w:val="-11"/>
        </w:rPr>
        <w:t xml:space="preserve"> </w:t>
      </w:r>
      <w:r>
        <w:rPr>
          <w:spacing w:val="-5"/>
        </w:rPr>
        <w:t>64</w:t>
      </w:r>
    </w:p>
    <w:p w:rsidR="00A8395C" w:rsidRDefault="00B9218E">
      <w:pPr>
        <w:pStyle w:val="ListParagraph"/>
        <w:numPr>
          <w:ilvl w:val="0"/>
          <w:numId w:val="142"/>
        </w:numPr>
        <w:tabs>
          <w:tab w:val="left" w:pos="368"/>
          <w:tab w:val="left" w:pos="1556"/>
          <w:tab w:val="left" w:pos="2546"/>
          <w:tab w:val="left" w:pos="5080"/>
          <w:tab w:val="left" w:pos="7713"/>
          <w:tab w:val="left" w:pos="8898"/>
        </w:tabs>
        <w:spacing w:line="247" w:lineRule="auto"/>
        <w:ind w:left="101" w:right="144" w:firstLine="0"/>
        <w:rPr>
          <w:sz w:val="24"/>
        </w:rPr>
      </w:pPr>
      <w:r>
        <w:rPr>
          <w:spacing w:val="-2"/>
          <w:sz w:val="24"/>
        </w:rPr>
        <w:t>Profesorul</w:t>
      </w:r>
      <w:r>
        <w:rPr>
          <w:sz w:val="24"/>
        </w:rPr>
        <w:tab/>
      </w:r>
      <w:r>
        <w:rPr>
          <w:spacing w:val="-2"/>
          <w:sz w:val="24"/>
        </w:rPr>
        <w:t>diriginte</w:t>
      </w:r>
      <w:r>
        <w:rPr>
          <w:sz w:val="24"/>
        </w:rPr>
        <w:tab/>
        <w:t>coordonează</w:t>
      </w:r>
      <w:r>
        <w:rPr>
          <w:spacing w:val="80"/>
          <w:sz w:val="24"/>
        </w:rPr>
        <w:t xml:space="preserve"> </w:t>
      </w:r>
      <w:r>
        <w:rPr>
          <w:sz w:val="24"/>
        </w:rPr>
        <w:t>activitatea</w:t>
      </w:r>
      <w:r>
        <w:rPr>
          <w:sz w:val="24"/>
        </w:rPr>
        <w:tab/>
        <w:t>clasei</w:t>
      </w:r>
      <w:r>
        <w:rPr>
          <w:spacing w:val="80"/>
          <w:sz w:val="24"/>
        </w:rPr>
        <w:t xml:space="preserve"> </w:t>
      </w:r>
      <w:r>
        <w:rPr>
          <w:sz w:val="24"/>
        </w:rPr>
        <w:t>din</w:t>
      </w:r>
      <w:r>
        <w:rPr>
          <w:spacing w:val="80"/>
          <w:sz w:val="24"/>
        </w:rPr>
        <w:t xml:space="preserve"> </w:t>
      </w:r>
      <w:r>
        <w:rPr>
          <w:sz w:val="24"/>
        </w:rPr>
        <w:t>învăţământul</w:t>
      </w:r>
      <w:r>
        <w:rPr>
          <w:sz w:val="24"/>
        </w:rPr>
        <w:tab/>
      </w:r>
      <w:r>
        <w:rPr>
          <w:spacing w:val="-2"/>
          <w:sz w:val="24"/>
        </w:rPr>
        <w:t>gimnazial,</w:t>
      </w:r>
      <w:r>
        <w:rPr>
          <w:sz w:val="24"/>
        </w:rPr>
        <w:tab/>
      </w:r>
      <w:r>
        <w:rPr>
          <w:spacing w:val="-6"/>
          <w:sz w:val="24"/>
        </w:rPr>
        <w:t xml:space="preserve">liceal, </w:t>
      </w:r>
      <w:r>
        <w:rPr>
          <w:sz w:val="24"/>
        </w:rPr>
        <w:t>profesional şi postliceal.</w:t>
      </w:r>
    </w:p>
    <w:p w:rsidR="00A8395C" w:rsidRDefault="00B9218E">
      <w:pPr>
        <w:pStyle w:val="ListParagraph"/>
        <w:numPr>
          <w:ilvl w:val="0"/>
          <w:numId w:val="142"/>
        </w:numPr>
        <w:tabs>
          <w:tab w:val="left" w:pos="368"/>
        </w:tabs>
        <w:spacing w:line="235" w:lineRule="auto"/>
        <w:ind w:left="101" w:right="139" w:firstLine="0"/>
        <w:rPr>
          <w:sz w:val="24"/>
        </w:rPr>
      </w:pPr>
      <w:r>
        <w:rPr>
          <w:sz w:val="24"/>
        </w:rPr>
        <w:t>Un cadru didactic</w:t>
      </w:r>
      <w:r>
        <w:rPr>
          <w:spacing w:val="24"/>
          <w:sz w:val="24"/>
        </w:rPr>
        <w:t xml:space="preserve"> </w:t>
      </w:r>
      <w:r>
        <w:rPr>
          <w:sz w:val="24"/>
        </w:rPr>
        <w:t>poate îndeplini</w:t>
      </w:r>
      <w:r>
        <w:rPr>
          <w:spacing w:val="20"/>
          <w:sz w:val="24"/>
        </w:rPr>
        <w:t xml:space="preserve"> </w:t>
      </w:r>
      <w:r>
        <w:rPr>
          <w:sz w:val="24"/>
        </w:rPr>
        <w:t>atribuţiile</w:t>
      </w:r>
      <w:r>
        <w:rPr>
          <w:spacing w:val="40"/>
          <w:sz w:val="24"/>
        </w:rPr>
        <w:t xml:space="preserve"> </w:t>
      </w:r>
      <w:r>
        <w:rPr>
          <w:sz w:val="24"/>
        </w:rPr>
        <w:t>de profesor</w:t>
      </w:r>
      <w:r>
        <w:rPr>
          <w:spacing w:val="21"/>
          <w:sz w:val="24"/>
        </w:rPr>
        <w:t xml:space="preserve"> </w:t>
      </w:r>
      <w:r>
        <w:rPr>
          <w:sz w:val="24"/>
        </w:rPr>
        <w:t>diriginte</w:t>
      </w:r>
      <w:r>
        <w:rPr>
          <w:spacing w:val="24"/>
          <w:sz w:val="24"/>
        </w:rPr>
        <w:t xml:space="preserve"> </w:t>
      </w:r>
      <w:r>
        <w:rPr>
          <w:sz w:val="24"/>
        </w:rPr>
        <w:t>la o singură formaţiune</w:t>
      </w:r>
      <w:r>
        <w:rPr>
          <w:spacing w:val="36"/>
          <w:sz w:val="24"/>
        </w:rPr>
        <w:t xml:space="preserve"> </w:t>
      </w:r>
      <w:r>
        <w:rPr>
          <w:sz w:val="24"/>
        </w:rPr>
        <w:t xml:space="preserve">de </w:t>
      </w:r>
      <w:r>
        <w:rPr>
          <w:spacing w:val="-2"/>
          <w:sz w:val="24"/>
        </w:rPr>
        <w:t>studiu.</w:t>
      </w:r>
    </w:p>
    <w:p w:rsidR="00A8395C" w:rsidRDefault="00B9218E">
      <w:pPr>
        <w:pStyle w:val="ListParagraph"/>
        <w:numPr>
          <w:ilvl w:val="0"/>
          <w:numId w:val="142"/>
        </w:numPr>
        <w:tabs>
          <w:tab w:val="left" w:pos="368"/>
          <w:tab w:val="left" w:pos="3025"/>
          <w:tab w:val="left" w:pos="4975"/>
          <w:tab w:val="left" w:pos="6205"/>
        </w:tabs>
        <w:spacing w:before="4" w:line="235" w:lineRule="auto"/>
        <w:ind w:left="101" w:right="147" w:firstLine="0"/>
        <w:rPr>
          <w:sz w:val="24"/>
        </w:rPr>
      </w:pPr>
      <w:r>
        <w:rPr>
          <w:sz w:val="24"/>
        </w:rPr>
        <w:t>În</w:t>
      </w:r>
      <w:r>
        <w:rPr>
          <w:spacing w:val="80"/>
          <w:sz w:val="24"/>
        </w:rPr>
        <w:t xml:space="preserve"> </w:t>
      </w:r>
      <w:r>
        <w:rPr>
          <w:sz w:val="24"/>
        </w:rPr>
        <w:t>cazul</w:t>
      </w:r>
      <w:r>
        <w:rPr>
          <w:spacing w:val="80"/>
          <w:sz w:val="24"/>
        </w:rPr>
        <w:t xml:space="preserve"> </w:t>
      </w:r>
      <w:r>
        <w:rPr>
          <w:sz w:val="24"/>
        </w:rPr>
        <w:t>învăţământului</w:t>
      </w:r>
      <w:r>
        <w:rPr>
          <w:sz w:val="24"/>
        </w:rPr>
        <w:tab/>
        <w:t>primar,</w:t>
      </w:r>
      <w:r>
        <w:rPr>
          <w:spacing w:val="80"/>
          <w:sz w:val="24"/>
        </w:rPr>
        <w:t xml:space="preserve"> </w:t>
      </w:r>
      <w:r>
        <w:rPr>
          <w:sz w:val="24"/>
        </w:rPr>
        <w:t>atribuţiile</w:t>
      </w:r>
      <w:r>
        <w:rPr>
          <w:sz w:val="24"/>
        </w:rPr>
        <w:tab/>
      </w:r>
      <w:r>
        <w:rPr>
          <w:spacing w:val="-2"/>
          <w:sz w:val="24"/>
        </w:rPr>
        <w:t>dirigintelui</w:t>
      </w:r>
      <w:r>
        <w:rPr>
          <w:sz w:val="24"/>
        </w:rPr>
        <w:tab/>
      </w:r>
      <w:r>
        <w:rPr>
          <w:spacing w:val="-2"/>
          <w:sz w:val="24"/>
        </w:rPr>
        <w:t>revin</w:t>
      </w:r>
      <w:r>
        <w:rPr>
          <w:spacing w:val="80"/>
          <w:sz w:val="24"/>
        </w:rPr>
        <w:t xml:space="preserve"> </w:t>
      </w:r>
      <w:r>
        <w:rPr>
          <w:spacing w:val="-2"/>
          <w:sz w:val="24"/>
        </w:rPr>
        <w:t>învățătorului/institutorulu</w:t>
      </w:r>
      <w:r>
        <w:rPr>
          <w:spacing w:val="-31"/>
          <w:sz w:val="24"/>
        </w:rPr>
        <w:t xml:space="preserve"> </w:t>
      </w:r>
      <w:r>
        <w:rPr>
          <w:spacing w:val="-2"/>
          <w:sz w:val="24"/>
        </w:rPr>
        <w:t xml:space="preserve">i/ </w:t>
      </w:r>
      <w:r>
        <w:rPr>
          <w:sz w:val="24"/>
        </w:rPr>
        <w:t>profesorului pentru învăţământul</w:t>
      </w:r>
      <w:r>
        <w:rPr>
          <w:spacing w:val="40"/>
          <w:sz w:val="24"/>
        </w:rPr>
        <w:t xml:space="preserve"> </w:t>
      </w:r>
      <w:r>
        <w:rPr>
          <w:sz w:val="24"/>
        </w:rPr>
        <w:t>primar.</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65</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Profesorii</w:t>
      </w:r>
      <w:r>
        <w:rPr>
          <w:spacing w:val="-15"/>
          <w:sz w:val="24"/>
        </w:rPr>
        <w:t xml:space="preserve"> </w:t>
      </w:r>
      <w:r>
        <w:rPr>
          <w:sz w:val="24"/>
        </w:rPr>
        <w:t>diriginţi</w:t>
      </w:r>
      <w:r>
        <w:rPr>
          <w:spacing w:val="-15"/>
          <w:sz w:val="24"/>
        </w:rPr>
        <w:t xml:space="preserve"> </w:t>
      </w:r>
      <w:r>
        <w:rPr>
          <w:sz w:val="24"/>
        </w:rPr>
        <w:t>sunt</w:t>
      </w:r>
      <w:r>
        <w:rPr>
          <w:spacing w:val="-15"/>
          <w:sz w:val="24"/>
        </w:rPr>
        <w:t xml:space="preserve"> </w:t>
      </w:r>
      <w:r>
        <w:rPr>
          <w:sz w:val="24"/>
        </w:rPr>
        <w:t>numiţi,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40"/>
          <w:sz w:val="24"/>
        </w:rPr>
        <w:t xml:space="preserve"> </w:t>
      </w:r>
      <w:r>
        <w:rPr>
          <w:sz w:val="24"/>
        </w:rPr>
        <w:t>de administraţie.</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La numirea profesorilor diriginţi se are în vedere, în măsura posibilităţilor, principiul continuităţii,</w:t>
      </w:r>
      <w:r>
        <w:rPr>
          <w:spacing w:val="36"/>
          <w:sz w:val="24"/>
        </w:rPr>
        <w:t xml:space="preserve"> </w:t>
      </w:r>
      <w:r>
        <w:rPr>
          <w:sz w:val="24"/>
        </w:rPr>
        <w:t>astfel încât clasa să</w:t>
      </w:r>
      <w:r>
        <w:rPr>
          <w:spacing w:val="-7"/>
          <w:sz w:val="24"/>
        </w:rPr>
        <w:t xml:space="preserve"> </w:t>
      </w:r>
      <w:r>
        <w:rPr>
          <w:sz w:val="24"/>
        </w:rPr>
        <w:t>aibă acelaşi diriginte</w:t>
      </w:r>
      <w:r>
        <w:rPr>
          <w:spacing w:val="21"/>
          <w:sz w:val="24"/>
        </w:rPr>
        <w:t xml:space="preserve"> </w:t>
      </w:r>
      <w:r>
        <w:rPr>
          <w:sz w:val="24"/>
        </w:rPr>
        <w:t>pe</w:t>
      </w:r>
      <w:r>
        <w:rPr>
          <w:spacing w:val="-7"/>
          <w:sz w:val="24"/>
        </w:rPr>
        <w:t xml:space="preserve"> </w:t>
      </w:r>
      <w:r>
        <w:rPr>
          <w:sz w:val="24"/>
        </w:rPr>
        <w:t>parcursul unui</w:t>
      </w:r>
      <w:r>
        <w:rPr>
          <w:spacing w:val="-11"/>
          <w:sz w:val="24"/>
        </w:rPr>
        <w:t xml:space="preserve"> </w:t>
      </w:r>
      <w:r>
        <w:rPr>
          <w:sz w:val="24"/>
        </w:rPr>
        <w:t>nivel de</w:t>
      </w:r>
      <w:r>
        <w:rPr>
          <w:spacing w:val="-7"/>
          <w:sz w:val="24"/>
        </w:rPr>
        <w:t xml:space="preserve"> </w:t>
      </w:r>
      <w:r>
        <w:rPr>
          <w:sz w:val="24"/>
        </w:rPr>
        <w:t>învăţământ.</w:t>
      </w:r>
    </w:p>
    <w:p w:rsidR="00A8395C" w:rsidRDefault="00B9218E">
      <w:pPr>
        <w:pStyle w:val="ListParagraph"/>
        <w:numPr>
          <w:ilvl w:val="0"/>
          <w:numId w:val="141"/>
        </w:numPr>
        <w:tabs>
          <w:tab w:val="left" w:pos="368"/>
        </w:tabs>
        <w:spacing w:line="242" w:lineRule="auto"/>
        <w:ind w:left="101" w:right="139" w:firstLine="0"/>
        <w:jc w:val="both"/>
        <w:rPr>
          <w:sz w:val="24"/>
        </w:rPr>
      </w:pPr>
      <w:r>
        <w:rPr>
          <w:sz w:val="24"/>
        </w:rPr>
        <w:t>De regulă, poate fi numit profesor diriginte un cadru didactic titular sau suplinitor care a dobândit definitivarea/licențierea</w:t>
      </w:r>
      <w:r>
        <w:rPr>
          <w:spacing w:val="40"/>
          <w:sz w:val="24"/>
        </w:rPr>
        <w:t xml:space="preserve"> </w:t>
      </w:r>
      <w:r>
        <w:rPr>
          <w:sz w:val="24"/>
        </w:rPr>
        <w:t>în învățământ, are</w:t>
      </w:r>
      <w:r>
        <w:rPr>
          <w:spacing w:val="-3"/>
          <w:sz w:val="24"/>
        </w:rPr>
        <w:t xml:space="preserve"> </w:t>
      </w:r>
      <w:r>
        <w:rPr>
          <w:sz w:val="24"/>
        </w:rPr>
        <w:t>cel puţin o jumătate din norma didactică în unitatea de învăţământ şi predă la clasa respectivă.</w:t>
      </w:r>
    </w:p>
    <w:p w:rsidR="00A8395C" w:rsidRDefault="00B9218E">
      <w:pPr>
        <w:pStyle w:val="Heading5"/>
        <w:spacing w:before="246"/>
      </w:pPr>
      <w:r>
        <w:rPr>
          <w:spacing w:val="-2"/>
        </w:rPr>
        <w:t>ART.</w:t>
      </w:r>
      <w:r>
        <w:rPr>
          <w:spacing w:val="-11"/>
        </w:rPr>
        <w:t xml:space="preserve"> </w:t>
      </w:r>
      <w:r>
        <w:rPr>
          <w:spacing w:val="-5"/>
        </w:rPr>
        <w:t>66</w:t>
      </w:r>
    </w:p>
    <w:p w:rsidR="00A8395C" w:rsidRDefault="00B9218E">
      <w:pPr>
        <w:pStyle w:val="ListParagraph"/>
        <w:numPr>
          <w:ilvl w:val="0"/>
          <w:numId w:val="140"/>
        </w:numPr>
        <w:tabs>
          <w:tab w:val="left" w:pos="368"/>
        </w:tabs>
        <w:ind w:left="101" w:right="153" w:firstLine="0"/>
        <w:rPr>
          <w:sz w:val="24"/>
        </w:rPr>
      </w:pPr>
      <w:r>
        <w:rPr>
          <w:sz w:val="24"/>
        </w:rPr>
        <w:t>Activităţile</w:t>
      </w:r>
      <w:r>
        <w:rPr>
          <w:spacing w:val="40"/>
          <w:sz w:val="24"/>
        </w:rPr>
        <w:t xml:space="preserve"> </w:t>
      </w:r>
      <w:r>
        <w:rPr>
          <w:sz w:val="24"/>
        </w:rPr>
        <w:t>specifice funcţiei de diriginte sunt</w:t>
      </w:r>
      <w:r>
        <w:rPr>
          <w:spacing w:val="-13"/>
          <w:sz w:val="24"/>
        </w:rPr>
        <w:t xml:space="preserve"> </w:t>
      </w:r>
      <w:r>
        <w:rPr>
          <w:sz w:val="24"/>
        </w:rPr>
        <w:t>prevăzute în</w:t>
      </w:r>
      <w:r>
        <w:rPr>
          <w:spacing w:val="-6"/>
          <w:sz w:val="24"/>
        </w:rPr>
        <w:t xml:space="preserve"> </w:t>
      </w:r>
      <w:r>
        <w:rPr>
          <w:sz w:val="24"/>
        </w:rPr>
        <w:t xml:space="preserve">fişa postului cadrului didactic. </w:t>
      </w:r>
      <w:r>
        <w:rPr>
          <w:spacing w:val="-2"/>
          <w:sz w:val="24"/>
        </w:rPr>
        <w:t>(2)Profesorul diriginte</w:t>
      </w:r>
      <w:r>
        <w:rPr>
          <w:spacing w:val="16"/>
          <w:sz w:val="24"/>
        </w:rPr>
        <w:t xml:space="preserve"> </w:t>
      </w:r>
      <w:r>
        <w:rPr>
          <w:spacing w:val="-2"/>
          <w:sz w:val="24"/>
        </w:rPr>
        <w:t>realizează anual</w:t>
      </w:r>
      <w:r>
        <w:rPr>
          <w:spacing w:val="-13"/>
          <w:sz w:val="24"/>
        </w:rPr>
        <w:t xml:space="preserve"> </w:t>
      </w:r>
      <w:r>
        <w:rPr>
          <w:spacing w:val="-2"/>
          <w:sz w:val="24"/>
        </w:rPr>
        <w:t>planificarea</w:t>
      </w:r>
      <w:r>
        <w:rPr>
          <w:spacing w:val="16"/>
          <w:sz w:val="24"/>
        </w:rPr>
        <w:t xml:space="preserve"> </w:t>
      </w:r>
      <w:r>
        <w:rPr>
          <w:spacing w:val="-2"/>
          <w:sz w:val="24"/>
        </w:rPr>
        <w:t>activităţilor</w:t>
      </w:r>
      <w:r>
        <w:rPr>
          <w:spacing w:val="25"/>
          <w:sz w:val="24"/>
        </w:rPr>
        <w:t xml:space="preserve"> </w:t>
      </w:r>
      <w:r>
        <w:rPr>
          <w:spacing w:val="-2"/>
          <w:sz w:val="24"/>
        </w:rPr>
        <w:t>conform proiectului de</w:t>
      </w:r>
      <w:r>
        <w:rPr>
          <w:spacing w:val="-10"/>
          <w:sz w:val="24"/>
        </w:rPr>
        <w:t xml:space="preserve"> </w:t>
      </w:r>
      <w:r>
        <w:rPr>
          <w:spacing w:val="-2"/>
          <w:sz w:val="24"/>
        </w:rPr>
        <w:t xml:space="preserve">dezvoltare </w:t>
      </w:r>
      <w:r>
        <w:rPr>
          <w:sz w:val="24"/>
        </w:rPr>
        <w:t>instituţională</w:t>
      </w:r>
      <w:r>
        <w:rPr>
          <w:spacing w:val="6"/>
          <w:sz w:val="24"/>
        </w:rPr>
        <w:t xml:space="preserve"> </w:t>
      </w:r>
      <w:r>
        <w:rPr>
          <w:sz w:val="24"/>
        </w:rPr>
        <w:t>şi</w:t>
      </w:r>
      <w:r>
        <w:rPr>
          <w:spacing w:val="-15"/>
          <w:sz w:val="24"/>
        </w:rPr>
        <w:t xml:space="preserve"> </w:t>
      </w:r>
      <w:r>
        <w:rPr>
          <w:sz w:val="24"/>
        </w:rPr>
        <w:t>nevoilor</w:t>
      </w:r>
      <w:r>
        <w:rPr>
          <w:spacing w:val="-15"/>
          <w:sz w:val="24"/>
        </w:rPr>
        <w:t xml:space="preserve"> </w:t>
      </w:r>
      <w:r>
        <w:rPr>
          <w:sz w:val="24"/>
        </w:rPr>
        <w:t>educaţionale</w:t>
      </w:r>
      <w:r>
        <w:rPr>
          <w:spacing w:val="-2"/>
          <w:sz w:val="24"/>
        </w:rPr>
        <w:t xml:space="preserve"> </w:t>
      </w:r>
      <w:r>
        <w:rPr>
          <w:sz w:val="24"/>
        </w:rPr>
        <w:t>ale</w:t>
      </w:r>
      <w:r>
        <w:rPr>
          <w:spacing w:val="-15"/>
          <w:sz w:val="24"/>
        </w:rPr>
        <w:t xml:space="preserve"> </w:t>
      </w:r>
      <w:r>
        <w:rPr>
          <w:sz w:val="24"/>
        </w:rPr>
        <w:t>colectivului</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pe</w:t>
      </w:r>
      <w:r>
        <w:rPr>
          <w:spacing w:val="-15"/>
          <w:sz w:val="24"/>
        </w:rPr>
        <w:t xml:space="preserve"> </w:t>
      </w:r>
      <w:r>
        <w:rPr>
          <w:sz w:val="24"/>
        </w:rPr>
        <w:t>care</w:t>
      </w:r>
      <w:r>
        <w:rPr>
          <w:spacing w:val="-15"/>
          <w:sz w:val="24"/>
        </w:rPr>
        <w:t xml:space="preserve"> </w:t>
      </w:r>
      <w:r>
        <w:rPr>
          <w:sz w:val="24"/>
        </w:rPr>
        <w:t>îl</w:t>
      </w:r>
      <w:r>
        <w:rPr>
          <w:spacing w:val="-15"/>
          <w:sz w:val="24"/>
        </w:rPr>
        <w:t xml:space="preserve"> </w:t>
      </w:r>
      <w:r>
        <w:rPr>
          <w:sz w:val="24"/>
        </w:rPr>
        <w:t>coordonează.</w:t>
      </w:r>
      <w:r>
        <w:rPr>
          <w:spacing w:val="-7"/>
          <w:sz w:val="24"/>
        </w:rPr>
        <w:t xml:space="preserve"> </w:t>
      </w:r>
      <w:r>
        <w:rPr>
          <w:sz w:val="24"/>
        </w:rPr>
        <w:t>Planificarea se avizează de către directorul unităţii de învăţământ.</w:t>
      </w:r>
    </w:p>
    <w:p w:rsidR="00A8395C" w:rsidRDefault="00B9218E">
      <w:pPr>
        <w:pStyle w:val="ListParagraph"/>
        <w:numPr>
          <w:ilvl w:val="0"/>
          <w:numId w:val="139"/>
        </w:numPr>
        <w:tabs>
          <w:tab w:val="left" w:pos="368"/>
        </w:tabs>
        <w:spacing w:before="9" w:line="235" w:lineRule="auto"/>
        <w:ind w:left="101" w:right="134" w:firstLine="0"/>
        <w:rPr>
          <w:sz w:val="24"/>
        </w:rPr>
      </w:pPr>
      <w:r>
        <w:rPr>
          <w:sz w:val="24"/>
        </w:rPr>
        <w:t>Activităţile</w:t>
      </w:r>
      <w:r>
        <w:rPr>
          <w:spacing w:val="40"/>
          <w:sz w:val="24"/>
        </w:rPr>
        <w:t xml:space="preserve"> </w:t>
      </w:r>
      <w:r>
        <w:rPr>
          <w:sz w:val="24"/>
        </w:rPr>
        <w:t>de suport educaţional,</w:t>
      </w:r>
      <w:r>
        <w:rPr>
          <w:spacing w:val="33"/>
          <w:sz w:val="24"/>
        </w:rPr>
        <w:t xml:space="preserve"> </w:t>
      </w:r>
      <w:r>
        <w:rPr>
          <w:sz w:val="24"/>
        </w:rPr>
        <w:t>consiliere</w:t>
      </w:r>
      <w:r>
        <w:rPr>
          <w:spacing w:val="32"/>
          <w:sz w:val="24"/>
        </w:rPr>
        <w:t xml:space="preserve"> </w:t>
      </w:r>
      <w:r>
        <w:rPr>
          <w:sz w:val="24"/>
        </w:rPr>
        <w:t>şi orientare</w:t>
      </w:r>
      <w:r>
        <w:rPr>
          <w:spacing w:val="20"/>
          <w:sz w:val="24"/>
        </w:rPr>
        <w:t xml:space="preserve"> </w:t>
      </w:r>
      <w:r>
        <w:rPr>
          <w:sz w:val="24"/>
        </w:rPr>
        <w:t>profesională</w:t>
      </w:r>
      <w:r>
        <w:rPr>
          <w:spacing w:val="32"/>
          <w:sz w:val="24"/>
        </w:rPr>
        <w:t xml:space="preserve"> </w:t>
      </w:r>
      <w:r>
        <w:rPr>
          <w:sz w:val="24"/>
        </w:rPr>
        <w:t>sunt obligatorii</w:t>
      </w:r>
      <w:r>
        <w:rPr>
          <w:spacing w:val="28"/>
          <w:sz w:val="24"/>
        </w:rPr>
        <w:t xml:space="preserve"> </w:t>
      </w:r>
      <w:r>
        <w:rPr>
          <w:sz w:val="24"/>
        </w:rPr>
        <w:t>şi</w:t>
      </w:r>
      <w:r>
        <w:rPr>
          <w:spacing w:val="16"/>
          <w:sz w:val="24"/>
        </w:rPr>
        <w:t xml:space="preserve"> </w:t>
      </w:r>
      <w:r>
        <w:rPr>
          <w:sz w:val="24"/>
        </w:rPr>
        <w:t>sunt desfăşurate de profesorul diriginte astfel:</w:t>
      </w:r>
    </w:p>
    <w:p w:rsidR="00A8395C" w:rsidRDefault="00B9218E">
      <w:pPr>
        <w:pStyle w:val="ListParagraph"/>
        <w:numPr>
          <w:ilvl w:val="1"/>
          <w:numId w:val="139"/>
        </w:numPr>
        <w:tabs>
          <w:tab w:val="left" w:pos="850"/>
        </w:tabs>
        <w:spacing w:line="271" w:lineRule="exact"/>
        <w:ind w:left="850" w:hanging="178"/>
        <w:jc w:val="both"/>
        <w:rPr>
          <w:sz w:val="24"/>
        </w:rPr>
      </w:pPr>
      <w:r>
        <w:rPr>
          <w:sz w:val="24"/>
        </w:rPr>
        <w:t>în</w:t>
      </w:r>
      <w:r>
        <w:rPr>
          <w:spacing w:val="-3"/>
          <w:sz w:val="24"/>
        </w:rPr>
        <w:t xml:space="preserve"> </w:t>
      </w:r>
      <w:r>
        <w:rPr>
          <w:sz w:val="24"/>
        </w:rPr>
        <w:t>cadrul</w:t>
      </w:r>
      <w:r>
        <w:rPr>
          <w:spacing w:val="-7"/>
          <w:sz w:val="24"/>
        </w:rPr>
        <w:t xml:space="preserve"> </w:t>
      </w:r>
      <w:r>
        <w:rPr>
          <w:sz w:val="24"/>
        </w:rPr>
        <w:t>orelor</w:t>
      </w:r>
      <w:r>
        <w:rPr>
          <w:spacing w:val="-6"/>
          <w:sz w:val="24"/>
        </w:rPr>
        <w:t xml:space="preserve"> </w:t>
      </w:r>
      <w:r>
        <w:rPr>
          <w:sz w:val="24"/>
        </w:rPr>
        <w:t>din</w:t>
      </w:r>
      <w:r>
        <w:rPr>
          <w:spacing w:val="-2"/>
          <w:sz w:val="24"/>
        </w:rPr>
        <w:t xml:space="preserve"> </w:t>
      </w:r>
      <w:r>
        <w:rPr>
          <w:sz w:val="24"/>
        </w:rPr>
        <w:t>aria</w:t>
      </w:r>
      <w:r>
        <w:rPr>
          <w:spacing w:val="-4"/>
          <w:sz w:val="24"/>
        </w:rPr>
        <w:t xml:space="preserve"> </w:t>
      </w:r>
      <w:r>
        <w:rPr>
          <w:sz w:val="24"/>
        </w:rPr>
        <w:t>curriculară</w:t>
      </w:r>
      <w:r>
        <w:rPr>
          <w:spacing w:val="9"/>
          <w:sz w:val="24"/>
        </w:rPr>
        <w:t xml:space="preserve"> </w:t>
      </w:r>
      <w:r>
        <w:rPr>
          <w:sz w:val="24"/>
        </w:rPr>
        <w:t>consiliere</w:t>
      </w:r>
      <w:r>
        <w:rPr>
          <w:spacing w:val="9"/>
          <w:sz w:val="24"/>
        </w:rPr>
        <w:t xml:space="preserve"> </w:t>
      </w:r>
      <w:r>
        <w:rPr>
          <w:sz w:val="24"/>
        </w:rPr>
        <w:t>şi</w:t>
      </w:r>
      <w:r>
        <w:rPr>
          <w:spacing w:val="-7"/>
          <w:sz w:val="24"/>
        </w:rPr>
        <w:t xml:space="preserve"> </w:t>
      </w:r>
      <w:r>
        <w:rPr>
          <w:spacing w:val="-2"/>
          <w:sz w:val="24"/>
        </w:rPr>
        <w:t>orientare;</w:t>
      </w:r>
    </w:p>
    <w:p w:rsidR="00A8395C" w:rsidRDefault="00B9218E">
      <w:pPr>
        <w:pStyle w:val="ListParagraph"/>
        <w:numPr>
          <w:ilvl w:val="1"/>
          <w:numId w:val="139"/>
        </w:numPr>
        <w:tabs>
          <w:tab w:val="left" w:pos="865"/>
        </w:tabs>
        <w:spacing w:before="9"/>
        <w:ind w:left="672" w:right="136" w:firstLine="0"/>
        <w:jc w:val="both"/>
        <w:rPr>
          <w:sz w:val="24"/>
        </w:rPr>
      </w:pPr>
      <w:r>
        <w:rPr>
          <w:sz w:val="24"/>
        </w:rPr>
        <w:t>în</w:t>
      </w:r>
      <w:r>
        <w:rPr>
          <w:spacing w:val="-15"/>
          <w:sz w:val="24"/>
        </w:rPr>
        <w:t xml:space="preserve"> </w:t>
      </w:r>
      <w:r>
        <w:rPr>
          <w:sz w:val="24"/>
        </w:rPr>
        <w:t>afara</w:t>
      </w:r>
      <w:r>
        <w:rPr>
          <w:spacing w:val="-15"/>
          <w:sz w:val="24"/>
        </w:rPr>
        <w:t xml:space="preserve"> </w:t>
      </w:r>
      <w:r>
        <w:rPr>
          <w:sz w:val="24"/>
        </w:rPr>
        <w:t>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în</w:t>
      </w:r>
      <w:r>
        <w:rPr>
          <w:spacing w:val="-15"/>
          <w:sz w:val="24"/>
        </w:rPr>
        <w:t xml:space="preserve"> </w:t>
      </w:r>
      <w:r>
        <w:rPr>
          <w:sz w:val="24"/>
        </w:rPr>
        <w:t>situaţia</w:t>
      </w:r>
      <w:r>
        <w:rPr>
          <w:spacing w:val="-13"/>
          <w:sz w:val="24"/>
        </w:rPr>
        <w:t xml:space="preserve"> </w:t>
      </w:r>
      <w:r>
        <w:rPr>
          <w:sz w:val="24"/>
        </w:rPr>
        <w:t>în</w:t>
      </w:r>
      <w:r>
        <w:rPr>
          <w:spacing w:val="-15"/>
          <w:sz w:val="24"/>
        </w:rPr>
        <w:t xml:space="preserve"> </w:t>
      </w:r>
      <w:r>
        <w:rPr>
          <w:sz w:val="24"/>
        </w:rPr>
        <w:t>care</w:t>
      </w:r>
      <w:r>
        <w:rPr>
          <w:spacing w:val="-13"/>
          <w:sz w:val="24"/>
        </w:rPr>
        <w:t xml:space="preserve"> </w:t>
      </w:r>
      <w:r>
        <w:rPr>
          <w:sz w:val="24"/>
        </w:rPr>
        <w:t>în</w:t>
      </w:r>
      <w:r>
        <w:rPr>
          <w:spacing w:val="-13"/>
          <w:sz w:val="24"/>
        </w:rPr>
        <w:t xml:space="preserve"> </w:t>
      </w:r>
      <w:r>
        <w:rPr>
          <w:sz w:val="24"/>
        </w:rPr>
        <w:t>planul-cadru</w:t>
      </w:r>
      <w:r>
        <w:rPr>
          <w:spacing w:val="-2"/>
          <w:sz w:val="24"/>
        </w:rPr>
        <w:t xml:space="preserve"> </w:t>
      </w:r>
      <w:r>
        <w:rPr>
          <w:sz w:val="24"/>
        </w:rPr>
        <w:t>nu</w:t>
      </w:r>
      <w:r>
        <w:rPr>
          <w:spacing w:val="-15"/>
          <w:sz w:val="24"/>
        </w:rPr>
        <w:t xml:space="preserve"> </w:t>
      </w:r>
      <w:r>
        <w:rPr>
          <w:sz w:val="24"/>
        </w:rPr>
        <w:t>este</w:t>
      </w:r>
      <w:r>
        <w:rPr>
          <w:spacing w:val="-2"/>
          <w:sz w:val="24"/>
        </w:rPr>
        <w:t xml:space="preserve"> </w:t>
      </w:r>
      <w:r>
        <w:rPr>
          <w:sz w:val="24"/>
        </w:rPr>
        <w:t>prevăzută</w:t>
      </w:r>
      <w:r>
        <w:rPr>
          <w:spacing w:val="-14"/>
          <w:sz w:val="24"/>
        </w:rPr>
        <w:t xml:space="preserve"> </w:t>
      </w:r>
      <w:r>
        <w:rPr>
          <w:sz w:val="24"/>
        </w:rPr>
        <w:t>ora</w:t>
      </w:r>
      <w:r>
        <w:rPr>
          <w:spacing w:val="-14"/>
          <w:sz w:val="24"/>
        </w:rPr>
        <w:t xml:space="preserve"> </w:t>
      </w:r>
      <w:r>
        <w:rPr>
          <w:sz w:val="24"/>
        </w:rPr>
        <w:t>de</w:t>
      </w:r>
      <w:r>
        <w:rPr>
          <w:spacing w:val="-15"/>
          <w:sz w:val="24"/>
        </w:rPr>
        <w:t xml:space="preserve"> </w:t>
      </w:r>
      <w:r>
        <w:rPr>
          <w:sz w:val="24"/>
        </w:rPr>
        <w:t>consiliere şi orientare. În această situaţie, dirigintele stabileşte, consultând colectivul de elevi, un interval</w:t>
      </w:r>
      <w:r>
        <w:rPr>
          <w:spacing w:val="-15"/>
          <w:sz w:val="24"/>
        </w:rPr>
        <w:t xml:space="preserve"> </w:t>
      </w:r>
      <w:r>
        <w:rPr>
          <w:sz w:val="24"/>
        </w:rPr>
        <w:t>orar</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vor</w:t>
      </w:r>
      <w:r>
        <w:rPr>
          <w:spacing w:val="-15"/>
          <w:sz w:val="24"/>
        </w:rPr>
        <w:t xml:space="preserve"> </w:t>
      </w:r>
      <w:r>
        <w:rPr>
          <w:sz w:val="24"/>
        </w:rPr>
        <w:t>desfăşura</w:t>
      </w:r>
      <w:r>
        <w:rPr>
          <w:spacing w:val="-15"/>
          <w:sz w:val="24"/>
        </w:rPr>
        <w:t xml:space="preserve"> </w:t>
      </w:r>
      <w:r>
        <w:rPr>
          <w:sz w:val="24"/>
        </w:rPr>
        <w:t>activităţile</w:t>
      </w:r>
      <w:r>
        <w:rPr>
          <w:spacing w:val="27"/>
          <w:sz w:val="24"/>
        </w:rPr>
        <w:t xml:space="preserve"> </w:t>
      </w:r>
      <w:r>
        <w:rPr>
          <w:sz w:val="24"/>
        </w:rPr>
        <w:t>de</w:t>
      </w:r>
      <w:r>
        <w:rPr>
          <w:spacing w:val="-15"/>
          <w:sz w:val="24"/>
        </w:rPr>
        <w:t xml:space="preserve"> </w:t>
      </w:r>
      <w:r>
        <w:rPr>
          <w:sz w:val="24"/>
        </w:rPr>
        <w:t>suport</w:t>
      </w:r>
      <w:r>
        <w:rPr>
          <w:spacing w:val="-10"/>
          <w:sz w:val="24"/>
        </w:rPr>
        <w:t xml:space="preserve"> </w:t>
      </w:r>
      <w:r>
        <w:rPr>
          <w:sz w:val="24"/>
        </w:rPr>
        <w:t>educaţional,</w:t>
      </w:r>
      <w:r>
        <w:rPr>
          <w:spacing w:val="-5"/>
          <w:sz w:val="24"/>
        </w:rPr>
        <w:t xml:space="preserve"> </w:t>
      </w:r>
      <w:r>
        <w:rPr>
          <w:sz w:val="24"/>
        </w:rPr>
        <w:t>consiliere şi</w:t>
      </w:r>
      <w:r>
        <w:rPr>
          <w:spacing w:val="-10"/>
          <w:sz w:val="24"/>
        </w:rPr>
        <w:t xml:space="preserve"> </w:t>
      </w:r>
      <w:r>
        <w:rPr>
          <w:sz w:val="24"/>
        </w:rPr>
        <w:t>orientare profesională,</w:t>
      </w:r>
      <w:r>
        <w:rPr>
          <w:spacing w:val="-12"/>
          <w:sz w:val="24"/>
        </w:rPr>
        <w:t xml:space="preserve"> </w:t>
      </w:r>
      <w:r>
        <w:rPr>
          <w:sz w:val="24"/>
        </w:rPr>
        <w:t>care</w:t>
      </w:r>
      <w:r>
        <w:rPr>
          <w:spacing w:val="-6"/>
          <w:sz w:val="24"/>
        </w:rPr>
        <w:t xml:space="preserve"> </w:t>
      </w:r>
      <w:r>
        <w:rPr>
          <w:sz w:val="24"/>
        </w:rPr>
        <w:t>va</w:t>
      </w:r>
      <w:r>
        <w:rPr>
          <w:spacing w:val="-7"/>
          <w:sz w:val="24"/>
        </w:rPr>
        <w:t xml:space="preserve"> </w:t>
      </w:r>
      <w:r>
        <w:rPr>
          <w:sz w:val="24"/>
        </w:rPr>
        <w:t>fi adus</w:t>
      </w:r>
      <w:r>
        <w:rPr>
          <w:spacing w:val="-8"/>
          <w:sz w:val="24"/>
        </w:rPr>
        <w:t xml:space="preserve"> </w:t>
      </w:r>
      <w:r>
        <w:rPr>
          <w:sz w:val="24"/>
        </w:rPr>
        <w:t>la</w:t>
      </w:r>
      <w:r>
        <w:rPr>
          <w:spacing w:val="-7"/>
          <w:sz w:val="24"/>
        </w:rPr>
        <w:t xml:space="preserve"> </w:t>
      </w:r>
      <w:r>
        <w:rPr>
          <w:sz w:val="24"/>
        </w:rPr>
        <w:t>cunoştinţă beneficiarilor</w:t>
      </w:r>
      <w:r>
        <w:rPr>
          <w:spacing w:val="24"/>
          <w:sz w:val="24"/>
        </w:rPr>
        <w:t xml:space="preserve"> </w:t>
      </w:r>
      <w:r>
        <w:rPr>
          <w:sz w:val="24"/>
        </w:rPr>
        <w:t>primari, părinților/reprezentanț</w:t>
      </w:r>
      <w:r>
        <w:rPr>
          <w:spacing w:val="-15"/>
          <w:sz w:val="24"/>
        </w:rPr>
        <w:t xml:space="preserve"> </w:t>
      </w:r>
      <w:r>
        <w:rPr>
          <w:sz w:val="24"/>
        </w:rPr>
        <w:t>ilor legali</w:t>
      </w:r>
      <w:r>
        <w:rPr>
          <w:spacing w:val="-1"/>
          <w:sz w:val="24"/>
        </w:rPr>
        <w:t xml:space="preserve"> </w:t>
      </w:r>
      <w:r>
        <w:rPr>
          <w:sz w:val="24"/>
        </w:rPr>
        <w:t>şi</w:t>
      </w:r>
      <w:r>
        <w:rPr>
          <w:spacing w:val="-11"/>
          <w:sz w:val="24"/>
        </w:rPr>
        <w:t xml:space="preserve"> </w:t>
      </w:r>
      <w:r>
        <w:rPr>
          <w:sz w:val="24"/>
        </w:rPr>
        <w:t>celorlalte cadre</w:t>
      </w:r>
      <w:r>
        <w:rPr>
          <w:spacing w:val="-8"/>
          <w:sz w:val="24"/>
        </w:rPr>
        <w:t xml:space="preserve"> </w:t>
      </w:r>
      <w:r>
        <w:rPr>
          <w:sz w:val="24"/>
        </w:rPr>
        <w:t>didactice. Planificarea orei</w:t>
      </w:r>
      <w:r>
        <w:rPr>
          <w:spacing w:val="-11"/>
          <w:sz w:val="24"/>
        </w:rPr>
        <w:t xml:space="preserve"> </w:t>
      </w:r>
      <w:r>
        <w:rPr>
          <w:sz w:val="24"/>
        </w:rPr>
        <w:t>destinate acestor activităţi se</w:t>
      </w:r>
      <w:r>
        <w:rPr>
          <w:spacing w:val="-8"/>
          <w:sz w:val="24"/>
        </w:rPr>
        <w:t xml:space="preserve"> </w:t>
      </w:r>
      <w:r>
        <w:rPr>
          <w:sz w:val="24"/>
        </w:rPr>
        <w:t>realizează cu aprobarea directorului unităţii de învăţământ, iar ora respectivă se consemnează în condica de prezenţă.</w:t>
      </w:r>
    </w:p>
    <w:p w:rsidR="00A8395C" w:rsidRDefault="00B9218E">
      <w:pPr>
        <w:pStyle w:val="ListParagraph"/>
        <w:numPr>
          <w:ilvl w:val="0"/>
          <w:numId w:val="139"/>
        </w:numPr>
        <w:tabs>
          <w:tab w:val="left" w:pos="368"/>
        </w:tabs>
        <w:spacing w:before="10" w:line="235" w:lineRule="auto"/>
        <w:ind w:left="101" w:right="151" w:firstLine="0"/>
        <w:jc w:val="both"/>
        <w:rPr>
          <w:sz w:val="24"/>
        </w:rPr>
      </w:pPr>
      <w:r>
        <w:rPr>
          <w:sz w:val="24"/>
        </w:rPr>
        <w:t>Profesorul diriginte desfăşoară activităţi de suport educaţional, consiliere şi orientare profesională pentru elevii clasei, atât la nivelul întregii clase, pe grupuri, cât și individual. Activităţile</w:t>
      </w:r>
      <w:r>
        <w:rPr>
          <w:spacing w:val="40"/>
          <w:sz w:val="24"/>
        </w:rPr>
        <w:t xml:space="preserve"> </w:t>
      </w:r>
      <w:r>
        <w:rPr>
          <w:sz w:val="24"/>
        </w:rPr>
        <w:t>se referă la:</w:t>
      </w:r>
    </w:p>
    <w:p w:rsidR="00A8395C" w:rsidRDefault="00B9218E">
      <w:pPr>
        <w:pStyle w:val="ListParagraph"/>
        <w:numPr>
          <w:ilvl w:val="1"/>
          <w:numId w:val="139"/>
        </w:numPr>
        <w:tabs>
          <w:tab w:val="left" w:pos="850"/>
        </w:tabs>
        <w:spacing w:before="10" w:line="242" w:lineRule="auto"/>
        <w:ind w:left="672" w:right="151" w:firstLine="0"/>
        <w:jc w:val="both"/>
        <w:rPr>
          <w:sz w:val="24"/>
        </w:rPr>
      </w:pPr>
      <w:r>
        <w:rPr>
          <w:sz w:val="24"/>
        </w:rPr>
        <w:t>teme stabilite în concordanţă cu specificul vârstei, cu interesele sau solicitările beneficiarilor primari, pe baza programelor şcolare în vigoare elaborate pentru aria curriculară „Consiliere şi orientare”;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39"/>
        </w:numPr>
        <w:tabs>
          <w:tab w:val="left" w:pos="865"/>
        </w:tabs>
        <w:spacing w:before="62" w:line="242" w:lineRule="auto"/>
        <w:ind w:left="672" w:right="150" w:firstLine="0"/>
        <w:jc w:val="both"/>
        <w:rPr>
          <w:sz w:val="24"/>
        </w:rPr>
      </w:pPr>
      <w:r>
        <w:rPr>
          <w:sz w:val="24"/>
        </w:rPr>
        <w:t>teme de educaţie în conformitate cu prevederile actelor normative şi ale strategiilor naţionale, precum şi în baza parteneriatelor încheiate de Ministerul Educaţiei cu alte ministere,</w:t>
      </w:r>
      <w:r>
        <w:rPr>
          <w:spacing w:val="40"/>
          <w:sz w:val="24"/>
        </w:rPr>
        <w:t xml:space="preserve"> </w:t>
      </w:r>
      <w:r>
        <w:rPr>
          <w:sz w:val="24"/>
        </w:rPr>
        <w:t>instituţii</w:t>
      </w:r>
      <w:r>
        <w:rPr>
          <w:spacing w:val="40"/>
          <w:sz w:val="24"/>
        </w:rPr>
        <w:t xml:space="preserve"> </w:t>
      </w:r>
      <w:r>
        <w:rPr>
          <w:sz w:val="24"/>
        </w:rPr>
        <w:t>şi organizaţii.</w:t>
      </w:r>
    </w:p>
    <w:p w:rsidR="00A8395C" w:rsidRDefault="00B9218E">
      <w:pPr>
        <w:pStyle w:val="ListParagraph"/>
        <w:numPr>
          <w:ilvl w:val="0"/>
          <w:numId w:val="139"/>
        </w:numPr>
        <w:tabs>
          <w:tab w:val="left" w:pos="368"/>
        </w:tabs>
        <w:spacing w:line="242" w:lineRule="auto"/>
        <w:ind w:left="101" w:right="140" w:firstLine="0"/>
        <w:jc w:val="both"/>
        <w:rPr>
          <w:sz w:val="24"/>
        </w:rPr>
      </w:pPr>
      <w:r>
        <w:rPr>
          <w:sz w:val="24"/>
        </w:rPr>
        <w:t>Profesorul diriginte desfăşoară, în colaborare cu consilierul școlar și partenerii educaționali, comunitatea locală, activități de consiliere vocaţională şi de</w:t>
      </w:r>
      <w:r>
        <w:rPr>
          <w:spacing w:val="-5"/>
          <w:sz w:val="24"/>
        </w:rPr>
        <w:t xml:space="preserve"> </w:t>
      </w:r>
      <w:r>
        <w:rPr>
          <w:sz w:val="24"/>
        </w:rPr>
        <w:t>orientare şcolară şi profesională, pe tot parcursul învățământului</w:t>
      </w:r>
      <w:r>
        <w:rPr>
          <w:spacing w:val="33"/>
          <w:sz w:val="24"/>
        </w:rPr>
        <w:t xml:space="preserve"> </w:t>
      </w:r>
      <w:r>
        <w:rPr>
          <w:sz w:val="24"/>
        </w:rPr>
        <w:t>gimnazial,</w:t>
      </w:r>
      <w:r>
        <w:rPr>
          <w:spacing w:val="38"/>
          <w:sz w:val="24"/>
        </w:rPr>
        <w:t xml:space="preserve"> </w:t>
      </w:r>
      <w:r>
        <w:rPr>
          <w:sz w:val="24"/>
        </w:rPr>
        <w:t>vizînd aspecte referitoare la:</w:t>
      </w:r>
    </w:p>
    <w:p w:rsidR="00A8395C" w:rsidRDefault="00B9218E">
      <w:pPr>
        <w:pStyle w:val="ListParagraph"/>
        <w:numPr>
          <w:ilvl w:val="0"/>
          <w:numId w:val="138"/>
        </w:numPr>
        <w:tabs>
          <w:tab w:val="left" w:pos="822"/>
        </w:tabs>
        <w:spacing w:line="265" w:lineRule="exact"/>
        <w:ind w:left="822"/>
        <w:jc w:val="left"/>
        <w:rPr>
          <w:sz w:val="24"/>
        </w:rPr>
      </w:pPr>
      <w:r>
        <w:rPr>
          <w:spacing w:val="-2"/>
          <w:sz w:val="24"/>
        </w:rPr>
        <w:t>autocunoaşterea,</w:t>
      </w:r>
      <w:r>
        <w:rPr>
          <w:spacing w:val="25"/>
          <w:sz w:val="24"/>
        </w:rPr>
        <w:t xml:space="preserve"> </w:t>
      </w:r>
      <w:r>
        <w:rPr>
          <w:spacing w:val="-2"/>
          <w:sz w:val="24"/>
        </w:rPr>
        <w:t>autoevaluarea,</w:t>
      </w:r>
    </w:p>
    <w:p w:rsidR="00A8395C" w:rsidRDefault="00B9218E">
      <w:pPr>
        <w:pStyle w:val="ListParagraph"/>
        <w:numPr>
          <w:ilvl w:val="0"/>
          <w:numId w:val="138"/>
        </w:numPr>
        <w:tabs>
          <w:tab w:val="left" w:pos="822"/>
        </w:tabs>
        <w:spacing w:line="273" w:lineRule="exact"/>
        <w:ind w:left="822"/>
        <w:jc w:val="left"/>
        <w:rPr>
          <w:sz w:val="24"/>
        </w:rPr>
      </w:pPr>
      <w:r>
        <w:rPr>
          <w:sz w:val="24"/>
        </w:rPr>
        <w:t>lumea</w:t>
      </w:r>
      <w:r>
        <w:rPr>
          <w:spacing w:val="-8"/>
          <w:sz w:val="24"/>
        </w:rPr>
        <w:t xml:space="preserve"> </w:t>
      </w:r>
      <w:r>
        <w:rPr>
          <w:sz w:val="24"/>
        </w:rPr>
        <w:t>muncii: producţie,</w:t>
      </w:r>
      <w:r>
        <w:rPr>
          <w:spacing w:val="-6"/>
          <w:sz w:val="24"/>
        </w:rPr>
        <w:t xml:space="preserve"> </w:t>
      </w:r>
      <w:r>
        <w:rPr>
          <w:sz w:val="24"/>
        </w:rPr>
        <w:t>salariu,</w:t>
      </w:r>
      <w:r>
        <w:rPr>
          <w:spacing w:val="4"/>
          <w:sz w:val="24"/>
        </w:rPr>
        <w:t xml:space="preserve"> </w:t>
      </w:r>
      <w:r>
        <w:rPr>
          <w:sz w:val="24"/>
        </w:rPr>
        <w:t>şomaj,</w:t>
      </w:r>
      <w:r>
        <w:rPr>
          <w:spacing w:val="-1"/>
          <w:sz w:val="24"/>
        </w:rPr>
        <w:t xml:space="preserve"> </w:t>
      </w:r>
      <w:r>
        <w:rPr>
          <w:spacing w:val="-2"/>
          <w:sz w:val="24"/>
        </w:rPr>
        <w:t>antreprenoriat,</w:t>
      </w:r>
    </w:p>
    <w:p w:rsidR="00A8395C" w:rsidRDefault="00B9218E">
      <w:pPr>
        <w:pStyle w:val="ListParagraph"/>
        <w:numPr>
          <w:ilvl w:val="0"/>
          <w:numId w:val="138"/>
        </w:numPr>
        <w:tabs>
          <w:tab w:val="left" w:pos="822"/>
        </w:tabs>
        <w:spacing w:line="273" w:lineRule="exact"/>
        <w:ind w:left="822"/>
        <w:jc w:val="left"/>
        <w:rPr>
          <w:sz w:val="24"/>
        </w:rPr>
      </w:pPr>
      <w:r>
        <w:rPr>
          <w:sz w:val="24"/>
        </w:rPr>
        <w:t>aspecte</w:t>
      </w:r>
      <w:r>
        <w:rPr>
          <w:spacing w:val="-9"/>
          <w:sz w:val="24"/>
        </w:rPr>
        <w:t xml:space="preserve"> </w:t>
      </w:r>
      <w:r>
        <w:rPr>
          <w:sz w:val="24"/>
        </w:rPr>
        <w:t>psiho-sociale,</w:t>
      </w:r>
      <w:r>
        <w:rPr>
          <w:spacing w:val="13"/>
          <w:sz w:val="24"/>
        </w:rPr>
        <w:t xml:space="preserve"> </w:t>
      </w:r>
      <w:r>
        <w:rPr>
          <w:sz w:val="24"/>
        </w:rPr>
        <w:t>juridice</w:t>
      </w:r>
      <w:r>
        <w:rPr>
          <w:spacing w:val="-8"/>
          <w:sz w:val="24"/>
        </w:rPr>
        <w:t xml:space="preserve"> </w:t>
      </w:r>
      <w:r>
        <w:rPr>
          <w:sz w:val="24"/>
        </w:rPr>
        <w:t>ale</w:t>
      </w:r>
      <w:r>
        <w:rPr>
          <w:spacing w:val="-8"/>
          <w:sz w:val="24"/>
        </w:rPr>
        <w:t xml:space="preserve"> </w:t>
      </w:r>
      <w:r>
        <w:rPr>
          <w:spacing w:val="-2"/>
          <w:sz w:val="24"/>
        </w:rPr>
        <w:t>muncii,</w:t>
      </w:r>
    </w:p>
    <w:p w:rsidR="00A8395C" w:rsidRDefault="00B9218E">
      <w:pPr>
        <w:pStyle w:val="ListParagraph"/>
        <w:numPr>
          <w:ilvl w:val="0"/>
          <w:numId w:val="138"/>
        </w:numPr>
        <w:tabs>
          <w:tab w:val="left" w:pos="822"/>
        </w:tabs>
        <w:spacing w:before="9" w:line="273" w:lineRule="exact"/>
        <w:ind w:left="822"/>
        <w:jc w:val="left"/>
        <w:rPr>
          <w:sz w:val="24"/>
        </w:rPr>
      </w:pPr>
      <w:r>
        <w:rPr>
          <w:sz w:val="24"/>
        </w:rPr>
        <w:t>muncă</w:t>
      </w:r>
      <w:r>
        <w:rPr>
          <w:spacing w:val="5"/>
          <w:sz w:val="24"/>
        </w:rPr>
        <w:t xml:space="preserve"> </w:t>
      </w:r>
      <w:r>
        <w:rPr>
          <w:sz w:val="24"/>
        </w:rPr>
        <w:t>şi</w:t>
      </w:r>
      <w:r>
        <w:rPr>
          <w:spacing w:val="-12"/>
          <w:sz w:val="24"/>
        </w:rPr>
        <w:t xml:space="preserve"> </w:t>
      </w:r>
      <w:r>
        <w:rPr>
          <w:spacing w:val="-2"/>
          <w:sz w:val="24"/>
        </w:rPr>
        <w:t>comunicare,</w:t>
      </w:r>
    </w:p>
    <w:p w:rsidR="00A8395C" w:rsidRDefault="00B9218E">
      <w:pPr>
        <w:pStyle w:val="ListParagraph"/>
        <w:numPr>
          <w:ilvl w:val="0"/>
          <w:numId w:val="138"/>
        </w:numPr>
        <w:tabs>
          <w:tab w:val="left" w:pos="822"/>
        </w:tabs>
        <w:spacing w:before="2" w:line="235" w:lineRule="auto"/>
        <w:ind w:left="101" w:right="132" w:firstLine="0"/>
        <w:jc w:val="left"/>
        <w:rPr>
          <w:sz w:val="24"/>
        </w:rPr>
      </w:pPr>
      <w:r>
        <w:rPr>
          <w:sz w:val="24"/>
        </w:rPr>
        <w:t>explorarea</w:t>
      </w:r>
      <w:r>
        <w:rPr>
          <w:spacing w:val="80"/>
          <w:sz w:val="24"/>
        </w:rPr>
        <w:t xml:space="preserve"> </w:t>
      </w:r>
      <w:r>
        <w:rPr>
          <w:sz w:val="24"/>
        </w:rPr>
        <w:t>diversităţii</w:t>
      </w:r>
      <w:r>
        <w:rPr>
          <w:spacing w:val="80"/>
          <w:sz w:val="24"/>
        </w:rPr>
        <w:t xml:space="preserve"> </w:t>
      </w:r>
      <w:r>
        <w:rPr>
          <w:sz w:val="24"/>
        </w:rPr>
        <w:t>profesiilor,</w:t>
      </w:r>
      <w:r>
        <w:rPr>
          <w:spacing w:val="80"/>
          <w:sz w:val="24"/>
        </w:rPr>
        <w:t xml:space="preserve"> </w:t>
      </w:r>
      <w:r>
        <w:rPr>
          <w:sz w:val="24"/>
        </w:rPr>
        <w:t>meseriilor</w:t>
      </w:r>
      <w:r>
        <w:rPr>
          <w:spacing w:val="80"/>
          <w:sz w:val="24"/>
        </w:rPr>
        <w:t xml:space="preserve"> </w:t>
      </w:r>
      <w:r>
        <w:rPr>
          <w:sz w:val="24"/>
        </w:rPr>
        <w:t>etc.</w:t>
      </w:r>
      <w:r>
        <w:rPr>
          <w:spacing w:val="79"/>
          <w:sz w:val="24"/>
        </w:rPr>
        <w:t xml:space="preserve"> </w:t>
      </w:r>
      <w:r>
        <w:rPr>
          <w:sz w:val="24"/>
        </w:rPr>
        <w:t>din</w:t>
      </w:r>
      <w:r>
        <w:rPr>
          <w:spacing w:val="79"/>
          <w:sz w:val="24"/>
        </w:rPr>
        <w:t xml:space="preserve"> </w:t>
      </w:r>
      <w:r>
        <w:rPr>
          <w:sz w:val="24"/>
        </w:rPr>
        <w:t>mediul</w:t>
      </w:r>
      <w:r>
        <w:rPr>
          <w:spacing w:val="74"/>
          <w:sz w:val="24"/>
        </w:rPr>
        <w:t xml:space="preserve"> </w:t>
      </w:r>
      <w:r>
        <w:rPr>
          <w:sz w:val="24"/>
        </w:rPr>
        <w:t>de</w:t>
      </w:r>
      <w:r>
        <w:rPr>
          <w:spacing w:val="40"/>
          <w:sz w:val="24"/>
        </w:rPr>
        <w:t xml:space="preserve"> </w:t>
      </w:r>
      <w:r>
        <w:rPr>
          <w:sz w:val="24"/>
        </w:rPr>
        <w:t>viaţă</w:t>
      </w:r>
      <w:r>
        <w:rPr>
          <w:spacing w:val="80"/>
          <w:sz w:val="24"/>
        </w:rPr>
        <w:t xml:space="preserve"> </w:t>
      </w:r>
      <w:r>
        <w:rPr>
          <w:sz w:val="24"/>
        </w:rPr>
        <w:t>imediat,</w:t>
      </w:r>
      <w:r>
        <w:rPr>
          <w:spacing w:val="80"/>
          <w:sz w:val="24"/>
        </w:rPr>
        <w:t xml:space="preserve"> </w:t>
      </w:r>
      <w:r>
        <w:rPr>
          <w:sz w:val="24"/>
        </w:rPr>
        <w:t>cel comunitar, regional,</w:t>
      </w:r>
    </w:p>
    <w:p w:rsidR="00A8395C" w:rsidRDefault="00B9218E">
      <w:pPr>
        <w:pStyle w:val="ListParagraph"/>
        <w:numPr>
          <w:ilvl w:val="0"/>
          <w:numId w:val="138"/>
        </w:numPr>
        <w:tabs>
          <w:tab w:val="left" w:pos="822"/>
        </w:tabs>
        <w:spacing w:before="10" w:line="273" w:lineRule="exact"/>
        <w:ind w:left="822"/>
        <w:jc w:val="left"/>
        <w:rPr>
          <w:sz w:val="24"/>
        </w:rPr>
      </w:pPr>
      <w:r>
        <w:rPr>
          <w:sz w:val="24"/>
        </w:rPr>
        <w:t>exemple</w:t>
      </w:r>
      <w:r>
        <w:rPr>
          <w:spacing w:val="-3"/>
          <w:sz w:val="24"/>
        </w:rPr>
        <w:t xml:space="preserve"> </w:t>
      </w:r>
      <w:r>
        <w:rPr>
          <w:sz w:val="24"/>
        </w:rPr>
        <w:t>de</w:t>
      </w:r>
      <w:r>
        <w:rPr>
          <w:spacing w:val="-14"/>
          <w:sz w:val="24"/>
        </w:rPr>
        <w:t xml:space="preserve"> </w:t>
      </w:r>
      <w:r>
        <w:rPr>
          <w:sz w:val="24"/>
        </w:rPr>
        <w:t>aplicare</w:t>
      </w:r>
      <w:r>
        <w:rPr>
          <w:spacing w:val="9"/>
          <w:sz w:val="24"/>
        </w:rPr>
        <w:t xml:space="preserve"> </w:t>
      </w:r>
      <w:r>
        <w:rPr>
          <w:sz w:val="24"/>
        </w:rPr>
        <w:t>a</w:t>
      </w:r>
      <w:r>
        <w:rPr>
          <w:spacing w:val="-14"/>
          <w:sz w:val="24"/>
        </w:rPr>
        <w:t xml:space="preserve"> </w:t>
      </w:r>
      <w:r>
        <w:rPr>
          <w:sz w:val="24"/>
        </w:rPr>
        <w:t>cunoştinţelor</w:t>
      </w:r>
      <w:r>
        <w:rPr>
          <w:spacing w:val="18"/>
          <w:sz w:val="24"/>
        </w:rPr>
        <w:t xml:space="preserve"> </w:t>
      </w:r>
      <w:r>
        <w:rPr>
          <w:sz w:val="24"/>
        </w:rPr>
        <w:t>şcolare</w:t>
      </w:r>
      <w:r>
        <w:rPr>
          <w:spacing w:val="-3"/>
          <w:sz w:val="24"/>
        </w:rPr>
        <w:t xml:space="preserve"> </w:t>
      </w:r>
      <w:r>
        <w:rPr>
          <w:sz w:val="24"/>
        </w:rPr>
        <w:t>în</w:t>
      </w:r>
      <w:r>
        <w:rPr>
          <w:spacing w:val="-13"/>
          <w:sz w:val="24"/>
        </w:rPr>
        <w:t xml:space="preserve"> </w:t>
      </w:r>
      <w:r>
        <w:rPr>
          <w:sz w:val="24"/>
        </w:rPr>
        <w:t>viaţa</w:t>
      </w:r>
      <w:r>
        <w:rPr>
          <w:spacing w:val="10"/>
          <w:sz w:val="24"/>
        </w:rPr>
        <w:t xml:space="preserve"> </w:t>
      </w:r>
      <w:r>
        <w:rPr>
          <w:spacing w:val="-2"/>
          <w:sz w:val="24"/>
        </w:rPr>
        <w:t>practică,</w:t>
      </w:r>
    </w:p>
    <w:p w:rsidR="00A8395C" w:rsidRDefault="00B9218E">
      <w:pPr>
        <w:pStyle w:val="ListParagraph"/>
        <w:numPr>
          <w:ilvl w:val="0"/>
          <w:numId w:val="138"/>
        </w:numPr>
        <w:tabs>
          <w:tab w:val="left" w:pos="822"/>
        </w:tabs>
        <w:spacing w:line="247" w:lineRule="auto"/>
        <w:ind w:left="101" w:right="151" w:firstLine="0"/>
        <w:rPr>
          <w:sz w:val="24"/>
        </w:rPr>
      </w:pPr>
      <w:r>
        <w:rPr>
          <w:sz w:val="24"/>
        </w:rPr>
        <w:t>luarea deciziilor legate de</w:t>
      </w:r>
      <w:r>
        <w:rPr>
          <w:spacing w:val="-5"/>
          <w:sz w:val="24"/>
        </w:rPr>
        <w:t xml:space="preserve"> </w:t>
      </w:r>
      <w:r>
        <w:rPr>
          <w:sz w:val="24"/>
        </w:rPr>
        <w:t>continuarea studiilor şi</w:t>
      </w:r>
      <w:r>
        <w:rPr>
          <w:spacing w:val="-9"/>
          <w:sz w:val="24"/>
        </w:rPr>
        <w:t xml:space="preserve"> </w:t>
      </w:r>
      <w:r>
        <w:rPr>
          <w:sz w:val="24"/>
        </w:rPr>
        <w:t>carieră prin valorificarea informațiilor despre sine, educație și ocupații,</w:t>
      </w:r>
    </w:p>
    <w:p w:rsidR="00A8395C" w:rsidRDefault="00B9218E">
      <w:pPr>
        <w:pStyle w:val="ListParagraph"/>
        <w:numPr>
          <w:ilvl w:val="0"/>
          <w:numId w:val="138"/>
        </w:numPr>
        <w:tabs>
          <w:tab w:val="left" w:pos="822"/>
        </w:tabs>
        <w:spacing w:line="235" w:lineRule="auto"/>
        <w:ind w:left="101" w:right="150" w:firstLine="0"/>
        <w:rPr>
          <w:sz w:val="24"/>
        </w:rPr>
      </w:pPr>
      <w:r>
        <w:rPr>
          <w:sz w:val="24"/>
        </w:rPr>
        <w:t>implicarea părinților/reprezentanților</w:t>
      </w:r>
      <w:r>
        <w:rPr>
          <w:spacing w:val="40"/>
          <w:sz w:val="24"/>
        </w:rPr>
        <w:t xml:space="preserve"> </w:t>
      </w:r>
      <w:r>
        <w:rPr>
          <w:sz w:val="24"/>
        </w:rPr>
        <w:t xml:space="preserve">legali în consilierea vocațională a beneficiarilor </w:t>
      </w:r>
      <w:r>
        <w:rPr>
          <w:spacing w:val="-2"/>
          <w:sz w:val="24"/>
        </w:rPr>
        <w:t>primari,</w:t>
      </w:r>
    </w:p>
    <w:p w:rsidR="00A8395C" w:rsidRDefault="00B9218E">
      <w:pPr>
        <w:pStyle w:val="ListParagraph"/>
        <w:numPr>
          <w:ilvl w:val="0"/>
          <w:numId w:val="139"/>
        </w:numPr>
        <w:tabs>
          <w:tab w:val="left" w:pos="368"/>
        </w:tabs>
        <w:spacing w:before="1" w:line="237" w:lineRule="auto"/>
        <w:ind w:left="101" w:right="136" w:firstLine="0"/>
        <w:jc w:val="both"/>
        <w:rPr>
          <w:sz w:val="24"/>
        </w:rPr>
      </w:pPr>
      <w:r>
        <w:rPr>
          <w:sz w:val="24"/>
        </w:rPr>
        <w:t>Profesorul diriginte, în colaborare cu consilierul școlar și parteneri educaționali, urmărește dezvoltarea și perfecționarea abilităților personale și academice ale beneficiarilor primari prin utilizarea adecvată</w:t>
      </w:r>
      <w:r>
        <w:rPr>
          <w:spacing w:val="-8"/>
          <w:sz w:val="24"/>
        </w:rPr>
        <w:t xml:space="preserve"> </w:t>
      </w:r>
      <w:r>
        <w:rPr>
          <w:sz w:val="24"/>
        </w:rPr>
        <w:t>a</w:t>
      </w:r>
      <w:r>
        <w:rPr>
          <w:spacing w:val="-15"/>
          <w:sz w:val="24"/>
        </w:rPr>
        <w:t xml:space="preserve"> </w:t>
      </w:r>
      <w:r>
        <w:rPr>
          <w:sz w:val="24"/>
        </w:rPr>
        <w:t>portofoliilor</w:t>
      </w:r>
      <w:r>
        <w:rPr>
          <w:spacing w:val="22"/>
          <w:sz w:val="24"/>
        </w:rPr>
        <w:t xml:space="preserve"> </w:t>
      </w:r>
      <w:r>
        <w:rPr>
          <w:sz w:val="24"/>
        </w:rPr>
        <w:t>acestora,</w:t>
      </w:r>
      <w:r>
        <w:rPr>
          <w:spacing w:val="-7"/>
          <w:sz w:val="24"/>
        </w:rPr>
        <w:t xml:space="preserve"> </w:t>
      </w:r>
      <w:r>
        <w:rPr>
          <w:sz w:val="24"/>
        </w:rPr>
        <w:t>în</w:t>
      </w:r>
      <w:r>
        <w:rPr>
          <w:spacing w:val="-7"/>
          <w:sz w:val="24"/>
        </w:rPr>
        <w:t xml:space="preserve"> </w:t>
      </w:r>
      <w:r>
        <w:rPr>
          <w:sz w:val="24"/>
        </w:rPr>
        <w:t>propria activitate, conectându-i</w:t>
      </w:r>
      <w:r>
        <w:rPr>
          <w:spacing w:val="-11"/>
          <w:sz w:val="24"/>
        </w:rPr>
        <w:t xml:space="preserve"> </w:t>
      </w:r>
      <w:r>
        <w:rPr>
          <w:sz w:val="24"/>
        </w:rPr>
        <w:t>la</w:t>
      </w:r>
      <w:r>
        <w:rPr>
          <w:spacing w:val="-8"/>
          <w:sz w:val="24"/>
        </w:rPr>
        <w:t xml:space="preserve"> </w:t>
      </w:r>
      <w:r>
        <w:rPr>
          <w:sz w:val="24"/>
        </w:rPr>
        <w:t>trasee academice și de carieră prin facilitarea accesului la întreaga ofertă de educație şi formare profesională și sprijinirea/susținerea</w:t>
      </w:r>
      <w:r>
        <w:rPr>
          <w:spacing w:val="40"/>
          <w:sz w:val="24"/>
        </w:rPr>
        <w:t xml:space="preserve"> </w:t>
      </w:r>
      <w:r>
        <w:rPr>
          <w:sz w:val="24"/>
        </w:rPr>
        <w:t>inserției</w:t>
      </w:r>
      <w:r>
        <w:rPr>
          <w:spacing w:val="17"/>
          <w:sz w:val="24"/>
        </w:rPr>
        <w:t xml:space="preserve"> </w:t>
      </w:r>
      <w:r>
        <w:rPr>
          <w:sz w:val="24"/>
        </w:rPr>
        <w:t>socio-profesionale</w:t>
      </w:r>
      <w:r>
        <w:rPr>
          <w:spacing w:val="21"/>
          <w:sz w:val="24"/>
        </w:rPr>
        <w:t xml:space="preserve"> </w:t>
      </w:r>
      <w:r>
        <w:rPr>
          <w:sz w:val="24"/>
        </w:rPr>
        <w:t>viitoare a</w:t>
      </w:r>
      <w:r>
        <w:rPr>
          <w:spacing w:val="-15"/>
          <w:sz w:val="24"/>
        </w:rPr>
        <w:t xml:space="preserve"> </w:t>
      </w:r>
      <w:r>
        <w:rPr>
          <w:sz w:val="24"/>
        </w:rPr>
        <w:t>beneficiarilor</w:t>
      </w:r>
      <w:r>
        <w:rPr>
          <w:spacing w:val="17"/>
          <w:sz w:val="24"/>
        </w:rPr>
        <w:t xml:space="preserve"> </w:t>
      </w:r>
      <w:r>
        <w:rPr>
          <w:sz w:val="24"/>
        </w:rPr>
        <w:t>primari.</w:t>
      </w:r>
    </w:p>
    <w:p w:rsidR="00A8395C" w:rsidRDefault="00B9218E">
      <w:pPr>
        <w:pStyle w:val="ListParagraph"/>
        <w:numPr>
          <w:ilvl w:val="0"/>
          <w:numId w:val="139"/>
        </w:numPr>
        <w:tabs>
          <w:tab w:val="left" w:pos="368"/>
        </w:tabs>
        <w:spacing w:before="13" w:line="242" w:lineRule="auto"/>
        <w:ind w:left="101" w:right="140" w:firstLine="0"/>
        <w:jc w:val="both"/>
        <w:rPr>
          <w:sz w:val="24"/>
        </w:rPr>
      </w:pPr>
      <w:r>
        <w:rPr>
          <w:sz w:val="24"/>
        </w:rPr>
        <w:t>Profesorul diriginte desfăşoară activităţi educative extraşcolare, pe care le stabileşte după consultarea beneficiarilor primari şi a părinților/reprezentanților legali, în concordanţă cu specificul vârstei şi nevoilor identificate</w:t>
      </w:r>
      <w:r>
        <w:rPr>
          <w:spacing w:val="40"/>
          <w:sz w:val="24"/>
        </w:rPr>
        <w:t xml:space="preserve"> </w:t>
      </w:r>
      <w:r>
        <w:rPr>
          <w:sz w:val="24"/>
        </w:rPr>
        <w:t>pentru colectivul de elevi.</w:t>
      </w:r>
    </w:p>
    <w:p w:rsidR="00A8395C" w:rsidRDefault="00B9218E">
      <w:pPr>
        <w:pStyle w:val="ListParagraph"/>
        <w:numPr>
          <w:ilvl w:val="0"/>
          <w:numId w:val="139"/>
        </w:numPr>
        <w:tabs>
          <w:tab w:val="left" w:pos="368"/>
        </w:tabs>
        <w:spacing w:line="242" w:lineRule="auto"/>
        <w:ind w:left="101" w:right="155" w:firstLine="0"/>
        <w:jc w:val="both"/>
        <w:rPr>
          <w:sz w:val="24"/>
        </w:rPr>
      </w:pPr>
      <w:r>
        <w:rPr>
          <w:sz w:val="24"/>
        </w:rPr>
        <w:t>Profesorul diriginte colaborează cu consilierul școlar și mediatorul sanitar pentru consilierea școlară și</w:t>
      </w:r>
      <w:r>
        <w:rPr>
          <w:spacing w:val="-7"/>
          <w:sz w:val="24"/>
        </w:rPr>
        <w:t xml:space="preserve"> </w:t>
      </w:r>
      <w:r>
        <w:rPr>
          <w:sz w:val="24"/>
        </w:rPr>
        <w:t>psihologică a</w:t>
      </w:r>
      <w:r>
        <w:rPr>
          <w:spacing w:val="-3"/>
          <w:sz w:val="24"/>
        </w:rPr>
        <w:t xml:space="preserve"> </w:t>
      </w:r>
      <w:r>
        <w:rPr>
          <w:sz w:val="24"/>
        </w:rPr>
        <w:t>elevelor gravide și</w:t>
      </w:r>
      <w:r>
        <w:rPr>
          <w:spacing w:val="-7"/>
          <w:sz w:val="24"/>
        </w:rPr>
        <w:t xml:space="preserve"> </w:t>
      </w:r>
      <w:r>
        <w:rPr>
          <w:sz w:val="24"/>
        </w:rPr>
        <w:t>a</w:t>
      </w:r>
      <w:r>
        <w:rPr>
          <w:spacing w:val="-15"/>
          <w:sz w:val="24"/>
        </w:rPr>
        <w:t xml:space="preserve"> </w:t>
      </w:r>
      <w:r>
        <w:rPr>
          <w:sz w:val="24"/>
        </w:rPr>
        <w:t>beneficiarilor</w:t>
      </w:r>
      <w:r>
        <w:rPr>
          <w:spacing w:val="29"/>
          <w:sz w:val="24"/>
        </w:rPr>
        <w:t xml:space="preserve"> </w:t>
      </w:r>
      <w:r>
        <w:rPr>
          <w:sz w:val="24"/>
        </w:rPr>
        <w:t>primari părinți cu</w:t>
      </w:r>
      <w:r>
        <w:rPr>
          <w:spacing w:val="-3"/>
          <w:sz w:val="24"/>
        </w:rPr>
        <w:t xml:space="preserve"> </w:t>
      </w:r>
      <w:r>
        <w:rPr>
          <w:sz w:val="24"/>
        </w:rPr>
        <w:t>privire la</w:t>
      </w:r>
      <w:r>
        <w:rPr>
          <w:spacing w:val="-3"/>
          <w:sz w:val="24"/>
        </w:rPr>
        <w:t xml:space="preserve"> </w:t>
      </w:r>
      <w:r>
        <w:rPr>
          <w:sz w:val="24"/>
        </w:rPr>
        <w:t>drepturile educaționale și la cele privind starea de sănătate.</w:t>
      </w:r>
    </w:p>
    <w:p w:rsidR="00A8395C" w:rsidRDefault="00B9218E">
      <w:pPr>
        <w:pStyle w:val="ListParagraph"/>
        <w:numPr>
          <w:ilvl w:val="0"/>
          <w:numId w:val="139"/>
        </w:numPr>
        <w:tabs>
          <w:tab w:val="left" w:pos="368"/>
        </w:tabs>
        <w:ind w:left="101" w:right="139" w:firstLine="0"/>
        <w:jc w:val="both"/>
        <w:rPr>
          <w:sz w:val="24"/>
        </w:rPr>
      </w:pPr>
      <w:r>
        <w:rPr>
          <w:sz w:val="24"/>
        </w:rPr>
        <w:t>Profesorul diriginte monitorizează activitatea colectivului de</w:t>
      </w:r>
      <w:r>
        <w:rPr>
          <w:spacing w:val="-7"/>
          <w:sz w:val="24"/>
        </w:rPr>
        <w:t xml:space="preserve"> </w:t>
      </w:r>
      <w:r>
        <w:rPr>
          <w:sz w:val="24"/>
        </w:rPr>
        <w:t>elevi, colaborează cu profesorul itinerant și de sprijin și informează consiliul de administrație privind barierele întâmpinate de beneficiarii primari cu dizabilități în ceea ce privește accesul și participarea la activitățile curriculare,</w:t>
      </w:r>
      <w:r>
        <w:rPr>
          <w:spacing w:val="36"/>
          <w:sz w:val="24"/>
        </w:rPr>
        <w:t xml:space="preserve"> </w:t>
      </w:r>
      <w:r>
        <w:rPr>
          <w:sz w:val="24"/>
        </w:rPr>
        <w:t>extracurriculare</w:t>
      </w:r>
      <w:r>
        <w:rPr>
          <w:spacing w:val="40"/>
          <w:sz w:val="24"/>
        </w:rPr>
        <w:t xml:space="preserve"> </w:t>
      </w:r>
      <w:r>
        <w:rPr>
          <w:sz w:val="24"/>
        </w:rPr>
        <w:t>și</w:t>
      </w:r>
      <w:r>
        <w:rPr>
          <w:spacing w:val="-3"/>
          <w:sz w:val="24"/>
        </w:rPr>
        <w:t xml:space="preserve"> </w:t>
      </w:r>
      <w:r>
        <w:rPr>
          <w:sz w:val="24"/>
        </w:rPr>
        <w:t>extrașcolare.</w:t>
      </w:r>
    </w:p>
    <w:p w:rsidR="00A8395C" w:rsidRDefault="00B9218E">
      <w:pPr>
        <w:pStyle w:val="ListParagraph"/>
        <w:numPr>
          <w:ilvl w:val="0"/>
          <w:numId w:val="139"/>
        </w:numPr>
        <w:tabs>
          <w:tab w:val="left" w:pos="489"/>
        </w:tabs>
        <w:spacing w:line="237" w:lineRule="auto"/>
        <w:ind w:left="101" w:right="130" w:firstLine="0"/>
        <w:jc w:val="both"/>
        <w:rPr>
          <w:sz w:val="24"/>
        </w:rPr>
      </w:pPr>
      <w:r>
        <w:rPr>
          <w:sz w:val="24"/>
        </w:rPr>
        <w:t>La începutul anului școlar</w:t>
      </w:r>
      <w:r>
        <w:rPr>
          <w:spacing w:val="-3"/>
          <w:sz w:val="24"/>
        </w:rPr>
        <w:t xml:space="preserve"> </w:t>
      </w:r>
      <w:r>
        <w:rPr>
          <w:sz w:val="24"/>
        </w:rPr>
        <w:t>și ori</w:t>
      </w:r>
      <w:r>
        <w:rPr>
          <w:spacing w:val="-4"/>
          <w:sz w:val="24"/>
        </w:rPr>
        <w:t xml:space="preserve"> </w:t>
      </w:r>
      <w:r>
        <w:rPr>
          <w:sz w:val="24"/>
        </w:rPr>
        <w:t>de</w:t>
      </w:r>
      <w:r>
        <w:rPr>
          <w:spacing w:val="-12"/>
          <w:sz w:val="24"/>
        </w:rPr>
        <w:t xml:space="preserve"> </w:t>
      </w:r>
      <w:r>
        <w:rPr>
          <w:sz w:val="24"/>
        </w:rPr>
        <w:t>câte ori</w:t>
      </w:r>
      <w:r>
        <w:rPr>
          <w:spacing w:val="-4"/>
          <w:sz w:val="24"/>
        </w:rPr>
        <w:t xml:space="preserve"> </w:t>
      </w:r>
      <w:r>
        <w:rPr>
          <w:sz w:val="24"/>
        </w:rPr>
        <w:t>se impune, profesorul</w:t>
      </w:r>
      <w:r>
        <w:rPr>
          <w:spacing w:val="21"/>
          <w:sz w:val="24"/>
        </w:rPr>
        <w:t xml:space="preserve"> </w:t>
      </w:r>
      <w:r>
        <w:rPr>
          <w:sz w:val="24"/>
        </w:rPr>
        <w:t>diriginte informează</w:t>
      </w:r>
      <w:r>
        <w:rPr>
          <w:spacing w:val="25"/>
          <w:sz w:val="24"/>
        </w:rPr>
        <w:t xml:space="preserve"> </w:t>
      </w:r>
      <w:r>
        <w:rPr>
          <w:sz w:val="24"/>
        </w:rPr>
        <w:t>elevii și</w:t>
      </w:r>
      <w:r>
        <w:rPr>
          <w:spacing w:val="-15"/>
          <w:sz w:val="24"/>
        </w:rPr>
        <w:t xml:space="preserve"> </w:t>
      </w:r>
      <w:r>
        <w:rPr>
          <w:sz w:val="24"/>
        </w:rPr>
        <w:t>părinții/reprezentanții</w:t>
      </w:r>
      <w:r>
        <w:rPr>
          <w:spacing w:val="-14"/>
          <w:sz w:val="24"/>
        </w:rPr>
        <w:t xml:space="preserve"> </w:t>
      </w:r>
      <w:r>
        <w:rPr>
          <w:sz w:val="24"/>
        </w:rPr>
        <w:t>legali</w:t>
      </w:r>
      <w:r>
        <w:rPr>
          <w:spacing w:val="-15"/>
          <w:sz w:val="24"/>
        </w:rPr>
        <w:t xml:space="preserve"> </w:t>
      </w:r>
      <w:r>
        <w:rPr>
          <w:sz w:val="24"/>
        </w:rPr>
        <w:t>privind</w:t>
      </w:r>
      <w:r>
        <w:rPr>
          <w:spacing w:val="-14"/>
          <w:sz w:val="24"/>
        </w:rPr>
        <w:t xml:space="preserve"> </w:t>
      </w:r>
      <w:r>
        <w:rPr>
          <w:sz w:val="24"/>
        </w:rPr>
        <w:t>serviciile</w:t>
      </w:r>
      <w:r>
        <w:rPr>
          <w:spacing w:val="-6"/>
          <w:sz w:val="24"/>
        </w:rPr>
        <w:t xml:space="preserve"> </w:t>
      </w:r>
      <w:r>
        <w:rPr>
          <w:sz w:val="24"/>
        </w:rPr>
        <w:t>(consiliere școlară,</w:t>
      </w:r>
      <w:r>
        <w:rPr>
          <w:spacing w:val="-15"/>
          <w:sz w:val="24"/>
        </w:rPr>
        <w:t xml:space="preserve"> </w:t>
      </w:r>
      <w:r>
        <w:rPr>
          <w:sz w:val="24"/>
        </w:rPr>
        <w:t>logopedie,</w:t>
      </w:r>
      <w:r>
        <w:rPr>
          <w:spacing w:val="-15"/>
          <w:sz w:val="24"/>
        </w:rPr>
        <w:t xml:space="preserve"> </w:t>
      </w:r>
      <w:r>
        <w:rPr>
          <w:sz w:val="24"/>
        </w:rPr>
        <w:t>sprijin</w:t>
      </w:r>
      <w:r>
        <w:rPr>
          <w:spacing w:val="-6"/>
          <w:sz w:val="24"/>
        </w:rPr>
        <w:t xml:space="preserve"> </w:t>
      </w:r>
      <w:r>
        <w:rPr>
          <w:sz w:val="24"/>
        </w:rPr>
        <w:t xml:space="preserve">educațional, mediere școlară etc.), programele (Burse școlare, Tichete pentru rechizite, Euro 200, Masă sănătoasă, Învățare remedială, Școala la domiciliu etc.) disponibile la nivelul unității de </w:t>
      </w:r>
      <w:r>
        <w:rPr>
          <w:spacing w:val="-2"/>
          <w:sz w:val="24"/>
        </w:rPr>
        <w:t>învățământ.</w:t>
      </w:r>
    </w:p>
    <w:p w:rsidR="00A8395C" w:rsidRDefault="00B9218E">
      <w:pPr>
        <w:pStyle w:val="Heading5"/>
        <w:spacing w:before="271" w:line="240" w:lineRule="auto"/>
      </w:pPr>
      <w:r>
        <w:rPr>
          <w:spacing w:val="-2"/>
        </w:rPr>
        <w:t>ART.</w:t>
      </w:r>
      <w:r>
        <w:rPr>
          <w:spacing w:val="-11"/>
        </w:rPr>
        <w:t xml:space="preserve"> </w:t>
      </w:r>
      <w:r>
        <w:rPr>
          <w:spacing w:val="-5"/>
        </w:rPr>
        <w:t>67</w:t>
      </w:r>
    </w:p>
    <w:p w:rsidR="00A8395C" w:rsidRDefault="00B9218E">
      <w:pPr>
        <w:pStyle w:val="ListParagraph"/>
        <w:numPr>
          <w:ilvl w:val="0"/>
          <w:numId w:val="137"/>
        </w:numPr>
        <w:tabs>
          <w:tab w:val="left" w:pos="368"/>
        </w:tabs>
        <w:spacing w:before="10"/>
        <w:ind w:left="101" w:right="145" w:firstLine="0"/>
        <w:jc w:val="both"/>
        <w:rPr>
          <w:sz w:val="24"/>
        </w:rPr>
      </w:pPr>
      <w:r>
        <w:rPr>
          <w:sz w:val="24"/>
        </w:rPr>
        <w:t>Pentru realizarea unei comunicări constante cu părinţii / reprezentanţii legali, profesorul diriginte stabileşte, în</w:t>
      </w:r>
      <w:r>
        <w:rPr>
          <w:spacing w:val="-3"/>
          <w:sz w:val="24"/>
        </w:rPr>
        <w:t xml:space="preserve"> </w:t>
      </w:r>
      <w:r>
        <w:rPr>
          <w:sz w:val="24"/>
        </w:rPr>
        <w:t>acord</w:t>
      </w:r>
      <w:r>
        <w:rPr>
          <w:spacing w:val="-3"/>
          <w:sz w:val="24"/>
        </w:rPr>
        <w:t xml:space="preserve"> </w:t>
      </w:r>
      <w:r>
        <w:rPr>
          <w:sz w:val="24"/>
        </w:rPr>
        <w:t>cu</w:t>
      </w:r>
      <w:r>
        <w:rPr>
          <w:spacing w:val="-14"/>
          <w:sz w:val="24"/>
        </w:rPr>
        <w:t xml:space="preserve"> </w:t>
      </w:r>
      <w:r>
        <w:rPr>
          <w:sz w:val="24"/>
        </w:rPr>
        <w:t>aceştia, pe</w:t>
      </w:r>
      <w:r>
        <w:rPr>
          <w:spacing w:val="-4"/>
          <w:sz w:val="24"/>
        </w:rPr>
        <w:t xml:space="preserve"> </w:t>
      </w:r>
      <w:r>
        <w:rPr>
          <w:sz w:val="24"/>
        </w:rPr>
        <w:t>perioada</w:t>
      </w:r>
      <w:r>
        <w:rPr>
          <w:spacing w:val="-4"/>
          <w:sz w:val="24"/>
        </w:rPr>
        <w:t xml:space="preserve"> </w:t>
      </w:r>
      <w:r>
        <w:rPr>
          <w:sz w:val="24"/>
        </w:rPr>
        <w:t>fiecărui interval de</w:t>
      </w:r>
      <w:r>
        <w:rPr>
          <w:spacing w:val="-15"/>
          <w:sz w:val="24"/>
        </w:rPr>
        <w:t xml:space="preserve"> </w:t>
      </w:r>
      <w:r>
        <w:rPr>
          <w:sz w:val="24"/>
        </w:rPr>
        <w:t>cursuri, o</w:t>
      </w:r>
      <w:r>
        <w:rPr>
          <w:spacing w:val="-3"/>
          <w:sz w:val="24"/>
        </w:rPr>
        <w:t xml:space="preserve"> </w:t>
      </w:r>
      <w:r>
        <w:rPr>
          <w:sz w:val="24"/>
        </w:rPr>
        <w:t>întâlnire pentru prezentarea situaţiei şcolare a</w:t>
      </w:r>
      <w:r>
        <w:rPr>
          <w:spacing w:val="-8"/>
          <w:sz w:val="24"/>
        </w:rPr>
        <w:t xml:space="preserve"> </w:t>
      </w:r>
      <w:r>
        <w:rPr>
          <w:sz w:val="24"/>
        </w:rPr>
        <w:t>beneficiarilor primari, pentru discutarea problemelor educaţionale sau</w:t>
      </w:r>
      <w:r>
        <w:rPr>
          <w:spacing w:val="-7"/>
          <w:sz w:val="24"/>
        </w:rPr>
        <w:t xml:space="preserve"> </w:t>
      </w:r>
      <w:r>
        <w:rPr>
          <w:sz w:val="24"/>
        </w:rPr>
        <w:t>comportamentale specifice ale</w:t>
      </w:r>
      <w:r>
        <w:rPr>
          <w:spacing w:val="-7"/>
          <w:sz w:val="24"/>
        </w:rPr>
        <w:t xml:space="preserve"> </w:t>
      </w:r>
      <w:r>
        <w:rPr>
          <w:sz w:val="24"/>
        </w:rPr>
        <w:t>acestora. În</w:t>
      </w:r>
      <w:r>
        <w:rPr>
          <w:spacing w:val="-15"/>
          <w:sz w:val="24"/>
        </w:rPr>
        <w:t xml:space="preserve"> </w:t>
      </w:r>
      <w:r>
        <w:rPr>
          <w:sz w:val="24"/>
        </w:rPr>
        <w:t>situaţii obiective cum</w:t>
      </w:r>
      <w:r>
        <w:rPr>
          <w:spacing w:val="-11"/>
          <w:sz w:val="24"/>
        </w:rPr>
        <w:t xml:space="preserve"> </w:t>
      </w:r>
      <w:r>
        <w:rPr>
          <w:sz w:val="24"/>
        </w:rPr>
        <w:t>ar</w:t>
      </w:r>
      <w:r>
        <w:rPr>
          <w:spacing w:val="-10"/>
          <w:sz w:val="24"/>
        </w:rPr>
        <w:t xml:space="preserve"> </w:t>
      </w:r>
      <w:r>
        <w:rPr>
          <w:sz w:val="24"/>
        </w:rPr>
        <w:t>fi: calamităţi,</w:t>
      </w:r>
      <w:r>
        <w:rPr>
          <w:spacing w:val="27"/>
          <w:sz w:val="24"/>
        </w:rPr>
        <w:t xml:space="preserve"> </w:t>
      </w:r>
      <w:r>
        <w:rPr>
          <w:sz w:val="24"/>
        </w:rPr>
        <w:t>intemperii, epidemii,</w:t>
      </w:r>
      <w:r>
        <w:rPr>
          <w:spacing w:val="-9"/>
          <w:sz w:val="24"/>
        </w:rPr>
        <w:t xml:space="preserve"> </w:t>
      </w:r>
      <w:r>
        <w:rPr>
          <w:sz w:val="24"/>
        </w:rPr>
        <w:t>pandemii,</w:t>
      </w:r>
      <w:r>
        <w:rPr>
          <w:spacing w:val="-6"/>
          <w:sz w:val="24"/>
        </w:rPr>
        <w:t xml:space="preserve"> </w:t>
      </w:r>
      <w:r>
        <w:rPr>
          <w:sz w:val="24"/>
        </w:rPr>
        <w:t>alte</w:t>
      </w:r>
      <w:r>
        <w:rPr>
          <w:spacing w:val="-7"/>
          <w:sz w:val="24"/>
        </w:rPr>
        <w:t xml:space="preserve"> </w:t>
      </w:r>
      <w:r>
        <w:rPr>
          <w:sz w:val="24"/>
        </w:rPr>
        <w:t>situaţii excepţionale,</w:t>
      </w:r>
      <w:r>
        <w:rPr>
          <w:spacing w:val="-7"/>
          <w:sz w:val="24"/>
        </w:rPr>
        <w:t xml:space="preserve"> </w:t>
      </w:r>
      <w:r>
        <w:rPr>
          <w:sz w:val="24"/>
        </w:rPr>
        <w:t>aceste</w:t>
      </w:r>
      <w:r>
        <w:rPr>
          <w:spacing w:val="-7"/>
          <w:sz w:val="24"/>
        </w:rPr>
        <w:t xml:space="preserve"> </w:t>
      </w:r>
      <w:r>
        <w:rPr>
          <w:sz w:val="24"/>
        </w:rPr>
        <w:t>întâlniri se</w:t>
      </w:r>
      <w:r>
        <w:rPr>
          <w:spacing w:val="-15"/>
          <w:sz w:val="24"/>
        </w:rPr>
        <w:t xml:space="preserve"> </w:t>
      </w:r>
      <w:r>
        <w:rPr>
          <w:sz w:val="24"/>
        </w:rPr>
        <w:t>pot</w:t>
      </w:r>
      <w:r>
        <w:rPr>
          <w:spacing w:val="-15"/>
          <w:sz w:val="24"/>
        </w:rPr>
        <w:t xml:space="preserve"> </w:t>
      </w:r>
      <w:r>
        <w:rPr>
          <w:sz w:val="24"/>
        </w:rPr>
        <w:t>desfăşura,</w:t>
      </w:r>
      <w:r>
        <w:rPr>
          <w:spacing w:val="-7"/>
          <w:sz w:val="24"/>
        </w:rPr>
        <w:t xml:space="preserve"> </w:t>
      </w:r>
      <w:r>
        <w:rPr>
          <w:sz w:val="24"/>
        </w:rPr>
        <w:t>după</w:t>
      </w:r>
      <w:r>
        <w:rPr>
          <w:spacing w:val="-15"/>
          <w:sz w:val="24"/>
        </w:rPr>
        <w:t xml:space="preserve"> </w:t>
      </w:r>
      <w:r>
        <w:rPr>
          <w:sz w:val="24"/>
        </w:rPr>
        <w:t>caz,</w:t>
      </w:r>
      <w:r>
        <w:rPr>
          <w:spacing w:val="-15"/>
          <w:sz w:val="24"/>
        </w:rPr>
        <w:t xml:space="preserve"> </w:t>
      </w:r>
      <w:r>
        <w:rPr>
          <w:sz w:val="24"/>
        </w:rPr>
        <w:t>în</w:t>
      </w:r>
      <w:r>
        <w:rPr>
          <w:spacing w:val="-7"/>
          <w:sz w:val="24"/>
        </w:rPr>
        <w:t xml:space="preserve"> </w:t>
      </w:r>
      <w:r>
        <w:rPr>
          <w:sz w:val="24"/>
        </w:rPr>
        <w:t>format hibrid sau online, prin</w:t>
      </w:r>
      <w:r>
        <w:rPr>
          <w:spacing w:val="-5"/>
          <w:sz w:val="24"/>
        </w:rPr>
        <w:t xml:space="preserve"> </w:t>
      </w:r>
      <w:r>
        <w:rPr>
          <w:sz w:val="24"/>
        </w:rPr>
        <w:t>mijloace electronice</w:t>
      </w:r>
      <w:r>
        <w:rPr>
          <w:spacing w:val="35"/>
          <w:sz w:val="24"/>
        </w:rPr>
        <w:t xml:space="preserve"> </w:t>
      </w:r>
      <w:r>
        <w:rPr>
          <w:sz w:val="24"/>
        </w:rPr>
        <w:t>de</w:t>
      </w:r>
      <w:r>
        <w:rPr>
          <w:spacing w:val="-7"/>
          <w:sz w:val="24"/>
        </w:rPr>
        <w:t xml:space="preserve"> </w:t>
      </w:r>
      <w:r>
        <w:rPr>
          <w:sz w:val="24"/>
        </w:rPr>
        <w:t>comunicare, în sistem de</w:t>
      </w:r>
      <w:r>
        <w:rPr>
          <w:spacing w:val="-7"/>
          <w:sz w:val="24"/>
        </w:rPr>
        <w:t xml:space="preserve"> </w:t>
      </w:r>
      <w:r>
        <w:rPr>
          <w:sz w:val="24"/>
        </w:rPr>
        <w:t>videoconferinţă.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37"/>
        </w:numPr>
        <w:tabs>
          <w:tab w:val="left" w:pos="368"/>
        </w:tabs>
        <w:spacing w:before="62" w:line="242" w:lineRule="auto"/>
        <w:ind w:left="101" w:right="140" w:firstLine="0"/>
        <w:jc w:val="both"/>
        <w:rPr>
          <w:sz w:val="24"/>
        </w:rPr>
      </w:pPr>
      <w:r>
        <w:rPr>
          <w:sz w:val="24"/>
        </w:rPr>
        <w:t>Planificarea orelor dedicate întâlnirilor diriginţilor cu părinţii sau reprezentanţii legali de la fiecare</w:t>
      </w:r>
      <w:r>
        <w:rPr>
          <w:spacing w:val="-15"/>
          <w:sz w:val="24"/>
        </w:rPr>
        <w:t xml:space="preserve"> </w:t>
      </w:r>
      <w:r>
        <w:rPr>
          <w:sz w:val="24"/>
        </w:rPr>
        <w:t>formaţiune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se</w:t>
      </w:r>
      <w:r>
        <w:rPr>
          <w:spacing w:val="-15"/>
          <w:sz w:val="24"/>
        </w:rPr>
        <w:t xml:space="preserve"> </w:t>
      </w:r>
      <w:r>
        <w:rPr>
          <w:sz w:val="24"/>
        </w:rPr>
        <w:t>comunică</w:t>
      </w:r>
      <w:r>
        <w:rPr>
          <w:spacing w:val="-15"/>
          <w:sz w:val="24"/>
        </w:rPr>
        <w:t xml:space="preserve"> </w:t>
      </w:r>
      <w:r>
        <w:rPr>
          <w:sz w:val="24"/>
        </w:rPr>
        <w:t>beneficiarilor</w:t>
      </w:r>
      <w:r>
        <w:rPr>
          <w:spacing w:val="-15"/>
          <w:sz w:val="24"/>
        </w:rPr>
        <w:t xml:space="preserve"> </w:t>
      </w:r>
      <w:r>
        <w:rPr>
          <w:sz w:val="24"/>
        </w:rPr>
        <w:t>primari</w:t>
      </w:r>
      <w:r>
        <w:rPr>
          <w:spacing w:val="-7"/>
          <w:sz w:val="24"/>
        </w:rPr>
        <w:t xml:space="preserve"> </w:t>
      </w:r>
      <w:r>
        <w:rPr>
          <w:sz w:val="24"/>
        </w:rPr>
        <w:t>şi</w:t>
      </w:r>
      <w:r>
        <w:rPr>
          <w:spacing w:val="-15"/>
          <w:sz w:val="24"/>
        </w:rPr>
        <w:t xml:space="preserve"> </w:t>
      </w:r>
      <w:r>
        <w:rPr>
          <w:sz w:val="24"/>
        </w:rPr>
        <w:t>părinților/reprezentanților</w:t>
      </w:r>
      <w:r>
        <w:rPr>
          <w:spacing w:val="22"/>
          <w:sz w:val="24"/>
        </w:rPr>
        <w:t xml:space="preserve"> </w:t>
      </w:r>
      <w:r>
        <w:rPr>
          <w:sz w:val="24"/>
        </w:rPr>
        <w:t>legali ai acestora şi se</w:t>
      </w:r>
      <w:r>
        <w:rPr>
          <w:spacing w:val="-3"/>
          <w:sz w:val="24"/>
        </w:rPr>
        <w:t xml:space="preserve"> </w:t>
      </w:r>
      <w:r>
        <w:rPr>
          <w:sz w:val="24"/>
        </w:rPr>
        <w:t>afişează</w:t>
      </w:r>
      <w:r>
        <w:rPr>
          <w:spacing w:val="26"/>
          <w:sz w:val="24"/>
        </w:rPr>
        <w:t xml:space="preserve"> </w:t>
      </w:r>
      <w:r>
        <w:rPr>
          <w:sz w:val="24"/>
        </w:rPr>
        <w:t>la</w:t>
      </w:r>
      <w:r>
        <w:rPr>
          <w:spacing w:val="-3"/>
          <w:sz w:val="24"/>
        </w:rPr>
        <w:t xml:space="preserve"> </w:t>
      </w:r>
      <w:r>
        <w:rPr>
          <w:sz w:val="24"/>
        </w:rPr>
        <w:t>avizier sau</w:t>
      </w:r>
      <w:r>
        <w:rPr>
          <w:spacing w:val="-1"/>
          <w:sz w:val="24"/>
        </w:rPr>
        <w:t xml:space="preserve"> </w:t>
      </w:r>
      <w:r>
        <w:rPr>
          <w:sz w:val="24"/>
        </w:rPr>
        <w:t>pe</w:t>
      </w:r>
      <w:r>
        <w:rPr>
          <w:spacing w:val="-3"/>
          <w:sz w:val="24"/>
        </w:rPr>
        <w:t xml:space="preserve"> </w:t>
      </w:r>
      <w:r>
        <w:rPr>
          <w:sz w:val="24"/>
        </w:rPr>
        <w:t>site-ul unităţii de învăţământ.</w:t>
      </w:r>
    </w:p>
    <w:p w:rsidR="00A8395C" w:rsidRDefault="00B9218E">
      <w:pPr>
        <w:pStyle w:val="ListParagraph"/>
        <w:numPr>
          <w:ilvl w:val="0"/>
          <w:numId w:val="137"/>
        </w:numPr>
        <w:tabs>
          <w:tab w:val="left" w:pos="368"/>
        </w:tabs>
        <w:spacing w:line="242" w:lineRule="auto"/>
        <w:ind w:left="101" w:right="141" w:firstLine="0"/>
        <w:jc w:val="both"/>
        <w:rPr>
          <w:sz w:val="24"/>
        </w:rPr>
      </w:pPr>
      <w:r>
        <w:rPr>
          <w:sz w:val="24"/>
        </w:rPr>
        <w:t>Întâlnirea cu</w:t>
      </w:r>
      <w:r>
        <w:rPr>
          <w:spacing w:val="-3"/>
          <w:sz w:val="24"/>
        </w:rPr>
        <w:t xml:space="preserve"> </w:t>
      </w:r>
      <w:r>
        <w:rPr>
          <w:sz w:val="24"/>
        </w:rPr>
        <w:t>părinţii/reprezentanţii</w:t>
      </w:r>
      <w:r>
        <w:rPr>
          <w:spacing w:val="40"/>
          <w:sz w:val="24"/>
        </w:rPr>
        <w:t xml:space="preserve"> </w:t>
      </w:r>
      <w:r>
        <w:rPr>
          <w:sz w:val="24"/>
        </w:rPr>
        <w:t>legali se</w:t>
      </w:r>
      <w:r>
        <w:rPr>
          <w:spacing w:val="-3"/>
          <w:sz w:val="24"/>
        </w:rPr>
        <w:t xml:space="preserve"> </w:t>
      </w:r>
      <w:r>
        <w:rPr>
          <w:sz w:val="24"/>
        </w:rPr>
        <w:t>recomandă a fi individuală, în</w:t>
      </w:r>
      <w:r>
        <w:rPr>
          <w:spacing w:val="-3"/>
          <w:sz w:val="24"/>
        </w:rPr>
        <w:t xml:space="preserve"> </w:t>
      </w:r>
      <w:r>
        <w:rPr>
          <w:sz w:val="24"/>
        </w:rPr>
        <w:t>conformitate cu</w:t>
      </w:r>
      <w:r>
        <w:rPr>
          <w:spacing w:val="-3"/>
          <w:sz w:val="24"/>
        </w:rPr>
        <w:t xml:space="preserve"> </w:t>
      </w:r>
      <w:r>
        <w:rPr>
          <w:sz w:val="24"/>
        </w:rPr>
        <w:t>o programare stabilită în prealabil. La această întâlnire, la solicitarea părintelui/reprezentantului legal sau a dirigintelui,</w:t>
      </w:r>
      <w:r>
        <w:rPr>
          <w:spacing w:val="40"/>
          <w:sz w:val="24"/>
        </w:rPr>
        <w:t xml:space="preserve"> </w:t>
      </w:r>
      <w:r>
        <w:rPr>
          <w:sz w:val="24"/>
        </w:rPr>
        <w:t>poate participa şi elevul.</w:t>
      </w:r>
    </w:p>
    <w:p w:rsidR="00A8395C" w:rsidRDefault="00B9218E">
      <w:pPr>
        <w:pStyle w:val="Heading5"/>
        <w:spacing w:before="265"/>
        <w:jc w:val="both"/>
      </w:pPr>
      <w:r>
        <w:rPr>
          <w:spacing w:val="-2"/>
        </w:rPr>
        <w:t>ART.</w:t>
      </w:r>
      <w:r>
        <w:rPr>
          <w:spacing w:val="-11"/>
        </w:rPr>
        <w:t xml:space="preserve"> </w:t>
      </w:r>
      <w:r>
        <w:rPr>
          <w:spacing w:val="-5"/>
        </w:rPr>
        <w:t>68</w:t>
      </w:r>
    </w:p>
    <w:p w:rsidR="00A8395C" w:rsidRDefault="00B9218E">
      <w:pPr>
        <w:pStyle w:val="BodyText"/>
        <w:spacing w:line="273" w:lineRule="exact"/>
        <w:jc w:val="left"/>
      </w:pPr>
      <w:r>
        <w:t>Profesorul</w:t>
      </w:r>
      <w:r>
        <w:rPr>
          <w:spacing w:val="-7"/>
        </w:rPr>
        <w:t xml:space="preserve"> </w:t>
      </w:r>
      <w:r>
        <w:t>diriginte</w:t>
      </w:r>
      <w:r>
        <w:rPr>
          <w:spacing w:val="-1"/>
        </w:rPr>
        <w:t xml:space="preserve"> </w:t>
      </w:r>
      <w:r>
        <w:t>are</w:t>
      </w:r>
      <w:r>
        <w:rPr>
          <w:spacing w:val="-15"/>
        </w:rPr>
        <w:t xml:space="preserve"> </w:t>
      </w:r>
      <w:r>
        <w:t>următoarele</w:t>
      </w:r>
      <w:r>
        <w:rPr>
          <w:spacing w:val="12"/>
        </w:rPr>
        <w:t xml:space="preserve"> </w:t>
      </w:r>
      <w:r>
        <w:rPr>
          <w:spacing w:val="-2"/>
        </w:rPr>
        <w:t>atribuţii:</w:t>
      </w:r>
    </w:p>
    <w:p w:rsidR="00A8395C" w:rsidRDefault="00B9218E">
      <w:pPr>
        <w:pStyle w:val="ListParagraph"/>
        <w:numPr>
          <w:ilvl w:val="0"/>
          <w:numId w:val="136"/>
        </w:numPr>
        <w:tabs>
          <w:tab w:val="left" w:pos="281"/>
        </w:tabs>
        <w:spacing w:before="9" w:line="273" w:lineRule="exact"/>
        <w:ind w:left="281" w:hanging="180"/>
        <w:rPr>
          <w:sz w:val="24"/>
        </w:rPr>
      </w:pPr>
      <w:r>
        <w:rPr>
          <w:sz w:val="24"/>
        </w:rPr>
        <w:t>organizează</w:t>
      </w:r>
      <w:r>
        <w:rPr>
          <w:spacing w:val="-1"/>
          <w:sz w:val="24"/>
        </w:rPr>
        <w:t xml:space="preserve"> </w:t>
      </w:r>
      <w:r>
        <w:rPr>
          <w:sz w:val="24"/>
        </w:rPr>
        <w:t>şi</w:t>
      </w:r>
      <w:r>
        <w:rPr>
          <w:spacing w:val="-4"/>
          <w:sz w:val="24"/>
        </w:rPr>
        <w:t xml:space="preserve"> </w:t>
      </w:r>
      <w:r>
        <w:rPr>
          <w:spacing w:val="-2"/>
          <w:sz w:val="24"/>
        </w:rPr>
        <w:t>coordonează:</w:t>
      </w:r>
    </w:p>
    <w:p w:rsidR="00A8395C" w:rsidRDefault="00B9218E">
      <w:pPr>
        <w:pStyle w:val="ListParagraph"/>
        <w:numPr>
          <w:ilvl w:val="1"/>
          <w:numId w:val="136"/>
        </w:numPr>
        <w:tabs>
          <w:tab w:val="left" w:pos="850"/>
        </w:tabs>
        <w:spacing w:before="2" w:line="235" w:lineRule="auto"/>
        <w:ind w:right="5695" w:firstLine="0"/>
        <w:rPr>
          <w:sz w:val="24"/>
        </w:rPr>
      </w:pPr>
      <w:r>
        <w:rPr>
          <w:spacing w:val="-2"/>
          <w:sz w:val="24"/>
        </w:rPr>
        <w:t>activitatea</w:t>
      </w:r>
      <w:r>
        <w:rPr>
          <w:spacing w:val="16"/>
          <w:sz w:val="24"/>
        </w:rPr>
        <w:t xml:space="preserve"> </w:t>
      </w:r>
      <w:r>
        <w:rPr>
          <w:spacing w:val="-2"/>
          <w:sz w:val="24"/>
        </w:rPr>
        <w:t>colectivului</w:t>
      </w:r>
      <w:r>
        <w:rPr>
          <w:spacing w:val="15"/>
          <w:sz w:val="24"/>
        </w:rPr>
        <w:t xml:space="preserve"> </w:t>
      </w:r>
      <w:r>
        <w:rPr>
          <w:spacing w:val="-2"/>
          <w:sz w:val="24"/>
        </w:rPr>
        <w:t>de</w:t>
      </w:r>
      <w:r>
        <w:rPr>
          <w:spacing w:val="-13"/>
          <w:sz w:val="24"/>
        </w:rPr>
        <w:t xml:space="preserve"> </w:t>
      </w:r>
      <w:r>
        <w:rPr>
          <w:spacing w:val="-2"/>
          <w:sz w:val="24"/>
        </w:rPr>
        <w:t xml:space="preserve">elevi; </w:t>
      </w:r>
      <w:r>
        <w:rPr>
          <w:sz w:val="24"/>
        </w:rPr>
        <w:t>b)activitatea</w:t>
      </w:r>
      <w:r>
        <w:rPr>
          <w:spacing w:val="40"/>
          <w:sz w:val="24"/>
        </w:rPr>
        <w:t xml:space="preserve"> </w:t>
      </w:r>
      <w:r>
        <w:rPr>
          <w:sz w:val="24"/>
        </w:rPr>
        <w:t>consiliului</w:t>
      </w:r>
      <w:r>
        <w:rPr>
          <w:spacing w:val="40"/>
          <w:sz w:val="24"/>
        </w:rPr>
        <w:t xml:space="preserve"> </w:t>
      </w:r>
      <w:r>
        <w:rPr>
          <w:sz w:val="24"/>
        </w:rPr>
        <w:t>clasei;</w:t>
      </w:r>
    </w:p>
    <w:p w:rsidR="00A8395C" w:rsidRDefault="00B9218E">
      <w:pPr>
        <w:pStyle w:val="ListParagraph"/>
        <w:numPr>
          <w:ilvl w:val="0"/>
          <w:numId w:val="135"/>
        </w:numPr>
        <w:tabs>
          <w:tab w:val="left" w:pos="850"/>
        </w:tabs>
        <w:spacing w:before="15" w:line="235" w:lineRule="auto"/>
        <w:ind w:right="149" w:firstLine="0"/>
        <w:rPr>
          <w:sz w:val="24"/>
        </w:rPr>
      </w:pPr>
      <w:r>
        <w:rPr>
          <w:sz w:val="24"/>
        </w:rPr>
        <w:t>întâlniri</w:t>
      </w:r>
      <w:r>
        <w:rPr>
          <w:spacing w:val="28"/>
          <w:sz w:val="24"/>
        </w:rPr>
        <w:t xml:space="preserve"> </w:t>
      </w:r>
      <w:r>
        <w:rPr>
          <w:sz w:val="24"/>
        </w:rPr>
        <w:t>la</w:t>
      </w:r>
      <w:r>
        <w:rPr>
          <w:spacing w:val="-3"/>
          <w:sz w:val="24"/>
        </w:rPr>
        <w:t xml:space="preserve"> </w:t>
      </w:r>
      <w:r>
        <w:rPr>
          <w:sz w:val="24"/>
        </w:rPr>
        <w:t>care</w:t>
      </w:r>
      <w:r>
        <w:rPr>
          <w:spacing w:val="-3"/>
          <w:sz w:val="24"/>
        </w:rPr>
        <w:t xml:space="preserve"> </w:t>
      </w:r>
      <w:r>
        <w:rPr>
          <w:sz w:val="24"/>
        </w:rPr>
        <w:t>sunt convocaţi</w:t>
      </w:r>
      <w:r>
        <w:rPr>
          <w:spacing w:val="-7"/>
          <w:sz w:val="24"/>
        </w:rPr>
        <w:t xml:space="preserve"> </w:t>
      </w:r>
      <w:r>
        <w:rPr>
          <w:sz w:val="24"/>
        </w:rPr>
        <w:t>părinţii</w:t>
      </w:r>
      <w:r>
        <w:rPr>
          <w:spacing w:val="17"/>
          <w:sz w:val="24"/>
        </w:rPr>
        <w:t xml:space="preserve"> </w:t>
      </w:r>
      <w:r>
        <w:rPr>
          <w:sz w:val="24"/>
        </w:rPr>
        <w:t>sau</w:t>
      </w:r>
      <w:r>
        <w:rPr>
          <w:spacing w:val="-2"/>
          <w:sz w:val="24"/>
        </w:rPr>
        <w:t xml:space="preserve"> </w:t>
      </w:r>
      <w:r>
        <w:rPr>
          <w:sz w:val="24"/>
        </w:rPr>
        <w:t>reprezentanţii</w:t>
      </w:r>
      <w:r>
        <w:rPr>
          <w:spacing w:val="28"/>
          <w:sz w:val="24"/>
        </w:rPr>
        <w:t xml:space="preserve"> </w:t>
      </w:r>
      <w:r>
        <w:rPr>
          <w:sz w:val="24"/>
        </w:rPr>
        <w:t>legali la</w:t>
      </w:r>
      <w:r>
        <w:rPr>
          <w:spacing w:val="-3"/>
          <w:sz w:val="24"/>
        </w:rPr>
        <w:t xml:space="preserve"> </w:t>
      </w:r>
      <w:r>
        <w:rPr>
          <w:sz w:val="24"/>
        </w:rPr>
        <w:t>începutul şi la</w:t>
      </w:r>
      <w:r>
        <w:rPr>
          <w:spacing w:val="-3"/>
          <w:sz w:val="24"/>
        </w:rPr>
        <w:t xml:space="preserve"> </w:t>
      </w:r>
      <w:r>
        <w:rPr>
          <w:sz w:val="24"/>
        </w:rPr>
        <w:t>sfârşitul anului şcolar şi ori de câte ori este cazul;</w:t>
      </w:r>
    </w:p>
    <w:p w:rsidR="00A8395C" w:rsidRDefault="00B9218E">
      <w:pPr>
        <w:pStyle w:val="ListParagraph"/>
        <w:numPr>
          <w:ilvl w:val="0"/>
          <w:numId w:val="135"/>
        </w:numPr>
        <w:tabs>
          <w:tab w:val="left" w:pos="865"/>
        </w:tabs>
        <w:spacing w:before="14" w:line="235" w:lineRule="auto"/>
        <w:ind w:right="2757" w:firstLine="0"/>
        <w:rPr>
          <w:sz w:val="24"/>
        </w:rPr>
      </w:pPr>
      <w:r>
        <w:rPr>
          <w:sz w:val="24"/>
        </w:rPr>
        <w:t>acţiuni</w:t>
      </w:r>
      <w:r>
        <w:rPr>
          <w:spacing w:val="-7"/>
          <w:sz w:val="24"/>
        </w:rPr>
        <w:t xml:space="preserve"> </w:t>
      </w:r>
      <w:r>
        <w:rPr>
          <w:sz w:val="24"/>
        </w:rPr>
        <w:t>de</w:t>
      </w:r>
      <w:r>
        <w:rPr>
          <w:spacing w:val="-15"/>
          <w:sz w:val="24"/>
        </w:rPr>
        <w:t xml:space="preserve"> </w:t>
      </w:r>
      <w:r>
        <w:rPr>
          <w:sz w:val="24"/>
        </w:rPr>
        <w:t>orientare şcolară</w:t>
      </w:r>
      <w:r>
        <w:rPr>
          <w:spacing w:val="-9"/>
          <w:sz w:val="24"/>
        </w:rPr>
        <w:t xml:space="preserve"> </w:t>
      </w:r>
      <w:r>
        <w:rPr>
          <w:sz w:val="24"/>
        </w:rPr>
        <w:t>şi</w:t>
      </w:r>
      <w:r>
        <w:rPr>
          <w:spacing w:val="-13"/>
          <w:sz w:val="24"/>
        </w:rPr>
        <w:t xml:space="preserve"> </w:t>
      </w:r>
      <w:r>
        <w:rPr>
          <w:sz w:val="24"/>
        </w:rPr>
        <w:t>profesională pentru</w:t>
      </w:r>
      <w:r>
        <w:rPr>
          <w:spacing w:val="-9"/>
          <w:sz w:val="24"/>
        </w:rPr>
        <w:t xml:space="preserve"> </w:t>
      </w:r>
      <w:r>
        <w:rPr>
          <w:sz w:val="24"/>
        </w:rPr>
        <w:t>elevii</w:t>
      </w:r>
      <w:r>
        <w:rPr>
          <w:spacing w:val="-13"/>
          <w:sz w:val="24"/>
        </w:rPr>
        <w:t xml:space="preserve"> </w:t>
      </w:r>
      <w:r>
        <w:rPr>
          <w:sz w:val="24"/>
        </w:rPr>
        <w:t>clasei; e)activităţi</w:t>
      </w:r>
      <w:r>
        <w:rPr>
          <w:spacing w:val="40"/>
          <w:sz w:val="24"/>
        </w:rPr>
        <w:t xml:space="preserve"> </w:t>
      </w:r>
      <w:r>
        <w:rPr>
          <w:sz w:val="24"/>
        </w:rPr>
        <w:t>educative</w:t>
      </w:r>
      <w:r>
        <w:rPr>
          <w:spacing w:val="40"/>
          <w:sz w:val="24"/>
        </w:rPr>
        <w:t xml:space="preserve"> </w:t>
      </w:r>
      <w:r>
        <w:rPr>
          <w:sz w:val="24"/>
        </w:rPr>
        <w:t>şi de consiliere;</w:t>
      </w:r>
    </w:p>
    <w:p w:rsidR="00A8395C" w:rsidRDefault="00B9218E">
      <w:pPr>
        <w:pStyle w:val="ListParagraph"/>
        <w:numPr>
          <w:ilvl w:val="0"/>
          <w:numId w:val="134"/>
        </w:numPr>
        <w:tabs>
          <w:tab w:val="left" w:pos="819"/>
        </w:tabs>
        <w:spacing w:line="247" w:lineRule="auto"/>
        <w:ind w:right="147" w:firstLine="0"/>
        <w:rPr>
          <w:sz w:val="24"/>
        </w:rPr>
      </w:pPr>
      <w:r>
        <w:rPr>
          <w:sz w:val="24"/>
        </w:rPr>
        <w:t>activităţi</w:t>
      </w:r>
      <w:r>
        <w:rPr>
          <w:spacing w:val="40"/>
          <w:sz w:val="24"/>
        </w:rPr>
        <w:t xml:space="preserve"> </w:t>
      </w:r>
      <w:r>
        <w:rPr>
          <w:sz w:val="24"/>
        </w:rPr>
        <w:t>extracurriculare</w:t>
      </w:r>
      <w:r>
        <w:rPr>
          <w:spacing w:val="40"/>
          <w:sz w:val="24"/>
        </w:rPr>
        <w:t xml:space="preserve"> </w:t>
      </w:r>
      <w:r>
        <w:rPr>
          <w:sz w:val="24"/>
        </w:rPr>
        <w:t>şi</w:t>
      </w:r>
      <w:r>
        <w:rPr>
          <w:spacing w:val="18"/>
          <w:sz w:val="24"/>
        </w:rPr>
        <w:t xml:space="preserve"> </w:t>
      </w:r>
      <w:r>
        <w:rPr>
          <w:sz w:val="24"/>
        </w:rPr>
        <w:t>extraşcolare</w:t>
      </w:r>
      <w:r>
        <w:rPr>
          <w:spacing w:val="40"/>
          <w:sz w:val="24"/>
        </w:rPr>
        <w:t xml:space="preserve"> </w:t>
      </w:r>
      <w:r>
        <w:rPr>
          <w:sz w:val="24"/>
        </w:rPr>
        <w:t>în</w:t>
      </w:r>
      <w:r>
        <w:rPr>
          <w:spacing w:val="30"/>
          <w:sz w:val="24"/>
        </w:rPr>
        <w:t xml:space="preserve"> </w:t>
      </w:r>
      <w:r>
        <w:rPr>
          <w:sz w:val="24"/>
        </w:rPr>
        <w:t>unitatea</w:t>
      </w:r>
      <w:r>
        <w:rPr>
          <w:spacing w:val="34"/>
          <w:sz w:val="24"/>
        </w:rPr>
        <w:t xml:space="preserve"> </w:t>
      </w:r>
      <w:r>
        <w:rPr>
          <w:sz w:val="24"/>
        </w:rPr>
        <w:t>de</w:t>
      </w:r>
      <w:r>
        <w:rPr>
          <w:spacing w:val="22"/>
          <w:sz w:val="24"/>
        </w:rPr>
        <w:t xml:space="preserve"> </w:t>
      </w:r>
      <w:r>
        <w:rPr>
          <w:sz w:val="24"/>
        </w:rPr>
        <w:t>învăţământ</w:t>
      </w:r>
      <w:r>
        <w:rPr>
          <w:spacing w:val="30"/>
          <w:sz w:val="24"/>
        </w:rPr>
        <w:t xml:space="preserve"> </w:t>
      </w:r>
      <w:r>
        <w:rPr>
          <w:sz w:val="24"/>
        </w:rPr>
        <w:t>şi</w:t>
      </w:r>
      <w:r>
        <w:rPr>
          <w:spacing w:val="18"/>
          <w:sz w:val="24"/>
        </w:rPr>
        <w:t xml:space="preserve"> </w:t>
      </w:r>
      <w:r>
        <w:rPr>
          <w:sz w:val="24"/>
        </w:rPr>
        <w:t>în</w:t>
      </w:r>
      <w:r>
        <w:rPr>
          <w:spacing w:val="23"/>
          <w:sz w:val="24"/>
        </w:rPr>
        <w:t xml:space="preserve"> </w:t>
      </w:r>
      <w:r>
        <w:rPr>
          <w:sz w:val="24"/>
        </w:rPr>
        <w:t>afara</w:t>
      </w:r>
      <w:r>
        <w:rPr>
          <w:spacing w:val="34"/>
          <w:sz w:val="24"/>
        </w:rPr>
        <w:t xml:space="preserve"> </w:t>
      </w:r>
      <w:r>
        <w:rPr>
          <w:sz w:val="24"/>
        </w:rPr>
        <w:t>acesteia, inclusiv activităţile</w:t>
      </w:r>
      <w:r>
        <w:rPr>
          <w:spacing w:val="29"/>
          <w:sz w:val="24"/>
        </w:rPr>
        <w:t xml:space="preserve"> </w:t>
      </w:r>
      <w:r>
        <w:rPr>
          <w:sz w:val="24"/>
        </w:rPr>
        <w:t>realizate prin intermediul</w:t>
      </w:r>
      <w:r>
        <w:rPr>
          <w:spacing w:val="25"/>
          <w:sz w:val="24"/>
        </w:rPr>
        <w:t xml:space="preserve"> </w:t>
      </w:r>
      <w:r>
        <w:rPr>
          <w:sz w:val="24"/>
        </w:rPr>
        <w:t>tehnologiei şi</w:t>
      </w:r>
      <w:r>
        <w:rPr>
          <w:spacing w:val="-1"/>
          <w:sz w:val="24"/>
        </w:rPr>
        <w:t xml:space="preserve"> </w:t>
      </w:r>
      <w:r>
        <w:rPr>
          <w:sz w:val="24"/>
        </w:rPr>
        <w:t>al</w:t>
      </w:r>
      <w:r>
        <w:rPr>
          <w:spacing w:val="-14"/>
          <w:sz w:val="24"/>
        </w:rPr>
        <w:t xml:space="preserve"> </w:t>
      </w:r>
      <w:r>
        <w:rPr>
          <w:sz w:val="24"/>
        </w:rPr>
        <w:t>internetului;</w:t>
      </w:r>
    </w:p>
    <w:p w:rsidR="00A8395C" w:rsidRDefault="00B9218E">
      <w:pPr>
        <w:pStyle w:val="ListParagraph"/>
        <w:numPr>
          <w:ilvl w:val="0"/>
          <w:numId w:val="134"/>
        </w:numPr>
        <w:tabs>
          <w:tab w:val="left" w:pos="865"/>
        </w:tabs>
        <w:spacing w:line="247" w:lineRule="auto"/>
        <w:ind w:right="154" w:firstLine="0"/>
        <w:rPr>
          <w:sz w:val="24"/>
        </w:rPr>
      </w:pPr>
      <w:r>
        <w:rPr>
          <w:sz w:val="24"/>
        </w:rPr>
        <w:t>acțiuni pentru</w:t>
      </w:r>
      <w:r>
        <w:rPr>
          <w:spacing w:val="-7"/>
          <w:sz w:val="24"/>
        </w:rPr>
        <w:t xml:space="preserve"> </w:t>
      </w:r>
      <w:r>
        <w:rPr>
          <w:sz w:val="24"/>
        </w:rPr>
        <w:t>prevenirea consumului de</w:t>
      </w:r>
      <w:r>
        <w:rPr>
          <w:spacing w:val="-8"/>
          <w:sz w:val="24"/>
        </w:rPr>
        <w:t xml:space="preserve"> </w:t>
      </w:r>
      <w:r>
        <w:rPr>
          <w:sz w:val="24"/>
        </w:rPr>
        <w:t>droguri</w:t>
      </w:r>
      <w:r>
        <w:rPr>
          <w:spacing w:val="-11"/>
          <w:sz w:val="24"/>
        </w:rPr>
        <w:t xml:space="preserve"> </w:t>
      </w:r>
      <w:r>
        <w:rPr>
          <w:sz w:val="24"/>
        </w:rPr>
        <w:t>în</w:t>
      </w:r>
      <w:r>
        <w:rPr>
          <w:spacing w:val="-7"/>
          <w:sz w:val="24"/>
        </w:rPr>
        <w:t xml:space="preserve"> </w:t>
      </w:r>
      <w:r>
        <w:rPr>
          <w:sz w:val="24"/>
        </w:rPr>
        <w:t>rândul</w:t>
      </w:r>
      <w:r>
        <w:rPr>
          <w:spacing w:val="-11"/>
          <w:sz w:val="24"/>
        </w:rPr>
        <w:t xml:space="preserve"> </w:t>
      </w:r>
      <w:r>
        <w:rPr>
          <w:sz w:val="24"/>
        </w:rPr>
        <w:t>beneficiarilor</w:t>
      </w:r>
      <w:r>
        <w:rPr>
          <w:spacing w:val="11"/>
          <w:sz w:val="24"/>
        </w:rPr>
        <w:t xml:space="preserve"> </w:t>
      </w:r>
      <w:r>
        <w:rPr>
          <w:sz w:val="24"/>
        </w:rPr>
        <w:t>primari,</w:t>
      </w:r>
      <w:r>
        <w:rPr>
          <w:spacing w:val="15"/>
          <w:sz w:val="24"/>
        </w:rPr>
        <w:t xml:space="preserve"> </w:t>
      </w:r>
      <w:r>
        <w:rPr>
          <w:sz w:val="24"/>
        </w:rPr>
        <w:t>inclusiv cele în</w:t>
      </w:r>
      <w:r>
        <w:rPr>
          <w:spacing w:val="-2"/>
          <w:sz w:val="24"/>
        </w:rPr>
        <w:t xml:space="preserve"> </w:t>
      </w:r>
      <w:r>
        <w:rPr>
          <w:sz w:val="24"/>
        </w:rPr>
        <w:t>colaborare cu</w:t>
      </w:r>
      <w:r>
        <w:rPr>
          <w:spacing w:val="-2"/>
          <w:sz w:val="24"/>
        </w:rPr>
        <w:t xml:space="preserve"> </w:t>
      </w:r>
      <w:r>
        <w:rPr>
          <w:sz w:val="24"/>
        </w:rPr>
        <w:t>centrele de</w:t>
      </w:r>
      <w:r>
        <w:rPr>
          <w:spacing w:val="-4"/>
          <w:sz w:val="24"/>
        </w:rPr>
        <w:t xml:space="preserve"> </w:t>
      </w:r>
      <w:r>
        <w:rPr>
          <w:sz w:val="24"/>
        </w:rPr>
        <w:t>prevenire, evaluare si consiliere antidrog;</w:t>
      </w:r>
    </w:p>
    <w:p w:rsidR="00A8395C" w:rsidRDefault="00B9218E">
      <w:pPr>
        <w:pStyle w:val="ListParagraph"/>
        <w:numPr>
          <w:ilvl w:val="0"/>
          <w:numId w:val="134"/>
        </w:numPr>
        <w:tabs>
          <w:tab w:val="left" w:pos="865"/>
        </w:tabs>
        <w:spacing w:line="242" w:lineRule="auto"/>
        <w:ind w:right="139" w:firstLine="0"/>
        <w:jc w:val="both"/>
        <w:rPr>
          <w:sz w:val="24"/>
        </w:rPr>
      </w:pPr>
      <w:r>
        <w:rPr>
          <w:sz w:val="24"/>
        </w:rPr>
        <w:t>activități</w:t>
      </w:r>
      <w:r>
        <w:rPr>
          <w:spacing w:val="12"/>
          <w:sz w:val="24"/>
        </w:rPr>
        <w:t xml:space="preserve"> </w:t>
      </w:r>
      <w:r>
        <w:rPr>
          <w:sz w:val="24"/>
        </w:rPr>
        <w:t>de</w:t>
      </w:r>
      <w:r>
        <w:rPr>
          <w:spacing w:val="-15"/>
          <w:sz w:val="24"/>
        </w:rPr>
        <w:t xml:space="preserve"> </w:t>
      </w:r>
      <w:r>
        <w:rPr>
          <w:sz w:val="24"/>
        </w:rPr>
        <w:t>cunoaștere, intercunoaștere și</w:t>
      </w:r>
      <w:r>
        <w:rPr>
          <w:spacing w:val="-11"/>
          <w:sz w:val="24"/>
        </w:rPr>
        <w:t xml:space="preserve"> </w:t>
      </w:r>
      <w:r>
        <w:rPr>
          <w:sz w:val="24"/>
        </w:rPr>
        <w:t>teambuilding/dezvoltare</w:t>
      </w:r>
      <w:r>
        <w:rPr>
          <w:spacing w:val="36"/>
          <w:sz w:val="24"/>
        </w:rPr>
        <w:t xml:space="preserve"> </w:t>
      </w:r>
      <w:r>
        <w:rPr>
          <w:sz w:val="24"/>
        </w:rPr>
        <w:t>a</w:t>
      </w:r>
      <w:r>
        <w:rPr>
          <w:spacing w:val="-15"/>
          <w:sz w:val="24"/>
        </w:rPr>
        <w:t xml:space="preserve"> </w:t>
      </w:r>
      <w:r>
        <w:rPr>
          <w:sz w:val="24"/>
        </w:rPr>
        <w:t>coeziunii de</w:t>
      </w:r>
      <w:r>
        <w:rPr>
          <w:spacing w:val="-15"/>
          <w:sz w:val="24"/>
        </w:rPr>
        <w:t xml:space="preserve"> </w:t>
      </w:r>
      <w:r>
        <w:rPr>
          <w:sz w:val="24"/>
        </w:rPr>
        <w:t>grup</w:t>
      </w:r>
      <w:r>
        <w:rPr>
          <w:spacing w:val="-7"/>
          <w:sz w:val="24"/>
        </w:rPr>
        <w:t xml:space="preserve"> </w:t>
      </w:r>
      <w:r>
        <w:rPr>
          <w:sz w:val="24"/>
        </w:rPr>
        <w:t xml:space="preserve">în vederea formării unei culturi bazate pe respect, încredere și susținere reciprocă la nivelul </w:t>
      </w:r>
      <w:r>
        <w:rPr>
          <w:spacing w:val="-2"/>
          <w:sz w:val="24"/>
        </w:rPr>
        <w:t>clasei.</w:t>
      </w:r>
    </w:p>
    <w:p w:rsidR="00A8395C" w:rsidRDefault="00B9218E">
      <w:pPr>
        <w:pStyle w:val="ListParagraph"/>
        <w:numPr>
          <w:ilvl w:val="0"/>
          <w:numId w:val="136"/>
        </w:numPr>
        <w:tabs>
          <w:tab w:val="left" w:pos="281"/>
        </w:tabs>
        <w:spacing w:line="265" w:lineRule="exact"/>
        <w:ind w:left="281" w:hanging="180"/>
        <w:rPr>
          <w:sz w:val="24"/>
        </w:rPr>
      </w:pPr>
      <w:r>
        <w:rPr>
          <w:spacing w:val="-2"/>
          <w:sz w:val="24"/>
        </w:rPr>
        <w:t>monitorizează:</w:t>
      </w:r>
    </w:p>
    <w:p w:rsidR="00A8395C" w:rsidRDefault="00B9218E">
      <w:pPr>
        <w:pStyle w:val="ListParagraph"/>
        <w:numPr>
          <w:ilvl w:val="1"/>
          <w:numId w:val="136"/>
        </w:numPr>
        <w:tabs>
          <w:tab w:val="left" w:pos="850"/>
        </w:tabs>
        <w:spacing w:line="235" w:lineRule="auto"/>
        <w:ind w:right="4466" w:firstLine="0"/>
        <w:rPr>
          <w:sz w:val="24"/>
        </w:rPr>
      </w:pPr>
      <w:r>
        <w:rPr>
          <w:spacing w:val="-2"/>
          <w:sz w:val="24"/>
        </w:rPr>
        <w:t>situaţia</w:t>
      </w:r>
      <w:r>
        <w:rPr>
          <w:spacing w:val="18"/>
          <w:sz w:val="24"/>
        </w:rPr>
        <w:t xml:space="preserve"> </w:t>
      </w:r>
      <w:r>
        <w:rPr>
          <w:spacing w:val="-2"/>
          <w:sz w:val="24"/>
        </w:rPr>
        <w:t>la</w:t>
      </w:r>
      <w:r>
        <w:rPr>
          <w:spacing w:val="-13"/>
          <w:sz w:val="24"/>
        </w:rPr>
        <w:t xml:space="preserve"> </w:t>
      </w:r>
      <w:r>
        <w:rPr>
          <w:spacing w:val="-2"/>
          <w:sz w:val="24"/>
        </w:rPr>
        <w:t>învăţătură</w:t>
      </w:r>
      <w:r>
        <w:rPr>
          <w:spacing w:val="9"/>
          <w:sz w:val="24"/>
        </w:rPr>
        <w:t xml:space="preserve"> </w:t>
      </w:r>
      <w:r>
        <w:rPr>
          <w:spacing w:val="-2"/>
          <w:sz w:val="24"/>
        </w:rPr>
        <w:t>a</w:t>
      </w:r>
      <w:r>
        <w:rPr>
          <w:spacing w:val="-13"/>
          <w:sz w:val="24"/>
        </w:rPr>
        <w:t xml:space="preserve"> </w:t>
      </w:r>
      <w:r>
        <w:rPr>
          <w:spacing w:val="-2"/>
          <w:sz w:val="24"/>
        </w:rPr>
        <w:t>beneficiarilor</w:t>
      </w:r>
      <w:r>
        <w:rPr>
          <w:spacing w:val="29"/>
          <w:sz w:val="24"/>
        </w:rPr>
        <w:t xml:space="preserve"> </w:t>
      </w:r>
      <w:r>
        <w:rPr>
          <w:spacing w:val="-2"/>
          <w:sz w:val="24"/>
        </w:rPr>
        <w:t xml:space="preserve">primari; </w:t>
      </w:r>
      <w:r>
        <w:rPr>
          <w:sz w:val="24"/>
        </w:rPr>
        <w:t>b)frecvenţa</w:t>
      </w:r>
      <w:r>
        <w:rPr>
          <w:spacing w:val="35"/>
          <w:sz w:val="24"/>
        </w:rPr>
        <w:t xml:space="preserve"> </w:t>
      </w:r>
      <w:r>
        <w:rPr>
          <w:sz w:val="24"/>
        </w:rPr>
        <w:t>la ore a beneficiarilor</w:t>
      </w:r>
      <w:r>
        <w:rPr>
          <w:spacing w:val="40"/>
          <w:sz w:val="24"/>
        </w:rPr>
        <w:t xml:space="preserve"> </w:t>
      </w:r>
      <w:r>
        <w:rPr>
          <w:sz w:val="24"/>
        </w:rPr>
        <w:t>primari;</w:t>
      </w:r>
    </w:p>
    <w:p w:rsidR="00A8395C" w:rsidRDefault="00B9218E">
      <w:pPr>
        <w:pStyle w:val="ListParagraph"/>
        <w:numPr>
          <w:ilvl w:val="0"/>
          <w:numId w:val="133"/>
        </w:numPr>
        <w:tabs>
          <w:tab w:val="left" w:pos="850"/>
        </w:tabs>
        <w:spacing w:line="247" w:lineRule="auto"/>
        <w:ind w:right="135" w:firstLine="0"/>
        <w:rPr>
          <w:sz w:val="24"/>
        </w:rPr>
      </w:pPr>
      <w:r>
        <w:rPr>
          <w:sz w:val="24"/>
        </w:rPr>
        <w:t>participarea</w:t>
      </w:r>
      <w:r>
        <w:rPr>
          <w:spacing w:val="25"/>
          <w:sz w:val="24"/>
        </w:rPr>
        <w:t xml:space="preserve"> </w:t>
      </w:r>
      <w:r>
        <w:rPr>
          <w:sz w:val="24"/>
        </w:rPr>
        <w:t>şi rezultatele</w:t>
      </w:r>
      <w:r>
        <w:rPr>
          <w:spacing w:val="36"/>
          <w:sz w:val="24"/>
        </w:rPr>
        <w:t xml:space="preserve"> </w:t>
      </w:r>
      <w:r>
        <w:rPr>
          <w:sz w:val="24"/>
        </w:rPr>
        <w:t>beneficiarilor</w:t>
      </w:r>
      <w:r>
        <w:rPr>
          <w:spacing w:val="22"/>
          <w:sz w:val="24"/>
        </w:rPr>
        <w:t xml:space="preserve"> </w:t>
      </w:r>
      <w:r>
        <w:rPr>
          <w:sz w:val="24"/>
        </w:rPr>
        <w:t>primari</w:t>
      </w:r>
      <w:r>
        <w:rPr>
          <w:spacing w:val="22"/>
          <w:sz w:val="24"/>
        </w:rPr>
        <w:t xml:space="preserve"> </w:t>
      </w:r>
      <w:r>
        <w:rPr>
          <w:sz w:val="24"/>
        </w:rPr>
        <w:t>la concursurile</w:t>
      </w:r>
      <w:r>
        <w:rPr>
          <w:spacing w:val="14"/>
          <w:sz w:val="24"/>
        </w:rPr>
        <w:t xml:space="preserve"> </w:t>
      </w:r>
      <w:r>
        <w:rPr>
          <w:sz w:val="24"/>
        </w:rPr>
        <w:t>şi competiţiile</w:t>
      </w:r>
      <w:r>
        <w:rPr>
          <w:spacing w:val="36"/>
          <w:sz w:val="24"/>
        </w:rPr>
        <w:t xml:space="preserve"> </w:t>
      </w:r>
      <w:r>
        <w:rPr>
          <w:sz w:val="24"/>
        </w:rPr>
        <w:t>şcolare</w:t>
      </w:r>
      <w:r>
        <w:rPr>
          <w:spacing w:val="14"/>
          <w:sz w:val="24"/>
        </w:rPr>
        <w:t xml:space="preserve"> </w:t>
      </w:r>
      <w:r>
        <w:rPr>
          <w:sz w:val="24"/>
        </w:rPr>
        <w:t xml:space="preserve">și </w:t>
      </w:r>
      <w:r>
        <w:rPr>
          <w:spacing w:val="-2"/>
          <w:sz w:val="24"/>
        </w:rPr>
        <w:t>extrașcolare;</w:t>
      </w:r>
    </w:p>
    <w:p w:rsidR="00A8395C" w:rsidRDefault="00B9218E">
      <w:pPr>
        <w:pStyle w:val="ListParagraph"/>
        <w:numPr>
          <w:ilvl w:val="0"/>
          <w:numId w:val="133"/>
        </w:numPr>
        <w:tabs>
          <w:tab w:val="left" w:pos="865"/>
        </w:tabs>
        <w:spacing w:line="247" w:lineRule="auto"/>
        <w:ind w:right="154" w:firstLine="0"/>
        <w:rPr>
          <w:sz w:val="24"/>
        </w:rPr>
      </w:pPr>
      <w:r>
        <w:rPr>
          <w:sz w:val="24"/>
        </w:rPr>
        <w:t>participarea</w:t>
      </w:r>
      <w:r>
        <w:rPr>
          <w:spacing w:val="80"/>
          <w:sz w:val="24"/>
        </w:rPr>
        <w:t xml:space="preserve"> </w:t>
      </w:r>
      <w:r>
        <w:rPr>
          <w:sz w:val="24"/>
        </w:rPr>
        <w:t>și</w:t>
      </w:r>
      <w:r>
        <w:rPr>
          <w:spacing w:val="40"/>
          <w:sz w:val="24"/>
        </w:rPr>
        <w:t xml:space="preserve"> </w:t>
      </w:r>
      <w:r>
        <w:rPr>
          <w:sz w:val="24"/>
        </w:rPr>
        <w:t>comportamentul</w:t>
      </w:r>
      <w:r>
        <w:rPr>
          <w:spacing w:val="76"/>
          <w:sz w:val="24"/>
        </w:rPr>
        <w:t xml:space="preserve"> </w:t>
      </w:r>
      <w:r>
        <w:rPr>
          <w:sz w:val="24"/>
        </w:rPr>
        <w:t>beneficiarilor</w:t>
      </w:r>
      <w:r>
        <w:rPr>
          <w:spacing w:val="76"/>
          <w:sz w:val="24"/>
        </w:rPr>
        <w:t xml:space="preserve"> </w:t>
      </w:r>
      <w:r>
        <w:rPr>
          <w:sz w:val="24"/>
        </w:rPr>
        <w:t>primari</w:t>
      </w:r>
      <w:r>
        <w:rPr>
          <w:spacing w:val="64"/>
          <w:sz w:val="24"/>
        </w:rPr>
        <w:t xml:space="preserve"> </w:t>
      </w:r>
      <w:r>
        <w:rPr>
          <w:sz w:val="24"/>
        </w:rPr>
        <w:t>în</w:t>
      </w:r>
      <w:r>
        <w:rPr>
          <w:spacing w:val="40"/>
          <w:sz w:val="24"/>
        </w:rPr>
        <w:t xml:space="preserve"> </w:t>
      </w:r>
      <w:r>
        <w:rPr>
          <w:sz w:val="24"/>
        </w:rPr>
        <w:t>timpul</w:t>
      </w:r>
      <w:r>
        <w:rPr>
          <w:spacing w:val="40"/>
          <w:sz w:val="24"/>
        </w:rPr>
        <w:t xml:space="preserve"> </w:t>
      </w:r>
      <w:r>
        <w:rPr>
          <w:sz w:val="24"/>
        </w:rPr>
        <w:t>activităţilor</w:t>
      </w:r>
      <w:r>
        <w:rPr>
          <w:spacing w:val="80"/>
          <w:sz w:val="24"/>
        </w:rPr>
        <w:t xml:space="preserve"> </w:t>
      </w:r>
      <w:r>
        <w:rPr>
          <w:sz w:val="24"/>
        </w:rPr>
        <w:t>şcolare, extraşcolare şi extracurriculare;</w:t>
      </w:r>
    </w:p>
    <w:p w:rsidR="00A8395C" w:rsidRDefault="00B9218E">
      <w:pPr>
        <w:pStyle w:val="ListParagraph"/>
        <w:numPr>
          <w:ilvl w:val="0"/>
          <w:numId w:val="133"/>
        </w:numPr>
        <w:tabs>
          <w:tab w:val="left" w:pos="850"/>
        </w:tabs>
        <w:spacing w:line="235" w:lineRule="auto"/>
        <w:ind w:right="141" w:firstLine="0"/>
        <w:rPr>
          <w:sz w:val="24"/>
        </w:rPr>
      </w:pPr>
      <w:r>
        <w:rPr>
          <w:sz w:val="24"/>
        </w:rPr>
        <w:t>participarea</w:t>
      </w:r>
      <w:r>
        <w:rPr>
          <w:spacing w:val="7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w:t>
      </w:r>
      <w:r>
        <w:rPr>
          <w:spacing w:val="35"/>
          <w:sz w:val="24"/>
        </w:rPr>
        <w:t xml:space="preserve"> </w:t>
      </w:r>
      <w:r>
        <w:rPr>
          <w:sz w:val="24"/>
        </w:rPr>
        <w:t>programe</w:t>
      </w:r>
      <w:r>
        <w:rPr>
          <w:spacing w:val="40"/>
          <w:sz w:val="24"/>
        </w:rPr>
        <w:t xml:space="preserve"> </w:t>
      </w:r>
      <w:r>
        <w:rPr>
          <w:sz w:val="24"/>
        </w:rPr>
        <w:t>sau</w:t>
      </w:r>
      <w:r>
        <w:rPr>
          <w:spacing w:val="36"/>
          <w:sz w:val="24"/>
        </w:rPr>
        <w:t xml:space="preserve"> </w:t>
      </w:r>
      <w:r>
        <w:rPr>
          <w:sz w:val="24"/>
        </w:rPr>
        <w:t>proiecte</w:t>
      </w:r>
      <w:r>
        <w:rPr>
          <w:spacing w:val="40"/>
          <w:sz w:val="24"/>
        </w:rPr>
        <w:t xml:space="preserve"> </w:t>
      </w:r>
      <w:r>
        <w:rPr>
          <w:sz w:val="24"/>
        </w:rPr>
        <w:t>şi</w:t>
      </w:r>
      <w:r>
        <w:rPr>
          <w:spacing w:val="40"/>
          <w:sz w:val="24"/>
        </w:rPr>
        <w:t xml:space="preserve"> </w:t>
      </w:r>
      <w:r>
        <w:rPr>
          <w:sz w:val="24"/>
        </w:rPr>
        <w:t>implicarea</w:t>
      </w:r>
      <w:r>
        <w:rPr>
          <w:spacing w:val="40"/>
          <w:sz w:val="24"/>
        </w:rPr>
        <w:t xml:space="preserve"> </w:t>
      </w:r>
      <w:r>
        <w:rPr>
          <w:sz w:val="24"/>
        </w:rPr>
        <w:t>acestora</w:t>
      </w:r>
      <w:r>
        <w:rPr>
          <w:spacing w:val="40"/>
          <w:sz w:val="24"/>
        </w:rPr>
        <w:t xml:space="preserve"> </w:t>
      </w:r>
      <w:r>
        <w:rPr>
          <w:sz w:val="24"/>
        </w:rPr>
        <w:t>în activităţi</w:t>
      </w:r>
      <w:r>
        <w:rPr>
          <w:spacing w:val="40"/>
          <w:sz w:val="24"/>
        </w:rPr>
        <w:t xml:space="preserve"> </w:t>
      </w:r>
      <w:r>
        <w:rPr>
          <w:sz w:val="24"/>
        </w:rPr>
        <w:t>de voluntariat;</w:t>
      </w:r>
    </w:p>
    <w:p w:rsidR="00A8395C" w:rsidRDefault="00B9218E">
      <w:pPr>
        <w:pStyle w:val="ListParagraph"/>
        <w:numPr>
          <w:ilvl w:val="0"/>
          <w:numId w:val="136"/>
        </w:numPr>
        <w:tabs>
          <w:tab w:val="left" w:pos="281"/>
        </w:tabs>
        <w:spacing w:line="273" w:lineRule="exact"/>
        <w:ind w:left="281" w:hanging="180"/>
        <w:rPr>
          <w:sz w:val="24"/>
        </w:rPr>
      </w:pPr>
      <w:r>
        <w:rPr>
          <w:sz w:val="24"/>
        </w:rPr>
        <w:t>colaborează</w:t>
      </w:r>
      <w:r>
        <w:rPr>
          <w:spacing w:val="-9"/>
          <w:sz w:val="24"/>
        </w:rPr>
        <w:t xml:space="preserve"> </w:t>
      </w:r>
      <w:r>
        <w:rPr>
          <w:spacing w:val="-5"/>
          <w:sz w:val="24"/>
        </w:rPr>
        <w:t>cu:</w:t>
      </w:r>
    </w:p>
    <w:p w:rsidR="00A8395C" w:rsidRDefault="00B9218E">
      <w:pPr>
        <w:pStyle w:val="ListParagraph"/>
        <w:numPr>
          <w:ilvl w:val="1"/>
          <w:numId w:val="136"/>
        </w:numPr>
        <w:tabs>
          <w:tab w:val="left" w:pos="850"/>
        </w:tabs>
        <w:ind w:right="133" w:firstLine="0"/>
        <w:jc w:val="both"/>
        <w:rPr>
          <w:sz w:val="24"/>
        </w:rPr>
      </w:pPr>
      <w:r>
        <w:rPr>
          <w:sz w:val="24"/>
        </w:rPr>
        <w:t>profesorii clasei şi coordonatorul pentru proiecte şi programe educative şcolare şi extraşcolare</w:t>
      </w:r>
      <w:r>
        <w:rPr>
          <w:spacing w:val="-15"/>
          <w:sz w:val="24"/>
        </w:rPr>
        <w:t xml:space="preserve"> </w:t>
      </w:r>
      <w:r>
        <w:rPr>
          <w:sz w:val="24"/>
        </w:rPr>
        <w:t>pentru</w:t>
      </w:r>
      <w:r>
        <w:rPr>
          <w:spacing w:val="-15"/>
          <w:sz w:val="24"/>
        </w:rPr>
        <w:t xml:space="preserve"> </w:t>
      </w:r>
      <w:r>
        <w:rPr>
          <w:sz w:val="24"/>
        </w:rPr>
        <w:t>informarea</w:t>
      </w:r>
      <w:r>
        <w:rPr>
          <w:spacing w:val="-14"/>
          <w:sz w:val="24"/>
        </w:rPr>
        <w:t xml:space="preserve"> </w:t>
      </w:r>
      <w:r>
        <w:rPr>
          <w:sz w:val="24"/>
        </w:rPr>
        <w:t>privind</w:t>
      </w:r>
      <w:r>
        <w:rPr>
          <w:spacing w:val="-15"/>
          <w:sz w:val="24"/>
        </w:rPr>
        <w:t xml:space="preserve"> </w:t>
      </w:r>
      <w:r>
        <w:rPr>
          <w:sz w:val="24"/>
        </w:rPr>
        <w:t>activitatea beneficiarilor primari,</w:t>
      </w:r>
      <w:r>
        <w:rPr>
          <w:spacing w:val="-6"/>
          <w:sz w:val="24"/>
        </w:rPr>
        <w:t xml:space="preserve"> </w:t>
      </w:r>
      <w:r>
        <w:rPr>
          <w:sz w:val="24"/>
        </w:rPr>
        <w:t>pentru</w:t>
      </w:r>
      <w:r>
        <w:rPr>
          <w:spacing w:val="-15"/>
          <w:sz w:val="24"/>
        </w:rPr>
        <w:t xml:space="preserve"> </w:t>
      </w:r>
      <w:r>
        <w:rPr>
          <w:sz w:val="24"/>
        </w:rPr>
        <w:t>soluţionarea unor situaţii specifice activităţilor şcolare şi pentru toate aspectele care vizează procesul instructiv-educativ,</w:t>
      </w:r>
      <w:r>
        <w:rPr>
          <w:spacing w:val="40"/>
          <w:sz w:val="24"/>
        </w:rPr>
        <w:t xml:space="preserve"> </w:t>
      </w:r>
      <w:r>
        <w:rPr>
          <w:sz w:val="24"/>
        </w:rPr>
        <w:t>care îi implică pe</w:t>
      </w:r>
      <w:r>
        <w:rPr>
          <w:spacing w:val="-3"/>
          <w:sz w:val="24"/>
        </w:rPr>
        <w:t xml:space="preserve"> </w:t>
      </w:r>
      <w:r>
        <w:rPr>
          <w:sz w:val="24"/>
        </w:rPr>
        <w:t>elevii clasei;</w:t>
      </w:r>
    </w:p>
    <w:p w:rsidR="00A8395C" w:rsidRDefault="00B9218E">
      <w:pPr>
        <w:pStyle w:val="ListParagraph"/>
        <w:numPr>
          <w:ilvl w:val="1"/>
          <w:numId w:val="136"/>
        </w:numPr>
        <w:tabs>
          <w:tab w:val="left" w:pos="865"/>
        </w:tabs>
        <w:spacing w:line="235" w:lineRule="auto"/>
        <w:ind w:right="151" w:firstLine="0"/>
        <w:jc w:val="both"/>
        <w:rPr>
          <w:sz w:val="24"/>
        </w:rPr>
      </w:pPr>
      <w:r>
        <w:rPr>
          <w:sz w:val="24"/>
        </w:rPr>
        <w:t xml:space="preserve">cabinetele de consiliere școlară, în activităţi de consiliere şi orientare a beneficiarilor </w:t>
      </w:r>
      <w:r>
        <w:rPr>
          <w:spacing w:val="-2"/>
          <w:sz w:val="24"/>
        </w:rPr>
        <w:t>primari</w:t>
      </w:r>
    </w:p>
    <w:p w:rsidR="00A8395C" w:rsidRDefault="00B9218E">
      <w:pPr>
        <w:pStyle w:val="ListParagraph"/>
        <w:numPr>
          <w:ilvl w:val="1"/>
          <w:numId w:val="136"/>
        </w:numPr>
        <w:tabs>
          <w:tab w:val="left" w:pos="850"/>
        </w:tabs>
        <w:spacing w:line="235" w:lineRule="auto"/>
        <w:ind w:right="138" w:firstLine="0"/>
        <w:jc w:val="both"/>
        <w:rPr>
          <w:sz w:val="24"/>
        </w:rPr>
      </w:pPr>
      <w:r>
        <w:rPr>
          <w:sz w:val="24"/>
        </w:rPr>
        <w:t xml:space="preserve">directorul unităţii de învăţământ, pentru organizarea unor activităţi ale colectivului de </w:t>
      </w:r>
      <w:r>
        <w:rPr>
          <w:spacing w:val="-2"/>
          <w:sz w:val="24"/>
        </w:rPr>
        <w:t>elevi,</w:t>
      </w:r>
    </w:p>
    <w:p w:rsidR="00A8395C" w:rsidRDefault="00B9218E">
      <w:pPr>
        <w:pStyle w:val="BodyText"/>
        <w:spacing w:line="244" w:lineRule="auto"/>
        <w:ind w:left="672" w:right="142"/>
      </w:pPr>
      <w:r>
        <w:t>pentru iniţierea unor proiecte educaţionale cu elevii, pentru rezolvarea unor probleme administrative</w:t>
      </w:r>
      <w:r>
        <w:rPr>
          <w:spacing w:val="20"/>
        </w:rPr>
        <w:t xml:space="preserve"> </w:t>
      </w:r>
      <w:r>
        <w:t>referitoare la</w:t>
      </w:r>
      <w:r>
        <w:rPr>
          <w:spacing w:val="-15"/>
        </w:rPr>
        <w:t xml:space="preserve"> </w:t>
      </w:r>
      <w:r>
        <w:t>întreţinerea</w:t>
      </w:r>
      <w:r>
        <w:rPr>
          <w:spacing w:val="25"/>
        </w:rPr>
        <w:t xml:space="preserve"> </w:t>
      </w:r>
      <w:r>
        <w:t>şi</w:t>
      </w:r>
      <w:r>
        <w:rPr>
          <w:spacing w:val="-11"/>
        </w:rPr>
        <w:t xml:space="preserve"> </w:t>
      </w:r>
      <w:r>
        <w:t>dotarea</w:t>
      </w:r>
      <w:r>
        <w:rPr>
          <w:spacing w:val="-7"/>
        </w:rPr>
        <w:t xml:space="preserve"> </w:t>
      </w:r>
      <w:r>
        <w:t>sălii de</w:t>
      </w:r>
      <w:r>
        <w:rPr>
          <w:spacing w:val="-15"/>
        </w:rPr>
        <w:t xml:space="preserve"> </w:t>
      </w:r>
      <w:r>
        <w:t>clasă,</w:t>
      </w:r>
      <w:r>
        <w:rPr>
          <w:spacing w:val="-7"/>
        </w:rPr>
        <w:t xml:space="preserve"> </w:t>
      </w:r>
      <w:r>
        <w:t>inclusiv în</w:t>
      </w:r>
      <w:r>
        <w:rPr>
          <w:spacing w:val="-7"/>
        </w:rPr>
        <w:t xml:space="preserve"> </w:t>
      </w:r>
      <w:r>
        <w:t>scopul</w:t>
      </w:r>
      <w:r>
        <w:rPr>
          <w:spacing w:val="-11"/>
        </w:rPr>
        <w:t xml:space="preserve"> </w:t>
      </w:r>
      <w:r>
        <w:t>păstrării bazei</w:t>
      </w:r>
      <w:r>
        <w:rPr>
          <w:spacing w:val="-15"/>
        </w:rPr>
        <w:t xml:space="preserve"> </w:t>
      </w:r>
      <w:r>
        <w:t>materiale,</w:t>
      </w:r>
      <w:r>
        <w:rPr>
          <w:spacing w:val="-11"/>
        </w:rPr>
        <w:t xml:space="preserve"> </w:t>
      </w:r>
      <w:r>
        <w:t>pentru</w:t>
      </w:r>
      <w:r>
        <w:rPr>
          <w:spacing w:val="-15"/>
        </w:rPr>
        <w:t xml:space="preserve"> </w:t>
      </w:r>
      <w:r>
        <w:t>soluţionarea unor</w:t>
      </w:r>
      <w:r>
        <w:rPr>
          <w:spacing w:val="-15"/>
        </w:rPr>
        <w:t xml:space="preserve"> </w:t>
      </w:r>
      <w:r>
        <w:t>probleme</w:t>
      </w:r>
      <w:r>
        <w:rPr>
          <w:spacing w:val="-9"/>
        </w:rPr>
        <w:t xml:space="preserve"> </w:t>
      </w:r>
      <w:r>
        <w:t>sau</w:t>
      </w:r>
      <w:r>
        <w:rPr>
          <w:spacing w:val="-15"/>
        </w:rPr>
        <w:t xml:space="preserve"> </w:t>
      </w:r>
      <w:r>
        <w:t>situaţii</w:t>
      </w:r>
      <w:r>
        <w:rPr>
          <w:spacing w:val="-2"/>
        </w:rPr>
        <w:t xml:space="preserve"> </w:t>
      </w:r>
      <w:r>
        <w:t>deosebite,</w:t>
      </w:r>
      <w:r>
        <w:rPr>
          <w:spacing w:val="-9"/>
        </w:rPr>
        <w:t xml:space="preserve"> </w:t>
      </w:r>
      <w:r>
        <w:t>apărute</w:t>
      </w:r>
      <w:r>
        <w:rPr>
          <w:spacing w:val="-9"/>
        </w:rPr>
        <w:t xml:space="preserve"> </w:t>
      </w:r>
      <w:r>
        <w:t>în</w:t>
      </w:r>
      <w:r>
        <w:rPr>
          <w:spacing w:val="-15"/>
        </w:rPr>
        <w:t xml:space="preserve"> </w:t>
      </w:r>
      <w:r>
        <w:t>legătură cu colectivul de elevi;</w:t>
      </w:r>
    </w:p>
    <w:p w:rsidR="00A8395C" w:rsidRDefault="00A8395C">
      <w:pPr>
        <w:spacing w:line="244" w:lineRule="auto"/>
        <w:sectPr w:rsidR="00A8395C">
          <w:footerReference w:type="default" r:id="rId16"/>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2" w:line="242" w:lineRule="auto"/>
        <w:ind w:right="140" w:firstLine="0"/>
        <w:rPr>
          <w:sz w:val="24"/>
        </w:rPr>
      </w:pPr>
      <w:r>
        <w:rPr>
          <w:sz w:val="24"/>
        </w:rPr>
        <w:t>asociaţia</w:t>
      </w:r>
      <w:r>
        <w:rPr>
          <w:spacing w:val="33"/>
          <w:sz w:val="24"/>
        </w:rPr>
        <w:t xml:space="preserve"> </w:t>
      </w:r>
      <w:r>
        <w:rPr>
          <w:sz w:val="24"/>
        </w:rPr>
        <w:t>şi</w:t>
      </w:r>
      <w:r>
        <w:rPr>
          <w:spacing w:val="17"/>
          <w:sz w:val="24"/>
        </w:rPr>
        <w:t xml:space="preserve"> </w:t>
      </w:r>
      <w:r>
        <w:rPr>
          <w:sz w:val="24"/>
        </w:rPr>
        <w:t>comitetul</w:t>
      </w:r>
      <w:r>
        <w:rPr>
          <w:spacing w:val="29"/>
          <w:sz w:val="24"/>
        </w:rPr>
        <w:t xml:space="preserve"> </w:t>
      </w:r>
      <w:r>
        <w:rPr>
          <w:sz w:val="24"/>
        </w:rPr>
        <w:t>de părinţi,</w:t>
      </w:r>
      <w:r>
        <w:rPr>
          <w:spacing w:val="22"/>
          <w:sz w:val="24"/>
        </w:rPr>
        <w:t xml:space="preserve"> </w:t>
      </w:r>
      <w:r>
        <w:rPr>
          <w:sz w:val="24"/>
        </w:rPr>
        <w:t>părinţii</w:t>
      </w:r>
      <w:r>
        <w:rPr>
          <w:spacing w:val="29"/>
          <w:sz w:val="24"/>
        </w:rPr>
        <w:t xml:space="preserve"> </w:t>
      </w:r>
      <w:r>
        <w:rPr>
          <w:sz w:val="24"/>
        </w:rPr>
        <w:t>sau reprezentanţii</w:t>
      </w:r>
      <w:r>
        <w:rPr>
          <w:spacing w:val="40"/>
          <w:sz w:val="24"/>
        </w:rPr>
        <w:t xml:space="preserve"> </w:t>
      </w:r>
      <w:r>
        <w:rPr>
          <w:sz w:val="24"/>
        </w:rPr>
        <w:t>legali</w:t>
      </w:r>
      <w:r>
        <w:rPr>
          <w:spacing w:val="17"/>
          <w:sz w:val="24"/>
        </w:rPr>
        <w:t xml:space="preserve"> </w:t>
      </w:r>
      <w:r>
        <w:rPr>
          <w:sz w:val="24"/>
        </w:rPr>
        <w:t>pentru</w:t>
      </w:r>
      <w:r>
        <w:rPr>
          <w:spacing w:val="22"/>
          <w:sz w:val="24"/>
        </w:rPr>
        <w:t xml:space="preserve"> </w:t>
      </w:r>
      <w:r>
        <w:rPr>
          <w:sz w:val="24"/>
        </w:rPr>
        <w:t>toate</w:t>
      </w:r>
      <w:r>
        <w:rPr>
          <w:spacing w:val="21"/>
          <w:sz w:val="24"/>
        </w:rPr>
        <w:t xml:space="preserve"> </w:t>
      </w:r>
      <w:r>
        <w:rPr>
          <w:sz w:val="24"/>
        </w:rPr>
        <w:t>aspectele care</w:t>
      </w:r>
      <w:r>
        <w:rPr>
          <w:spacing w:val="20"/>
          <w:sz w:val="24"/>
        </w:rPr>
        <w:t xml:space="preserve"> </w:t>
      </w:r>
      <w:r>
        <w:rPr>
          <w:sz w:val="24"/>
        </w:rPr>
        <w:t>vizează</w:t>
      </w:r>
      <w:r>
        <w:rPr>
          <w:spacing w:val="32"/>
          <w:sz w:val="24"/>
        </w:rPr>
        <w:t xml:space="preserve"> </w:t>
      </w:r>
      <w:r>
        <w:rPr>
          <w:sz w:val="24"/>
        </w:rPr>
        <w:t>activitatea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şi</w:t>
      </w:r>
      <w:r>
        <w:rPr>
          <w:spacing w:val="16"/>
          <w:sz w:val="24"/>
        </w:rPr>
        <w:t xml:space="preserve"> </w:t>
      </w:r>
      <w:r>
        <w:rPr>
          <w:sz w:val="24"/>
        </w:rPr>
        <w:t>evenimentele</w:t>
      </w:r>
      <w:r>
        <w:rPr>
          <w:spacing w:val="40"/>
          <w:sz w:val="24"/>
        </w:rPr>
        <w:t xml:space="preserve"> </w:t>
      </w:r>
      <w:r>
        <w:rPr>
          <w:sz w:val="24"/>
        </w:rPr>
        <w:t>importante</w:t>
      </w:r>
      <w:r>
        <w:rPr>
          <w:spacing w:val="40"/>
          <w:sz w:val="24"/>
        </w:rPr>
        <w:t xml:space="preserve"> </w:t>
      </w:r>
      <w:r>
        <w:rPr>
          <w:sz w:val="24"/>
        </w:rPr>
        <w:t>la</w:t>
      </w:r>
      <w:r>
        <w:rPr>
          <w:spacing w:val="20"/>
          <w:sz w:val="24"/>
        </w:rPr>
        <w:t xml:space="preserve"> </w:t>
      </w:r>
      <w:r>
        <w:rPr>
          <w:sz w:val="24"/>
        </w:rPr>
        <w:t>care</w:t>
      </w:r>
      <w:r>
        <w:rPr>
          <w:spacing w:val="20"/>
          <w:sz w:val="24"/>
        </w:rPr>
        <w:t xml:space="preserve"> </w:t>
      </w:r>
      <w:r>
        <w:rPr>
          <w:sz w:val="24"/>
        </w:rPr>
        <w:t>aceştia participă şi cu</w:t>
      </w:r>
      <w:r>
        <w:rPr>
          <w:spacing w:val="-6"/>
          <w:sz w:val="24"/>
        </w:rPr>
        <w:t xml:space="preserve"> </w:t>
      </w:r>
      <w:r>
        <w:rPr>
          <w:sz w:val="24"/>
        </w:rPr>
        <w:t>alţi parteneri implicaţi</w:t>
      </w:r>
      <w:r>
        <w:rPr>
          <w:spacing w:val="28"/>
          <w:sz w:val="24"/>
        </w:rPr>
        <w:t xml:space="preserve"> </w:t>
      </w:r>
      <w:r>
        <w:rPr>
          <w:sz w:val="24"/>
        </w:rPr>
        <w:t>în</w:t>
      </w:r>
      <w:r>
        <w:rPr>
          <w:spacing w:val="-6"/>
          <w:sz w:val="24"/>
        </w:rPr>
        <w:t xml:space="preserve"> </w:t>
      </w:r>
      <w:r>
        <w:rPr>
          <w:sz w:val="24"/>
        </w:rPr>
        <w:t>activitatea</w:t>
      </w:r>
      <w:r>
        <w:rPr>
          <w:spacing w:val="33"/>
          <w:sz w:val="24"/>
        </w:rPr>
        <w:t xml:space="preserve"> </w:t>
      </w:r>
      <w:r>
        <w:rPr>
          <w:sz w:val="24"/>
        </w:rPr>
        <w:t>educativă şcolară şi extraşcolară; e)profesorii</w:t>
      </w:r>
      <w:r>
        <w:rPr>
          <w:spacing w:val="40"/>
          <w:sz w:val="24"/>
        </w:rPr>
        <w:t xml:space="preserve"> </w:t>
      </w:r>
      <w:r>
        <w:rPr>
          <w:sz w:val="24"/>
        </w:rPr>
        <w:t>logopezi,</w:t>
      </w:r>
      <w:r>
        <w:rPr>
          <w:spacing w:val="40"/>
          <w:sz w:val="24"/>
        </w:rPr>
        <w:t xml:space="preserve"> </w:t>
      </w:r>
      <w:r>
        <w:rPr>
          <w:sz w:val="24"/>
        </w:rPr>
        <w:t>pentru</w:t>
      </w:r>
      <w:r>
        <w:rPr>
          <w:spacing w:val="32"/>
          <w:sz w:val="24"/>
        </w:rPr>
        <w:t xml:space="preserve"> </w:t>
      </w:r>
      <w:r>
        <w:rPr>
          <w:sz w:val="24"/>
        </w:rPr>
        <w:t>referirea</w:t>
      </w:r>
      <w:r>
        <w:rPr>
          <w:spacing w:val="40"/>
          <w:sz w:val="24"/>
        </w:rPr>
        <w:t xml:space="preserve"> </w:t>
      </w:r>
      <w:r>
        <w:rPr>
          <w:sz w:val="24"/>
        </w:rPr>
        <w:t>și</w:t>
      </w:r>
      <w:r>
        <w:rPr>
          <w:spacing w:val="27"/>
          <w:sz w:val="24"/>
        </w:rPr>
        <w:t xml:space="preserve"> </w:t>
      </w:r>
      <w:r>
        <w:rPr>
          <w:sz w:val="24"/>
        </w:rPr>
        <w:t>susținerea</w:t>
      </w:r>
      <w:r>
        <w:rPr>
          <w:spacing w:val="40"/>
          <w:sz w:val="24"/>
        </w:rPr>
        <w:t xml:space="preserve"> </w:t>
      </w:r>
      <w:r>
        <w:rPr>
          <w:sz w:val="24"/>
        </w:rPr>
        <w:t>participării</w:t>
      </w:r>
      <w:r>
        <w:rPr>
          <w:spacing w:val="6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 activități</w:t>
      </w:r>
      <w:r>
        <w:rPr>
          <w:spacing w:val="40"/>
          <w:sz w:val="24"/>
        </w:rPr>
        <w:t xml:space="preserve"> </w:t>
      </w:r>
      <w:r>
        <w:rPr>
          <w:sz w:val="24"/>
        </w:rPr>
        <w:t>de logopedie;</w:t>
      </w:r>
    </w:p>
    <w:p w:rsidR="00A8395C" w:rsidRDefault="00B9218E">
      <w:pPr>
        <w:pStyle w:val="ListParagraph"/>
        <w:numPr>
          <w:ilvl w:val="0"/>
          <w:numId w:val="132"/>
        </w:numPr>
        <w:tabs>
          <w:tab w:val="left" w:pos="819"/>
        </w:tabs>
        <w:spacing w:line="242" w:lineRule="auto"/>
        <w:ind w:right="134" w:firstLine="0"/>
        <w:jc w:val="both"/>
        <w:rPr>
          <w:sz w:val="24"/>
        </w:rPr>
      </w:pPr>
      <w:r>
        <w:rPr>
          <w:sz w:val="24"/>
        </w:rPr>
        <w:t>profesorii itineranți și de sprijin pentru incluziunea beneficiarilor primari cu CES în colectivul clasei și</w:t>
      </w:r>
      <w:r>
        <w:rPr>
          <w:spacing w:val="-10"/>
          <w:sz w:val="24"/>
        </w:rPr>
        <w:t xml:space="preserve"> </w:t>
      </w:r>
      <w:r>
        <w:rPr>
          <w:sz w:val="24"/>
        </w:rPr>
        <w:t>pentru organizarea activităților</w:t>
      </w:r>
      <w:r>
        <w:rPr>
          <w:spacing w:val="35"/>
          <w:sz w:val="24"/>
        </w:rPr>
        <w:t xml:space="preserve"> </w:t>
      </w:r>
      <w:r>
        <w:rPr>
          <w:sz w:val="24"/>
        </w:rPr>
        <w:t>de</w:t>
      </w:r>
      <w:r>
        <w:rPr>
          <w:spacing w:val="-7"/>
          <w:sz w:val="24"/>
        </w:rPr>
        <w:t xml:space="preserve"> </w:t>
      </w:r>
      <w:r>
        <w:rPr>
          <w:sz w:val="24"/>
        </w:rPr>
        <w:t>stimulare, compensare, recuperare și consolidare a</w:t>
      </w:r>
      <w:r>
        <w:rPr>
          <w:spacing w:val="-3"/>
          <w:sz w:val="24"/>
        </w:rPr>
        <w:t xml:space="preserve"> </w:t>
      </w:r>
      <w:r>
        <w:rPr>
          <w:sz w:val="24"/>
        </w:rPr>
        <w:t>competențelor acestora la</w:t>
      </w:r>
      <w:r>
        <w:rPr>
          <w:spacing w:val="-3"/>
          <w:sz w:val="24"/>
        </w:rPr>
        <w:t xml:space="preserve"> </w:t>
      </w:r>
      <w:r>
        <w:rPr>
          <w:sz w:val="24"/>
        </w:rPr>
        <w:t>grupă/clasă sau în</w:t>
      </w:r>
      <w:r>
        <w:rPr>
          <w:spacing w:val="-1"/>
          <w:sz w:val="24"/>
        </w:rPr>
        <w:t xml:space="preserve"> </w:t>
      </w:r>
      <w:r>
        <w:rPr>
          <w:sz w:val="24"/>
        </w:rPr>
        <w:t>afara ei;</w:t>
      </w:r>
    </w:p>
    <w:p w:rsidR="00A8395C" w:rsidRDefault="00B9218E">
      <w:pPr>
        <w:pStyle w:val="ListParagraph"/>
        <w:numPr>
          <w:ilvl w:val="0"/>
          <w:numId w:val="132"/>
        </w:numPr>
        <w:tabs>
          <w:tab w:val="left" w:pos="865"/>
        </w:tabs>
        <w:ind w:right="138" w:firstLine="0"/>
        <w:rPr>
          <w:sz w:val="24"/>
        </w:rPr>
      </w:pPr>
      <w:r>
        <w:rPr>
          <w:sz w:val="24"/>
        </w:rPr>
        <w:t>CJRAE/CMBRAE</w:t>
      </w:r>
      <w:r>
        <w:rPr>
          <w:spacing w:val="-3"/>
          <w:sz w:val="24"/>
        </w:rPr>
        <w:t xml:space="preserve"> </w:t>
      </w:r>
      <w:r>
        <w:rPr>
          <w:sz w:val="24"/>
        </w:rPr>
        <w:t>pentru</w:t>
      </w:r>
      <w:r>
        <w:rPr>
          <w:spacing w:val="-5"/>
          <w:sz w:val="24"/>
        </w:rPr>
        <w:t xml:space="preserve"> </w:t>
      </w:r>
      <w:r>
        <w:rPr>
          <w:sz w:val="24"/>
        </w:rPr>
        <w:t>referirea și orientarea școlară a beneficiarilor</w:t>
      </w:r>
      <w:r>
        <w:rPr>
          <w:spacing w:val="30"/>
          <w:sz w:val="24"/>
        </w:rPr>
        <w:t xml:space="preserve"> </w:t>
      </w:r>
      <w:r>
        <w:rPr>
          <w:sz w:val="24"/>
        </w:rPr>
        <w:t>primari cu</w:t>
      </w:r>
      <w:r>
        <w:rPr>
          <w:spacing w:val="-5"/>
          <w:sz w:val="24"/>
        </w:rPr>
        <w:t xml:space="preserve"> </w:t>
      </w:r>
      <w:r>
        <w:rPr>
          <w:sz w:val="24"/>
        </w:rPr>
        <w:t>CES; h)asistenții</w:t>
      </w:r>
      <w:r>
        <w:rPr>
          <w:spacing w:val="13"/>
          <w:sz w:val="24"/>
        </w:rPr>
        <w:t xml:space="preserve"> </w:t>
      </w:r>
      <w:r>
        <w:rPr>
          <w:sz w:val="24"/>
        </w:rPr>
        <w:t>sociali/psihologii</w:t>
      </w:r>
      <w:r>
        <w:rPr>
          <w:spacing w:val="25"/>
          <w:sz w:val="24"/>
        </w:rPr>
        <w:t xml:space="preserve"> </w:t>
      </w:r>
      <w:r>
        <w:rPr>
          <w:sz w:val="24"/>
        </w:rPr>
        <w:t>din</w:t>
      </w:r>
      <w:r>
        <w:rPr>
          <w:spacing w:val="-7"/>
          <w:sz w:val="24"/>
        </w:rPr>
        <w:t xml:space="preserve"> </w:t>
      </w:r>
      <w:r>
        <w:rPr>
          <w:sz w:val="24"/>
        </w:rPr>
        <w:t>cadrul</w:t>
      </w:r>
      <w:r>
        <w:rPr>
          <w:spacing w:val="-2"/>
          <w:sz w:val="24"/>
        </w:rPr>
        <w:t xml:space="preserve"> </w:t>
      </w:r>
      <w:r>
        <w:rPr>
          <w:sz w:val="24"/>
        </w:rPr>
        <w:t>SPAS/DAS/DGASPC</w:t>
      </w:r>
      <w:r>
        <w:rPr>
          <w:spacing w:val="-15"/>
          <w:sz w:val="24"/>
        </w:rPr>
        <w:t xml:space="preserve"> </w:t>
      </w:r>
      <w:r>
        <w:rPr>
          <w:sz w:val="24"/>
        </w:rPr>
        <w:t>pentru</w:t>
      </w:r>
      <w:r>
        <w:rPr>
          <w:spacing w:val="-8"/>
          <w:sz w:val="24"/>
        </w:rPr>
        <w:t xml:space="preserve"> </w:t>
      </w:r>
      <w:r>
        <w:rPr>
          <w:sz w:val="24"/>
        </w:rPr>
        <w:t>referirea</w:t>
      </w:r>
      <w:r>
        <w:rPr>
          <w:spacing w:val="12"/>
          <w:sz w:val="24"/>
        </w:rPr>
        <w:t xml:space="preserve"> </w:t>
      </w:r>
      <w:r>
        <w:rPr>
          <w:sz w:val="24"/>
        </w:rPr>
        <w:t>cazurilor</w:t>
      </w:r>
      <w:r>
        <w:rPr>
          <w:spacing w:val="-1"/>
          <w:sz w:val="24"/>
        </w:rPr>
        <w:t xml:space="preserve"> </w:t>
      </w:r>
      <w:r>
        <w:rPr>
          <w:sz w:val="24"/>
        </w:rPr>
        <w:t>de violență</w:t>
      </w:r>
      <w:r>
        <w:rPr>
          <w:spacing w:val="40"/>
          <w:sz w:val="24"/>
        </w:rPr>
        <w:t xml:space="preserve"> </w:t>
      </w:r>
      <w:r>
        <w:rPr>
          <w:sz w:val="24"/>
        </w:rPr>
        <w:t>asupra</w:t>
      </w:r>
      <w:r>
        <w:rPr>
          <w:spacing w:val="40"/>
          <w:sz w:val="24"/>
        </w:rPr>
        <w:t xml:space="preserve"> </w:t>
      </w:r>
      <w:r>
        <w:rPr>
          <w:sz w:val="24"/>
        </w:rPr>
        <w:t>minorilor,</w:t>
      </w:r>
      <w:r>
        <w:rPr>
          <w:spacing w:val="67"/>
          <w:sz w:val="24"/>
        </w:rPr>
        <w:t xml:space="preserve"> </w:t>
      </w:r>
      <w:r>
        <w:rPr>
          <w:sz w:val="24"/>
        </w:rPr>
        <w:t>abandon</w:t>
      </w:r>
      <w:r>
        <w:rPr>
          <w:spacing w:val="40"/>
          <w:sz w:val="24"/>
        </w:rPr>
        <w:t xml:space="preserve"> </w:t>
      </w:r>
      <w:r>
        <w:rPr>
          <w:sz w:val="24"/>
        </w:rPr>
        <w:t>școlar</w:t>
      </w:r>
      <w:r>
        <w:rPr>
          <w:spacing w:val="40"/>
          <w:sz w:val="24"/>
        </w:rPr>
        <w:t xml:space="preserve"> </w:t>
      </w:r>
      <w:r>
        <w:rPr>
          <w:sz w:val="24"/>
        </w:rPr>
        <w:t>și</w:t>
      </w:r>
      <w:r>
        <w:rPr>
          <w:spacing w:val="40"/>
          <w:sz w:val="24"/>
        </w:rPr>
        <w:t xml:space="preserve"> </w:t>
      </w:r>
      <w:r>
        <w:rPr>
          <w:sz w:val="24"/>
        </w:rPr>
        <w:t>alte</w:t>
      </w:r>
      <w:r>
        <w:rPr>
          <w:spacing w:val="40"/>
          <w:sz w:val="24"/>
        </w:rPr>
        <w:t xml:space="preserve"> </w:t>
      </w:r>
      <w:r>
        <w:rPr>
          <w:sz w:val="24"/>
        </w:rPr>
        <w:t>situații</w:t>
      </w:r>
      <w:r>
        <w:rPr>
          <w:spacing w:val="75"/>
          <w:sz w:val="24"/>
        </w:rPr>
        <w:t xml:space="preserve"> </w:t>
      </w:r>
      <w:r>
        <w:rPr>
          <w:sz w:val="24"/>
        </w:rPr>
        <w:t>care</w:t>
      </w:r>
      <w:r>
        <w:rPr>
          <w:spacing w:val="40"/>
          <w:sz w:val="24"/>
        </w:rPr>
        <w:t xml:space="preserve"> </w:t>
      </w:r>
      <w:r>
        <w:rPr>
          <w:sz w:val="24"/>
        </w:rPr>
        <w:t>constituie</w:t>
      </w:r>
      <w:r>
        <w:rPr>
          <w:spacing w:val="40"/>
          <w:sz w:val="24"/>
        </w:rPr>
        <w:t xml:space="preserve"> </w:t>
      </w:r>
      <w:r>
        <w:rPr>
          <w:sz w:val="24"/>
        </w:rPr>
        <w:t>o</w:t>
      </w:r>
      <w:r>
        <w:rPr>
          <w:spacing w:val="40"/>
          <w:sz w:val="24"/>
        </w:rPr>
        <w:t xml:space="preserve"> </w:t>
      </w:r>
      <w:r>
        <w:rPr>
          <w:sz w:val="24"/>
        </w:rPr>
        <w:t>încălcare</w:t>
      </w:r>
      <w:r>
        <w:rPr>
          <w:spacing w:val="40"/>
          <w:sz w:val="24"/>
        </w:rPr>
        <w:t xml:space="preserve"> </w:t>
      </w:r>
      <w:r>
        <w:rPr>
          <w:sz w:val="24"/>
        </w:rPr>
        <w:t>a drepturilor copiilor;</w:t>
      </w:r>
    </w:p>
    <w:p w:rsidR="00A8395C" w:rsidRDefault="00B9218E">
      <w:pPr>
        <w:pStyle w:val="ListParagraph"/>
        <w:numPr>
          <w:ilvl w:val="1"/>
          <w:numId w:val="132"/>
        </w:numPr>
        <w:tabs>
          <w:tab w:val="left" w:pos="805"/>
        </w:tabs>
        <w:spacing w:line="273" w:lineRule="exact"/>
        <w:ind w:left="805" w:hanging="133"/>
        <w:rPr>
          <w:sz w:val="24"/>
        </w:rPr>
      </w:pPr>
      <w:r>
        <w:rPr>
          <w:sz w:val="24"/>
        </w:rPr>
        <w:t>alţi</w:t>
      </w:r>
      <w:r>
        <w:rPr>
          <w:spacing w:val="-3"/>
          <w:sz w:val="24"/>
        </w:rPr>
        <w:t xml:space="preserve"> </w:t>
      </w:r>
      <w:r>
        <w:rPr>
          <w:sz w:val="24"/>
        </w:rPr>
        <w:t>parteneri</w:t>
      </w:r>
      <w:r>
        <w:rPr>
          <w:spacing w:val="1"/>
          <w:sz w:val="24"/>
        </w:rPr>
        <w:t xml:space="preserve"> </w:t>
      </w:r>
      <w:r>
        <w:rPr>
          <w:sz w:val="24"/>
        </w:rPr>
        <w:t>implicaţi</w:t>
      </w:r>
      <w:r>
        <w:rPr>
          <w:spacing w:val="12"/>
          <w:sz w:val="24"/>
        </w:rPr>
        <w:t xml:space="preserve"> </w:t>
      </w:r>
      <w:r>
        <w:rPr>
          <w:sz w:val="24"/>
        </w:rPr>
        <w:t>în</w:t>
      </w:r>
      <w:r>
        <w:rPr>
          <w:spacing w:val="-15"/>
          <w:sz w:val="24"/>
        </w:rPr>
        <w:t xml:space="preserve"> </w:t>
      </w:r>
      <w:r>
        <w:rPr>
          <w:sz w:val="24"/>
        </w:rPr>
        <w:t>activitatea</w:t>
      </w:r>
      <w:r>
        <w:rPr>
          <w:spacing w:val="16"/>
          <w:sz w:val="24"/>
        </w:rPr>
        <w:t xml:space="preserve"> </w:t>
      </w:r>
      <w:r>
        <w:rPr>
          <w:sz w:val="24"/>
        </w:rPr>
        <w:t>educativă</w:t>
      </w:r>
      <w:r>
        <w:rPr>
          <w:spacing w:val="4"/>
          <w:sz w:val="24"/>
        </w:rPr>
        <w:t xml:space="preserve"> </w:t>
      </w:r>
      <w:r>
        <w:rPr>
          <w:sz w:val="24"/>
        </w:rPr>
        <w:t>şcolară</w:t>
      </w:r>
      <w:r>
        <w:rPr>
          <w:spacing w:val="-6"/>
          <w:sz w:val="24"/>
        </w:rPr>
        <w:t xml:space="preserve"> </w:t>
      </w:r>
      <w:r>
        <w:rPr>
          <w:sz w:val="24"/>
        </w:rPr>
        <w:t>şi</w:t>
      </w:r>
      <w:r>
        <w:rPr>
          <w:spacing w:val="-10"/>
          <w:sz w:val="24"/>
        </w:rPr>
        <w:t xml:space="preserve"> </w:t>
      </w:r>
      <w:r>
        <w:rPr>
          <w:spacing w:val="-2"/>
          <w:sz w:val="24"/>
        </w:rPr>
        <w:t>extraşcolară;</w:t>
      </w:r>
    </w:p>
    <w:p w:rsidR="00A8395C" w:rsidRDefault="00B9218E">
      <w:pPr>
        <w:pStyle w:val="ListParagraph"/>
        <w:numPr>
          <w:ilvl w:val="1"/>
          <w:numId w:val="132"/>
        </w:numPr>
        <w:tabs>
          <w:tab w:val="left" w:pos="805"/>
        </w:tabs>
        <w:spacing w:line="247" w:lineRule="auto"/>
        <w:ind w:left="672" w:right="153" w:firstLine="0"/>
        <w:rPr>
          <w:sz w:val="24"/>
        </w:rPr>
      </w:pPr>
      <w:r>
        <w:rPr>
          <w:sz w:val="24"/>
        </w:rPr>
        <w:t>compartimentul</w:t>
      </w:r>
      <w:r>
        <w:rPr>
          <w:spacing w:val="27"/>
          <w:sz w:val="24"/>
        </w:rPr>
        <w:t xml:space="preserve"> </w:t>
      </w:r>
      <w:r>
        <w:rPr>
          <w:sz w:val="24"/>
        </w:rPr>
        <w:t>secretariat,</w:t>
      </w:r>
      <w:r>
        <w:rPr>
          <w:spacing w:val="10"/>
          <w:sz w:val="24"/>
        </w:rPr>
        <w:t xml:space="preserve"> </w:t>
      </w:r>
      <w:r>
        <w:rPr>
          <w:sz w:val="24"/>
        </w:rPr>
        <w:t>pentru acordarea</w:t>
      </w:r>
      <w:r>
        <w:rPr>
          <w:spacing w:val="-1"/>
          <w:sz w:val="24"/>
        </w:rPr>
        <w:t xml:space="preserve"> </w:t>
      </w:r>
      <w:r>
        <w:rPr>
          <w:sz w:val="24"/>
        </w:rPr>
        <w:t>burselor</w:t>
      </w:r>
      <w:r>
        <w:rPr>
          <w:spacing w:val="-3"/>
          <w:sz w:val="24"/>
        </w:rPr>
        <w:t xml:space="preserve"> </w:t>
      </w:r>
      <w:r>
        <w:rPr>
          <w:sz w:val="24"/>
        </w:rPr>
        <w:t>și</w:t>
      </w:r>
      <w:r>
        <w:rPr>
          <w:spacing w:val="-14"/>
          <w:sz w:val="24"/>
        </w:rPr>
        <w:t xml:space="preserve"> </w:t>
      </w:r>
      <w:r>
        <w:rPr>
          <w:sz w:val="24"/>
        </w:rPr>
        <w:t>întocmirea</w:t>
      </w:r>
      <w:r>
        <w:rPr>
          <w:spacing w:val="10"/>
          <w:sz w:val="24"/>
        </w:rPr>
        <w:t xml:space="preserve"> </w:t>
      </w:r>
      <w:r>
        <w:rPr>
          <w:sz w:val="24"/>
        </w:rPr>
        <w:t>documentelor</w:t>
      </w:r>
      <w:r>
        <w:rPr>
          <w:spacing w:val="7"/>
          <w:sz w:val="24"/>
        </w:rPr>
        <w:t xml:space="preserve"> </w:t>
      </w:r>
      <w:r>
        <w:rPr>
          <w:sz w:val="24"/>
        </w:rPr>
        <w:t>şcolare şi a</w:t>
      </w:r>
      <w:r>
        <w:rPr>
          <w:spacing w:val="-2"/>
          <w:sz w:val="24"/>
        </w:rPr>
        <w:t xml:space="preserve"> </w:t>
      </w:r>
      <w:r>
        <w:rPr>
          <w:sz w:val="24"/>
        </w:rPr>
        <w:t>actelor de</w:t>
      </w:r>
      <w:r>
        <w:rPr>
          <w:spacing w:val="-2"/>
          <w:sz w:val="24"/>
        </w:rPr>
        <w:t xml:space="preserve"> </w:t>
      </w:r>
      <w:r>
        <w:rPr>
          <w:sz w:val="24"/>
        </w:rPr>
        <w:t>studii ale beneficiarilor</w:t>
      </w:r>
      <w:r>
        <w:rPr>
          <w:spacing w:val="40"/>
          <w:sz w:val="24"/>
        </w:rPr>
        <w:t xml:space="preserve"> </w:t>
      </w:r>
      <w:r>
        <w:rPr>
          <w:sz w:val="24"/>
        </w:rPr>
        <w:t>primari clasei;</w:t>
      </w:r>
    </w:p>
    <w:p w:rsidR="00A8395C" w:rsidRDefault="00B9218E">
      <w:pPr>
        <w:pStyle w:val="ListParagraph"/>
        <w:numPr>
          <w:ilvl w:val="1"/>
          <w:numId w:val="132"/>
        </w:numPr>
        <w:tabs>
          <w:tab w:val="left" w:pos="865"/>
        </w:tabs>
        <w:spacing w:line="235" w:lineRule="auto"/>
        <w:ind w:left="672" w:right="150" w:firstLine="0"/>
        <w:rPr>
          <w:sz w:val="24"/>
        </w:rPr>
      </w:pPr>
      <w:r>
        <w:rPr>
          <w:sz w:val="24"/>
        </w:rPr>
        <w:t>persoana</w:t>
      </w:r>
      <w:r>
        <w:rPr>
          <w:spacing w:val="-13"/>
          <w:sz w:val="24"/>
        </w:rPr>
        <w:t xml:space="preserve"> </w:t>
      </w:r>
      <w:r>
        <w:rPr>
          <w:sz w:val="24"/>
        </w:rPr>
        <w:t>desemnată</w:t>
      </w:r>
      <w:r>
        <w:rPr>
          <w:spacing w:val="-13"/>
          <w:sz w:val="24"/>
        </w:rPr>
        <w:t xml:space="preserve"> </w:t>
      </w:r>
      <w:r>
        <w:rPr>
          <w:sz w:val="24"/>
        </w:rPr>
        <w:t>pentru</w:t>
      </w:r>
      <w:r>
        <w:rPr>
          <w:spacing w:val="-15"/>
          <w:sz w:val="24"/>
        </w:rPr>
        <w:t xml:space="preserve"> </w:t>
      </w:r>
      <w:r>
        <w:rPr>
          <w:sz w:val="24"/>
        </w:rPr>
        <w:t>gestionarea</w:t>
      </w:r>
      <w:r>
        <w:rPr>
          <w:spacing w:val="-12"/>
          <w:sz w:val="24"/>
        </w:rPr>
        <w:t xml:space="preserve"> </w:t>
      </w:r>
      <w:r>
        <w:rPr>
          <w:sz w:val="24"/>
        </w:rPr>
        <w:t>SIIIR,</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completării</w:t>
      </w:r>
      <w:r>
        <w:rPr>
          <w:spacing w:val="-6"/>
          <w:sz w:val="24"/>
        </w:rPr>
        <w:t xml:space="preserve"> </w:t>
      </w:r>
      <w:r>
        <w:rPr>
          <w:sz w:val="24"/>
        </w:rPr>
        <w:t>şi</w:t>
      </w:r>
      <w:r>
        <w:rPr>
          <w:spacing w:val="-15"/>
          <w:sz w:val="24"/>
        </w:rPr>
        <w:t xml:space="preserve"> </w:t>
      </w:r>
      <w:r>
        <w:rPr>
          <w:sz w:val="24"/>
        </w:rPr>
        <w:t>actualizării</w:t>
      </w:r>
      <w:r>
        <w:rPr>
          <w:spacing w:val="-6"/>
          <w:sz w:val="24"/>
        </w:rPr>
        <w:t xml:space="preserve"> </w:t>
      </w:r>
      <w:r>
        <w:rPr>
          <w:sz w:val="24"/>
        </w:rPr>
        <w:t>datelor referitoare</w:t>
      </w:r>
      <w:r>
        <w:rPr>
          <w:spacing w:val="40"/>
          <w:sz w:val="24"/>
        </w:rPr>
        <w:t xml:space="preserve"> </w:t>
      </w:r>
      <w:r>
        <w:rPr>
          <w:sz w:val="24"/>
        </w:rPr>
        <w:t>la elevi;</w:t>
      </w:r>
    </w:p>
    <w:p w:rsidR="00A8395C" w:rsidRDefault="00B9218E">
      <w:pPr>
        <w:pStyle w:val="ListParagraph"/>
        <w:numPr>
          <w:ilvl w:val="0"/>
          <w:numId w:val="136"/>
        </w:numPr>
        <w:tabs>
          <w:tab w:val="left" w:pos="281"/>
        </w:tabs>
        <w:spacing w:line="273" w:lineRule="exact"/>
        <w:ind w:left="281" w:hanging="180"/>
        <w:rPr>
          <w:sz w:val="24"/>
        </w:rPr>
      </w:pPr>
      <w:r>
        <w:rPr>
          <w:spacing w:val="-2"/>
          <w:sz w:val="24"/>
        </w:rPr>
        <w:t>informează:</w:t>
      </w:r>
    </w:p>
    <w:p w:rsidR="00A8395C" w:rsidRDefault="00B9218E">
      <w:pPr>
        <w:pStyle w:val="ListParagraph"/>
        <w:numPr>
          <w:ilvl w:val="1"/>
          <w:numId w:val="136"/>
        </w:numPr>
        <w:tabs>
          <w:tab w:val="left" w:pos="850"/>
        </w:tabs>
        <w:spacing w:line="247" w:lineRule="auto"/>
        <w:ind w:right="153" w:firstLine="0"/>
        <w:jc w:val="both"/>
        <w:rPr>
          <w:sz w:val="24"/>
        </w:rPr>
      </w:pPr>
      <w:r>
        <w:rPr>
          <w:sz w:val="24"/>
        </w:rPr>
        <w:t>elevii</w:t>
      </w:r>
      <w:r>
        <w:rPr>
          <w:spacing w:val="-4"/>
          <w:sz w:val="24"/>
        </w:rPr>
        <w:t xml:space="preserve"> </w:t>
      </w:r>
      <w:r>
        <w:rPr>
          <w:sz w:val="24"/>
        </w:rPr>
        <w:t>şi</w:t>
      </w:r>
      <w:r>
        <w:rPr>
          <w:spacing w:val="-12"/>
          <w:sz w:val="24"/>
        </w:rPr>
        <w:t xml:space="preserve"> </w:t>
      </w:r>
      <w:r>
        <w:rPr>
          <w:sz w:val="24"/>
        </w:rPr>
        <w:t>părinţii sau</w:t>
      </w:r>
      <w:r>
        <w:rPr>
          <w:spacing w:val="-7"/>
          <w:sz w:val="24"/>
        </w:rPr>
        <w:t xml:space="preserve"> </w:t>
      </w:r>
      <w:r>
        <w:rPr>
          <w:sz w:val="24"/>
        </w:rPr>
        <w:t>reprezentanţii legali</w:t>
      </w:r>
      <w:r>
        <w:rPr>
          <w:spacing w:val="-1"/>
          <w:sz w:val="24"/>
        </w:rPr>
        <w:t xml:space="preserve"> </w:t>
      </w:r>
      <w:r>
        <w:rPr>
          <w:sz w:val="24"/>
        </w:rPr>
        <w:t>despre</w:t>
      </w:r>
      <w:r>
        <w:rPr>
          <w:spacing w:val="-8"/>
          <w:sz w:val="24"/>
        </w:rPr>
        <w:t xml:space="preserve"> </w:t>
      </w:r>
      <w:r>
        <w:rPr>
          <w:sz w:val="24"/>
        </w:rPr>
        <w:t>prevederile regulamentului</w:t>
      </w:r>
      <w:r>
        <w:rPr>
          <w:spacing w:val="21"/>
          <w:sz w:val="24"/>
        </w:rPr>
        <w:t xml:space="preserve"> </w:t>
      </w:r>
      <w:r>
        <w:rPr>
          <w:sz w:val="24"/>
        </w:rPr>
        <w:t>de</w:t>
      </w:r>
      <w:r>
        <w:rPr>
          <w:spacing w:val="-15"/>
          <w:sz w:val="24"/>
        </w:rPr>
        <w:t xml:space="preserve"> </w:t>
      </w:r>
      <w:r>
        <w:rPr>
          <w:sz w:val="24"/>
        </w:rPr>
        <w:t>organizare şi funcţionare</w:t>
      </w:r>
      <w:r>
        <w:rPr>
          <w:spacing w:val="40"/>
          <w:sz w:val="24"/>
        </w:rPr>
        <w:t xml:space="preserve"> </w:t>
      </w:r>
      <w:r>
        <w:rPr>
          <w:sz w:val="24"/>
        </w:rPr>
        <w:t>a unităţilor de învăţământ;</w:t>
      </w:r>
    </w:p>
    <w:p w:rsidR="00A8395C" w:rsidRDefault="00B9218E">
      <w:pPr>
        <w:pStyle w:val="ListParagraph"/>
        <w:numPr>
          <w:ilvl w:val="1"/>
          <w:numId w:val="136"/>
        </w:numPr>
        <w:tabs>
          <w:tab w:val="left" w:pos="865"/>
        </w:tabs>
        <w:spacing w:line="242" w:lineRule="auto"/>
        <w:ind w:right="148" w:firstLine="0"/>
        <w:jc w:val="both"/>
        <w:rPr>
          <w:sz w:val="24"/>
        </w:rPr>
      </w:pPr>
      <w:r>
        <w:rPr>
          <w:sz w:val="24"/>
        </w:rPr>
        <w:t>elevii</w:t>
      </w:r>
      <w:r>
        <w:rPr>
          <w:spacing w:val="-15"/>
          <w:sz w:val="24"/>
        </w:rPr>
        <w:t xml:space="preserve"> </w:t>
      </w:r>
      <w:r>
        <w:rPr>
          <w:sz w:val="24"/>
        </w:rPr>
        <w:t>şi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 legali</w:t>
      </w:r>
      <w:r>
        <w:rPr>
          <w:spacing w:val="-14"/>
          <w:sz w:val="24"/>
        </w:rPr>
        <w:t xml:space="preserve"> </w:t>
      </w:r>
      <w:r>
        <w:rPr>
          <w:sz w:val="24"/>
        </w:rPr>
        <w:t>cu</w:t>
      </w:r>
      <w:r>
        <w:rPr>
          <w:spacing w:val="-15"/>
          <w:sz w:val="24"/>
        </w:rPr>
        <w:t xml:space="preserve"> </w:t>
      </w:r>
      <w:r>
        <w:rPr>
          <w:sz w:val="24"/>
        </w:rPr>
        <w:t>privire</w:t>
      </w:r>
      <w:r>
        <w:rPr>
          <w:spacing w:val="-10"/>
          <w:sz w:val="24"/>
        </w:rPr>
        <w:t xml:space="preserve"> </w:t>
      </w:r>
      <w:r>
        <w:rPr>
          <w:sz w:val="24"/>
        </w:rPr>
        <w:t>la</w:t>
      </w:r>
      <w:r>
        <w:rPr>
          <w:spacing w:val="-15"/>
          <w:sz w:val="24"/>
        </w:rPr>
        <w:t xml:space="preserve"> </w:t>
      </w:r>
      <w:r>
        <w:rPr>
          <w:sz w:val="24"/>
        </w:rPr>
        <w:t>reglementările</w:t>
      </w:r>
      <w:r>
        <w:rPr>
          <w:spacing w:val="10"/>
          <w:sz w:val="24"/>
        </w:rPr>
        <w:t xml:space="preserve"> </w:t>
      </w:r>
      <w:r>
        <w:rPr>
          <w:sz w:val="24"/>
        </w:rPr>
        <w:t>referitoare</w:t>
      </w:r>
      <w:r>
        <w:rPr>
          <w:spacing w:val="10"/>
          <w:sz w:val="24"/>
        </w:rPr>
        <w:t xml:space="preserve"> </w:t>
      </w:r>
      <w:r>
        <w:rPr>
          <w:sz w:val="24"/>
        </w:rPr>
        <w:t>la</w:t>
      </w:r>
      <w:r>
        <w:rPr>
          <w:spacing w:val="-15"/>
          <w:sz w:val="24"/>
        </w:rPr>
        <w:t xml:space="preserve"> </w:t>
      </w:r>
      <w:r>
        <w:rPr>
          <w:sz w:val="24"/>
        </w:rPr>
        <w:t>evaluări şi</w:t>
      </w:r>
      <w:r>
        <w:rPr>
          <w:spacing w:val="-13"/>
          <w:sz w:val="24"/>
        </w:rPr>
        <w:t xml:space="preserve"> </w:t>
      </w:r>
      <w:r>
        <w:rPr>
          <w:sz w:val="24"/>
        </w:rPr>
        <w:t>examene</w:t>
      </w:r>
      <w:r>
        <w:rPr>
          <w:spacing w:val="-5"/>
          <w:sz w:val="24"/>
        </w:rPr>
        <w:t xml:space="preserve"> </w:t>
      </w:r>
      <w:r>
        <w:rPr>
          <w:sz w:val="24"/>
        </w:rPr>
        <w:t>şi</w:t>
      </w:r>
      <w:r>
        <w:rPr>
          <w:spacing w:val="-15"/>
          <w:sz w:val="24"/>
        </w:rPr>
        <w:t xml:space="preserve"> </w:t>
      </w:r>
      <w:r>
        <w:rPr>
          <w:sz w:val="24"/>
        </w:rPr>
        <w:t>cu</w:t>
      </w:r>
      <w:r>
        <w:rPr>
          <w:spacing w:val="-15"/>
          <w:sz w:val="24"/>
        </w:rPr>
        <w:t xml:space="preserve"> </w:t>
      </w:r>
      <w:r>
        <w:rPr>
          <w:sz w:val="24"/>
        </w:rPr>
        <w:t>privire la</w:t>
      </w:r>
      <w:r>
        <w:rPr>
          <w:spacing w:val="-5"/>
          <w:sz w:val="24"/>
        </w:rPr>
        <w:t xml:space="preserve"> </w:t>
      </w:r>
      <w:r>
        <w:rPr>
          <w:sz w:val="24"/>
        </w:rPr>
        <w:t>alte</w:t>
      </w:r>
      <w:r>
        <w:rPr>
          <w:spacing w:val="-5"/>
          <w:sz w:val="24"/>
        </w:rPr>
        <w:t xml:space="preserve"> </w:t>
      </w:r>
      <w:r>
        <w:rPr>
          <w:sz w:val="24"/>
        </w:rPr>
        <w:t>documente</w:t>
      </w:r>
      <w:r>
        <w:rPr>
          <w:spacing w:val="-5"/>
          <w:sz w:val="24"/>
        </w:rPr>
        <w:t xml:space="preserve"> </w:t>
      </w:r>
      <w:r>
        <w:rPr>
          <w:sz w:val="24"/>
        </w:rPr>
        <w:t>care</w:t>
      </w:r>
      <w:r>
        <w:rPr>
          <w:spacing w:val="-5"/>
          <w:sz w:val="24"/>
        </w:rPr>
        <w:t xml:space="preserve"> </w:t>
      </w:r>
      <w:r>
        <w:rPr>
          <w:sz w:val="24"/>
        </w:rPr>
        <w:t>reglementează activitatea</w:t>
      </w:r>
      <w:r>
        <w:rPr>
          <w:spacing w:val="18"/>
          <w:sz w:val="24"/>
        </w:rPr>
        <w:t xml:space="preserve"> </w:t>
      </w:r>
      <w:r>
        <w:rPr>
          <w:sz w:val="24"/>
        </w:rPr>
        <w:t>şi</w:t>
      </w:r>
      <w:r>
        <w:rPr>
          <w:spacing w:val="-9"/>
          <w:sz w:val="24"/>
        </w:rPr>
        <w:t xml:space="preserve"> </w:t>
      </w:r>
      <w:r>
        <w:rPr>
          <w:sz w:val="24"/>
        </w:rPr>
        <w:t>parcursul</w:t>
      </w:r>
      <w:r>
        <w:rPr>
          <w:spacing w:val="-9"/>
          <w:sz w:val="24"/>
        </w:rPr>
        <w:t xml:space="preserve"> </w:t>
      </w:r>
      <w:r>
        <w:rPr>
          <w:sz w:val="24"/>
        </w:rPr>
        <w:t>şcolar al beneficiarilor</w:t>
      </w:r>
      <w:r>
        <w:rPr>
          <w:spacing w:val="40"/>
          <w:sz w:val="24"/>
        </w:rPr>
        <w:t xml:space="preserve"> </w:t>
      </w:r>
      <w:r>
        <w:rPr>
          <w:sz w:val="24"/>
        </w:rPr>
        <w:t>primari;</w:t>
      </w:r>
    </w:p>
    <w:p w:rsidR="00A8395C" w:rsidRDefault="00B9218E">
      <w:pPr>
        <w:pStyle w:val="ListParagraph"/>
        <w:numPr>
          <w:ilvl w:val="1"/>
          <w:numId w:val="136"/>
        </w:numPr>
        <w:tabs>
          <w:tab w:val="left" w:pos="850"/>
        </w:tabs>
        <w:spacing w:line="242" w:lineRule="auto"/>
        <w:ind w:right="150" w:firstLine="0"/>
        <w:jc w:val="both"/>
        <w:rPr>
          <w:sz w:val="24"/>
        </w:rPr>
      </w:pPr>
      <w:r>
        <w:rPr>
          <w:sz w:val="24"/>
        </w:rPr>
        <w:t>părinţii sau reprezentanţii legali despre situaţia şcolară, comportamentul beneficiarilor primari, frecvenţa acestora la ore;</w:t>
      </w:r>
      <w:r>
        <w:rPr>
          <w:spacing w:val="-9"/>
          <w:sz w:val="24"/>
        </w:rPr>
        <w:t xml:space="preserve"> </w:t>
      </w:r>
      <w:r>
        <w:rPr>
          <w:sz w:val="24"/>
        </w:rPr>
        <w:t>informarea se</w:t>
      </w:r>
      <w:r>
        <w:rPr>
          <w:spacing w:val="-5"/>
          <w:sz w:val="24"/>
        </w:rPr>
        <w:t xml:space="preserve"> </w:t>
      </w:r>
      <w:r>
        <w:rPr>
          <w:sz w:val="24"/>
        </w:rPr>
        <w:t>realizează în</w:t>
      </w:r>
      <w:r>
        <w:rPr>
          <w:spacing w:val="-4"/>
          <w:sz w:val="24"/>
        </w:rPr>
        <w:t xml:space="preserve"> </w:t>
      </w:r>
      <w:r>
        <w:rPr>
          <w:sz w:val="24"/>
        </w:rPr>
        <w:t>cadrul întâlnirilor cu</w:t>
      </w:r>
      <w:r>
        <w:rPr>
          <w:spacing w:val="-4"/>
          <w:sz w:val="24"/>
        </w:rPr>
        <w:t xml:space="preserve"> </w:t>
      </w:r>
      <w:r>
        <w:rPr>
          <w:sz w:val="24"/>
        </w:rPr>
        <w:t>părinţii sau</w:t>
      </w:r>
      <w:r>
        <w:rPr>
          <w:spacing w:val="-1"/>
          <w:sz w:val="24"/>
        </w:rPr>
        <w:t xml:space="preserve"> </w:t>
      </w:r>
      <w:r>
        <w:rPr>
          <w:sz w:val="24"/>
        </w:rPr>
        <w:t>reprezentanţii</w:t>
      </w:r>
      <w:r>
        <w:rPr>
          <w:spacing w:val="37"/>
          <w:sz w:val="24"/>
        </w:rPr>
        <w:t xml:space="preserve"> </w:t>
      </w:r>
      <w:r>
        <w:rPr>
          <w:sz w:val="24"/>
        </w:rPr>
        <w:t>legali,</w:t>
      </w:r>
      <w:r>
        <w:rPr>
          <w:spacing w:val="28"/>
          <w:sz w:val="24"/>
        </w:rPr>
        <w:t xml:space="preserve"> </w:t>
      </w:r>
      <w:r>
        <w:rPr>
          <w:sz w:val="24"/>
        </w:rPr>
        <w:t>precum şi în</w:t>
      </w:r>
      <w:r>
        <w:rPr>
          <w:spacing w:val="-1"/>
          <w:sz w:val="24"/>
        </w:rPr>
        <w:t xml:space="preserve"> </w:t>
      </w:r>
      <w:r>
        <w:rPr>
          <w:sz w:val="24"/>
        </w:rPr>
        <w:t>scris, ori de</w:t>
      </w:r>
      <w:r>
        <w:rPr>
          <w:spacing w:val="-3"/>
          <w:sz w:val="24"/>
        </w:rPr>
        <w:t xml:space="preserve"> </w:t>
      </w:r>
      <w:r>
        <w:rPr>
          <w:sz w:val="24"/>
        </w:rPr>
        <w:t>câte ori este nevoie;</w:t>
      </w:r>
    </w:p>
    <w:p w:rsidR="00A8395C" w:rsidRDefault="00B9218E">
      <w:pPr>
        <w:pStyle w:val="ListParagraph"/>
        <w:numPr>
          <w:ilvl w:val="1"/>
          <w:numId w:val="136"/>
        </w:numPr>
        <w:tabs>
          <w:tab w:val="left" w:pos="865"/>
        </w:tabs>
        <w:spacing w:line="242" w:lineRule="auto"/>
        <w:ind w:right="149" w:firstLine="0"/>
        <w:jc w:val="both"/>
        <w:rPr>
          <w:sz w:val="24"/>
        </w:rPr>
      </w:pPr>
      <w:r>
        <w:rPr>
          <w:sz w:val="24"/>
        </w:rPr>
        <w:t>părinţii sau</w:t>
      </w:r>
      <w:r>
        <w:rPr>
          <w:spacing w:val="-5"/>
          <w:sz w:val="24"/>
        </w:rPr>
        <w:t xml:space="preserve"> </w:t>
      </w:r>
      <w:r>
        <w:rPr>
          <w:sz w:val="24"/>
        </w:rPr>
        <w:t>reprezentanţii legali, în</w:t>
      </w:r>
      <w:r>
        <w:rPr>
          <w:spacing w:val="-5"/>
          <w:sz w:val="24"/>
        </w:rPr>
        <w:t xml:space="preserve"> </w:t>
      </w:r>
      <w:r>
        <w:rPr>
          <w:sz w:val="24"/>
        </w:rPr>
        <w:t>cazul</w:t>
      </w:r>
      <w:r>
        <w:rPr>
          <w:spacing w:val="-10"/>
          <w:sz w:val="24"/>
        </w:rPr>
        <w:t xml:space="preserve"> </w:t>
      </w:r>
      <w:r>
        <w:rPr>
          <w:sz w:val="24"/>
        </w:rPr>
        <w:t>în</w:t>
      </w:r>
      <w:r>
        <w:rPr>
          <w:spacing w:val="-5"/>
          <w:sz w:val="24"/>
        </w:rPr>
        <w:t xml:space="preserve"> </w:t>
      </w:r>
      <w:r>
        <w:rPr>
          <w:sz w:val="24"/>
        </w:rPr>
        <w:t>care</w:t>
      </w:r>
      <w:r>
        <w:rPr>
          <w:spacing w:val="-6"/>
          <w:sz w:val="24"/>
        </w:rPr>
        <w:t xml:space="preserve"> </w:t>
      </w:r>
      <w:r>
        <w:rPr>
          <w:sz w:val="24"/>
        </w:rPr>
        <w:t>elevul</w:t>
      </w:r>
      <w:r>
        <w:rPr>
          <w:spacing w:val="-10"/>
          <w:sz w:val="24"/>
        </w:rPr>
        <w:t xml:space="preserve"> </w:t>
      </w:r>
      <w:r>
        <w:rPr>
          <w:sz w:val="24"/>
        </w:rPr>
        <w:t>înregistrează</w:t>
      </w:r>
      <w:r>
        <w:rPr>
          <w:spacing w:val="28"/>
          <w:sz w:val="24"/>
        </w:rPr>
        <w:t xml:space="preserve"> </w:t>
      </w:r>
      <w:r>
        <w:rPr>
          <w:sz w:val="24"/>
        </w:rPr>
        <w:t>absenţe</w:t>
      </w:r>
      <w:r>
        <w:rPr>
          <w:spacing w:val="-6"/>
          <w:sz w:val="24"/>
        </w:rPr>
        <w:t xml:space="preserve"> </w:t>
      </w:r>
      <w:r>
        <w:rPr>
          <w:sz w:val="24"/>
        </w:rPr>
        <w:t>nemotivate; informarea</w:t>
      </w:r>
      <w:r>
        <w:rPr>
          <w:spacing w:val="-9"/>
          <w:sz w:val="24"/>
        </w:rPr>
        <w:t xml:space="preserve"> </w:t>
      </w:r>
      <w:r>
        <w:rPr>
          <w:sz w:val="24"/>
        </w:rPr>
        <w:t>se</w:t>
      </w:r>
      <w:r>
        <w:rPr>
          <w:spacing w:val="-15"/>
          <w:sz w:val="24"/>
        </w:rPr>
        <w:t xml:space="preserve"> </w:t>
      </w:r>
      <w:r>
        <w:rPr>
          <w:sz w:val="24"/>
        </w:rPr>
        <w:t>face</w:t>
      </w:r>
      <w:r>
        <w:rPr>
          <w:spacing w:val="-7"/>
          <w:sz w:val="24"/>
        </w:rPr>
        <w:t xml:space="preserve"> </w:t>
      </w:r>
      <w:r>
        <w:rPr>
          <w:sz w:val="24"/>
        </w:rPr>
        <w:t>în</w:t>
      </w:r>
      <w:r>
        <w:rPr>
          <w:spacing w:val="-15"/>
          <w:sz w:val="24"/>
        </w:rPr>
        <w:t xml:space="preserve"> </w:t>
      </w:r>
      <w:r>
        <w:rPr>
          <w:sz w:val="24"/>
        </w:rPr>
        <w:t>scris;</w:t>
      </w:r>
      <w:r>
        <w:rPr>
          <w:spacing w:val="-11"/>
          <w:sz w:val="24"/>
        </w:rPr>
        <w:t xml:space="preserve"> </w:t>
      </w:r>
      <w:r>
        <w:rPr>
          <w:sz w:val="24"/>
        </w:rPr>
        <w:t>numărul</w:t>
      </w:r>
      <w:r>
        <w:rPr>
          <w:spacing w:val="-11"/>
          <w:sz w:val="24"/>
        </w:rPr>
        <w:t xml:space="preserve"> </w:t>
      </w:r>
      <w:r>
        <w:rPr>
          <w:sz w:val="24"/>
        </w:rPr>
        <w:t>absențelor se</w:t>
      </w:r>
      <w:r>
        <w:rPr>
          <w:spacing w:val="-15"/>
          <w:sz w:val="24"/>
        </w:rPr>
        <w:t xml:space="preserve"> </w:t>
      </w:r>
      <w:r>
        <w:rPr>
          <w:sz w:val="24"/>
        </w:rPr>
        <w:t>stabileşte</w:t>
      </w:r>
      <w:r>
        <w:rPr>
          <w:spacing w:val="14"/>
          <w:sz w:val="24"/>
        </w:rPr>
        <w:t xml:space="preserve"> </w:t>
      </w:r>
      <w:r>
        <w:rPr>
          <w:sz w:val="24"/>
        </w:rPr>
        <w:t>prin</w:t>
      </w:r>
      <w:r>
        <w:rPr>
          <w:spacing w:val="-15"/>
          <w:sz w:val="24"/>
        </w:rPr>
        <w:t xml:space="preserve"> </w:t>
      </w:r>
      <w:r>
        <w:rPr>
          <w:sz w:val="24"/>
        </w:rPr>
        <w:t>regulamentul</w:t>
      </w:r>
      <w:r>
        <w:rPr>
          <w:spacing w:val="-1"/>
          <w:sz w:val="24"/>
        </w:rPr>
        <w:t xml:space="preserve"> </w:t>
      </w:r>
      <w:r>
        <w:rPr>
          <w:sz w:val="24"/>
        </w:rPr>
        <w:t>de</w:t>
      </w:r>
      <w:r>
        <w:rPr>
          <w:spacing w:val="-15"/>
          <w:sz w:val="24"/>
        </w:rPr>
        <w:t xml:space="preserve"> </w:t>
      </w:r>
      <w:r>
        <w:rPr>
          <w:sz w:val="24"/>
        </w:rPr>
        <w:t>organizare şi funcţionare</w:t>
      </w:r>
      <w:r>
        <w:rPr>
          <w:spacing w:val="36"/>
          <w:sz w:val="24"/>
        </w:rPr>
        <w:t xml:space="preserve"> </w:t>
      </w:r>
      <w:r>
        <w:rPr>
          <w:sz w:val="24"/>
        </w:rPr>
        <w:t>a fiecărei unităţi de învăţământ;</w:t>
      </w:r>
    </w:p>
    <w:p w:rsidR="00A8395C" w:rsidRDefault="00B9218E">
      <w:pPr>
        <w:pStyle w:val="ListParagraph"/>
        <w:numPr>
          <w:ilvl w:val="1"/>
          <w:numId w:val="136"/>
        </w:numPr>
        <w:tabs>
          <w:tab w:val="left" w:pos="850"/>
        </w:tabs>
        <w:spacing w:line="235" w:lineRule="auto"/>
        <w:ind w:right="152" w:firstLine="0"/>
        <w:jc w:val="both"/>
        <w:rPr>
          <w:sz w:val="24"/>
        </w:rPr>
      </w:pPr>
      <w:r>
        <w:rPr>
          <w:sz w:val="24"/>
        </w:rPr>
        <w:t>părinţii sau reprezentanţii legali, în scris, referitor la sancţionările disciplinare, neîncheierea situaţiei</w:t>
      </w:r>
      <w:r>
        <w:rPr>
          <w:spacing w:val="30"/>
          <w:sz w:val="24"/>
        </w:rPr>
        <w:t xml:space="preserve"> </w:t>
      </w:r>
      <w:r>
        <w:rPr>
          <w:sz w:val="24"/>
        </w:rPr>
        <w:t>şcolare, situaţiile</w:t>
      </w:r>
      <w:r>
        <w:rPr>
          <w:spacing w:val="35"/>
          <w:sz w:val="24"/>
        </w:rPr>
        <w:t xml:space="preserve"> </w:t>
      </w:r>
      <w:r>
        <w:rPr>
          <w:sz w:val="24"/>
        </w:rPr>
        <w:t>de</w:t>
      </w:r>
      <w:r>
        <w:rPr>
          <w:spacing w:val="-7"/>
          <w:sz w:val="24"/>
        </w:rPr>
        <w:t xml:space="preserve"> </w:t>
      </w:r>
      <w:r>
        <w:rPr>
          <w:sz w:val="24"/>
        </w:rPr>
        <w:t>corigenţă sau</w:t>
      </w:r>
      <w:r>
        <w:rPr>
          <w:spacing w:val="-5"/>
          <w:sz w:val="24"/>
        </w:rPr>
        <w:t xml:space="preserve"> </w:t>
      </w:r>
      <w:r>
        <w:rPr>
          <w:sz w:val="24"/>
        </w:rPr>
        <w:t>repetenţie;</w:t>
      </w:r>
    </w:p>
    <w:p w:rsidR="00A8395C" w:rsidRDefault="00B9218E">
      <w:pPr>
        <w:pStyle w:val="ListParagraph"/>
        <w:numPr>
          <w:ilvl w:val="1"/>
          <w:numId w:val="136"/>
        </w:numPr>
        <w:tabs>
          <w:tab w:val="left" w:pos="819"/>
        </w:tabs>
        <w:spacing w:line="247" w:lineRule="auto"/>
        <w:ind w:right="136" w:firstLine="0"/>
        <w:jc w:val="both"/>
        <w:rPr>
          <w:sz w:val="24"/>
        </w:rPr>
      </w:pPr>
      <w:r>
        <w:rPr>
          <w:sz w:val="24"/>
        </w:rPr>
        <w:t>elevii şi părinţii sau reprezentanţii legali cu privire la prevederile procedurii de management a cazurilor de violență.</w:t>
      </w:r>
    </w:p>
    <w:p w:rsidR="00A8395C" w:rsidRDefault="00B9218E">
      <w:pPr>
        <w:pStyle w:val="ListParagraph"/>
        <w:numPr>
          <w:ilvl w:val="0"/>
          <w:numId w:val="136"/>
        </w:numPr>
        <w:tabs>
          <w:tab w:val="left" w:pos="281"/>
        </w:tabs>
        <w:spacing w:line="247" w:lineRule="auto"/>
        <w:ind w:left="101" w:right="140" w:firstLine="0"/>
        <w:jc w:val="both"/>
        <w:rPr>
          <w:sz w:val="24"/>
        </w:rPr>
      </w:pPr>
      <w:r>
        <w:rPr>
          <w:sz w:val="24"/>
        </w:rPr>
        <w:t>îndeplineşte</w:t>
      </w:r>
      <w:r>
        <w:rPr>
          <w:spacing w:val="-9"/>
          <w:sz w:val="24"/>
        </w:rPr>
        <w:t xml:space="preserve"> </w:t>
      </w:r>
      <w:r>
        <w:rPr>
          <w:sz w:val="24"/>
        </w:rPr>
        <w:t>alte</w:t>
      </w:r>
      <w:r>
        <w:rPr>
          <w:spacing w:val="-10"/>
          <w:sz w:val="24"/>
        </w:rPr>
        <w:t xml:space="preserve"> </w:t>
      </w:r>
      <w:r>
        <w:rPr>
          <w:sz w:val="24"/>
        </w:rPr>
        <w:t>atribuţii stabilite de</w:t>
      </w:r>
      <w:r>
        <w:rPr>
          <w:spacing w:val="-15"/>
          <w:sz w:val="24"/>
        </w:rPr>
        <w:t xml:space="preserve"> </w:t>
      </w:r>
      <w:r>
        <w:rPr>
          <w:sz w:val="24"/>
        </w:rPr>
        <w:t>către</w:t>
      </w:r>
      <w:r>
        <w:rPr>
          <w:spacing w:val="-10"/>
          <w:sz w:val="24"/>
        </w:rPr>
        <w:t xml:space="preserve"> </w:t>
      </w:r>
      <w:r>
        <w:rPr>
          <w:sz w:val="24"/>
        </w:rPr>
        <w:t>conducerea</w:t>
      </w:r>
      <w:r>
        <w:rPr>
          <w:spacing w:val="-10"/>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 în</w:t>
      </w:r>
      <w:r>
        <w:rPr>
          <w:spacing w:val="-9"/>
          <w:sz w:val="24"/>
        </w:rPr>
        <w:t xml:space="preserve"> </w:t>
      </w:r>
      <w:r>
        <w:rPr>
          <w:sz w:val="24"/>
        </w:rPr>
        <w:t>conformitate cu legislaţia</w:t>
      </w:r>
      <w:r>
        <w:rPr>
          <w:spacing w:val="40"/>
          <w:sz w:val="24"/>
        </w:rPr>
        <w:t xml:space="preserve"> </w:t>
      </w:r>
      <w:r>
        <w:rPr>
          <w:sz w:val="24"/>
        </w:rPr>
        <w:t>în vigoare sau fişa postului.</w:t>
      </w:r>
    </w:p>
    <w:p w:rsidR="00A8395C" w:rsidRDefault="00B9218E">
      <w:pPr>
        <w:pStyle w:val="Heading5"/>
        <w:spacing w:before="195" w:line="240" w:lineRule="auto"/>
        <w:ind w:left="146"/>
        <w:jc w:val="both"/>
      </w:pPr>
      <w:r>
        <w:rPr>
          <w:spacing w:val="-2"/>
        </w:rPr>
        <w:t>ART.</w:t>
      </w:r>
      <w:r>
        <w:rPr>
          <w:spacing w:val="-11"/>
        </w:rPr>
        <w:t xml:space="preserve"> </w:t>
      </w:r>
      <w:r>
        <w:rPr>
          <w:spacing w:val="-5"/>
        </w:rPr>
        <w:t>69</w:t>
      </w:r>
    </w:p>
    <w:p w:rsidR="00A8395C" w:rsidRDefault="00B9218E">
      <w:pPr>
        <w:pStyle w:val="BodyText"/>
        <w:spacing w:before="10" w:line="273" w:lineRule="exact"/>
        <w:jc w:val="left"/>
      </w:pPr>
      <w:r>
        <w:t>Profesorul diriginte</w:t>
      </w:r>
      <w:r>
        <w:rPr>
          <w:spacing w:val="6"/>
        </w:rPr>
        <w:t xml:space="preserve"> </w:t>
      </w:r>
      <w:r>
        <w:t>mai</w:t>
      </w:r>
      <w:r>
        <w:rPr>
          <w:spacing w:val="-9"/>
        </w:rPr>
        <w:t xml:space="preserve"> </w:t>
      </w:r>
      <w:r>
        <w:t>are</w:t>
      </w:r>
      <w:r>
        <w:rPr>
          <w:spacing w:val="-15"/>
        </w:rPr>
        <w:t xml:space="preserve"> </w:t>
      </w:r>
      <w:r>
        <w:t>şi</w:t>
      </w:r>
      <w:r>
        <w:rPr>
          <w:spacing w:val="-9"/>
        </w:rPr>
        <w:t xml:space="preserve"> </w:t>
      </w:r>
      <w:r>
        <w:t>următoarele</w:t>
      </w:r>
      <w:r>
        <w:rPr>
          <w:spacing w:val="18"/>
        </w:rPr>
        <w:t xml:space="preserve"> </w:t>
      </w:r>
      <w:r>
        <w:rPr>
          <w:spacing w:val="-2"/>
        </w:rPr>
        <w:t>atribuţii:</w:t>
      </w:r>
    </w:p>
    <w:p w:rsidR="00A8395C" w:rsidRDefault="00B9218E">
      <w:pPr>
        <w:pStyle w:val="ListParagraph"/>
        <w:numPr>
          <w:ilvl w:val="1"/>
          <w:numId w:val="136"/>
        </w:numPr>
        <w:tabs>
          <w:tab w:val="left" w:pos="850"/>
        </w:tabs>
        <w:spacing w:line="247" w:lineRule="auto"/>
        <w:ind w:right="150" w:firstLine="0"/>
        <w:rPr>
          <w:sz w:val="24"/>
        </w:rPr>
      </w:pPr>
      <w:r>
        <w:rPr>
          <w:sz w:val="24"/>
        </w:rPr>
        <w:t>completează</w:t>
      </w:r>
      <w:r>
        <w:rPr>
          <w:spacing w:val="32"/>
          <w:sz w:val="24"/>
        </w:rPr>
        <w:t xml:space="preserve"> </w:t>
      </w:r>
      <w:r>
        <w:rPr>
          <w:sz w:val="24"/>
        </w:rPr>
        <w:t>catalogul</w:t>
      </w:r>
      <w:r>
        <w:rPr>
          <w:spacing w:val="28"/>
          <w:sz w:val="24"/>
        </w:rPr>
        <w:t xml:space="preserve"> </w:t>
      </w:r>
      <w:r>
        <w:rPr>
          <w:sz w:val="24"/>
        </w:rPr>
        <w:t>clasei</w:t>
      </w:r>
      <w:r>
        <w:rPr>
          <w:spacing w:val="28"/>
          <w:sz w:val="24"/>
        </w:rPr>
        <w:t xml:space="preserve"> </w:t>
      </w:r>
      <w:r>
        <w:rPr>
          <w:sz w:val="24"/>
        </w:rPr>
        <w:t>cu datele</w:t>
      </w:r>
      <w:r>
        <w:rPr>
          <w:spacing w:val="20"/>
          <w:sz w:val="24"/>
        </w:rPr>
        <w:t xml:space="preserve"> </w:t>
      </w:r>
      <w:r>
        <w:rPr>
          <w:sz w:val="24"/>
        </w:rPr>
        <w:t>de identificare</w:t>
      </w:r>
      <w:r>
        <w:rPr>
          <w:spacing w:val="40"/>
          <w:sz w:val="24"/>
        </w:rPr>
        <w:t xml:space="preserve"> </w:t>
      </w:r>
      <w:r>
        <w:rPr>
          <w:sz w:val="24"/>
        </w:rPr>
        <w:t>şcolară</w:t>
      </w:r>
      <w:r>
        <w:rPr>
          <w:spacing w:val="20"/>
          <w:sz w:val="24"/>
        </w:rPr>
        <w:t xml:space="preserve"> </w:t>
      </w:r>
      <w:r>
        <w:rPr>
          <w:sz w:val="24"/>
        </w:rPr>
        <w:t>ale</w:t>
      </w:r>
      <w:r>
        <w:rPr>
          <w:spacing w:val="20"/>
          <w:sz w:val="24"/>
        </w:rPr>
        <w:t xml:space="preserve"> </w:t>
      </w:r>
      <w:r>
        <w:rPr>
          <w:sz w:val="24"/>
        </w:rPr>
        <w:t>beneficiarilor</w:t>
      </w:r>
      <w:r>
        <w:rPr>
          <w:spacing w:val="40"/>
          <w:sz w:val="24"/>
        </w:rPr>
        <w:t xml:space="preserve"> </w:t>
      </w:r>
      <w:r>
        <w:rPr>
          <w:sz w:val="24"/>
        </w:rPr>
        <w:t>primari (nume, iniţiala tatălui, prenume, număr matricol);</w:t>
      </w:r>
    </w:p>
    <w:p w:rsidR="00A8395C" w:rsidRDefault="00B9218E">
      <w:pPr>
        <w:pStyle w:val="ListParagraph"/>
        <w:numPr>
          <w:ilvl w:val="1"/>
          <w:numId w:val="136"/>
        </w:numPr>
        <w:tabs>
          <w:tab w:val="left" w:pos="865"/>
        </w:tabs>
        <w:ind w:right="138" w:firstLine="0"/>
        <w:rPr>
          <w:sz w:val="24"/>
        </w:rPr>
      </w:pPr>
      <w:r>
        <w:rPr>
          <w:sz w:val="24"/>
        </w:rPr>
        <w:t>motivează</w:t>
      </w:r>
      <w:r>
        <w:rPr>
          <w:spacing w:val="40"/>
          <w:sz w:val="24"/>
        </w:rPr>
        <w:t xml:space="preserve"> </w:t>
      </w:r>
      <w:r>
        <w:rPr>
          <w:sz w:val="24"/>
        </w:rPr>
        <w:t>absenţele</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în</w:t>
      </w:r>
      <w:r>
        <w:rPr>
          <w:spacing w:val="21"/>
          <w:sz w:val="24"/>
        </w:rPr>
        <w:t xml:space="preserve"> </w:t>
      </w:r>
      <w:r>
        <w:rPr>
          <w:sz w:val="24"/>
        </w:rPr>
        <w:t>conformitate</w:t>
      </w:r>
      <w:r>
        <w:rPr>
          <w:spacing w:val="40"/>
          <w:sz w:val="24"/>
        </w:rPr>
        <w:t xml:space="preserve"> </w:t>
      </w:r>
      <w:r>
        <w:rPr>
          <w:sz w:val="24"/>
        </w:rPr>
        <w:t>cu</w:t>
      </w:r>
      <w:r>
        <w:rPr>
          <w:spacing w:val="21"/>
          <w:sz w:val="24"/>
        </w:rPr>
        <w:t xml:space="preserve"> </w:t>
      </w:r>
      <w:r>
        <w:rPr>
          <w:sz w:val="24"/>
        </w:rPr>
        <w:t>prevederile</w:t>
      </w:r>
      <w:r>
        <w:rPr>
          <w:spacing w:val="40"/>
          <w:sz w:val="24"/>
        </w:rPr>
        <w:t xml:space="preserve"> </w:t>
      </w:r>
      <w:r>
        <w:rPr>
          <w:sz w:val="24"/>
        </w:rPr>
        <w:t>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3"/>
          <w:sz w:val="24"/>
        </w:rPr>
        <w:t xml:space="preserve"> </w:t>
      </w:r>
      <w:r>
        <w:rPr>
          <w:sz w:val="24"/>
        </w:rPr>
        <w:t>şi</w:t>
      </w:r>
      <w:r>
        <w:rPr>
          <w:spacing w:val="-10"/>
          <w:sz w:val="24"/>
        </w:rPr>
        <w:t xml:space="preserve"> </w:t>
      </w:r>
      <w:r>
        <w:rPr>
          <w:sz w:val="24"/>
        </w:rPr>
        <w:t>funcţionare</w:t>
      </w:r>
      <w:r>
        <w:rPr>
          <w:spacing w:val="23"/>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 c)propune,</w:t>
      </w:r>
      <w:r>
        <w:rPr>
          <w:spacing w:val="25"/>
          <w:sz w:val="24"/>
        </w:rPr>
        <w:t xml:space="preserve"> </w:t>
      </w:r>
      <w:r>
        <w:rPr>
          <w:sz w:val="24"/>
        </w:rPr>
        <w:t>în</w:t>
      </w:r>
      <w:r>
        <w:rPr>
          <w:spacing w:val="25"/>
          <w:sz w:val="24"/>
        </w:rPr>
        <w:t xml:space="preserve"> </w:t>
      </w:r>
      <w:r>
        <w:rPr>
          <w:sz w:val="24"/>
        </w:rPr>
        <w:t>cadrul</w:t>
      </w:r>
      <w:r>
        <w:rPr>
          <w:spacing w:val="20"/>
          <w:sz w:val="24"/>
        </w:rPr>
        <w:t xml:space="preserve"> </w:t>
      </w:r>
      <w:r>
        <w:rPr>
          <w:sz w:val="24"/>
        </w:rPr>
        <w:t>consiliului</w:t>
      </w:r>
      <w:r>
        <w:rPr>
          <w:spacing w:val="40"/>
          <w:sz w:val="24"/>
        </w:rPr>
        <w:t xml:space="preserve"> </w:t>
      </w:r>
      <w:r>
        <w:rPr>
          <w:sz w:val="24"/>
        </w:rPr>
        <w:t>clasei</w:t>
      </w:r>
      <w:r>
        <w:rPr>
          <w:spacing w:val="20"/>
          <w:sz w:val="24"/>
        </w:rPr>
        <w:t xml:space="preserve"> </w:t>
      </w:r>
      <w:r>
        <w:rPr>
          <w:sz w:val="24"/>
        </w:rPr>
        <w:t>şi</w:t>
      </w:r>
      <w:r>
        <w:rPr>
          <w:spacing w:val="20"/>
          <w:sz w:val="24"/>
        </w:rPr>
        <w:t xml:space="preserve"> </w:t>
      </w:r>
      <w:r>
        <w:rPr>
          <w:sz w:val="24"/>
        </w:rPr>
        <w:t>în</w:t>
      </w:r>
      <w:r>
        <w:rPr>
          <w:spacing w:val="25"/>
          <w:sz w:val="24"/>
        </w:rPr>
        <w:t xml:space="preserve"> </w:t>
      </w:r>
      <w:r>
        <w:rPr>
          <w:sz w:val="24"/>
        </w:rPr>
        <w:t>consiliul</w:t>
      </w:r>
      <w:r>
        <w:rPr>
          <w:spacing w:val="33"/>
          <w:sz w:val="24"/>
        </w:rPr>
        <w:t xml:space="preserve"> </w:t>
      </w:r>
      <w:r>
        <w:rPr>
          <w:sz w:val="24"/>
        </w:rPr>
        <w:t>profesoral,</w:t>
      </w:r>
      <w:r>
        <w:rPr>
          <w:spacing w:val="38"/>
          <w:sz w:val="24"/>
        </w:rPr>
        <w:t xml:space="preserve"> </w:t>
      </w:r>
      <w:r>
        <w:rPr>
          <w:sz w:val="24"/>
        </w:rPr>
        <w:t>nota,</w:t>
      </w:r>
      <w:r>
        <w:rPr>
          <w:spacing w:val="25"/>
          <w:sz w:val="24"/>
        </w:rPr>
        <w:t xml:space="preserve"> </w:t>
      </w:r>
      <w:r>
        <w:rPr>
          <w:sz w:val="24"/>
        </w:rPr>
        <w:t>respectiv</w:t>
      </w:r>
      <w:r>
        <w:rPr>
          <w:spacing w:val="38"/>
          <w:sz w:val="24"/>
        </w:rPr>
        <w:t xml:space="preserve"> </w:t>
      </w:r>
      <w:r>
        <w:rPr>
          <w:sz w:val="24"/>
        </w:rPr>
        <w:t>media</w:t>
      </w:r>
      <w:r>
        <w:rPr>
          <w:spacing w:val="24"/>
          <w:sz w:val="24"/>
        </w:rPr>
        <w:t xml:space="preserve"> </w:t>
      </w:r>
      <w:r>
        <w:rPr>
          <w:sz w:val="24"/>
        </w:rPr>
        <w:t>la purtare a</w:t>
      </w:r>
      <w:r>
        <w:rPr>
          <w:spacing w:val="-9"/>
          <w:sz w:val="24"/>
        </w:rPr>
        <w:t xml:space="preserve"> </w:t>
      </w:r>
      <w:r>
        <w:rPr>
          <w:sz w:val="24"/>
        </w:rPr>
        <w:t>fiecărui elev, în</w:t>
      </w:r>
      <w:r>
        <w:rPr>
          <w:spacing w:val="-7"/>
          <w:sz w:val="24"/>
        </w:rPr>
        <w:t xml:space="preserve"> </w:t>
      </w:r>
      <w:r>
        <w:rPr>
          <w:sz w:val="24"/>
        </w:rPr>
        <w:t>conformitate</w:t>
      </w:r>
      <w:r>
        <w:rPr>
          <w:spacing w:val="31"/>
          <w:sz w:val="24"/>
        </w:rPr>
        <w:t xml:space="preserve"> </w:t>
      </w:r>
      <w:r>
        <w:rPr>
          <w:sz w:val="24"/>
        </w:rPr>
        <w:t>cu</w:t>
      </w:r>
      <w:r>
        <w:rPr>
          <w:spacing w:val="-7"/>
          <w:sz w:val="24"/>
        </w:rPr>
        <w:t xml:space="preserve"> </w:t>
      </w:r>
      <w:r>
        <w:rPr>
          <w:sz w:val="24"/>
        </w:rPr>
        <w:t>reglementările</w:t>
      </w:r>
      <w:r>
        <w:rPr>
          <w:spacing w:val="40"/>
          <w:sz w:val="24"/>
        </w:rPr>
        <w:t xml:space="preserve"> </w:t>
      </w:r>
      <w:r>
        <w:rPr>
          <w:sz w:val="24"/>
        </w:rPr>
        <w:t>prezentului regulament;</w:t>
      </w:r>
    </w:p>
    <w:p w:rsidR="00A8395C" w:rsidRDefault="00B9218E">
      <w:pPr>
        <w:pStyle w:val="ListParagraph"/>
        <w:numPr>
          <w:ilvl w:val="0"/>
          <w:numId w:val="131"/>
        </w:numPr>
        <w:tabs>
          <w:tab w:val="left" w:pos="865"/>
        </w:tabs>
        <w:spacing w:line="235" w:lineRule="auto"/>
        <w:ind w:right="150" w:firstLine="0"/>
        <w:rPr>
          <w:sz w:val="24"/>
        </w:rPr>
      </w:pPr>
      <w:r>
        <w:rPr>
          <w:sz w:val="24"/>
        </w:rPr>
        <w:t>aduce</w:t>
      </w:r>
      <w:r>
        <w:rPr>
          <w:spacing w:val="40"/>
          <w:sz w:val="24"/>
        </w:rPr>
        <w:t xml:space="preserve"> </w:t>
      </w:r>
      <w:r>
        <w:rPr>
          <w:sz w:val="24"/>
        </w:rPr>
        <w:t>la</w:t>
      </w:r>
      <w:r>
        <w:rPr>
          <w:spacing w:val="40"/>
          <w:sz w:val="24"/>
        </w:rPr>
        <w:t xml:space="preserve"> </w:t>
      </w:r>
      <w:r>
        <w:rPr>
          <w:sz w:val="24"/>
        </w:rPr>
        <w:t>cunoştinţa</w:t>
      </w:r>
      <w:r>
        <w:rPr>
          <w:spacing w:val="40"/>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pentru</w:t>
      </w:r>
      <w:r>
        <w:rPr>
          <w:spacing w:val="40"/>
          <w:sz w:val="24"/>
        </w:rPr>
        <w:t xml:space="preserve"> </w:t>
      </w:r>
      <w:r>
        <w:rPr>
          <w:sz w:val="24"/>
        </w:rPr>
        <w:t>aprobare,</w:t>
      </w:r>
      <w:r>
        <w:rPr>
          <w:spacing w:val="40"/>
          <w:sz w:val="24"/>
        </w:rPr>
        <w:t xml:space="preserve"> </w:t>
      </w:r>
      <w:r>
        <w:rPr>
          <w:sz w:val="24"/>
        </w:rPr>
        <w:t>sancţiunile</w:t>
      </w:r>
      <w:r>
        <w:rPr>
          <w:spacing w:val="40"/>
          <w:sz w:val="24"/>
        </w:rPr>
        <w:t xml:space="preserve"> </w:t>
      </w:r>
      <w:r>
        <w:rPr>
          <w:sz w:val="24"/>
        </w:rPr>
        <w:t>beneficiarilor primari propuse de către consiliul clasei;</w:t>
      </w:r>
    </w:p>
    <w:p w:rsidR="00A8395C" w:rsidRDefault="00A8395C">
      <w:pPr>
        <w:spacing w:line="235" w:lineRule="auto"/>
        <w:rPr>
          <w:sz w:val="24"/>
        </w:rPr>
        <w:sectPr w:rsidR="00A8395C">
          <w:footerReference w:type="default" r:id="rId17"/>
          <w:pgSz w:w="12240" w:h="15840"/>
          <w:pgMar w:top="1380" w:right="1300" w:bottom="1180" w:left="1340" w:header="0" w:footer="989" w:gutter="0"/>
          <w:pgNumType w:start="1"/>
          <w:cols w:space="720"/>
        </w:sectPr>
      </w:pPr>
    </w:p>
    <w:p w:rsidR="00A8395C" w:rsidRDefault="00B9218E">
      <w:pPr>
        <w:pStyle w:val="ListParagraph"/>
        <w:numPr>
          <w:ilvl w:val="0"/>
          <w:numId w:val="131"/>
        </w:numPr>
        <w:tabs>
          <w:tab w:val="left" w:pos="850"/>
        </w:tabs>
        <w:spacing w:before="67" w:line="235" w:lineRule="auto"/>
        <w:ind w:right="140" w:firstLine="0"/>
        <w:jc w:val="both"/>
        <w:rPr>
          <w:sz w:val="24"/>
        </w:rPr>
      </w:pPr>
      <w:r>
        <w:rPr>
          <w:sz w:val="24"/>
        </w:rPr>
        <w:t>propune/pune în aplicare sancţiunile beneficiarilor primari stabilite în conformitate cu prevederile prezentului regulament şi ale</w:t>
      </w:r>
      <w:r>
        <w:rPr>
          <w:spacing w:val="-2"/>
          <w:sz w:val="24"/>
        </w:rPr>
        <w:t xml:space="preserve"> </w:t>
      </w:r>
      <w:r>
        <w:rPr>
          <w:sz w:val="24"/>
        </w:rPr>
        <w:t>statutului</w:t>
      </w:r>
      <w:r>
        <w:rPr>
          <w:spacing w:val="38"/>
          <w:sz w:val="24"/>
        </w:rPr>
        <w:t xml:space="preserve"> </w:t>
      </w:r>
      <w:r>
        <w:rPr>
          <w:sz w:val="24"/>
        </w:rPr>
        <w:t>elevului;</w:t>
      </w:r>
    </w:p>
    <w:p w:rsidR="00A8395C" w:rsidRDefault="00B9218E">
      <w:pPr>
        <w:pStyle w:val="ListParagraph"/>
        <w:numPr>
          <w:ilvl w:val="0"/>
          <w:numId w:val="131"/>
        </w:numPr>
        <w:tabs>
          <w:tab w:val="left" w:pos="819"/>
        </w:tabs>
        <w:spacing w:before="14" w:line="235" w:lineRule="auto"/>
        <w:ind w:right="155" w:firstLine="0"/>
        <w:jc w:val="both"/>
        <w:rPr>
          <w:sz w:val="24"/>
        </w:rPr>
      </w:pPr>
      <w:r>
        <w:rPr>
          <w:sz w:val="24"/>
        </w:rPr>
        <w:t>încheie</w:t>
      </w:r>
      <w:r>
        <w:rPr>
          <w:spacing w:val="-7"/>
          <w:sz w:val="24"/>
        </w:rPr>
        <w:t xml:space="preserve"> </w:t>
      </w:r>
      <w:r>
        <w:rPr>
          <w:sz w:val="24"/>
        </w:rPr>
        <w:t>situaţia</w:t>
      </w:r>
      <w:r>
        <w:rPr>
          <w:spacing w:val="-5"/>
          <w:sz w:val="24"/>
        </w:rPr>
        <w:t xml:space="preserve"> </w:t>
      </w:r>
      <w:r>
        <w:rPr>
          <w:sz w:val="24"/>
        </w:rPr>
        <w:t>şcolară</w:t>
      </w:r>
      <w:r>
        <w:rPr>
          <w:spacing w:val="-5"/>
          <w:sz w:val="24"/>
        </w:rPr>
        <w:t xml:space="preserve"> </w:t>
      </w:r>
      <w:r>
        <w:rPr>
          <w:sz w:val="24"/>
        </w:rPr>
        <w:t>a</w:t>
      </w:r>
      <w:r>
        <w:rPr>
          <w:spacing w:val="-15"/>
          <w:sz w:val="24"/>
        </w:rPr>
        <w:t xml:space="preserve"> </w:t>
      </w:r>
      <w:r>
        <w:rPr>
          <w:sz w:val="24"/>
        </w:rPr>
        <w:t>fiecărui elev</w:t>
      </w:r>
      <w:r>
        <w:rPr>
          <w:spacing w:val="-15"/>
          <w:sz w:val="24"/>
        </w:rPr>
        <w:t xml:space="preserve"> </w:t>
      </w:r>
      <w:r>
        <w:rPr>
          <w:sz w:val="24"/>
        </w:rPr>
        <w:t>la</w:t>
      </w:r>
      <w:r>
        <w:rPr>
          <w:spacing w:val="-15"/>
          <w:sz w:val="24"/>
        </w:rPr>
        <w:t xml:space="preserve"> </w:t>
      </w:r>
      <w:r>
        <w:rPr>
          <w:sz w:val="24"/>
        </w:rPr>
        <w:t>sfârşitul</w:t>
      </w:r>
      <w:r>
        <w:rPr>
          <w:spacing w:val="13"/>
          <w:sz w:val="24"/>
        </w:rPr>
        <w:t xml:space="preserve"> </w:t>
      </w:r>
      <w:r>
        <w:rPr>
          <w:sz w:val="24"/>
        </w:rPr>
        <w:t>anului</w:t>
      </w:r>
      <w:r>
        <w:rPr>
          <w:spacing w:val="-15"/>
          <w:sz w:val="24"/>
        </w:rPr>
        <w:t xml:space="preserve"> </w:t>
      </w:r>
      <w:r>
        <w:rPr>
          <w:sz w:val="24"/>
        </w:rPr>
        <w:t>şcolar</w:t>
      </w:r>
      <w:r>
        <w:rPr>
          <w:spacing w:val="-8"/>
          <w:sz w:val="24"/>
        </w:rPr>
        <w:t xml:space="preserve"> </w:t>
      </w:r>
      <w:r>
        <w:rPr>
          <w:sz w:val="24"/>
        </w:rPr>
        <w:t>şi</w:t>
      </w:r>
      <w:r>
        <w:rPr>
          <w:spacing w:val="-15"/>
          <w:sz w:val="24"/>
        </w:rPr>
        <w:t xml:space="preserve"> </w:t>
      </w:r>
      <w:r>
        <w:rPr>
          <w:sz w:val="24"/>
        </w:rPr>
        <w:t>o</w:t>
      </w:r>
      <w:r>
        <w:rPr>
          <w:spacing w:val="-15"/>
          <w:sz w:val="24"/>
        </w:rPr>
        <w:t xml:space="preserve"> </w:t>
      </w:r>
      <w:r>
        <w:rPr>
          <w:sz w:val="24"/>
        </w:rPr>
        <w:t>consemnează</w:t>
      </w:r>
      <w:r>
        <w:rPr>
          <w:spacing w:val="-5"/>
          <w:sz w:val="24"/>
        </w:rPr>
        <w:t xml:space="preserve"> </w:t>
      </w:r>
      <w:r>
        <w:rPr>
          <w:sz w:val="24"/>
        </w:rPr>
        <w:t>în</w:t>
      </w:r>
      <w:r>
        <w:rPr>
          <w:spacing w:val="-15"/>
          <w:sz w:val="24"/>
        </w:rPr>
        <w:t xml:space="preserve"> </w:t>
      </w:r>
      <w:r>
        <w:rPr>
          <w:sz w:val="24"/>
        </w:rPr>
        <w:t>catalog şi în carnetul de elev;</w:t>
      </w:r>
    </w:p>
    <w:p w:rsidR="00A8395C" w:rsidRDefault="00B9218E">
      <w:pPr>
        <w:pStyle w:val="ListParagraph"/>
        <w:numPr>
          <w:ilvl w:val="0"/>
          <w:numId w:val="131"/>
        </w:numPr>
        <w:tabs>
          <w:tab w:val="left" w:pos="865"/>
        </w:tabs>
        <w:spacing w:before="15" w:line="235" w:lineRule="auto"/>
        <w:ind w:right="153" w:firstLine="0"/>
        <w:jc w:val="both"/>
        <w:rPr>
          <w:sz w:val="24"/>
        </w:rPr>
      </w:pPr>
      <w:r>
        <w:rPr>
          <w:sz w:val="24"/>
        </w:rPr>
        <w:t>realizează ierarhizarea beneficiarilor primari la sfârşit de an şcolar pe</w:t>
      </w:r>
      <w:r>
        <w:rPr>
          <w:spacing w:val="-3"/>
          <w:sz w:val="24"/>
        </w:rPr>
        <w:t xml:space="preserve"> </w:t>
      </w:r>
      <w:r>
        <w:rPr>
          <w:sz w:val="24"/>
        </w:rPr>
        <w:t xml:space="preserve">baza rezultatelor </w:t>
      </w:r>
      <w:r>
        <w:rPr>
          <w:spacing w:val="-2"/>
          <w:sz w:val="24"/>
        </w:rPr>
        <w:t>acestora;</w:t>
      </w:r>
    </w:p>
    <w:p w:rsidR="00A8395C" w:rsidRDefault="00B9218E">
      <w:pPr>
        <w:pStyle w:val="ListParagraph"/>
        <w:numPr>
          <w:ilvl w:val="0"/>
          <w:numId w:val="131"/>
        </w:numPr>
        <w:tabs>
          <w:tab w:val="left" w:pos="865"/>
        </w:tabs>
        <w:spacing w:line="242" w:lineRule="auto"/>
        <w:ind w:right="140" w:firstLine="0"/>
        <w:jc w:val="both"/>
        <w:rPr>
          <w:sz w:val="24"/>
        </w:rPr>
      </w:pPr>
      <w:r>
        <w:rPr>
          <w:sz w:val="24"/>
        </w:rPr>
        <w:t>sprijină elevii majori, părinții/reprezentanții</w:t>
      </w:r>
      <w:r>
        <w:rPr>
          <w:spacing w:val="40"/>
          <w:sz w:val="24"/>
        </w:rPr>
        <w:t xml:space="preserve"> </w:t>
      </w:r>
      <w:r>
        <w:rPr>
          <w:sz w:val="24"/>
        </w:rPr>
        <w:t>legali ai</w:t>
      </w:r>
      <w:r>
        <w:rPr>
          <w:spacing w:val="-1"/>
          <w:sz w:val="24"/>
        </w:rPr>
        <w:t xml:space="preserve"> </w:t>
      </w:r>
      <w:r>
        <w:rPr>
          <w:sz w:val="24"/>
        </w:rPr>
        <w:t>beneficiarilor primari minori, prin activități de</w:t>
      </w:r>
      <w:r>
        <w:rPr>
          <w:spacing w:val="-15"/>
          <w:sz w:val="24"/>
        </w:rPr>
        <w:t xml:space="preserve"> </w:t>
      </w:r>
      <w:r>
        <w:rPr>
          <w:sz w:val="24"/>
        </w:rPr>
        <w:t>informare și</w:t>
      </w:r>
      <w:r>
        <w:rPr>
          <w:spacing w:val="-9"/>
          <w:sz w:val="24"/>
        </w:rPr>
        <w:t xml:space="preserve"> </w:t>
      </w:r>
      <w:r>
        <w:rPr>
          <w:sz w:val="24"/>
        </w:rPr>
        <w:t>consiliere în</w:t>
      </w:r>
      <w:r>
        <w:rPr>
          <w:spacing w:val="-15"/>
          <w:sz w:val="24"/>
        </w:rPr>
        <w:t xml:space="preserve"> </w:t>
      </w:r>
      <w:r>
        <w:rPr>
          <w:sz w:val="24"/>
        </w:rPr>
        <w:t>procesul de</w:t>
      </w:r>
      <w:r>
        <w:rPr>
          <w:spacing w:val="-15"/>
          <w:sz w:val="24"/>
        </w:rPr>
        <w:t xml:space="preserve"> </w:t>
      </w:r>
      <w:r>
        <w:rPr>
          <w:sz w:val="24"/>
        </w:rPr>
        <w:t>depunere</w:t>
      </w:r>
      <w:r>
        <w:rPr>
          <w:spacing w:val="-15"/>
          <w:sz w:val="24"/>
        </w:rPr>
        <w:t xml:space="preserve"> </w:t>
      </w:r>
      <w:r>
        <w:rPr>
          <w:sz w:val="24"/>
        </w:rPr>
        <w:t>a</w:t>
      </w:r>
      <w:r>
        <w:rPr>
          <w:spacing w:val="-5"/>
          <w:sz w:val="24"/>
        </w:rPr>
        <w:t xml:space="preserve"> </w:t>
      </w:r>
      <w:r>
        <w:rPr>
          <w:sz w:val="24"/>
        </w:rPr>
        <w:t>documentelor necesare</w:t>
      </w:r>
      <w:r>
        <w:rPr>
          <w:spacing w:val="-5"/>
          <w:sz w:val="24"/>
        </w:rPr>
        <w:t xml:space="preserve"> </w:t>
      </w:r>
      <w:r>
        <w:rPr>
          <w:sz w:val="24"/>
        </w:rPr>
        <w:t>pentru acordarea burselor.</w:t>
      </w:r>
    </w:p>
    <w:p w:rsidR="00A8395C" w:rsidRDefault="00B9218E">
      <w:pPr>
        <w:pStyle w:val="ListParagraph"/>
        <w:numPr>
          <w:ilvl w:val="0"/>
          <w:numId w:val="131"/>
        </w:numPr>
        <w:tabs>
          <w:tab w:val="left" w:pos="805"/>
        </w:tabs>
        <w:spacing w:before="4" w:line="235" w:lineRule="auto"/>
        <w:ind w:right="153" w:firstLine="0"/>
        <w:jc w:val="both"/>
        <w:rPr>
          <w:sz w:val="24"/>
        </w:rPr>
      </w:pPr>
      <w:r>
        <w:rPr>
          <w:sz w:val="24"/>
        </w:rPr>
        <w:t>completează documentele specifice colectivului de elevi şi monitorizează completarea portofoliului</w:t>
      </w:r>
      <w:r>
        <w:rPr>
          <w:spacing w:val="40"/>
          <w:sz w:val="24"/>
        </w:rPr>
        <w:t xml:space="preserve"> </w:t>
      </w:r>
      <w:r>
        <w:rPr>
          <w:sz w:val="24"/>
        </w:rPr>
        <w:t>educaţional al</w:t>
      </w:r>
      <w:r>
        <w:rPr>
          <w:spacing w:val="-5"/>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31"/>
        </w:numPr>
        <w:tabs>
          <w:tab w:val="left" w:pos="805"/>
        </w:tabs>
        <w:spacing w:line="271" w:lineRule="exact"/>
        <w:ind w:left="805" w:hanging="133"/>
        <w:jc w:val="both"/>
        <w:rPr>
          <w:sz w:val="24"/>
        </w:rPr>
      </w:pPr>
      <w:r>
        <w:rPr>
          <w:sz w:val="24"/>
        </w:rPr>
        <w:t>întocmeşte</w:t>
      </w:r>
      <w:r>
        <w:rPr>
          <w:spacing w:val="6"/>
          <w:sz w:val="24"/>
        </w:rPr>
        <w:t xml:space="preserve"> </w:t>
      </w:r>
      <w:r>
        <w:rPr>
          <w:sz w:val="24"/>
        </w:rPr>
        <w:t>calendarul</w:t>
      </w:r>
      <w:r>
        <w:rPr>
          <w:spacing w:val="-5"/>
          <w:sz w:val="24"/>
        </w:rPr>
        <w:t xml:space="preserve"> </w:t>
      </w:r>
      <w:r>
        <w:rPr>
          <w:sz w:val="24"/>
        </w:rPr>
        <w:t>activităţilor</w:t>
      </w:r>
      <w:r>
        <w:rPr>
          <w:spacing w:val="16"/>
          <w:sz w:val="24"/>
        </w:rPr>
        <w:t xml:space="preserve"> </w:t>
      </w:r>
      <w:r>
        <w:rPr>
          <w:sz w:val="24"/>
        </w:rPr>
        <w:t>educative</w:t>
      </w:r>
      <w:r>
        <w:rPr>
          <w:spacing w:val="-12"/>
          <w:sz w:val="24"/>
        </w:rPr>
        <w:t xml:space="preserve"> </w:t>
      </w:r>
      <w:r>
        <w:rPr>
          <w:sz w:val="24"/>
        </w:rPr>
        <w:t>extraşcolare</w:t>
      </w:r>
      <w:r>
        <w:rPr>
          <w:spacing w:val="-1"/>
          <w:sz w:val="24"/>
        </w:rPr>
        <w:t xml:space="preserve"> </w:t>
      </w:r>
      <w:r>
        <w:rPr>
          <w:sz w:val="24"/>
        </w:rPr>
        <w:t>ale</w:t>
      </w:r>
      <w:r>
        <w:rPr>
          <w:spacing w:val="-11"/>
          <w:sz w:val="24"/>
        </w:rPr>
        <w:t xml:space="preserve"> </w:t>
      </w:r>
      <w:r>
        <w:rPr>
          <w:spacing w:val="-2"/>
          <w:sz w:val="24"/>
        </w:rPr>
        <w:t>clasei;</w:t>
      </w:r>
    </w:p>
    <w:p w:rsidR="00A8395C" w:rsidRDefault="00B9218E">
      <w:pPr>
        <w:pStyle w:val="ListParagraph"/>
        <w:numPr>
          <w:ilvl w:val="0"/>
          <w:numId w:val="131"/>
        </w:numPr>
        <w:tabs>
          <w:tab w:val="left" w:pos="865"/>
        </w:tabs>
        <w:spacing w:before="12" w:line="237" w:lineRule="auto"/>
        <w:ind w:right="136" w:firstLine="0"/>
        <w:jc w:val="both"/>
        <w:rPr>
          <w:sz w:val="24"/>
        </w:rPr>
      </w:pPr>
      <w:r>
        <w:rPr>
          <w:sz w:val="24"/>
        </w:rPr>
        <w:t>la finalizarea învăţământului gimnazial şi</w:t>
      </w:r>
      <w:r>
        <w:rPr>
          <w:spacing w:val="-9"/>
          <w:sz w:val="24"/>
        </w:rPr>
        <w:t xml:space="preserve"> </w:t>
      </w:r>
      <w:r>
        <w:rPr>
          <w:sz w:val="24"/>
        </w:rPr>
        <w:t>liceal, profesorul consilier şcolar şi dirigintele emit câte o recomandare consultativă de încadrare într-o formă de învăţământ de nivel superior,</w:t>
      </w:r>
      <w:r>
        <w:rPr>
          <w:spacing w:val="-2"/>
          <w:sz w:val="24"/>
        </w:rPr>
        <w:t xml:space="preserve"> </w:t>
      </w:r>
      <w:r>
        <w:rPr>
          <w:sz w:val="24"/>
        </w:rPr>
        <w:t>având</w:t>
      </w:r>
      <w:r>
        <w:rPr>
          <w:spacing w:val="-2"/>
          <w:sz w:val="24"/>
        </w:rPr>
        <w:t xml:space="preserve"> </w:t>
      </w:r>
      <w:r>
        <w:rPr>
          <w:sz w:val="24"/>
        </w:rPr>
        <w:t>caracter de</w:t>
      </w:r>
      <w:r>
        <w:rPr>
          <w:spacing w:val="-15"/>
          <w:sz w:val="24"/>
        </w:rPr>
        <w:t xml:space="preserve"> </w:t>
      </w:r>
      <w:r>
        <w:rPr>
          <w:sz w:val="24"/>
        </w:rPr>
        <w:t>orientare şcolară</w:t>
      </w:r>
      <w:r>
        <w:rPr>
          <w:spacing w:val="-3"/>
          <w:sz w:val="24"/>
        </w:rPr>
        <w:t xml:space="preserve"> </w:t>
      </w:r>
      <w:r>
        <w:rPr>
          <w:sz w:val="24"/>
        </w:rPr>
        <w:t>pentru fiecare elev</w:t>
      </w:r>
      <w:r>
        <w:rPr>
          <w:spacing w:val="-2"/>
          <w:sz w:val="24"/>
        </w:rPr>
        <w:t xml:space="preserve"> </w:t>
      </w:r>
      <w:r>
        <w:rPr>
          <w:sz w:val="24"/>
        </w:rPr>
        <w:t>în</w:t>
      </w:r>
      <w:r>
        <w:rPr>
          <w:spacing w:val="-2"/>
          <w:sz w:val="24"/>
        </w:rPr>
        <w:t xml:space="preserve"> </w:t>
      </w:r>
      <w:r>
        <w:rPr>
          <w:sz w:val="24"/>
        </w:rPr>
        <w:t>parte.</w:t>
      </w:r>
      <w:r>
        <w:rPr>
          <w:spacing w:val="-2"/>
          <w:sz w:val="24"/>
        </w:rPr>
        <w:t xml:space="preserve"> </w:t>
      </w:r>
      <w:r>
        <w:rPr>
          <w:sz w:val="24"/>
        </w:rPr>
        <w:t>Pentru</w:t>
      </w:r>
      <w:r>
        <w:rPr>
          <w:spacing w:val="-2"/>
          <w:sz w:val="24"/>
        </w:rPr>
        <w:t xml:space="preserve"> </w:t>
      </w:r>
      <w:r>
        <w:rPr>
          <w:sz w:val="24"/>
        </w:rPr>
        <w:t>absolvenții de</w:t>
      </w:r>
      <w:r>
        <w:rPr>
          <w:spacing w:val="-1"/>
          <w:sz w:val="24"/>
        </w:rPr>
        <w:t xml:space="preserve"> </w:t>
      </w:r>
      <w:r>
        <w:rPr>
          <w:sz w:val="24"/>
        </w:rPr>
        <w:t>învăţământ liceal se</w:t>
      </w:r>
      <w:r>
        <w:rPr>
          <w:spacing w:val="-1"/>
          <w:sz w:val="24"/>
        </w:rPr>
        <w:t xml:space="preserve"> </w:t>
      </w:r>
      <w:r>
        <w:rPr>
          <w:sz w:val="24"/>
        </w:rPr>
        <w:t>poate</w:t>
      </w:r>
      <w:r>
        <w:rPr>
          <w:spacing w:val="-1"/>
          <w:sz w:val="24"/>
        </w:rPr>
        <w:t xml:space="preserve"> </w:t>
      </w:r>
      <w:r>
        <w:rPr>
          <w:sz w:val="24"/>
        </w:rPr>
        <w:t>realiza şi</w:t>
      </w:r>
      <w:r>
        <w:rPr>
          <w:spacing w:val="-5"/>
          <w:sz w:val="24"/>
        </w:rPr>
        <w:t xml:space="preserve"> </w:t>
      </w:r>
      <w:r>
        <w:rPr>
          <w:sz w:val="24"/>
        </w:rPr>
        <w:t>o</w:t>
      </w:r>
      <w:r>
        <w:rPr>
          <w:spacing w:val="-1"/>
          <w:sz w:val="24"/>
        </w:rPr>
        <w:t xml:space="preserve"> </w:t>
      </w:r>
      <w:r>
        <w:rPr>
          <w:sz w:val="24"/>
        </w:rPr>
        <w:t>recomandare sub</w:t>
      </w:r>
      <w:r>
        <w:rPr>
          <w:spacing w:val="-12"/>
          <w:sz w:val="24"/>
        </w:rPr>
        <w:t xml:space="preserve"> </w:t>
      </w:r>
      <w:r>
        <w:rPr>
          <w:sz w:val="24"/>
        </w:rPr>
        <w:t>forma unei</w:t>
      </w:r>
      <w:r>
        <w:rPr>
          <w:spacing w:val="-5"/>
          <w:sz w:val="24"/>
        </w:rPr>
        <w:t xml:space="preserve"> </w:t>
      </w:r>
      <w:r>
        <w:rPr>
          <w:sz w:val="24"/>
        </w:rPr>
        <w:t>orientări vocaţionale de încadrare</w:t>
      </w:r>
      <w:r>
        <w:rPr>
          <w:spacing w:val="40"/>
          <w:sz w:val="24"/>
        </w:rPr>
        <w:t xml:space="preserve"> </w:t>
      </w:r>
      <w:r>
        <w:rPr>
          <w:sz w:val="24"/>
        </w:rPr>
        <w:t>pe piaţa forţei de muncă;</w:t>
      </w:r>
    </w:p>
    <w:p w:rsidR="00A8395C" w:rsidRDefault="00B9218E">
      <w:pPr>
        <w:pStyle w:val="ListParagraph"/>
        <w:numPr>
          <w:ilvl w:val="0"/>
          <w:numId w:val="131"/>
        </w:numPr>
        <w:tabs>
          <w:tab w:val="left" w:pos="805"/>
        </w:tabs>
        <w:spacing w:before="17" w:line="235" w:lineRule="auto"/>
        <w:ind w:right="150" w:firstLine="0"/>
        <w:jc w:val="both"/>
        <w:rPr>
          <w:sz w:val="24"/>
        </w:rPr>
      </w:pPr>
      <w:r>
        <w:rPr>
          <w:sz w:val="24"/>
        </w:rPr>
        <w:t>centralizează</w:t>
      </w:r>
      <w:r>
        <w:rPr>
          <w:spacing w:val="40"/>
          <w:sz w:val="24"/>
        </w:rPr>
        <w:t xml:space="preserve"> </w:t>
      </w:r>
      <w:r>
        <w:rPr>
          <w:sz w:val="24"/>
        </w:rPr>
        <w:t>opţiunile pentru CDEOȘ exprimate de către elevi şi părinţi/reprezentanţii legali ai</w:t>
      </w:r>
      <w:r>
        <w:rPr>
          <w:spacing w:val="-2"/>
          <w:sz w:val="24"/>
        </w:rPr>
        <w:t xml:space="preserve"> </w:t>
      </w:r>
      <w:r>
        <w:rPr>
          <w:sz w:val="24"/>
        </w:rPr>
        <w:t>acestora</w:t>
      </w:r>
      <w:r>
        <w:rPr>
          <w:spacing w:val="37"/>
          <w:sz w:val="24"/>
        </w:rPr>
        <w:t xml:space="preserve"> </w:t>
      </w:r>
      <w:r>
        <w:rPr>
          <w:sz w:val="24"/>
        </w:rPr>
        <w:t>la nivelul fiecărei clase.</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70</w:t>
      </w:r>
    </w:p>
    <w:p w:rsidR="00A8395C" w:rsidRDefault="00B9218E">
      <w:pPr>
        <w:pStyle w:val="BodyText"/>
        <w:spacing w:line="247" w:lineRule="auto"/>
        <w:jc w:val="left"/>
      </w:pPr>
      <w:r>
        <w:t>Dispoziţiile</w:t>
      </w:r>
      <w:r>
        <w:rPr>
          <w:spacing w:val="38"/>
        </w:rPr>
        <w:t xml:space="preserve"> </w:t>
      </w:r>
      <w:r>
        <w:t>art. 66</w:t>
      </w:r>
      <w:r>
        <w:rPr>
          <w:spacing w:val="-8"/>
        </w:rPr>
        <w:t xml:space="preserve"> </w:t>
      </w:r>
      <w:r>
        <w:t>- 69 se adaptează și aplică în mod corespunzător şi personalului</w:t>
      </w:r>
      <w:r>
        <w:rPr>
          <w:spacing w:val="21"/>
        </w:rPr>
        <w:t xml:space="preserve"> </w:t>
      </w:r>
      <w:r>
        <w:t>didactic</w:t>
      </w:r>
      <w:r>
        <w:rPr>
          <w:spacing w:val="25"/>
        </w:rPr>
        <w:t xml:space="preserve"> </w:t>
      </w:r>
      <w:r>
        <w:t>din învăţământul</w:t>
      </w:r>
      <w:r>
        <w:rPr>
          <w:spacing w:val="40"/>
        </w:rPr>
        <w:t xml:space="preserve"> </w:t>
      </w:r>
      <w:r>
        <w:t>primar.</w:t>
      </w:r>
    </w:p>
    <w:p w:rsidR="00A8395C" w:rsidRDefault="00B9218E">
      <w:pPr>
        <w:pStyle w:val="Heading5"/>
        <w:spacing w:before="269"/>
      </w:pPr>
      <w:r>
        <w:rPr>
          <w:spacing w:val="-2"/>
        </w:rPr>
        <w:t>ART.</w:t>
      </w:r>
      <w:r>
        <w:rPr>
          <w:spacing w:val="-11"/>
        </w:rPr>
        <w:t xml:space="preserve"> </w:t>
      </w:r>
      <w:r>
        <w:rPr>
          <w:spacing w:val="-5"/>
        </w:rPr>
        <w:t>71</w:t>
      </w:r>
    </w:p>
    <w:p w:rsidR="00A8395C" w:rsidRDefault="00B9218E">
      <w:pPr>
        <w:pStyle w:val="BodyText"/>
        <w:spacing w:line="270" w:lineRule="exact"/>
        <w:jc w:val="left"/>
      </w:pPr>
      <w:r>
        <w:t>La</w:t>
      </w:r>
      <w:r>
        <w:rPr>
          <w:spacing w:val="-15"/>
        </w:rPr>
        <w:t xml:space="preserve"> </w:t>
      </w:r>
      <w:r>
        <w:t>nivelul</w:t>
      </w:r>
      <w:r>
        <w:rPr>
          <w:spacing w:val="-8"/>
        </w:rPr>
        <w:t xml:space="preserve"> </w:t>
      </w:r>
      <w:r>
        <w:t>fiecărei</w:t>
      </w:r>
      <w:r>
        <w:rPr>
          <w:spacing w:val="4"/>
        </w:rPr>
        <w:t xml:space="preserve"> </w:t>
      </w:r>
      <w:r>
        <w:t>unităţi</w:t>
      </w:r>
      <w:r>
        <w:rPr>
          <w:spacing w:val="4"/>
        </w:rPr>
        <w:t xml:space="preserve"> </w:t>
      </w:r>
      <w:r>
        <w:t>de</w:t>
      </w:r>
      <w:r>
        <w:rPr>
          <w:spacing w:val="-15"/>
        </w:rPr>
        <w:t xml:space="preserve"> </w:t>
      </w:r>
      <w:r>
        <w:t>învăţământ</w:t>
      </w:r>
      <w:r>
        <w:rPr>
          <w:spacing w:val="4"/>
        </w:rPr>
        <w:t xml:space="preserve"> </w:t>
      </w:r>
      <w:r>
        <w:t>funcţionează</w:t>
      </w:r>
      <w:r>
        <w:rPr>
          <w:spacing w:val="9"/>
        </w:rPr>
        <w:t xml:space="preserve"> </w:t>
      </w:r>
      <w:r>
        <w:rPr>
          <w:spacing w:val="-2"/>
        </w:rPr>
        <w:t>comisii:</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permanent;</w:t>
      </w:r>
    </w:p>
    <w:p w:rsidR="00A8395C" w:rsidRDefault="00B9218E">
      <w:pPr>
        <w:pStyle w:val="ListParagraph"/>
        <w:numPr>
          <w:ilvl w:val="0"/>
          <w:numId w:val="130"/>
        </w:numPr>
        <w:tabs>
          <w:tab w:val="left" w:pos="281"/>
        </w:tabs>
        <w:spacing w:before="10"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temporar;</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ocazional.</w:t>
      </w:r>
    </w:p>
    <w:p w:rsidR="00A8395C" w:rsidRDefault="00B9218E">
      <w:pPr>
        <w:pStyle w:val="ListParagraph"/>
        <w:numPr>
          <w:ilvl w:val="0"/>
          <w:numId w:val="140"/>
        </w:numPr>
        <w:tabs>
          <w:tab w:val="left" w:pos="368"/>
        </w:tabs>
        <w:spacing w:before="9" w:line="273" w:lineRule="exact"/>
        <w:ind w:left="368" w:hanging="267"/>
        <w:rPr>
          <w:sz w:val="24"/>
        </w:rPr>
      </w:pPr>
      <w:r>
        <w:rPr>
          <w:sz w:val="24"/>
        </w:rPr>
        <w:t>Comisiile</w:t>
      </w:r>
      <w:r>
        <w:rPr>
          <w:spacing w:val="17"/>
          <w:sz w:val="24"/>
        </w:rPr>
        <w:t xml:space="preserve"> </w:t>
      </w:r>
      <w:r>
        <w:rPr>
          <w:sz w:val="24"/>
        </w:rPr>
        <w:t>cu</w:t>
      </w:r>
      <w:r>
        <w:rPr>
          <w:spacing w:val="-15"/>
          <w:sz w:val="24"/>
        </w:rPr>
        <w:t xml:space="preserve"> </w:t>
      </w:r>
      <w:r>
        <w:rPr>
          <w:sz w:val="24"/>
        </w:rPr>
        <w:t>caracter</w:t>
      </w:r>
      <w:r>
        <w:rPr>
          <w:spacing w:val="3"/>
          <w:sz w:val="24"/>
        </w:rPr>
        <w:t xml:space="preserve"> </w:t>
      </w:r>
      <w:r>
        <w:rPr>
          <w:sz w:val="24"/>
        </w:rPr>
        <w:t>permanent</w:t>
      </w:r>
      <w:r>
        <w:rPr>
          <w:spacing w:val="-9"/>
          <w:sz w:val="24"/>
        </w:rPr>
        <w:t xml:space="preserve"> </w:t>
      </w:r>
      <w:r>
        <w:rPr>
          <w:spacing w:val="-4"/>
          <w:sz w:val="24"/>
        </w:rPr>
        <w:t>sunt:</w:t>
      </w:r>
    </w:p>
    <w:p w:rsidR="00A8395C" w:rsidRDefault="00B9218E">
      <w:pPr>
        <w:pStyle w:val="ListParagraph"/>
        <w:numPr>
          <w:ilvl w:val="1"/>
          <w:numId w:val="140"/>
        </w:numPr>
        <w:tabs>
          <w:tab w:val="left" w:pos="850"/>
        </w:tabs>
        <w:spacing w:line="270" w:lineRule="exact"/>
        <w:ind w:left="850" w:hanging="178"/>
        <w:rPr>
          <w:sz w:val="24"/>
        </w:rPr>
      </w:pPr>
      <w:r>
        <w:rPr>
          <w:sz w:val="24"/>
        </w:rPr>
        <w:t>comisia</w:t>
      </w:r>
      <w:r>
        <w:rPr>
          <w:spacing w:val="5"/>
          <w:sz w:val="24"/>
        </w:rPr>
        <w:t xml:space="preserve"> </w:t>
      </w:r>
      <w:r>
        <w:rPr>
          <w:sz w:val="24"/>
        </w:rPr>
        <w:t>pentru</w:t>
      </w:r>
      <w:r>
        <w:rPr>
          <w:spacing w:val="-5"/>
          <w:sz w:val="24"/>
        </w:rPr>
        <w:t xml:space="preserve"> </w:t>
      </w:r>
      <w:r>
        <w:rPr>
          <w:spacing w:val="-2"/>
          <w:sz w:val="24"/>
        </w:rPr>
        <w:t>curriculum;</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12"/>
          <w:sz w:val="24"/>
        </w:rPr>
        <w:t xml:space="preserve"> </w:t>
      </w:r>
      <w:r>
        <w:rPr>
          <w:sz w:val="24"/>
        </w:rPr>
        <w:t>de</w:t>
      </w:r>
      <w:r>
        <w:rPr>
          <w:spacing w:val="-12"/>
          <w:sz w:val="24"/>
        </w:rPr>
        <w:t xml:space="preserve"> </w:t>
      </w:r>
      <w:r>
        <w:rPr>
          <w:sz w:val="24"/>
        </w:rPr>
        <w:t>evaluare şi</w:t>
      </w:r>
      <w:r>
        <w:rPr>
          <w:spacing w:val="-4"/>
          <w:sz w:val="24"/>
        </w:rPr>
        <w:t xml:space="preserve"> </w:t>
      </w:r>
      <w:r>
        <w:rPr>
          <w:sz w:val="24"/>
        </w:rPr>
        <w:t>asigurare</w:t>
      </w:r>
      <w:r>
        <w:rPr>
          <w:spacing w:val="13"/>
          <w:sz w:val="24"/>
        </w:rPr>
        <w:t xml:space="preserve"> </w:t>
      </w:r>
      <w:r>
        <w:rPr>
          <w:sz w:val="24"/>
        </w:rPr>
        <w:t>a</w:t>
      </w:r>
      <w:r>
        <w:rPr>
          <w:spacing w:val="-12"/>
          <w:sz w:val="24"/>
        </w:rPr>
        <w:t xml:space="preserve"> </w:t>
      </w:r>
      <w:r>
        <w:rPr>
          <w:spacing w:val="-2"/>
          <w:sz w:val="24"/>
        </w:rPr>
        <w:t>calităţii;</w:t>
      </w:r>
    </w:p>
    <w:p w:rsidR="00A8395C" w:rsidRDefault="00B9218E">
      <w:pPr>
        <w:pStyle w:val="ListParagraph"/>
        <w:numPr>
          <w:ilvl w:val="1"/>
          <w:numId w:val="140"/>
        </w:numPr>
        <w:tabs>
          <w:tab w:val="left" w:pos="850"/>
        </w:tabs>
        <w:spacing w:before="9" w:line="273" w:lineRule="exact"/>
        <w:ind w:left="850" w:hanging="178"/>
        <w:rPr>
          <w:sz w:val="24"/>
        </w:rPr>
      </w:pPr>
      <w:r>
        <w:rPr>
          <w:sz w:val="24"/>
        </w:rPr>
        <w:t>comisia</w:t>
      </w:r>
      <w:r>
        <w:rPr>
          <w:spacing w:val="6"/>
          <w:sz w:val="24"/>
        </w:rPr>
        <w:t xml:space="preserve"> </w:t>
      </w:r>
      <w:r>
        <w:rPr>
          <w:sz w:val="24"/>
        </w:rPr>
        <w:t>de</w:t>
      </w:r>
      <w:r>
        <w:rPr>
          <w:spacing w:val="-14"/>
          <w:sz w:val="24"/>
        </w:rPr>
        <w:t xml:space="preserve"> </w:t>
      </w:r>
      <w:r>
        <w:rPr>
          <w:sz w:val="24"/>
        </w:rPr>
        <w:t>securitate</w:t>
      </w:r>
      <w:r>
        <w:rPr>
          <w:spacing w:val="23"/>
          <w:sz w:val="24"/>
        </w:rPr>
        <w:t xml:space="preserve"> </w:t>
      </w:r>
      <w:r>
        <w:rPr>
          <w:sz w:val="24"/>
        </w:rPr>
        <w:t>şi</w:t>
      </w:r>
      <w:r>
        <w:rPr>
          <w:spacing w:val="-15"/>
          <w:sz w:val="24"/>
        </w:rPr>
        <w:t xml:space="preserve"> </w:t>
      </w:r>
      <w:r>
        <w:rPr>
          <w:sz w:val="24"/>
        </w:rPr>
        <w:t>sănătate</w:t>
      </w:r>
      <w:r>
        <w:rPr>
          <w:spacing w:val="11"/>
          <w:sz w:val="24"/>
        </w:rPr>
        <w:t xml:space="preserve"> </w:t>
      </w:r>
      <w:r>
        <w:rPr>
          <w:sz w:val="24"/>
        </w:rPr>
        <w:t>în</w:t>
      </w:r>
      <w:r>
        <w:rPr>
          <w:spacing w:val="-12"/>
          <w:sz w:val="24"/>
        </w:rPr>
        <w:t xml:space="preserve"> </w:t>
      </w:r>
      <w:r>
        <w:rPr>
          <w:sz w:val="24"/>
        </w:rPr>
        <w:t>muncă</w:t>
      </w:r>
      <w:r>
        <w:rPr>
          <w:spacing w:val="-2"/>
          <w:sz w:val="24"/>
        </w:rPr>
        <w:t xml:space="preserve"> </w:t>
      </w:r>
      <w:r>
        <w:rPr>
          <w:sz w:val="24"/>
        </w:rPr>
        <w:t>şi</w:t>
      </w:r>
      <w:r>
        <w:rPr>
          <w:spacing w:val="-5"/>
          <w:sz w:val="24"/>
        </w:rPr>
        <w:t xml:space="preserve"> </w:t>
      </w:r>
      <w:r>
        <w:rPr>
          <w:sz w:val="24"/>
        </w:rPr>
        <w:t>pentru</w:t>
      </w:r>
      <w:r>
        <w:rPr>
          <w:spacing w:val="7"/>
          <w:sz w:val="24"/>
        </w:rPr>
        <w:t xml:space="preserve"> </w:t>
      </w:r>
      <w:r>
        <w:rPr>
          <w:sz w:val="24"/>
        </w:rPr>
        <w:t>situaţii</w:t>
      </w:r>
      <w:r>
        <w:rPr>
          <w:spacing w:val="7"/>
          <w:sz w:val="24"/>
        </w:rPr>
        <w:t xml:space="preserve"> </w:t>
      </w:r>
      <w:r>
        <w:rPr>
          <w:sz w:val="24"/>
        </w:rPr>
        <w:t>de</w:t>
      </w:r>
      <w:r>
        <w:rPr>
          <w:spacing w:val="-13"/>
          <w:sz w:val="24"/>
        </w:rPr>
        <w:t xml:space="preserve"> </w:t>
      </w:r>
      <w:r>
        <w:rPr>
          <w:spacing w:val="-2"/>
          <w:sz w:val="24"/>
        </w:rPr>
        <w:t>urgenţă;</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3"/>
          <w:sz w:val="24"/>
        </w:rPr>
        <w:t xml:space="preserve"> </w:t>
      </w:r>
      <w:r>
        <w:rPr>
          <w:sz w:val="24"/>
        </w:rPr>
        <w:t>pentru</w:t>
      </w:r>
      <w:r>
        <w:rPr>
          <w:spacing w:val="-4"/>
          <w:sz w:val="24"/>
        </w:rPr>
        <w:t xml:space="preserve"> </w:t>
      </w:r>
      <w:r>
        <w:rPr>
          <w:sz w:val="24"/>
        </w:rPr>
        <w:t>controlul</w:t>
      </w:r>
      <w:r>
        <w:rPr>
          <w:spacing w:val="3"/>
          <w:sz w:val="24"/>
        </w:rPr>
        <w:t xml:space="preserve"> </w:t>
      </w:r>
      <w:r>
        <w:rPr>
          <w:sz w:val="24"/>
        </w:rPr>
        <w:t>managerial</w:t>
      </w:r>
      <w:r>
        <w:rPr>
          <w:spacing w:val="3"/>
          <w:sz w:val="24"/>
        </w:rPr>
        <w:t xml:space="preserve"> </w:t>
      </w:r>
      <w:r>
        <w:rPr>
          <w:sz w:val="24"/>
        </w:rPr>
        <w:t>intern,</w:t>
      </w:r>
      <w:r>
        <w:rPr>
          <w:spacing w:val="-3"/>
          <w:sz w:val="24"/>
        </w:rPr>
        <w:t xml:space="preserve"> </w:t>
      </w:r>
      <w:r>
        <w:rPr>
          <w:sz w:val="24"/>
        </w:rPr>
        <w:t>numai</w:t>
      </w:r>
      <w:r>
        <w:rPr>
          <w:spacing w:val="-8"/>
          <w:sz w:val="24"/>
        </w:rPr>
        <w:t xml:space="preserve"> </w:t>
      </w:r>
      <w:r>
        <w:rPr>
          <w:sz w:val="24"/>
        </w:rPr>
        <w:t>pentru</w:t>
      </w:r>
      <w:r>
        <w:rPr>
          <w:spacing w:val="-4"/>
          <w:sz w:val="24"/>
        </w:rPr>
        <w:t xml:space="preserve"> </w:t>
      </w:r>
      <w:r>
        <w:rPr>
          <w:sz w:val="24"/>
        </w:rPr>
        <w:t>unitățile</w:t>
      </w:r>
      <w:r>
        <w:rPr>
          <w:spacing w:val="18"/>
          <w:sz w:val="24"/>
        </w:rPr>
        <w:t xml:space="preserve"> </w:t>
      </w:r>
      <w:r>
        <w:rPr>
          <w:sz w:val="24"/>
        </w:rPr>
        <w:t>de</w:t>
      </w:r>
      <w:r>
        <w:rPr>
          <w:spacing w:val="-15"/>
          <w:sz w:val="24"/>
        </w:rPr>
        <w:t xml:space="preserve"> </w:t>
      </w:r>
      <w:r>
        <w:rPr>
          <w:sz w:val="24"/>
        </w:rPr>
        <w:t>învățământ</w:t>
      </w:r>
      <w:r>
        <w:rPr>
          <w:spacing w:val="4"/>
          <w:sz w:val="24"/>
        </w:rPr>
        <w:t xml:space="preserve"> </w:t>
      </w:r>
      <w:r>
        <w:rPr>
          <w:sz w:val="24"/>
        </w:rPr>
        <w:t>de</w:t>
      </w:r>
      <w:r>
        <w:rPr>
          <w:spacing w:val="-15"/>
          <w:sz w:val="24"/>
        </w:rPr>
        <w:t xml:space="preserve"> </w:t>
      </w:r>
      <w:r>
        <w:rPr>
          <w:spacing w:val="-2"/>
          <w:sz w:val="24"/>
        </w:rPr>
        <w:t>stat;</w:t>
      </w:r>
    </w:p>
    <w:p w:rsidR="00A8395C" w:rsidRDefault="00B9218E">
      <w:pPr>
        <w:pStyle w:val="ListParagraph"/>
        <w:numPr>
          <w:ilvl w:val="1"/>
          <w:numId w:val="140"/>
        </w:numPr>
        <w:tabs>
          <w:tab w:val="left" w:pos="850"/>
        </w:tabs>
        <w:spacing w:before="14" w:line="235" w:lineRule="auto"/>
        <w:ind w:left="672" w:right="149" w:firstLine="0"/>
        <w:rPr>
          <w:sz w:val="24"/>
        </w:rPr>
      </w:pPr>
      <w:r>
        <w:rPr>
          <w:sz w:val="24"/>
        </w:rPr>
        <w:t>comisia</w:t>
      </w:r>
      <w:r>
        <w:rPr>
          <w:spacing w:val="20"/>
          <w:sz w:val="24"/>
        </w:rPr>
        <w:t xml:space="preserve"> </w:t>
      </w:r>
      <w:r>
        <w:rPr>
          <w:sz w:val="24"/>
        </w:rPr>
        <w:t>pentru prevenirea</w:t>
      </w:r>
      <w:r>
        <w:rPr>
          <w:spacing w:val="20"/>
          <w:sz w:val="24"/>
        </w:rPr>
        <w:t xml:space="preserve"> </w:t>
      </w:r>
      <w:r>
        <w:rPr>
          <w:sz w:val="24"/>
        </w:rPr>
        <w:t>şi</w:t>
      </w:r>
      <w:r>
        <w:rPr>
          <w:spacing w:val="-7"/>
          <w:sz w:val="24"/>
        </w:rPr>
        <w:t xml:space="preserve"> </w:t>
      </w:r>
      <w:r>
        <w:rPr>
          <w:sz w:val="24"/>
        </w:rPr>
        <w:t>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 şi discriminării în mediul şcolar şi promovarea interculturalităţii;</w:t>
      </w:r>
    </w:p>
    <w:p w:rsidR="00A8395C" w:rsidRDefault="00B9218E">
      <w:pPr>
        <w:pStyle w:val="ListParagraph"/>
        <w:numPr>
          <w:ilvl w:val="1"/>
          <w:numId w:val="140"/>
        </w:numPr>
        <w:tabs>
          <w:tab w:val="left" w:pos="819"/>
        </w:tabs>
        <w:spacing w:line="271" w:lineRule="exact"/>
        <w:ind w:left="819" w:hanging="147"/>
        <w:rPr>
          <w:sz w:val="24"/>
        </w:rPr>
      </w:pPr>
      <w:r>
        <w:rPr>
          <w:sz w:val="24"/>
        </w:rPr>
        <w:t>comisia</w:t>
      </w:r>
      <w:r>
        <w:rPr>
          <w:spacing w:val="6"/>
          <w:sz w:val="24"/>
        </w:rPr>
        <w:t xml:space="preserve"> </w:t>
      </w:r>
      <w:r>
        <w:rPr>
          <w:sz w:val="24"/>
        </w:rPr>
        <w:t>pentru</w:t>
      </w:r>
      <w:r>
        <w:rPr>
          <w:spacing w:val="-4"/>
          <w:sz w:val="24"/>
        </w:rPr>
        <w:t xml:space="preserve"> </w:t>
      </w:r>
      <w:r>
        <w:rPr>
          <w:sz w:val="24"/>
        </w:rPr>
        <w:t>formare</w:t>
      </w:r>
      <w:r>
        <w:rPr>
          <w:spacing w:val="7"/>
          <w:sz w:val="24"/>
        </w:rPr>
        <w:t xml:space="preserve"> </w:t>
      </w:r>
      <w:r>
        <w:rPr>
          <w:sz w:val="24"/>
        </w:rPr>
        <w:t>și</w:t>
      </w:r>
      <w:r>
        <w:rPr>
          <w:spacing w:val="-9"/>
          <w:sz w:val="24"/>
        </w:rPr>
        <w:t xml:space="preserve"> </w:t>
      </w:r>
      <w:r>
        <w:rPr>
          <w:sz w:val="24"/>
        </w:rPr>
        <w:t>dezvoltare</w:t>
      </w:r>
      <w:r>
        <w:rPr>
          <w:spacing w:val="-5"/>
          <w:sz w:val="24"/>
        </w:rPr>
        <w:t xml:space="preserve"> </w:t>
      </w:r>
      <w:r>
        <w:rPr>
          <w:sz w:val="24"/>
        </w:rPr>
        <w:t>în</w:t>
      </w:r>
      <w:r>
        <w:rPr>
          <w:spacing w:val="-4"/>
          <w:sz w:val="24"/>
        </w:rPr>
        <w:t xml:space="preserve"> </w:t>
      </w:r>
      <w:r>
        <w:rPr>
          <w:sz w:val="24"/>
        </w:rPr>
        <w:t>cariera</w:t>
      </w:r>
      <w:r>
        <w:rPr>
          <w:spacing w:val="-4"/>
          <w:sz w:val="24"/>
        </w:rPr>
        <w:t xml:space="preserve"> </w:t>
      </w:r>
      <w:r>
        <w:rPr>
          <w:spacing w:val="-2"/>
          <w:sz w:val="24"/>
        </w:rPr>
        <w:t>didactică.</w:t>
      </w:r>
    </w:p>
    <w:p w:rsidR="00A8395C" w:rsidRDefault="00B9218E">
      <w:pPr>
        <w:pStyle w:val="ListParagraph"/>
        <w:numPr>
          <w:ilvl w:val="0"/>
          <w:numId w:val="140"/>
        </w:numPr>
        <w:tabs>
          <w:tab w:val="left" w:pos="368"/>
        </w:tabs>
        <w:spacing w:before="9"/>
        <w:ind w:left="101" w:right="139" w:firstLine="0"/>
        <w:rPr>
          <w:sz w:val="24"/>
        </w:rPr>
      </w:pPr>
      <w:r>
        <w:rPr>
          <w:sz w:val="24"/>
        </w:rPr>
        <w:t>Comisiile</w:t>
      </w:r>
      <w:r>
        <w:rPr>
          <w:spacing w:val="79"/>
          <w:sz w:val="24"/>
        </w:rPr>
        <w:t xml:space="preserve"> </w:t>
      </w:r>
      <w:r>
        <w:rPr>
          <w:sz w:val="24"/>
        </w:rPr>
        <w:t>cu</w:t>
      </w:r>
      <w:r>
        <w:rPr>
          <w:spacing w:val="40"/>
          <w:sz w:val="24"/>
        </w:rPr>
        <w:t xml:space="preserve"> </w:t>
      </w:r>
      <w:r>
        <w:rPr>
          <w:sz w:val="24"/>
        </w:rPr>
        <w:t>caracter</w:t>
      </w:r>
      <w:r>
        <w:rPr>
          <w:spacing w:val="40"/>
          <w:sz w:val="24"/>
        </w:rPr>
        <w:t xml:space="preserve"> </w:t>
      </w:r>
      <w:r>
        <w:rPr>
          <w:sz w:val="24"/>
        </w:rPr>
        <w:t>permanent</w:t>
      </w:r>
      <w:r>
        <w:rPr>
          <w:spacing w:val="40"/>
          <w:sz w:val="24"/>
        </w:rPr>
        <w:t xml:space="preserve"> </w:t>
      </w:r>
      <w:r>
        <w:rPr>
          <w:sz w:val="24"/>
        </w:rPr>
        <w:t>îşi</w:t>
      </w:r>
      <w:r>
        <w:rPr>
          <w:spacing w:val="40"/>
          <w:sz w:val="24"/>
        </w:rPr>
        <w:t xml:space="preserve"> </w:t>
      </w:r>
      <w:r>
        <w:rPr>
          <w:sz w:val="24"/>
        </w:rPr>
        <w:t>desfăşoară</w:t>
      </w:r>
      <w:r>
        <w:rPr>
          <w:spacing w:val="40"/>
          <w:sz w:val="24"/>
        </w:rPr>
        <w:t xml:space="preserve"> </w:t>
      </w:r>
      <w:r>
        <w:rPr>
          <w:sz w:val="24"/>
        </w:rPr>
        <w:t>activitatea</w:t>
      </w:r>
      <w:r>
        <w:rPr>
          <w:spacing w:val="79"/>
          <w:sz w:val="24"/>
        </w:rPr>
        <w:t xml:space="preserve"> </w:t>
      </w:r>
      <w:r>
        <w:rPr>
          <w:sz w:val="24"/>
        </w:rPr>
        <w:t>pe</w:t>
      </w:r>
      <w:r>
        <w:rPr>
          <w:spacing w:val="40"/>
          <w:sz w:val="24"/>
        </w:rPr>
        <w:t xml:space="preserve"> </w:t>
      </w:r>
      <w:r>
        <w:rPr>
          <w:sz w:val="24"/>
        </w:rPr>
        <w:t>tot</w:t>
      </w:r>
      <w:r>
        <w:rPr>
          <w:spacing w:val="40"/>
          <w:sz w:val="24"/>
        </w:rPr>
        <w:t xml:space="preserve"> </w:t>
      </w:r>
      <w:r>
        <w:rPr>
          <w:sz w:val="24"/>
        </w:rPr>
        <w:t>parcursul</w:t>
      </w:r>
      <w:r>
        <w:rPr>
          <w:spacing w:val="40"/>
          <w:sz w:val="24"/>
        </w:rPr>
        <w:t xml:space="preserve"> </w:t>
      </w:r>
      <w:r>
        <w:rPr>
          <w:sz w:val="24"/>
        </w:rPr>
        <w:t>anului</w:t>
      </w:r>
      <w:r>
        <w:rPr>
          <w:spacing w:val="40"/>
          <w:sz w:val="24"/>
        </w:rPr>
        <w:t xml:space="preserve"> </w:t>
      </w:r>
      <w:r>
        <w:rPr>
          <w:sz w:val="24"/>
        </w:rPr>
        <w:t>şcolar, 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îşi</w:t>
      </w:r>
      <w:r>
        <w:rPr>
          <w:spacing w:val="-15"/>
          <w:sz w:val="24"/>
        </w:rPr>
        <w:t xml:space="preserve"> </w:t>
      </w:r>
      <w:r>
        <w:rPr>
          <w:sz w:val="24"/>
        </w:rPr>
        <w:t>desfăşoară</w:t>
      </w:r>
      <w:r>
        <w:rPr>
          <w:spacing w:val="-9"/>
          <w:sz w:val="24"/>
        </w:rPr>
        <w:t xml:space="preserve"> </w:t>
      </w:r>
      <w:r>
        <w:rPr>
          <w:sz w:val="24"/>
        </w:rPr>
        <w:t>activitatea</w:t>
      </w:r>
      <w:r>
        <w:rPr>
          <w:spacing w:val="2"/>
          <w:sz w:val="24"/>
        </w:rPr>
        <w:t xml:space="preserve"> </w:t>
      </w:r>
      <w:r>
        <w:rPr>
          <w:sz w:val="24"/>
        </w:rPr>
        <w:t>doar</w:t>
      </w:r>
      <w:r>
        <w:rPr>
          <w:spacing w:val="-15"/>
          <w:sz w:val="24"/>
        </w:rPr>
        <w:t xml:space="preserve"> </w:t>
      </w:r>
      <w:r>
        <w:rPr>
          <w:sz w:val="24"/>
        </w:rPr>
        <w:t>în</w:t>
      </w:r>
      <w:r>
        <w:rPr>
          <w:spacing w:val="-15"/>
          <w:sz w:val="24"/>
        </w:rPr>
        <w:t xml:space="preserve"> </w:t>
      </w:r>
      <w:r>
        <w:rPr>
          <w:sz w:val="24"/>
        </w:rPr>
        <w:t>anumite</w:t>
      </w:r>
      <w:r>
        <w:rPr>
          <w:spacing w:val="-9"/>
          <w:sz w:val="24"/>
        </w:rPr>
        <w:t xml:space="preserve"> </w:t>
      </w:r>
      <w:r>
        <w:rPr>
          <w:sz w:val="24"/>
        </w:rPr>
        <w:t>perioade</w:t>
      </w:r>
      <w:r>
        <w:rPr>
          <w:spacing w:val="-9"/>
          <w:sz w:val="24"/>
        </w:rPr>
        <w:t xml:space="preserve"> </w:t>
      </w:r>
      <w:r>
        <w:rPr>
          <w:sz w:val="24"/>
        </w:rPr>
        <w:t>ale</w:t>
      </w:r>
      <w:r>
        <w:rPr>
          <w:spacing w:val="-15"/>
          <w:sz w:val="24"/>
        </w:rPr>
        <w:t xml:space="preserve"> </w:t>
      </w:r>
      <w:r>
        <w:rPr>
          <w:sz w:val="24"/>
        </w:rPr>
        <w:t>anului</w:t>
      </w:r>
      <w:r>
        <w:rPr>
          <w:spacing w:val="-12"/>
          <w:sz w:val="24"/>
        </w:rPr>
        <w:t xml:space="preserve"> </w:t>
      </w:r>
      <w:r>
        <w:rPr>
          <w:sz w:val="24"/>
        </w:rPr>
        <w:t>şcolar, iar</w:t>
      </w:r>
      <w:r>
        <w:rPr>
          <w:spacing w:val="-6"/>
          <w:sz w:val="24"/>
        </w:rPr>
        <w:t xml:space="preserve"> </w:t>
      </w:r>
      <w:r>
        <w:rPr>
          <w:sz w:val="24"/>
        </w:rPr>
        <w:t>comisiile</w:t>
      </w:r>
      <w:r>
        <w:rPr>
          <w:spacing w:val="21"/>
          <w:sz w:val="24"/>
        </w:rPr>
        <w:t xml:space="preserve"> </w:t>
      </w:r>
      <w:r>
        <w:rPr>
          <w:sz w:val="24"/>
        </w:rPr>
        <w:t>cu</w:t>
      </w:r>
      <w:r>
        <w:rPr>
          <w:spacing w:val="-13"/>
          <w:sz w:val="24"/>
        </w:rPr>
        <w:t xml:space="preserve"> </w:t>
      </w:r>
      <w:r>
        <w:rPr>
          <w:sz w:val="24"/>
        </w:rPr>
        <w:t>caracter ocazional</w:t>
      </w:r>
      <w:r>
        <w:rPr>
          <w:spacing w:val="-7"/>
          <w:sz w:val="24"/>
        </w:rPr>
        <w:t xml:space="preserve"> </w:t>
      </w:r>
      <w:r>
        <w:rPr>
          <w:sz w:val="24"/>
        </w:rPr>
        <w:t>sunt</w:t>
      </w:r>
      <w:r>
        <w:rPr>
          <w:spacing w:val="-7"/>
          <w:sz w:val="24"/>
        </w:rPr>
        <w:t xml:space="preserve"> </w:t>
      </w:r>
      <w:r>
        <w:rPr>
          <w:sz w:val="24"/>
        </w:rPr>
        <w:t>înfiinţate</w:t>
      </w:r>
      <w:r>
        <w:rPr>
          <w:spacing w:val="21"/>
          <w:sz w:val="24"/>
        </w:rPr>
        <w:t xml:space="preserve"> </w:t>
      </w:r>
      <w:r>
        <w:rPr>
          <w:sz w:val="24"/>
        </w:rPr>
        <w:t>ori</w:t>
      </w:r>
      <w:r>
        <w:rPr>
          <w:spacing w:val="-7"/>
          <w:sz w:val="24"/>
        </w:rPr>
        <w:t xml:space="preserve"> </w:t>
      </w:r>
      <w:r>
        <w:rPr>
          <w:sz w:val="24"/>
        </w:rPr>
        <w:t>de</w:t>
      </w:r>
      <w:r>
        <w:rPr>
          <w:spacing w:val="-3"/>
          <w:sz w:val="24"/>
        </w:rPr>
        <w:t xml:space="preserve"> </w:t>
      </w:r>
      <w:r>
        <w:rPr>
          <w:sz w:val="24"/>
        </w:rPr>
        <w:t>câte</w:t>
      </w:r>
      <w:r>
        <w:rPr>
          <w:spacing w:val="-15"/>
          <w:sz w:val="24"/>
        </w:rPr>
        <w:t xml:space="preserve"> </w:t>
      </w:r>
      <w:r>
        <w:rPr>
          <w:sz w:val="24"/>
        </w:rPr>
        <w:t>ori</w:t>
      </w:r>
      <w:r>
        <w:rPr>
          <w:spacing w:val="-7"/>
          <w:sz w:val="24"/>
        </w:rPr>
        <w:t xml:space="preserve"> </w:t>
      </w:r>
      <w:r>
        <w:rPr>
          <w:sz w:val="24"/>
        </w:rPr>
        <w:t>se</w:t>
      </w:r>
      <w:r>
        <w:rPr>
          <w:spacing w:val="-3"/>
          <w:sz w:val="24"/>
        </w:rPr>
        <w:t xml:space="preserve"> </w:t>
      </w:r>
      <w:r>
        <w:rPr>
          <w:sz w:val="24"/>
        </w:rPr>
        <w:t>impune</w:t>
      </w:r>
      <w:r>
        <w:rPr>
          <w:spacing w:val="-3"/>
          <w:sz w:val="24"/>
        </w:rPr>
        <w:t xml:space="preserve"> </w:t>
      </w:r>
      <w:r>
        <w:rPr>
          <w:sz w:val="24"/>
        </w:rPr>
        <w:t>constituirea</w:t>
      </w:r>
      <w:r>
        <w:rPr>
          <w:spacing w:val="21"/>
          <w:sz w:val="24"/>
        </w:rPr>
        <w:t xml:space="preserve"> </w:t>
      </w:r>
      <w:r>
        <w:rPr>
          <w:sz w:val="24"/>
        </w:rPr>
        <w:t>unei</w:t>
      </w:r>
      <w:r>
        <w:rPr>
          <w:spacing w:val="-7"/>
          <w:sz w:val="24"/>
        </w:rPr>
        <w:t xml:space="preserve"> </w:t>
      </w:r>
      <w:r>
        <w:rPr>
          <w:sz w:val="24"/>
        </w:rPr>
        <w:t>astfel de</w:t>
      </w:r>
      <w:r>
        <w:rPr>
          <w:spacing w:val="-7"/>
          <w:sz w:val="24"/>
        </w:rPr>
        <w:t xml:space="preserve"> </w:t>
      </w:r>
      <w:r>
        <w:rPr>
          <w:sz w:val="24"/>
        </w:rPr>
        <w:t>comisii,</w:t>
      </w:r>
      <w:r>
        <w:rPr>
          <w:spacing w:val="21"/>
          <w:sz w:val="24"/>
        </w:rPr>
        <w:t xml:space="preserve"> </w:t>
      </w:r>
      <w:r>
        <w:rPr>
          <w:sz w:val="24"/>
        </w:rPr>
        <w:t>pentru rezolvarea</w:t>
      </w:r>
      <w:r>
        <w:rPr>
          <w:spacing w:val="21"/>
          <w:sz w:val="24"/>
        </w:rPr>
        <w:t xml:space="preserve"> </w:t>
      </w:r>
      <w:r>
        <w:rPr>
          <w:sz w:val="24"/>
        </w:rPr>
        <w:t>unor</w:t>
      </w:r>
      <w:r>
        <w:rPr>
          <w:spacing w:val="-10"/>
          <w:sz w:val="24"/>
        </w:rPr>
        <w:t xml:space="preserve"> </w:t>
      </w:r>
      <w:r>
        <w:rPr>
          <w:sz w:val="24"/>
        </w:rPr>
        <w:t>probleme</w:t>
      </w:r>
      <w:r>
        <w:rPr>
          <w:spacing w:val="21"/>
          <w:sz w:val="24"/>
        </w:rPr>
        <w:t xml:space="preserve"> </w:t>
      </w:r>
      <w:r>
        <w:rPr>
          <w:sz w:val="24"/>
        </w:rPr>
        <w:t>specifice apărute</w:t>
      </w:r>
      <w:r>
        <w:rPr>
          <w:spacing w:val="21"/>
          <w:sz w:val="24"/>
        </w:rPr>
        <w:t xml:space="preserve"> </w:t>
      </w:r>
      <w:r>
        <w:rPr>
          <w:sz w:val="24"/>
        </w:rPr>
        <w:t>la</w:t>
      </w:r>
      <w:r>
        <w:rPr>
          <w:spacing w:val="-7"/>
          <w:sz w:val="24"/>
        </w:rPr>
        <w:t xml:space="preserve"> </w:t>
      </w:r>
      <w:r>
        <w:rPr>
          <w:sz w:val="24"/>
        </w:rPr>
        <w:t>nivelul unităţii de</w:t>
      </w:r>
      <w:r>
        <w:rPr>
          <w:spacing w:val="-7"/>
          <w:sz w:val="24"/>
        </w:rPr>
        <w:t xml:space="preserve"> </w:t>
      </w:r>
      <w:r>
        <w:rPr>
          <w:sz w:val="24"/>
        </w:rPr>
        <w:t>învăţământ. (4)Comisiile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şi</w:t>
      </w:r>
      <w:r>
        <w:rPr>
          <w:spacing w:val="-15"/>
          <w:sz w:val="24"/>
        </w:rPr>
        <w:t xml:space="preserve"> </w:t>
      </w:r>
      <w:r>
        <w:rPr>
          <w:sz w:val="24"/>
        </w:rPr>
        <w:t>ocazional</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stabilite</w:t>
      </w:r>
      <w:r>
        <w:rPr>
          <w:spacing w:val="-3"/>
          <w:sz w:val="24"/>
        </w:rPr>
        <w:t xml:space="preserve"> </w:t>
      </w:r>
      <w:r>
        <w:rPr>
          <w:sz w:val="24"/>
        </w:rPr>
        <w:t>de</w:t>
      </w:r>
      <w:r>
        <w:rPr>
          <w:spacing w:val="-15"/>
          <w:sz w:val="24"/>
        </w:rPr>
        <w:t xml:space="preserve"> </w:t>
      </w:r>
      <w:r>
        <w:rPr>
          <w:sz w:val="24"/>
        </w:rPr>
        <w:t>fiecare</w:t>
      </w:r>
      <w:r>
        <w:rPr>
          <w:spacing w:val="-15"/>
          <w:sz w:val="24"/>
        </w:rPr>
        <w:t xml:space="preserve"> </w:t>
      </w:r>
      <w:r>
        <w:rPr>
          <w:sz w:val="24"/>
        </w:rPr>
        <w:t>unitate</w:t>
      </w:r>
      <w:r>
        <w:rPr>
          <w:spacing w:val="-12"/>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prin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t>ART.</w:t>
      </w:r>
      <w:r>
        <w:rPr>
          <w:spacing w:val="-11"/>
        </w:rPr>
        <w:t xml:space="preserve"> </w:t>
      </w:r>
      <w:r>
        <w:rPr>
          <w:spacing w:val="-5"/>
        </w:rPr>
        <w:t>72</w:t>
      </w:r>
    </w:p>
    <w:p w:rsidR="00A8395C" w:rsidRDefault="00B9218E">
      <w:pPr>
        <w:pStyle w:val="ListParagraph"/>
        <w:numPr>
          <w:ilvl w:val="0"/>
          <w:numId w:val="129"/>
        </w:numPr>
        <w:tabs>
          <w:tab w:val="left" w:pos="368"/>
        </w:tabs>
        <w:spacing w:line="247" w:lineRule="auto"/>
        <w:ind w:left="101" w:right="139" w:firstLine="0"/>
        <w:jc w:val="both"/>
        <w:rPr>
          <w:sz w:val="24"/>
        </w:rPr>
      </w:pPr>
      <w:r>
        <w:rPr>
          <w:sz w:val="24"/>
        </w:rPr>
        <w:t>Comisiile de la nivelul unităţii de învăţământ îşi desfăşoară activitatea pe baza deciziei de constituire</w:t>
      </w:r>
      <w:r>
        <w:rPr>
          <w:spacing w:val="-3"/>
          <w:sz w:val="24"/>
        </w:rPr>
        <w:t xml:space="preserve"> </w:t>
      </w:r>
      <w:r>
        <w:rPr>
          <w:sz w:val="24"/>
        </w:rPr>
        <w:t>emise</w:t>
      </w:r>
      <w:r>
        <w:rPr>
          <w:spacing w:val="-13"/>
          <w:sz w:val="24"/>
        </w:rPr>
        <w:t xml:space="preserve"> </w:t>
      </w:r>
      <w:r>
        <w:rPr>
          <w:sz w:val="24"/>
        </w:rPr>
        <w:t>de</w:t>
      </w:r>
      <w:r>
        <w:rPr>
          <w:spacing w:val="-15"/>
          <w:sz w:val="24"/>
        </w:rPr>
        <w:t xml:space="preserve"> </w:t>
      </w:r>
      <w:r>
        <w:rPr>
          <w:sz w:val="24"/>
        </w:rPr>
        <w:t>directorul</w:t>
      </w:r>
      <w:r>
        <w:rPr>
          <w:spacing w:val="-15"/>
          <w:sz w:val="24"/>
        </w:rPr>
        <w:t xml:space="preserve"> </w:t>
      </w:r>
      <w:r>
        <w:rPr>
          <w:sz w:val="24"/>
        </w:rPr>
        <w:t>unităţii</w:t>
      </w:r>
      <w:r>
        <w:rPr>
          <w:spacing w:val="-6"/>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16"/>
          <w:sz w:val="24"/>
        </w:rPr>
        <w:t xml:space="preserve"> </w:t>
      </w:r>
      <w:r>
        <w:rPr>
          <w:sz w:val="24"/>
        </w:rPr>
        <w:t>cadrul</w:t>
      </w:r>
      <w:r>
        <w:rPr>
          <w:spacing w:val="-10"/>
          <w:sz w:val="24"/>
        </w:rPr>
        <w:t xml:space="preserve"> </w:t>
      </w:r>
      <w:r>
        <w:rPr>
          <w:sz w:val="24"/>
        </w:rPr>
        <w:t>comisiilor prevăzute</w:t>
      </w:r>
      <w:r>
        <w:rPr>
          <w:spacing w:val="-7"/>
          <w:sz w:val="24"/>
        </w:rPr>
        <w:t xml:space="preserve"> </w:t>
      </w:r>
      <w:r>
        <w:rPr>
          <w:sz w:val="24"/>
        </w:rPr>
        <w:t>la</w:t>
      </w:r>
      <w:r>
        <w:rPr>
          <w:spacing w:val="-15"/>
          <w:sz w:val="24"/>
        </w:rPr>
        <w:t xml:space="preserve"> </w:t>
      </w:r>
      <w:r>
        <w:rPr>
          <w:sz w:val="24"/>
        </w:rPr>
        <w:t>art.</w:t>
      </w:r>
      <w:r>
        <w:rPr>
          <w:spacing w:val="-6"/>
          <w:sz w:val="24"/>
        </w:rPr>
        <w:t xml:space="preserve"> </w:t>
      </w:r>
      <w:r>
        <w:rPr>
          <w:sz w:val="24"/>
        </w:rPr>
        <w:t>71</w:t>
      </w:r>
      <w:r>
        <w:rPr>
          <w:spacing w:val="-16"/>
          <w:sz w:val="24"/>
        </w:rPr>
        <w:t xml:space="preserve"> </w:t>
      </w:r>
      <w:r>
        <w:rPr>
          <w:sz w:val="24"/>
        </w:rPr>
        <w:t>alin.</w:t>
      </w:r>
    </w:p>
    <w:p w:rsidR="00A8395C" w:rsidRDefault="00B9218E">
      <w:pPr>
        <w:pStyle w:val="ListParagraph"/>
        <w:numPr>
          <w:ilvl w:val="0"/>
          <w:numId w:val="129"/>
        </w:numPr>
        <w:tabs>
          <w:tab w:val="left" w:pos="443"/>
        </w:tabs>
        <w:spacing w:line="242" w:lineRule="auto"/>
        <w:ind w:left="101" w:right="132" w:firstLine="0"/>
        <w:jc w:val="both"/>
        <w:rPr>
          <w:sz w:val="24"/>
        </w:rPr>
      </w:pPr>
      <w:r>
        <w:rPr>
          <w:sz w:val="24"/>
        </w:rPr>
        <w:t>lit.b) şi e)</w:t>
      </w:r>
      <w:r>
        <w:rPr>
          <w:spacing w:val="-15"/>
          <w:sz w:val="24"/>
        </w:rPr>
        <w:t xml:space="preserve"> </w:t>
      </w:r>
      <w:r>
        <w:rPr>
          <w:sz w:val="24"/>
        </w:rPr>
        <w:t>sunt cuprinşi: reprezentanţi ai</w:t>
      </w:r>
      <w:r>
        <w:rPr>
          <w:spacing w:val="-8"/>
          <w:sz w:val="24"/>
        </w:rPr>
        <w:t xml:space="preserve"> </w:t>
      </w:r>
      <w:r>
        <w:rPr>
          <w:sz w:val="24"/>
        </w:rPr>
        <w:t>beneficiarilor</w:t>
      </w:r>
      <w:r>
        <w:rPr>
          <w:spacing w:val="27"/>
          <w:sz w:val="24"/>
        </w:rPr>
        <w:t xml:space="preserve"> </w:t>
      </w:r>
      <w:r>
        <w:rPr>
          <w:sz w:val="24"/>
        </w:rPr>
        <w:t>primari din</w:t>
      </w:r>
      <w:r>
        <w:rPr>
          <w:spacing w:val="-4"/>
          <w:sz w:val="24"/>
        </w:rPr>
        <w:t xml:space="preserve"> </w:t>
      </w:r>
      <w:r>
        <w:rPr>
          <w:sz w:val="24"/>
        </w:rPr>
        <w:t>învățământul gimnazial cu statut</w:t>
      </w:r>
      <w:r>
        <w:rPr>
          <w:spacing w:val="-15"/>
          <w:sz w:val="24"/>
        </w:rPr>
        <w:t xml:space="preserve"> </w:t>
      </w:r>
      <w:r>
        <w:rPr>
          <w:sz w:val="24"/>
        </w:rPr>
        <w:t>de</w:t>
      </w:r>
      <w:r>
        <w:rPr>
          <w:spacing w:val="-15"/>
          <w:sz w:val="24"/>
        </w:rPr>
        <w:t xml:space="preserve"> </w:t>
      </w:r>
      <w:r>
        <w:rPr>
          <w:sz w:val="24"/>
        </w:rPr>
        <w:t>observatori/</w:t>
      </w:r>
      <w:r>
        <w:rPr>
          <w:spacing w:val="-14"/>
          <w:sz w:val="24"/>
        </w:rPr>
        <w:t xml:space="preserve"> </w:t>
      </w:r>
      <w:r>
        <w:rPr>
          <w:sz w:val="24"/>
        </w:rPr>
        <w:t>reprezentanți</w:t>
      </w:r>
      <w:r>
        <w:rPr>
          <w:spacing w:val="-2"/>
          <w:sz w:val="24"/>
        </w:rPr>
        <w:t xml:space="preserve"> </w:t>
      </w:r>
      <w:r>
        <w:rPr>
          <w:sz w:val="24"/>
        </w:rPr>
        <w:t>ai</w:t>
      </w:r>
      <w:r>
        <w:rPr>
          <w:spacing w:val="-13"/>
          <w:sz w:val="24"/>
        </w:rPr>
        <w:t xml:space="preserve"> </w:t>
      </w:r>
      <w:r>
        <w:rPr>
          <w:sz w:val="24"/>
        </w:rPr>
        <w:t>beneficiarilor</w:t>
      </w:r>
      <w:r>
        <w:rPr>
          <w:spacing w:val="-2"/>
          <w:sz w:val="24"/>
        </w:rPr>
        <w:t xml:space="preserve"> </w:t>
      </w:r>
      <w:r>
        <w:rPr>
          <w:sz w:val="24"/>
        </w:rPr>
        <w:t>primari</w:t>
      </w:r>
      <w:r>
        <w:rPr>
          <w:spacing w:val="-2"/>
          <w:sz w:val="24"/>
        </w:rPr>
        <w:t xml:space="preserve"> </w:t>
      </w:r>
      <w:r>
        <w:rPr>
          <w:sz w:val="24"/>
        </w:rPr>
        <w:t>din</w:t>
      </w:r>
      <w:r>
        <w:rPr>
          <w:spacing w:val="-15"/>
          <w:sz w:val="24"/>
        </w:rPr>
        <w:t xml:space="preserve"> </w:t>
      </w:r>
      <w:r>
        <w:rPr>
          <w:sz w:val="24"/>
        </w:rPr>
        <w:t>învățământul liceal</w:t>
      </w:r>
      <w:r>
        <w:rPr>
          <w:spacing w:val="-13"/>
          <w:sz w:val="24"/>
        </w:rPr>
        <w:t xml:space="preserve"> </w:t>
      </w:r>
      <w:r>
        <w:rPr>
          <w:sz w:val="24"/>
        </w:rPr>
        <w:t>și</w:t>
      </w:r>
      <w:r>
        <w:rPr>
          <w:spacing w:val="-15"/>
          <w:sz w:val="24"/>
        </w:rPr>
        <w:t xml:space="preserve"> </w:t>
      </w:r>
      <w:r>
        <w:rPr>
          <w:sz w:val="24"/>
        </w:rPr>
        <w:t>postliceal</w:t>
      </w:r>
      <w:r>
        <w:rPr>
          <w:spacing w:val="-2"/>
          <w:sz w:val="24"/>
        </w:rPr>
        <w:t xml:space="preserve"> </w:t>
      </w:r>
      <w:r>
        <w:rPr>
          <w:sz w:val="24"/>
        </w:rPr>
        <w:t>cu statut de membru, reprezentanți ai părinților/reprezentanților legali, nominalizaţi de consiliul şcolar al</w:t>
      </w:r>
      <w:r>
        <w:rPr>
          <w:spacing w:val="-11"/>
          <w:sz w:val="24"/>
        </w:rPr>
        <w:t xml:space="preserve"> </w:t>
      </w:r>
      <w:r>
        <w:rPr>
          <w:sz w:val="24"/>
        </w:rPr>
        <w:t>elevilor, respectiv consiliul reprezentativ al</w:t>
      </w:r>
      <w:r>
        <w:rPr>
          <w:spacing w:val="-11"/>
          <w:sz w:val="24"/>
        </w:rPr>
        <w:t xml:space="preserve"> </w:t>
      </w:r>
      <w:r>
        <w:rPr>
          <w:sz w:val="24"/>
        </w:rPr>
        <w:t>părinților/reprezentanților</w:t>
      </w:r>
      <w:r>
        <w:rPr>
          <w:spacing w:val="40"/>
          <w:sz w:val="24"/>
        </w:rPr>
        <w:t xml:space="preserve"> </w:t>
      </w:r>
      <w:r>
        <w:rPr>
          <w:sz w:val="24"/>
        </w:rPr>
        <w:t>legali</w:t>
      </w:r>
      <w:r>
        <w:rPr>
          <w:spacing w:val="-1"/>
          <w:sz w:val="24"/>
        </w:rPr>
        <w:t xml:space="preserve"> </w:t>
      </w:r>
      <w:r>
        <w:rPr>
          <w:sz w:val="24"/>
        </w:rPr>
        <w:t>şi</w:t>
      </w:r>
      <w:r>
        <w:rPr>
          <w:spacing w:val="-11"/>
          <w:sz w:val="24"/>
        </w:rPr>
        <w:t xml:space="preserve"> </w:t>
      </w:r>
      <w:r>
        <w:rPr>
          <w:sz w:val="24"/>
        </w:rPr>
        <w:t>asociaţia de părinţi,</w:t>
      </w:r>
      <w:r>
        <w:rPr>
          <w:spacing w:val="40"/>
          <w:sz w:val="24"/>
        </w:rPr>
        <w:t xml:space="preserve"> </w:t>
      </w:r>
      <w:r>
        <w:rPr>
          <w:sz w:val="24"/>
        </w:rPr>
        <w:t>acolo unde există.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Activitatea</w:t>
      </w:r>
      <w:r>
        <w:rPr>
          <w:spacing w:val="-15"/>
          <w:sz w:val="24"/>
        </w:rPr>
        <w:t xml:space="preserve"> </w:t>
      </w:r>
      <w:r>
        <w:rPr>
          <w:sz w:val="24"/>
        </w:rPr>
        <w:t>comisiilor</w:t>
      </w:r>
      <w:r>
        <w:rPr>
          <w:spacing w:val="-10"/>
          <w:sz w:val="24"/>
        </w:rPr>
        <w:t xml:space="preserve"> </w:t>
      </w:r>
      <w:r>
        <w:rPr>
          <w:sz w:val="24"/>
        </w:rPr>
        <w:t>din</w:t>
      </w:r>
      <w:r>
        <w:rPr>
          <w:spacing w:val="-15"/>
          <w:sz w:val="24"/>
        </w:rPr>
        <w:t xml:space="preserve"> </w:t>
      </w:r>
      <w:r>
        <w:rPr>
          <w:sz w:val="24"/>
        </w:rPr>
        <w:t>unitatea</w:t>
      </w:r>
      <w:r>
        <w:rPr>
          <w:spacing w:val="-10"/>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şi</w:t>
      </w:r>
      <w:r>
        <w:rPr>
          <w:spacing w:val="-15"/>
          <w:sz w:val="24"/>
        </w:rPr>
        <w:t xml:space="preserve"> </w:t>
      </w:r>
      <w:r>
        <w:rPr>
          <w:sz w:val="24"/>
        </w:rPr>
        <w:t>documentele elaborate</w:t>
      </w:r>
      <w:r>
        <w:rPr>
          <w:spacing w:val="-10"/>
          <w:sz w:val="24"/>
        </w:rPr>
        <w:t xml:space="preserve"> </w:t>
      </w:r>
      <w:r>
        <w:rPr>
          <w:sz w:val="24"/>
        </w:rPr>
        <w:t>de</w:t>
      </w:r>
      <w:r>
        <w:rPr>
          <w:spacing w:val="-15"/>
          <w:sz w:val="24"/>
        </w:rPr>
        <w:t xml:space="preserve"> </w:t>
      </w:r>
      <w:r>
        <w:rPr>
          <w:sz w:val="24"/>
        </w:rPr>
        <w:t>membrii</w:t>
      </w:r>
      <w:r>
        <w:rPr>
          <w:spacing w:val="-3"/>
          <w:sz w:val="24"/>
        </w:rPr>
        <w:t xml:space="preserve"> </w:t>
      </w:r>
      <w:r>
        <w:rPr>
          <w:sz w:val="24"/>
        </w:rPr>
        <w:t>comisiei sunt</w:t>
      </w:r>
      <w:r>
        <w:rPr>
          <w:spacing w:val="-15"/>
          <w:sz w:val="24"/>
        </w:rPr>
        <w:t xml:space="preserve"> </w:t>
      </w:r>
      <w:r>
        <w:rPr>
          <w:sz w:val="24"/>
        </w:rPr>
        <w:t>reglementate prin</w:t>
      </w:r>
      <w:r>
        <w:rPr>
          <w:spacing w:val="-15"/>
          <w:sz w:val="24"/>
        </w:rPr>
        <w:t xml:space="preserve"> </w:t>
      </w:r>
      <w:r>
        <w:rPr>
          <w:sz w:val="24"/>
        </w:rPr>
        <w:t>acte</w:t>
      </w:r>
      <w:r>
        <w:rPr>
          <w:spacing w:val="-6"/>
          <w:sz w:val="24"/>
        </w:rPr>
        <w:t xml:space="preserve"> </w:t>
      </w:r>
      <w:r>
        <w:rPr>
          <w:sz w:val="24"/>
        </w:rPr>
        <w:t>normative</w:t>
      </w:r>
      <w:r>
        <w:rPr>
          <w:spacing w:val="-6"/>
          <w:sz w:val="24"/>
        </w:rPr>
        <w:t xml:space="preserve"> </w:t>
      </w:r>
      <w:r>
        <w:rPr>
          <w:sz w:val="24"/>
        </w:rPr>
        <w:t>sau</w:t>
      </w:r>
      <w:r>
        <w:rPr>
          <w:spacing w:val="-6"/>
          <w:sz w:val="24"/>
        </w:rPr>
        <w:t xml:space="preserve"> </w:t>
      </w:r>
      <w:r>
        <w:rPr>
          <w:sz w:val="24"/>
        </w:rPr>
        <w:t>prin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5"/>
          <w:sz w:val="24"/>
        </w:rPr>
        <w:t xml:space="preserve"> </w:t>
      </w:r>
      <w:r>
        <w:rPr>
          <w:sz w:val="24"/>
        </w:rPr>
        <w:t>funcţionare a</w:t>
      </w:r>
      <w:r>
        <w:rPr>
          <w:spacing w:val="-15"/>
          <w:sz w:val="24"/>
        </w:rPr>
        <w:t xml:space="preserve"> </w:t>
      </w:r>
      <w:r>
        <w:rPr>
          <w:sz w:val="24"/>
        </w:rPr>
        <w:t>unităţii de învăţământ.</w:t>
      </w:r>
    </w:p>
    <w:p w:rsidR="00A8395C" w:rsidRDefault="00B9218E">
      <w:pPr>
        <w:pStyle w:val="ListParagraph"/>
        <w:numPr>
          <w:ilvl w:val="0"/>
          <w:numId w:val="128"/>
        </w:numPr>
        <w:tabs>
          <w:tab w:val="left" w:pos="368"/>
        </w:tabs>
        <w:spacing w:line="247" w:lineRule="auto"/>
        <w:ind w:left="101" w:right="153" w:firstLine="0"/>
        <w:jc w:val="both"/>
        <w:rPr>
          <w:sz w:val="24"/>
        </w:rPr>
      </w:pPr>
      <w:r>
        <w:rPr>
          <w:sz w:val="24"/>
        </w:rPr>
        <w:t>Fiecare</w:t>
      </w:r>
      <w:r>
        <w:rPr>
          <w:spacing w:val="-15"/>
          <w:sz w:val="24"/>
        </w:rPr>
        <w:t xml:space="preserve"> </w:t>
      </w:r>
      <w:r>
        <w:rPr>
          <w:sz w:val="24"/>
        </w:rPr>
        <w:t>unitate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îşi</w:t>
      </w:r>
      <w:r>
        <w:rPr>
          <w:spacing w:val="-15"/>
          <w:sz w:val="24"/>
        </w:rPr>
        <w:t xml:space="preserve"> </w:t>
      </w:r>
      <w:r>
        <w:rPr>
          <w:sz w:val="24"/>
        </w:rPr>
        <w:t>elaborează</w:t>
      </w:r>
      <w:r>
        <w:rPr>
          <w:spacing w:val="-15"/>
          <w:sz w:val="24"/>
        </w:rPr>
        <w:t xml:space="preserve"> </w:t>
      </w:r>
      <w:r>
        <w:rPr>
          <w:sz w:val="24"/>
        </w:rPr>
        <w:t>proceduri</w:t>
      </w:r>
      <w:r>
        <w:rPr>
          <w:spacing w:val="-15"/>
          <w:sz w:val="24"/>
        </w:rPr>
        <w:t xml:space="preserve"> </w:t>
      </w:r>
      <w:r>
        <w:rPr>
          <w:sz w:val="24"/>
        </w:rPr>
        <w:t>privind</w:t>
      </w:r>
      <w:r>
        <w:rPr>
          <w:spacing w:val="-15"/>
          <w:sz w:val="24"/>
        </w:rPr>
        <w:t xml:space="preserve"> </w:t>
      </w:r>
      <w:r>
        <w:rPr>
          <w:sz w:val="24"/>
        </w:rPr>
        <w:t>funcţionarea</w:t>
      </w:r>
      <w:r>
        <w:rPr>
          <w:spacing w:val="-15"/>
          <w:sz w:val="24"/>
        </w:rPr>
        <w:t xml:space="preserve"> </w:t>
      </w:r>
      <w:r>
        <w:rPr>
          <w:sz w:val="24"/>
        </w:rPr>
        <w:t>comisiilor</w:t>
      </w:r>
      <w:r>
        <w:rPr>
          <w:spacing w:val="-15"/>
          <w:sz w:val="24"/>
        </w:rPr>
        <w:t xml:space="preserve"> </w:t>
      </w:r>
      <w:r>
        <w:rPr>
          <w:sz w:val="24"/>
        </w:rPr>
        <w:t>în</w:t>
      </w:r>
      <w:r>
        <w:rPr>
          <w:spacing w:val="-15"/>
          <w:sz w:val="24"/>
        </w:rPr>
        <w:t xml:space="preserve"> </w:t>
      </w:r>
      <w:r>
        <w:rPr>
          <w:sz w:val="24"/>
        </w:rPr>
        <w:t>funcţie de nevoile proprii.</w:t>
      </w:r>
    </w:p>
    <w:p w:rsidR="00A8395C" w:rsidRDefault="00B9218E">
      <w:pPr>
        <w:pStyle w:val="ListParagraph"/>
        <w:numPr>
          <w:ilvl w:val="0"/>
          <w:numId w:val="128"/>
        </w:numPr>
        <w:tabs>
          <w:tab w:val="left" w:pos="368"/>
        </w:tabs>
        <w:ind w:left="101" w:right="139" w:firstLine="0"/>
        <w:jc w:val="both"/>
        <w:rPr>
          <w:sz w:val="24"/>
        </w:rPr>
      </w:pPr>
      <w:r>
        <w:rPr>
          <w:sz w:val="24"/>
        </w:rPr>
        <w:t>Comisia pentru curriculum se constituie la nivelul unităţilor de</w:t>
      </w:r>
      <w:r>
        <w:rPr>
          <w:spacing w:val="-3"/>
          <w:sz w:val="24"/>
        </w:rPr>
        <w:t xml:space="preserve"> </w:t>
      </w:r>
      <w:r>
        <w:rPr>
          <w:sz w:val="24"/>
        </w:rPr>
        <w:t>învăţământ preuniversitar de stat,</w:t>
      </w:r>
      <w:r>
        <w:rPr>
          <w:spacing w:val="-15"/>
          <w:sz w:val="24"/>
        </w:rPr>
        <w:t xml:space="preserve"> </w:t>
      </w:r>
      <w:r>
        <w:rPr>
          <w:sz w:val="24"/>
        </w:rPr>
        <w:t>în</w:t>
      </w:r>
      <w:r>
        <w:rPr>
          <w:spacing w:val="-8"/>
          <w:sz w:val="24"/>
        </w:rPr>
        <w:t xml:space="preserve"> </w:t>
      </w:r>
      <w:r>
        <w:rPr>
          <w:sz w:val="24"/>
        </w:rPr>
        <w:t>baza</w:t>
      </w:r>
      <w:r>
        <w:rPr>
          <w:spacing w:val="-15"/>
          <w:sz w:val="24"/>
        </w:rPr>
        <w:t xml:space="preserve"> </w:t>
      </w:r>
      <w:r>
        <w:rPr>
          <w:sz w:val="24"/>
        </w:rPr>
        <w:t>hotărârii</w:t>
      </w:r>
      <w:r>
        <w:rPr>
          <w:spacing w:val="-2"/>
          <w:sz w:val="24"/>
        </w:rPr>
        <w:t xml:space="preserve"> </w:t>
      </w:r>
      <w:r>
        <w:rPr>
          <w:sz w:val="24"/>
        </w:rPr>
        <w:t>consiliului de</w:t>
      </w:r>
      <w:r>
        <w:rPr>
          <w:spacing w:val="-15"/>
          <w:sz w:val="24"/>
        </w:rPr>
        <w:t xml:space="preserve"> </w:t>
      </w:r>
      <w:r>
        <w:rPr>
          <w:sz w:val="24"/>
        </w:rPr>
        <w:t>administraţie, fiind formată</w:t>
      </w:r>
      <w:r>
        <w:rPr>
          <w:spacing w:val="-9"/>
          <w:sz w:val="24"/>
        </w:rPr>
        <w:t xml:space="preserve"> </w:t>
      </w:r>
      <w:r>
        <w:rPr>
          <w:sz w:val="24"/>
        </w:rPr>
        <w:t>din</w:t>
      </w:r>
      <w:r>
        <w:rPr>
          <w:spacing w:val="-8"/>
          <w:sz w:val="24"/>
        </w:rPr>
        <w:t xml:space="preserve"> </w:t>
      </w:r>
      <w:r>
        <w:rPr>
          <w:sz w:val="24"/>
        </w:rPr>
        <w:t>membrii</w:t>
      </w:r>
      <w:r>
        <w:rPr>
          <w:spacing w:val="-2"/>
          <w:sz w:val="24"/>
        </w:rPr>
        <w:t xml:space="preserve"> </w:t>
      </w:r>
      <w:r>
        <w:rPr>
          <w:sz w:val="24"/>
        </w:rPr>
        <w:t xml:space="preserve">catedrelor/comisiilor metodice. Directorul unității de învățământ emite decizia de constituire a Comisiei pentru </w:t>
      </w:r>
      <w:r>
        <w:rPr>
          <w:spacing w:val="-2"/>
          <w:sz w:val="24"/>
        </w:rPr>
        <w:t>curriculum.</w:t>
      </w:r>
    </w:p>
    <w:p w:rsidR="00A8395C" w:rsidRDefault="00B9218E">
      <w:pPr>
        <w:pStyle w:val="ListParagraph"/>
        <w:numPr>
          <w:ilvl w:val="0"/>
          <w:numId w:val="128"/>
        </w:numPr>
        <w:tabs>
          <w:tab w:val="left" w:pos="368"/>
        </w:tabs>
        <w:spacing w:line="242" w:lineRule="auto"/>
        <w:ind w:left="101" w:right="138" w:firstLine="0"/>
        <w:jc w:val="both"/>
        <w:rPr>
          <w:sz w:val="24"/>
        </w:rPr>
      </w:pPr>
      <w:r>
        <w:rPr>
          <w:sz w:val="24"/>
        </w:rPr>
        <w:t>Activitatea Comisiei pentru</w:t>
      </w:r>
      <w:r>
        <w:rPr>
          <w:spacing w:val="-2"/>
          <w:sz w:val="24"/>
        </w:rPr>
        <w:t xml:space="preserve"> </w:t>
      </w:r>
      <w:r>
        <w:rPr>
          <w:sz w:val="24"/>
        </w:rPr>
        <w:t>curriculum este</w:t>
      </w:r>
      <w:r>
        <w:rPr>
          <w:spacing w:val="-2"/>
          <w:sz w:val="24"/>
        </w:rPr>
        <w:t xml:space="preserve"> </w:t>
      </w:r>
      <w:r>
        <w:rPr>
          <w:sz w:val="24"/>
        </w:rPr>
        <w:t>coordonată de</w:t>
      </w:r>
      <w:r>
        <w:rPr>
          <w:spacing w:val="-14"/>
          <w:sz w:val="24"/>
        </w:rPr>
        <w:t xml:space="preserve"> </w:t>
      </w:r>
      <w:r>
        <w:rPr>
          <w:sz w:val="24"/>
        </w:rPr>
        <w:t>un</w:t>
      </w:r>
      <w:r>
        <w:rPr>
          <w:spacing w:val="-2"/>
          <w:sz w:val="24"/>
        </w:rPr>
        <w:t xml:space="preserve"> </w:t>
      </w:r>
      <w:r>
        <w:rPr>
          <w:sz w:val="24"/>
        </w:rPr>
        <w:t>responsabil, propus</w:t>
      </w:r>
      <w:r>
        <w:rPr>
          <w:spacing w:val="-4"/>
          <w:sz w:val="24"/>
        </w:rPr>
        <w:t xml:space="preserve"> </w:t>
      </w:r>
      <w:r>
        <w:rPr>
          <w:sz w:val="24"/>
        </w:rPr>
        <w:t>prin</w:t>
      </w:r>
      <w:r>
        <w:rPr>
          <w:spacing w:val="-2"/>
          <w:sz w:val="24"/>
        </w:rPr>
        <w:t xml:space="preserve"> </w:t>
      </w:r>
      <w:r>
        <w:rPr>
          <w:sz w:val="24"/>
        </w:rPr>
        <w:t>vot,</w:t>
      </w:r>
      <w:r>
        <w:rPr>
          <w:spacing w:val="-2"/>
          <w:sz w:val="24"/>
        </w:rPr>
        <w:t xml:space="preserve"> </w:t>
      </w:r>
      <w:r>
        <w:rPr>
          <w:sz w:val="24"/>
        </w:rPr>
        <w:t>de 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din</w:t>
      </w:r>
      <w:r>
        <w:rPr>
          <w:spacing w:val="-15"/>
          <w:sz w:val="24"/>
        </w:rPr>
        <w:t xml:space="preserve"> </w:t>
      </w:r>
      <w:r>
        <w:rPr>
          <w:sz w:val="24"/>
        </w:rPr>
        <w:t>rândul</w:t>
      </w:r>
      <w:r>
        <w:rPr>
          <w:spacing w:val="-15"/>
          <w:sz w:val="24"/>
        </w:rPr>
        <w:t xml:space="preserve"> </w:t>
      </w:r>
      <w:r>
        <w:rPr>
          <w:sz w:val="24"/>
        </w:rPr>
        <w:t>personalului</w:t>
      </w:r>
      <w:r>
        <w:rPr>
          <w:spacing w:val="-6"/>
          <w:sz w:val="24"/>
        </w:rPr>
        <w:t xml:space="preserve"> </w:t>
      </w:r>
      <w:r>
        <w:rPr>
          <w:sz w:val="24"/>
        </w:rPr>
        <w:t>didactic</w:t>
      </w:r>
      <w:r>
        <w:rPr>
          <w:spacing w:val="-9"/>
          <w:sz w:val="24"/>
        </w:rPr>
        <w:t xml:space="preserve"> </w:t>
      </w:r>
      <w:r>
        <w:rPr>
          <w:sz w:val="24"/>
        </w:rPr>
        <w:t>de</w:t>
      </w:r>
      <w:r>
        <w:rPr>
          <w:spacing w:val="-15"/>
          <w:sz w:val="24"/>
        </w:rPr>
        <w:t xml:space="preserve"> </w:t>
      </w:r>
      <w:r>
        <w:rPr>
          <w:sz w:val="24"/>
        </w:rPr>
        <w:t>predare</w:t>
      </w:r>
      <w:r>
        <w:rPr>
          <w:spacing w:val="-15"/>
          <w:sz w:val="24"/>
        </w:rPr>
        <w:t xml:space="preserve"> </w:t>
      </w:r>
      <w:r>
        <w:rPr>
          <w:sz w:val="24"/>
        </w:rPr>
        <w:t>titular, cu</w:t>
      </w:r>
      <w:r>
        <w:rPr>
          <w:spacing w:val="-15"/>
          <w:sz w:val="24"/>
        </w:rPr>
        <w:t xml:space="preserve"> </w:t>
      </w:r>
      <w:r>
        <w:rPr>
          <w:sz w:val="24"/>
        </w:rPr>
        <w:t>rezultate deosebite obținute în activitatea</w:t>
      </w:r>
      <w:r>
        <w:rPr>
          <w:spacing w:val="40"/>
          <w:sz w:val="24"/>
        </w:rPr>
        <w:t xml:space="preserve"> </w:t>
      </w:r>
      <w:r>
        <w:rPr>
          <w:sz w:val="24"/>
        </w:rPr>
        <w:t>didactică.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Numirea responsabilului comisiei pentru curriculum se</w:t>
      </w:r>
      <w:r>
        <w:rPr>
          <w:spacing w:val="-5"/>
          <w:sz w:val="24"/>
        </w:rPr>
        <w:t xml:space="preserve"> </w:t>
      </w:r>
      <w:r>
        <w:rPr>
          <w:sz w:val="24"/>
        </w:rPr>
        <w:t>face</w:t>
      </w:r>
      <w:r>
        <w:rPr>
          <w:spacing w:val="-5"/>
          <w:sz w:val="24"/>
        </w:rPr>
        <w:t xml:space="preserve"> </w:t>
      </w:r>
      <w:r>
        <w:rPr>
          <w:sz w:val="24"/>
        </w:rPr>
        <w:t>prin decizie a</w:t>
      </w:r>
      <w:r>
        <w:rPr>
          <w:spacing w:val="-5"/>
          <w:sz w:val="24"/>
        </w:rPr>
        <w:t xml:space="preserve"> </w:t>
      </w:r>
      <w:r>
        <w:rPr>
          <w:sz w:val="24"/>
        </w:rPr>
        <w:t xml:space="preserve">directorului, emisă </w:t>
      </w:r>
      <w:r>
        <w:rPr>
          <w:spacing w:val="-2"/>
          <w:sz w:val="24"/>
        </w:rPr>
        <w:t>în</w:t>
      </w:r>
      <w:r>
        <w:rPr>
          <w:spacing w:val="-13"/>
          <w:sz w:val="24"/>
        </w:rPr>
        <w:t xml:space="preserve"> </w:t>
      </w:r>
      <w:r>
        <w:rPr>
          <w:spacing w:val="-2"/>
          <w:sz w:val="24"/>
        </w:rPr>
        <w:t>baza</w:t>
      </w:r>
      <w:r>
        <w:rPr>
          <w:spacing w:val="-13"/>
          <w:sz w:val="24"/>
        </w:rPr>
        <w:t xml:space="preserve"> </w:t>
      </w:r>
      <w:r>
        <w:rPr>
          <w:spacing w:val="-2"/>
          <w:sz w:val="24"/>
        </w:rPr>
        <w:t>unei</w:t>
      </w:r>
      <w:r>
        <w:rPr>
          <w:spacing w:val="-13"/>
          <w:sz w:val="24"/>
        </w:rPr>
        <w:t xml:space="preserve"> </w:t>
      </w:r>
      <w:r>
        <w:rPr>
          <w:spacing w:val="-2"/>
          <w:sz w:val="24"/>
        </w:rPr>
        <w:t>hotărâri</w:t>
      </w:r>
      <w:r>
        <w:rPr>
          <w:spacing w:val="-13"/>
          <w:sz w:val="24"/>
        </w:rPr>
        <w:t xml:space="preserve"> </w:t>
      </w:r>
      <w:r>
        <w:rPr>
          <w:spacing w:val="-2"/>
          <w:sz w:val="24"/>
        </w:rPr>
        <w:t>a</w:t>
      </w:r>
      <w:r>
        <w:rPr>
          <w:spacing w:val="-13"/>
          <w:sz w:val="24"/>
        </w:rPr>
        <w:t xml:space="preserve"> </w:t>
      </w:r>
      <w:r>
        <w:rPr>
          <w:spacing w:val="-2"/>
          <w:sz w:val="24"/>
        </w:rPr>
        <w:t>consiliului</w:t>
      </w:r>
      <w:r>
        <w:rPr>
          <w:spacing w:val="-7"/>
          <w:sz w:val="24"/>
        </w:rPr>
        <w:t xml:space="preserve"> </w:t>
      </w:r>
      <w:r>
        <w:rPr>
          <w:spacing w:val="-2"/>
          <w:sz w:val="24"/>
        </w:rPr>
        <w:t>de</w:t>
      </w:r>
      <w:r>
        <w:rPr>
          <w:spacing w:val="-13"/>
          <w:sz w:val="24"/>
        </w:rPr>
        <w:t xml:space="preserve"> </w:t>
      </w:r>
      <w:r>
        <w:rPr>
          <w:spacing w:val="-2"/>
          <w:sz w:val="24"/>
        </w:rPr>
        <w:t>administraţie,</w:t>
      </w:r>
      <w:r>
        <w:rPr>
          <w:spacing w:val="34"/>
          <w:sz w:val="24"/>
        </w:rPr>
        <w:t xml:space="preserve"> </w:t>
      </w:r>
      <w:r>
        <w:rPr>
          <w:spacing w:val="-2"/>
          <w:sz w:val="24"/>
        </w:rPr>
        <w:t>în</w:t>
      </w:r>
      <w:r>
        <w:rPr>
          <w:spacing w:val="-13"/>
          <w:sz w:val="24"/>
        </w:rPr>
        <w:t xml:space="preserve"> </w:t>
      </w:r>
      <w:r>
        <w:rPr>
          <w:spacing w:val="-2"/>
          <w:sz w:val="24"/>
        </w:rPr>
        <w:t>urma</w:t>
      </w:r>
      <w:r>
        <w:rPr>
          <w:spacing w:val="-8"/>
          <w:sz w:val="24"/>
        </w:rPr>
        <w:t xml:space="preserve"> </w:t>
      </w:r>
      <w:r>
        <w:rPr>
          <w:spacing w:val="-2"/>
          <w:sz w:val="24"/>
        </w:rPr>
        <w:t>propunerii primite din</w:t>
      </w:r>
      <w:r>
        <w:rPr>
          <w:spacing w:val="-6"/>
          <w:sz w:val="24"/>
        </w:rPr>
        <w:t xml:space="preserve"> </w:t>
      </w:r>
      <w:r>
        <w:rPr>
          <w:spacing w:val="-2"/>
          <w:sz w:val="24"/>
        </w:rPr>
        <w:t>partea</w:t>
      </w:r>
      <w:r>
        <w:rPr>
          <w:spacing w:val="-8"/>
          <w:sz w:val="24"/>
        </w:rPr>
        <w:t xml:space="preserve"> </w:t>
      </w:r>
      <w:r>
        <w:rPr>
          <w:spacing w:val="-2"/>
          <w:sz w:val="24"/>
        </w:rPr>
        <w:t>consiliului profesoral.</w:t>
      </w:r>
    </w:p>
    <w:p w:rsidR="00A8395C" w:rsidRDefault="00B9218E">
      <w:pPr>
        <w:pStyle w:val="ListParagraph"/>
        <w:numPr>
          <w:ilvl w:val="0"/>
          <w:numId w:val="128"/>
        </w:numPr>
        <w:tabs>
          <w:tab w:val="left" w:pos="368"/>
        </w:tabs>
        <w:ind w:left="101" w:right="142" w:firstLine="0"/>
        <w:jc w:val="both"/>
        <w:rPr>
          <w:sz w:val="24"/>
        </w:rPr>
      </w:pPr>
      <w:r>
        <w:rPr>
          <w:sz w:val="24"/>
        </w:rPr>
        <w:t>În cadrul aceleiaşi unităţi de învăţământ catedrele/comisiile</w:t>
      </w:r>
      <w:r>
        <w:rPr>
          <w:spacing w:val="40"/>
          <w:sz w:val="24"/>
        </w:rPr>
        <w:t xml:space="preserve"> </w:t>
      </w:r>
      <w:r>
        <w:rPr>
          <w:sz w:val="24"/>
        </w:rPr>
        <w:t>metodice de</w:t>
      </w:r>
      <w:r>
        <w:rPr>
          <w:spacing w:val="-2"/>
          <w:sz w:val="24"/>
        </w:rPr>
        <w:t xml:space="preserve"> </w:t>
      </w:r>
      <w:r>
        <w:rPr>
          <w:sz w:val="24"/>
        </w:rPr>
        <w:t xml:space="preserve">la nivelul Comisiei pentru curriculum se constituie din cel puțin 4 cadre didactice care își desfășoară activitatea în unitatea de învățământ, după caz, pe arii curriculare, pe discipline de studiu sau pe discipline </w:t>
      </w:r>
      <w:r>
        <w:rPr>
          <w:spacing w:val="-2"/>
          <w:sz w:val="24"/>
        </w:rPr>
        <w:t>înrudite.</w:t>
      </w:r>
    </w:p>
    <w:p w:rsidR="00A8395C" w:rsidRDefault="00B9218E">
      <w:pPr>
        <w:pStyle w:val="ListParagraph"/>
        <w:numPr>
          <w:ilvl w:val="0"/>
          <w:numId w:val="128"/>
        </w:numPr>
        <w:tabs>
          <w:tab w:val="left" w:pos="368"/>
        </w:tabs>
        <w:spacing w:line="237" w:lineRule="auto"/>
        <w:ind w:left="101" w:right="138" w:firstLine="0"/>
        <w:jc w:val="both"/>
        <w:rPr>
          <w:sz w:val="24"/>
        </w:rPr>
      </w:pPr>
      <w:r>
        <w:rPr>
          <w:sz w:val="24"/>
        </w:rPr>
        <w:t>În unitățile de învățământ</w:t>
      </w:r>
      <w:r>
        <w:rPr>
          <w:spacing w:val="40"/>
          <w:sz w:val="24"/>
        </w:rPr>
        <w:t xml:space="preserve"> </w:t>
      </w:r>
      <w:r>
        <w:rPr>
          <w:sz w:val="24"/>
        </w:rPr>
        <w:t>pentru învățământul primar catedrele/comisiile metodice se constituie din</w:t>
      </w:r>
      <w:r>
        <w:rPr>
          <w:spacing w:val="-13"/>
          <w:sz w:val="24"/>
        </w:rPr>
        <w:t xml:space="preserve"> </w:t>
      </w:r>
      <w:r>
        <w:rPr>
          <w:sz w:val="24"/>
        </w:rPr>
        <w:t>cel</w:t>
      </w:r>
      <w:r>
        <w:rPr>
          <w:spacing w:val="-7"/>
          <w:sz w:val="24"/>
        </w:rPr>
        <w:t xml:space="preserve"> </w:t>
      </w:r>
      <w:r>
        <w:rPr>
          <w:sz w:val="24"/>
        </w:rPr>
        <w:t>puțin 4</w:t>
      </w:r>
      <w:r>
        <w:rPr>
          <w:spacing w:val="-13"/>
          <w:sz w:val="24"/>
        </w:rPr>
        <w:t xml:space="preserve"> </w:t>
      </w:r>
      <w:r>
        <w:rPr>
          <w:sz w:val="24"/>
        </w:rPr>
        <w:t>cadre</w:t>
      </w:r>
      <w:r>
        <w:rPr>
          <w:spacing w:val="-3"/>
          <w:sz w:val="24"/>
        </w:rPr>
        <w:t xml:space="preserve"> </w:t>
      </w:r>
      <w:r>
        <w:rPr>
          <w:sz w:val="24"/>
        </w:rPr>
        <w:t>didactice care</w:t>
      </w:r>
      <w:r>
        <w:rPr>
          <w:spacing w:val="-3"/>
          <w:sz w:val="24"/>
        </w:rPr>
        <w:t xml:space="preserve"> </w:t>
      </w:r>
      <w:r>
        <w:rPr>
          <w:sz w:val="24"/>
        </w:rPr>
        <w:t>își desfășoară activitatea în</w:t>
      </w:r>
      <w:r>
        <w:rPr>
          <w:spacing w:val="-2"/>
          <w:sz w:val="24"/>
        </w:rPr>
        <w:t xml:space="preserve"> </w:t>
      </w:r>
      <w:r>
        <w:rPr>
          <w:sz w:val="24"/>
        </w:rPr>
        <w:t>unitatea de</w:t>
      </w:r>
      <w:r>
        <w:rPr>
          <w:spacing w:val="-15"/>
          <w:sz w:val="24"/>
        </w:rPr>
        <w:t xml:space="preserve"> </w:t>
      </w:r>
      <w:r>
        <w:rPr>
          <w:sz w:val="24"/>
        </w:rPr>
        <w:t>învățământ, după caz,</w:t>
      </w:r>
      <w:r>
        <w:rPr>
          <w:spacing w:val="40"/>
          <w:sz w:val="24"/>
        </w:rPr>
        <w:t xml:space="preserve"> </w:t>
      </w:r>
      <w:r>
        <w:rPr>
          <w:sz w:val="24"/>
        </w:rPr>
        <w:t>pe ani de studiu, pe grupe de clase sau pe ciclu de învăţământ. Catedrele/comisiile metodice se</w:t>
      </w:r>
      <w:r>
        <w:rPr>
          <w:spacing w:val="-12"/>
          <w:sz w:val="24"/>
        </w:rPr>
        <w:t xml:space="preserve"> </w:t>
      </w:r>
      <w:r>
        <w:rPr>
          <w:sz w:val="24"/>
        </w:rPr>
        <w:t>pot</w:t>
      </w:r>
      <w:r>
        <w:rPr>
          <w:spacing w:val="-15"/>
          <w:sz w:val="24"/>
        </w:rPr>
        <w:t xml:space="preserve"> </w:t>
      </w:r>
      <w:r>
        <w:rPr>
          <w:sz w:val="24"/>
        </w:rPr>
        <w:t>constitui și</w:t>
      </w:r>
      <w:r>
        <w:rPr>
          <w:spacing w:val="-4"/>
          <w:sz w:val="24"/>
        </w:rPr>
        <w:t xml:space="preserve"> </w:t>
      </w:r>
      <w:r>
        <w:rPr>
          <w:sz w:val="24"/>
        </w:rPr>
        <w:t>cu</w:t>
      </w:r>
      <w:r>
        <w:rPr>
          <w:spacing w:val="-11"/>
          <w:sz w:val="24"/>
        </w:rPr>
        <w:t xml:space="preserve"> </w:t>
      </w:r>
      <w:r>
        <w:rPr>
          <w:sz w:val="24"/>
        </w:rPr>
        <w:t>2</w:t>
      </w:r>
      <w:r>
        <w:rPr>
          <w:spacing w:val="-11"/>
          <w:sz w:val="24"/>
        </w:rPr>
        <w:t xml:space="preserve"> </w:t>
      </w:r>
      <w:r>
        <w:rPr>
          <w:sz w:val="24"/>
        </w:rPr>
        <w:t>sau</w:t>
      </w:r>
      <w:r>
        <w:rPr>
          <w:spacing w:val="-11"/>
          <w:sz w:val="24"/>
        </w:rPr>
        <w:t xml:space="preserve"> </w:t>
      </w:r>
      <w:r>
        <w:rPr>
          <w:sz w:val="24"/>
        </w:rPr>
        <w:t>3</w:t>
      </w:r>
      <w:r>
        <w:rPr>
          <w:spacing w:val="-11"/>
          <w:sz w:val="24"/>
        </w:rPr>
        <w:t xml:space="preserve"> </w:t>
      </w:r>
      <w:r>
        <w:rPr>
          <w:sz w:val="24"/>
        </w:rPr>
        <w:t>cadre</w:t>
      </w:r>
      <w:r>
        <w:rPr>
          <w:spacing w:val="-12"/>
          <w:sz w:val="24"/>
        </w:rPr>
        <w:t xml:space="preserve"> </w:t>
      </w:r>
      <w:r>
        <w:rPr>
          <w:sz w:val="24"/>
        </w:rPr>
        <w:t>didactice, în</w:t>
      </w:r>
      <w:r>
        <w:rPr>
          <w:spacing w:val="-11"/>
          <w:sz w:val="24"/>
        </w:rPr>
        <w:t xml:space="preserve"> </w:t>
      </w:r>
      <w:r>
        <w:rPr>
          <w:sz w:val="24"/>
        </w:rPr>
        <w:t>unitățile</w:t>
      </w:r>
      <w:r>
        <w:rPr>
          <w:spacing w:val="25"/>
          <w:sz w:val="24"/>
        </w:rPr>
        <w:t xml:space="preserve"> </w:t>
      </w:r>
      <w:r>
        <w:rPr>
          <w:sz w:val="24"/>
        </w:rPr>
        <w:t>de</w:t>
      </w:r>
      <w:r>
        <w:rPr>
          <w:spacing w:val="-12"/>
          <w:sz w:val="24"/>
        </w:rPr>
        <w:t xml:space="preserve"> </w:t>
      </w:r>
      <w:r>
        <w:rPr>
          <w:sz w:val="24"/>
        </w:rPr>
        <w:t>învățământ cu</w:t>
      </w:r>
      <w:r>
        <w:rPr>
          <w:spacing w:val="-11"/>
          <w:sz w:val="24"/>
        </w:rPr>
        <w:t xml:space="preserve"> </w:t>
      </w:r>
      <w:r>
        <w:rPr>
          <w:sz w:val="24"/>
        </w:rPr>
        <w:t>un</w:t>
      </w:r>
      <w:r>
        <w:rPr>
          <w:spacing w:val="-11"/>
          <w:sz w:val="24"/>
        </w:rPr>
        <w:t xml:space="preserve"> </w:t>
      </w:r>
      <w:r>
        <w:rPr>
          <w:sz w:val="24"/>
        </w:rPr>
        <w:t>număr</w:t>
      </w:r>
      <w:r>
        <w:rPr>
          <w:spacing w:val="-15"/>
          <w:sz w:val="24"/>
        </w:rPr>
        <w:t xml:space="preserve"> </w:t>
      </w:r>
      <w:r>
        <w:rPr>
          <w:sz w:val="24"/>
        </w:rPr>
        <w:t>mic de</w:t>
      </w:r>
      <w:r>
        <w:rPr>
          <w:spacing w:val="-4"/>
          <w:sz w:val="24"/>
        </w:rPr>
        <w:t xml:space="preserve"> </w:t>
      </w:r>
      <w:r>
        <w:rPr>
          <w:sz w:val="24"/>
        </w:rPr>
        <w:t>cadre didactice</w:t>
      </w:r>
      <w:r>
        <w:rPr>
          <w:spacing w:val="25"/>
          <w:sz w:val="24"/>
        </w:rPr>
        <w:t xml:space="preserve"> </w:t>
      </w:r>
      <w:r>
        <w:rPr>
          <w:sz w:val="24"/>
        </w:rPr>
        <w:t>care</w:t>
      </w:r>
      <w:r>
        <w:rPr>
          <w:spacing w:val="-4"/>
          <w:sz w:val="24"/>
        </w:rPr>
        <w:t xml:space="preserve"> </w:t>
      </w:r>
      <w:r>
        <w:rPr>
          <w:sz w:val="24"/>
        </w:rPr>
        <w:t>își desfășoară</w:t>
      </w:r>
      <w:r>
        <w:rPr>
          <w:spacing w:val="25"/>
          <w:sz w:val="24"/>
        </w:rPr>
        <w:t xml:space="preserve"> </w:t>
      </w:r>
      <w:r>
        <w:rPr>
          <w:sz w:val="24"/>
        </w:rPr>
        <w:t>activitatea</w:t>
      </w:r>
      <w:r>
        <w:rPr>
          <w:spacing w:val="40"/>
          <w:sz w:val="24"/>
        </w:rPr>
        <w:t xml:space="preserve"> </w:t>
      </w:r>
      <w:r>
        <w:rPr>
          <w:sz w:val="24"/>
        </w:rPr>
        <w:t>pe</w:t>
      </w:r>
      <w:r>
        <w:rPr>
          <w:spacing w:val="-4"/>
          <w:sz w:val="24"/>
        </w:rPr>
        <w:t xml:space="preserve"> </w:t>
      </w:r>
      <w:r>
        <w:rPr>
          <w:sz w:val="24"/>
        </w:rPr>
        <w:t>ciclul de</w:t>
      </w:r>
      <w:r>
        <w:rPr>
          <w:spacing w:val="-4"/>
          <w:sz w:val="24"/>
        </w:rPr>
        <w:t xml:space="preserve"> </w:t>
      </w:r>
      <w:r>
        <w:rPr>
          <w:sz w:val="24"/>
        </w:rPr>
        <w:t>învățământ.</w:t>
      </w:r>
    </w:p>
    <w:p w:rsidR="00A8395C" w:rsidRDefault="00B9218E">
      <w:pPr>
        <w:pStyle w:val="ListParagraph"/>
        <w:numPr>
          <w:ilvl w:val="0"/>
          <w:numId w:val="128"/>
        </w:numPr>
        <w:tabs>
          <w:tab w:val="left" w:pos="368"/>
        </w:tabs>
        <w:spacing w:line="242" w:lineRule="auto"/>
        <w:ind w:left="101" w:right="155" w:firstLine="0"/>
        <w:jc w:val="both"/>
        <w:rPr>
          <w:sz w:val="24"/>
        </w:rPr>
      </w:pPr>
      <w:r>
        <w:rPr>
          <w:sz w:val="24"/>
        </w:rPr>
        <w:t>Fiecare unitate de învăţământ elaborează o procedură privind funcţionarea Comisiei pentru curriculum,</w:t>
      </w:r>
      <w:r>
        <w:rPr>
          <w:spacing w:val="-11"/>
          <w:sz w:val="24"/>
        </w:rPr>
        <w:t xml:space="preserve"> </w:t>
      </w:r>
      <w:r>
        <w:rPr>
          <w:sz w:val="24"/>
        </w:rPr>
        <w:t>care</w:t>
      </w:r>
      <w:r>
        <w:rPr>
          <w:spacing w:val="-9"/>
          <w:sz w:val="24"/>
        </w:rPr>
        <w:t xml:space="preserve"> </w:t>
      </w:r>
      <w:r>
        <w:rPr>
          <w:sz w:val="24"/>
        </w:rPr>
        <w:t>include</w:t>
      </w:r>
      <w:r>
        <w:rPr>
          <w:spacing w:val="-10"/>
          <w:sz w:val="24"/>
        </w:rPr>
        <w:t xml:space="preserve"> </w:t>
      </w:r>
      <w:r>
        <w:rPr>
          <w:sz w:val="24"/>
        </w:rPr>
        <w:t>și</w:t>
      </w:r>
      <w:r>
        <w:rPr>
          <w:spacing w:val="-13"/>
          <w:sz w:val="24"/>
        </w:rPr>
        <w:t xml:space="preserve"> </w:t>
      </w:r>
      <w:r>
        <w:rPr>
          <w:sz w:val="24"/>
        </w:rPr>
        <w:t>modul</w:t>
      </w:r>
      <w:r>
        <w:rPr>
          <w:spacing w:val="-15"/>
          <w:sz w:val="24"/>
        </w:rPr>
        <w:t xml:space="preserve"> </w:t>
      </w:r>
      <w:r>
        <w:rPr>
          <w:sz w:val="24"/>
        </w:rPr>
        <w:t>de</w:t>
      </w:r>
      <w:r>
        <w:rPr>
          <w:spacing w:val="-10"/>
          <w:sz w:val="24"/>
        </w:rPr>
        <w:t xml:space="preserve"> </w:t>
      </w:r>
      <w:r>
        <w:rPr>
          <w:sz w:val="24"/>
        </w:rPr>
        <w:t>constituire și</w:t>
      </w:r>
      <w:r>
        <w:rPr>
          <w:spacing w:val="-13"/>
          <w:sz w:val="24"/>
        </w:rPr>
        <w:t xml:space="preserve"> </w:t>
      </w:r>
      <w:r>
        <w:rPr>
          <w:sz w:val="24"/>
        </w:rPr>
        <w:t>funcționare a</w:t>
      </w:r>
      <w:r>
        <w:rPr>
          <w:spacing w:val="-15"/>
          <w:sz w:val="24"/>
        </w:rPr>
        <w:t xml:space="preserve"> </w:t>
      </w:r>
      <w:r>
        <w:rPr>
          <w:sz w:val="24"/>
        </w:rPr>
        <w:t>catedrelelor/comisiilor</w:t>
      </w:r>
      <w:r>
        <w:rPr>
          <w:spacing w:val="30"/>
          <w:sz w:val="24"/>
        </w:rPr>
        <w:t xml:space="preserve"> </w:t>
      </w:r>
      <w:r>
        <w:rPr>
          <w:sz w:val="24"/>
        </w:rPr>
        <w:t>metodice, în funcţie</w:t>
      </w:r>
      <w:r>
        <w:rPr>
          <w:spacing w:val="40"/>
          <w:sz w:val="24"/>
        </w:rPr>
        <w:t xml:space="preserve"> </w:t>
      </w:r>
      <w:r>
        <w:rPr>
          <w:sz w:val="24"/>
        </w:rPr>
        <w:t>de nevoile proprii.</w:t>
      </w:r>
    </w:p>
    <w:p w:rsidR="00A8395C" w:rsidRDefault="00B9218E">
      <w:pPr>
        <w:pStyle w:val="ListParagraph"/>
        <w:numPr>
          <w:ilvl w:val="0"/>
          <w:numId w:val="128"/>
        </w:numPr>
        <w:tabs>
          <w:tab w:val="left" w:pos="489"/>
        </w:tabs>
        <w:spacing w:line="242" w:lineRule="auto"/>
        <w:ind w:left="101" w:right="138" w:firstLine="0"/>
        <w:jc w:val="both"/>
        <w:rPr>
          <w:sz w:val="24"/>
        </w:rPr>
      </w:pPr>
      <w:r>
        <w:rPr>
          <w:sz w:val="24"/>
        </w:rPr>
        <w:t>Atribuțiile comisiei pentru curriculum vizează activități legate de procesul de proiectare, implementare, monitorizare și evaluare a implementării curriculumului, la nivelul unității de învățământ, precum:</w:t>
      </w:r>
    </w:p>
    <w:p w:rsidR="00A8395C" w:rsidRDefault="00B9218E">
      <w:pPr>
        <w:pStyle w:val="ListParagraph"/>
        <w:numPr>
          <w:ilvl w:val="1"/>
          <w:numId w:val="128"/>
        </w:numPr>
        <w:tabs>
          <w:tab w:val="left" w:pos="701"/>
        </w:tabs>
        <w:ind w:right="144" w:firstLine="0"/>
        <w:jc w:val="both"/>
        <w:rPr>
          <w:sz w:val="24"/>
        </w:rPr>
      </w:pPr>
      <w:r>
        <w:rPr>
          <w:sz w:val="24"/>
        </w:rPr>
        <w:t>inițierea și realizarea analizei de nevoi, implicând consultarea beneficiarilor educației, privind</w:t>
      </w:r>
      <w:r>
        <w:rPr>
          <w:spacing w:val="-15"/>
          <w:sz w:val="24"/>
        </w:rPr>
        <w:t xml:space="preserve"> </w:t>
      </w:r>
      <w:r>
        <w:rPr>
          <w:sz w:val="24"/>
        </w:rPr>
        <w:t>oferta</w:t>
      </w:r>
      <w:r>
        <w:rPr>
          <w:spacing w:val="-15"/>
          <w:sz w:val="24"/>
        </w:rPr>
        <w:t xml:space="preserve"> </w:t>
      </w:r>
      <w:r>
        <w:rPr>
          <w:sz w:val="24"/>
        </w:rPr>
        <w:t>curriculară</w:t>
      </w:r>
      <w:r>
        <w:rPr>
          <w:spacing w:val="-15"/>
          <w:sz w:val="24"/>
        </w:rPr>
        <w:t xml:space="preserve"> </w:t>
      </w:r>
      <w:r>
        <w:rPr>
          <w:sz w:val="24"/>
        </w:rPr>
        <w:t>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inclusiv</w:t>
      </w:r>
      <w:r>
        <w:rPr>
          <w:spacing w:val="-15"/>
          <w:sz w:val="24"/>
        </w:rPr>
        <w:t xml:space="preserve"> </w:t>
      </w:r>
      <w:r>
        <w:rPr>
          <w:sz w:val="24"/>
        </w:rPr>
        <w:t>a</w:t>
      </w:r>
      <w:r>
        <w:rPr>
          <w:spacing w:val="-15"/>
          <w:sz w:val="24"/>
        </w:rPr>
        <w:t xml:space="preserve"> </w:t>
      </w:r>
      <w:r>
        <w:rPr>
          <w:sz w:val="24"/>
        </w:rPr>
        <w:t>curriculumului</w:t>
      </w:r>
      <w:r>
        <w:rPr>
          <w:spacing w:val="-12"/>
          <w:sz w:val="24"/>
        </w:rPr>
        <w:t xml:space="preserve"> </w:t>
      </w:r>
      <w:r>
        <w:rPr>
          <w:sz w:val="24"/>
        </w:rPr>
        <w:t>la</w:t>
      </w:r>
      <w:r>
        <w:rPr>
          <w:spacing w:val="-15"/>
          <w:sz w:val="24"/>
        </w:rPr>
        <w:t xml:space="preserve"> </w:t>
      </w:r>
      <w:r>
        <w:rPr>
          <w:sz w:val="24"/>
        </w:rPr>
        <w:t>decizia</w:t>
      </w:r>
      <w:r>
        <w:rPr>
          <w:spacing w:val="-15"/>
          <w:sz w:val="24"/>
        </w:rPr>
        <w:t xml:space="preserve"> </w:t>
      </w:r>
      <w:r>
        <w:rPr>
          <w:sz w:val="24"/>
        </w:rPr>
        <w:t>elevului din</w:t>
      </w:r>
      <w:r>
        <w:rPr>
          <w:spacing w:val="-8"/>
          <w:sz w:val="24"/>
        </w:rPr>
        <w:t xml:space="preserve"> </w:t>
      </w:r>
      <w:r>
        <w:rPr>
          <w:sz w:val="24"/>
        </w:rPr>
        <w:t>oferta școlii (CDEOȘ),</w:t>
      </w:r>
      <w:r>
        <w:rPr>
          <w:spacing w:val="-15"/>
          <w:sz w:val="24"/>
        </w:rPr>
        <w:t xml:space="preserve"> </w:t>
      </w:r>
      <w:r>
        <w:rPr>
          <w:sz w:val="24"/>
        </w:rPr>
        <w:t xml:space="preserve">pentru fiecare an școlar, prin utilizarea metodei de analiză de tip </w:t>
      </w:r>
      <w:r>
        <w:rPr>
          <w:spacing w:val="-2"/>
          <w:sz w:val="24"/>
        </w:rPr>
        <w:t>SWOT;</w:t>
      </w:r>
    </w:p>
    <w:p w:rsidR="00A8395C" w:rsidRDefault="00B9218E">
      <w:pPr>
        <w:pStyle w:val="ListParagraph"/>
        <w:numPr>
          <w:ilvl w:val="1"/>
          <w:numId w:val="128"/>
        </w:numPr>
        <w:tabs>
          <w:tab w:val="left" w:pos="715"/>
        </w:tabs>
        <w:spacing w:line="242" w:lineRule="auto"/>
        <w:ind w:right="139" w:firstLine="0"/>
        <w:jc w:val="both"/>
        <w:rPr>
          <w:sz w:val="24"/>
        </w:rPr>
      </w:pPr>
      <w:r>
        <w:rPr>
          <w:sz w:val="24"/>
        </w:rPr>
        <w:t>consilierea cadrelor</w:t>
      </w:r>
      <w:r>
        <w:rPr>
          <w:spacing w:val="-8"/>
          <w:sz w:val="24"/>
        </w:rPr>
        <w:t xml:space="preserve"> </w:t>
      </w:r>
      <w:r>
        <w:rPr>
          <w:sz w:val="24"/>
        </w:rPr>
        <w:t>didactice în</w:t>
      </w:r>
      <w:r>
        <w:rPr>
          <w:spacing w:val="-14"/>
          <w:sz w:val="24"/>
        </w:rPr>
        <w:t xml:space="preserve"> </w:t>
      </w:r>
      <w:r>
        <w:rPr>
          <w:sz w:val="24"/>
        </w:rPr>
        <w:t>procesul de</w:t>
      </w:r>
      <w:r>
        <w:rPr>
          <w:spacing w:val="-15"/>
          <w:sz w:val="24"/>
        </w:rPr>
        <w:t xml:space="preserve"> </w:t>
      </w:r>
      <w:r>
        <w:rPr>
          <w:sz w:val="24"/>
        </w:rPr>
        <w:t>elaborare</w:t>
      </w:r>
      <w:r>
        <w:rPr>
          <w:spacing w:val="-4"/>
          <w:sz w:val="24"/>
        </w:rPr>
        <w:t xml:space="preserve"> </w:t>
      </w:r>
      <w:r>
        <w:rPr>
          <w:sz w:val="24"/>
        </w:rPr>
        <w:t>a</w:t>
      </w:r>
      <w:r>
        <w:rPr>
          <w:spacing w:val="-15"/>
          <w:sz w:val="24"/>
        </w:rPr>
        <w:t xml:space="preserve"> </w:t>
      </w:r>
      <w:r>
        <w:rPr>
          <w:sz w:val="24"/>
        </w:rPr>
        <w:t>planificării</w:t>
      </w:r>
      <w:r>
        <w:rPr>
          <w:spacing w:val="26"/>
          <w:sz w:val="24"/>
        </w:rPr>
        <w:t xml:space="preserve"> </w:t>
      </w:r>
      <w:r>
        <w:rPr>
          <w:sz w:val="24"/>
        </w:rPr>
        <w:t>și</w:t>
      </w:r>
      <w:r>
        <w:rPr>
          <w:spacing w:val="-15"/>
          <w:sz w:val="24"/>
        </w:rPr>
        <w:t xml:space="preserve"> </w:t>
      </w:r>
      <w:r>
        <w:rPr>
          <w:sz w:val="24"/>
        </w:rPr>
        <w:t>proiectării didactice; c)monitorizarea de</w:t>
      </w:r>
      <w:r>
        <w:rPr>
          <w:spacing w:val="-3"/>
          <w:sz w:val="24"/>
        </w:rPr>
        <w:t xml:space="preserve"> </w:t>
      </w:r>
      <w:r>
        <w:rPr>
          <w:sz w:val="24"/>
        </w:rPr>
        <w:t>către responsabilul comisiei pentru curriculum, a</w:t>
      </w:r>
      <w:r>
        <w:rPr>
          <w:spacing w:val="-3"/>
          <w:sz w:val="24"/>
        </w:rPr>
        <w:t xml:space="preserve"> </w:t>
      </w:r>
      <w:r>
        <w:rPr>
          <w:sz w:val="24"/>
        </w:rPr>
        <w:t>modului de aplicare a planurilor -</w:t>
      </w:r>
      <w:r>
        <w:rPr>
          <w:spacing w:val="-9"/>
          <w:sz w:val="24"/>
        </w:rPr>
        <w:t xml:space="preserve"> </w:t>
      </w:r>
      <w:r>
        <w:rPr>
          <w:sz w:val="24"/>
        </w:rPr>
        <w:t>cadru și a</w:t>
      </w:r>
      <w:r>
        <w:rPr>
          <w:spacing w:val="-6"/>
          <w:sz w:val="24"/>
        </w:rPr>
        <w:t xml:space="preserve"> </w:t>
      </w:r>
      <w:r>
        <w:rPr>
          <w:sz w:val="24"/>
        </w:rPr>
        <w:t>programelor şcolare, inclusiv</w:t>
      </w:r>
      <w:r>
        <w:rPr>
          <w:spacing w:val="23"/>
          <w:sz w:val="24"/>
        </w:rPr>
        <w:t xml:space="preserve"> </w:t>
      </w:r>
      <w:r>
        <w:rPr>
          <w:sz w:val="24"/>
        </w:rPr>
        <w:t>prin realizarea de</w:t>
      </w:r>
      <w:r>
        <w:rPr>
          <w:spacing w:val="-6"/>
          <w:sz w:val="24"/>
        </w:rPr>
        <w:t xml:space="preserve"> </w:t>
      </w:r>
      <w:r>
        <w:rPr>
          <w:sz w:val="24"/>
        </w:rPr>
        <w:t>asistențe la ore;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7"/>
        </w:numPr>
        <w:tabs>
          <w:tab w:val="left" w:pos="715"/>
        </w:tabs>
        <w:spacing w:before="67" w:line="235" w:lineRule="auto"/>
        <w:ind w:right="139" w:firstLine="0"/>
        <w:jc w:val="both"/>
        <w:rPr>
          <w:sz w:val="24"/>
        </w:rPr>
      </w:pPr>
      <w:r>
        <w:rPr>
          <w:sz w:val="24"/>
        </w:rPr>
        <w:t>analizarea</w:t>
      </w:r>
      <w:r>
        <w:rPr>
          <w:spacing w:val="-2"/>
          <w:sz w:val="24"/>
        </w:rPr>
        <w:t xml:space="preserve"> </w:t>
      </w:r>
      <w:r>
        <w:rPr>
          <w:sz w:val="24"/>
        </w:rPr>
        <w:t>periodică a</w:t>
      </w:r>
      <w:r>
        <w:rPr>
          <w:spacing w:val="-15"/>
          <w:sz w:val="24"/>
        </w:rPr>
        <w:t xml:space="preserve"> </w:t>
      </w:r>
      <w:r>
        <w:rPr>
          <w:sz w:val="24"/>
        </w:rPr>
        <w:t>performanţelor şcolare</w:t>
      </w:r>
      <w:r>
        <w:rPr>
          <w:spacing w:val="-9"/>
          <w:sz w:val="24"/>
        </w:rPr>
        <w:t xml:space="preserve"> </w:t>
      </w:r>
      <w:r>
        <w:rPr>
          <w:sz w:val="24"/>
        </w:rPr>
        <w:t>ale</w:t>
      </w:r>
      <w:r>
        <w:rPr>
          <w:spacing w:val="-9"/>
          <w:sz w:val="24"/>
        </w:rPr>
        <w:t xml:space="preserve"> </w:t>
      </w:r>
      <w:r>
        <w:rPr>
          <w:sz w:val="24"/>
        </w:rPr>
        <w:t>beneficiarilor primari</w:t>
      </w:r>
      <w:r>
        <w:rPr>
          <w:spacing w:val="-2"/>
          <w:sz w:val="24"/>
        </w:rPr>
        <w:t xml:space="preserve"> </w:t>
      </w:r>
      <w:r>
        <w:rPr>
          <w:sz w:val="24"/>
        </w:rPr>
        <w:t>și</w:t>
      </w:r>
      <w:r>
        <w:rPr>
          <w:spacing w:val="-12"/>
          <w:sz w:val="24"/>
        </w:rPr>
        <w:t xml:space="preserve"> </w:t>
      </w:r>
      <w:r>
        <w:rPr>
          <w:sz w:val="24"/>
        </w:rPr>
        <w:t>propunerea,</w:t>
      </w:r>
      <w:r>
        <w:rPr>
          <w:spacing w:val="-8"/>
          <w:sz w:val="24"/>
        </w:rPr>
        <w:t xml:space="preserve"> </w:t>
      </w:r>
      <w:r>
        <w:rPr>
          <w:sz w:val="24"/>
        </w:rPr>
        <w:t>după caz,</w:t>
      </w:r>
      <w:r>
        <w:rPr>
          <w:spacing w:val="-3"/>
          <w:sz w:val="24"/>
        </w:rPr>
        <w:t xml:space="preserve"> </w:t>
      </w:r>
      <w:r>
        <w:rPr>
          <w:sz w:val="24"/>
        </w:rPr>
        <w:t>a</w:t>
      </w:r>
      <w:r>
        <w:rPr>
          <w:spacing w:val="-5"/>
          <w:sz w:val="24"/>
        </w:rPr>
        <w:t xml:space="preserve"> </w:t>
      </w:r>
      <w:r>
        <w:rPr>
          <w:sz w:val="24"/>
        </w:rPr>
        <w:t>unor activități</w:t>
      </w:r>
      <w:r>
        <w:rPr>
          <w:spacing w:val="34"/>
          <w:sz w:val="24"/>
        </w:rPr>
        <w:t xml:space="preserve"> </w:t>
      </w:r>
      <w:r>
        <w:rPr>
          <w:sz w:val="24"/>
        </w:rPr>
        <w:t>remediale</w:t>
      </w:r>
      <w:r>
        <w:rPr>
          <w:spacing w:val="24"/>
          <w:sz w:val="24"/>
        </w:rPr>
        <w:t xml:space="preserve"> </w:t>
      </w:r>
      <w:r>
        <w:rPr>
          <w:sz w:val="24"/>
        </w:rPr>
        <w:t>care să</w:t>
      </w:r>
      <w:r>
        <w:rPr>
          <w:spacing w:val="-5"/>
          <w:sz w:val="24"/>
        </w:rPr>
        <w:t xml:space="preserve"> </w:t>
      </w:r>
      <w:r>
        <w:rPr>
          <w:sz w:val="24"/>
        </w:rPr>
        <w:t>fie realizate</w:t>
      </w:r>
      <w:r>
        <w:rPr>
          <w:spacing w:val="24"/>
          <w:sz w:val="24"/>
        </w:rPr>
        <w:t xml:space="preserve"> </w:t>
      </w:r>
      <w:r>
        <w:rPr>
          <w:sz w:val="24"/>
        </w:rPr>
        <w:t>la clasele de</w:t>
      </w:r>
      <w:r>
        <w:rPr>
          <w:spacing w:val="-5"/>
          <w:sz w:val="24"/>
        </w:rPr>
        <w:t xml:space="preserve"> </w:t>
      </w:r>
      <w:r>
        <w:rPr>
          <w:sz w:val="24"/>
        </w:rPr>
        <w:t>elevi;</w:t>
      </w:r>
    </w:p>
    <w:p w:rsidR="00A8395C" w:rsidRDefault="00B9218E">
      <w:pPr>
        <w:pStyle w:val="ListParagraph"/>
        <w:numPr>
          <w:ilvl w:val="0"/>
          <w:numId w:val="127"/>
        </w:numPr>
        <w:tabs>
          <w:tab w:val="left" w:pos="700"/>
        </w:tabs>
        <w:spacing w:before="14" w:line="235" w:lineRule="auto"/>
        <w:ind w:right="154" w:firstLine="0"/>
        <w:jc w:val="both"/>
        <w:rPr>
          <w:sz w:val="24"/>
        </w:rPr>
      </w:pPr>
      <w:r>
        <w:rPr>
          <w:sz w:val="24"/>
        </w:rPr>
        <w:t>coordonarea</w:t>
      </w:r>
      <w:r>
        <w:rPr>
          <w:spacing w:val="-15"/>
          <w:sz w:val="24"/>
        </w:rPr>
        <w:t xml:space="preserve"> </w:t>
      </w:r>
      <w:r>
        <w:rPr>
          <w:sz w:val="24"/>
        </w:rPr>
        <w:t>organizării</w:t>
      </w:r>
      <w:r>
        <w:rPr>
          <w:spacing w:val="-15"/>
          <w:sz w:val="24"/>
        </w:rPr>
        <w:t xml:space="preserve"> </w:t>
      </w:r>
      <w:r>
        <w:rPr>
          <w:sz w:val="24"/>
        </w:rPr>
        <w:t>de</w:t>
      </w:r>
      <w:r>
        <w:rPr>
          <w:spacing w:val="-15"/>
          <w:sz w:val="24"/>
        </w:rPr>
        <w:t xml:space="preserve"> </w:t>
      </w:r>
      <w:r>
        <w:rPr>
          <w:sz w:val="24"/>
        </w:rPr>
        <w:t>activităţi</w:t>
      </w:r>
      <w:r>
        <w:rPr>
          <w:spacing w:val="-15"/>
          <w:sz w:val="24"/>
        </w:rPr>
        <w:t xml:space="preserve"> </w:t>
      </w:r>
      <w:r>
        <w:rPr>
          <w:sz w:val="24"/>
        </w:rPr>
        <w:t>de</w:t>
      </w:r>
      <w:r>
        <w:rPr>
          <w:spacing w:val="-15"/>
          <w:sz w:val="24"/>
        </w:rPr>
        <w:t xml:space="preserve"> </w:t>
      </w:r>
      <w:r>
        <w:rPr>
          <w:sz w:val="24"/>
        </w:rPr>
        <w:t>pregătire</w:t>
      </w:r>
      <w:r>
        <w:rPr>
          <w:spacing w:val="-15"/>
          <w:sz w:val="24"/>
        </w:rPr>
        <w:t xml:space="preserve"> </w:t>
      </w:r>
      <w:r>
        <w:rPr>
          <w:sz w:val="24"/>
        </w:rPr>
        <w:t>pentru</w:t>
      </w:r>
      <w:r>
        <w:rPr>
          <w:spacing w:val="-15"/>
          <w:sz w:val="24"/>
        </w:rPr>
        <w:t xml:space="preserve"> </w:t>
      </w:r>
      <w:r>
        <w:rPr>
          <w:sz w:val="24"/>
        </w:rPr>
        <w:t>elevi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acestora la examene şi concursuri şcolare;</w:t>
      </w:r>
    </w:p>
    <w:p w:rsidR="00A8395C" w:rsidRDefault="00B9218E">
      <w:pPr>
        <w:pStyle w:val="ListParagraph"/>
        <w:numPr>
          <w:ilvl w:val="0"/>
          <w:numId w:val="127"/>
        </w:numPr>
        <w:tabs>
          <w:tab w:val="left" w:pos="669"/>
        </w:tabs>
        <w:spacing w:before="15" w:line="235" w:lineRule="auto"/>
        <w:ind w:right="150" w:firstLine="0"/>
        <w:jc w:val="both"/>
        <w:rPr>
          <w:sz w:val="24"/>
        </w:rPr>
      </w:pPr>
      <w:r>
        <w:rPr>
          <w:sz w:val="24"/>
        </w:rPr>
        <w:t>realizarea la nivelul catedrelor/comisiilor metodice a unor instrumente și resurse educaționale, inclusiv a</w:t>
      </w:r>
      <w:r>
        <w:rPr>
          <w:spacing w:val="-3"/>
          <w:sz w:val="24"/>
        </w:rPr>
        <w:t xml:space="preserve"> </w:t>
      </w:r>
      <w:r>
        <w:rPr>
          <w:sz w:val="24"/>
        </w:rPr>
        <w:t>unor</w:t>
      </w:r>
      <w:r>
        <w:rPr>
          <w:spacing w:val="-15"/>
          <w:sz w:val="24"/>
        </w:rPr>
        <w:t xml:space="preserve"> </w:t>
      </w:r>
      <w:r>
        <w:rPr>
          <w:sz w:val="24"/>
        </w:rPr>
        <w:t>resurse educaționale deschise</w:t>
      </w:r>
      <w:r>
        <w:rPr>
          <w:spacing w:val="-3"/>
          <w:sz w:val="24"/>
        </w:rPr>
        <w:t xml:space="preserve"> </w:t>
      </w:r>
      <w:r>
        <w:rPr>
          <w:sz w:val="24"/>
        </w:rPr>
        <w:t>și</w:t>
      </w:r>
      <w:r>
        <w:rPr>
          <w:spacing w:val="-7"/>
          <w:sz w:val="24"/>
        </w:rPr>
        <w:t xml:space="preserve"> </w:t>
      </w:r>
      <w:r>
        <w:rPr>
          <w:sz w:val="24"/>
        </w:rPr>
        <w:t>a</w:t>
      </w:r>
      <w:r>
        <w:rPr>
          <w:spacing w:val="-3"/>
          <w:sz w:val="24"/>
        </w:rPr>
        <w:t xml:space="preserve"> </w:t>
      </w:r>
      <w:r>
        <w:rPr>
          <w:sz w:val="24"/>
        </w:rPr>
        <w:t>unor</w:t>
      </w:r>
      <w:r>
        <w:rPr>
          <w:spacing w:val="-15"/>
          <w:sz w:val="24"/>
        </w:rPr>
        <w:t xml:space="preserve"> </w:t>
      </w:r>
      <w:r>
        <w:rPr>
          <w:sz w:val="24"/>
        </w:rPr>
        <w:t>instrumente de</w:t>
      </w:r>
      <w:r>
        <w:rPr>
          <w:spacing w:val="-3"/>
          <w:sz w:val="24"/>
        </w:rPr>
        <w:t xml:space="preserve"> </w:t>
      </w:r>
      <w:r>
        <w:rPr>
          <w:sz w:val="24"/>
        </w:rPr>
        <w:t>evaluare şi notare;</w:t>
      </w:r>
    </w:p>
    <w:p w:rsidR="00A8395C" w:rsidRDefault="00B9218E">
      <w:pPr>
        <w:pStyle w:val="ListParagraph"/>
        <w:numPr>
          <w:ilvl w:val="0"/>
          <w:numId w:val="127"/>
        </w:numPr>
        <w:tabs>
          <w:tab w:val="left" w:pos="715"/>
        </w:tabs>
        <w:spacing w:before="10"/>
        <w:ind w:right="134" w:firstLine="0"/>
        <w:jc w:val="both"/>
        <w:rPr>
          <w:sz w:val="24"/>
        </w:rPr>
      </w:pPr>
      <w:r>
        <w:rPr>
          <w:sz w:val="24"/>
        </w:rPr>
        <w:t>centralizarea, prin responsabilul comisiei, a cursurilor opționale propuse de catedrele/comisiile</w:t>
      </w:r>
      <w:r>
        <w:rPr>
          <w:spacing w:val="30"/>
          <w:sz w:val="24"/>
        </w:rPr>
        <w:t xml:space="preserve"> </w:t>
      </w:r>
      <w:r>
        <w:rPr>
          <w:sz w:val="24"/>
        </w:rPr>
        <w:t>metodice,</w:t>
      </w:r>
      <w:r>
        <w:rPr>
          <w:spacing w:val="-5"/>
          <w:sz w:val="24"/>
        </w:rPr>
        <w:t xml:space="preserve"> </w:t>
      </w:r>
      <w:r>
        <w:rPr>
          <w:sz w:val="24"/>
        </w:rPr>
        <w:t>sub</w:t>
      </w:r>
      <w:r>
        <w:rPr>
          <w:spacing w:val="-15"/>
          <w:sz w:val="24"/>
        </w:rPr>
        <w:t xml:space="preserve"> </w:t>
      </w:r>
      <w:r>
        <w:rPr>
          <w:sz w:val="24"/>
        </w:rPr>
        <w:t>forma unei</w:t>
      </w:r>
      <w:r>
        <w:rPr>
          <w:spacing w:val="-15"/>
          <w:sz w:val="24"/>
        </w:rPr>
        <w:t xml:space="preserve"> </w:t>
      </w:r>
      <w:r>
        <w:rPr>
          <w:sz w:val="24"/>
        </w:rPr>
        <w:t>liste care</w:t>
      </w:r>
      <w:r>
        <w:rPr>
          <w:spacing w:val="-15"/>
          <w:sz w:val="24"/>
        </w:rPr>
        <w:t xml:space="preserve"> </w:t>
      </w:r>
      <w:r>
        <w:rPr>
          <w:sz w:val="24"/>
        </w:rPr>
        <w:t>este</w:t>
      </w:r>
      <w:r>
        <w:rPr>
          <w:spacing w:val="-6"/>
          <w:sz w:val="24"/>
        </w:rPr>
        <w:t xml:space="preserve"> </w:t>
      </w:r>
      <w:r>
        <w:rPr>
          <w:sz w:val="24"/>
        </w:rPr>
        <w:t>prezentată pentru</w:t>
      </w:r>
      <w:r>
        <w:rPr>
          <w:spacing w:val="-15"/>
          <w:sz w:val="24"/>
        </w:rPr>
        <w:t xml:space="preserve"> </w:t>
      </w:r>
      <w:r>
        <w:rPr>
          <w:sz w:val="24"/>
        </w:rPr>
        <w:t>a</w:t>
      </w:r>
      <w:r>
        <w:rPr>
          <w:spacing w:val="-15"/>
          <w:sz w:val="24"/>
        </w:rPr>
        <w:t xml:space="preserve"> </w:t>
      </w:r>
      <w:r>
        <w:rPr>
          <w:sz w:val="24"/>
        </w:rPr>
        <w:t>fi</w:t>
      </w:r>
      <w:r>
        <w:rPr>
          <w:spacing w:val="-10"/>
          <w:sz w:val="24"/>
        </w:rPr>
        <w:t xml:space="preserve"> </w:t>
      </w:r>
      <w:r>
        <w:rPr>
          <w:sz w:val="24"/>
        </w:rPr>
        <w:t>dezbătută</w:t>
      </w:r>
      <w:r>
        <w:rPr>
          <w:spacing w:val="-6"/>
          <w:sz w:val="24"/>
        </w:rPr>
        <w:t xml:space="preserve"> </w:t>
      </w:r>
      <w:r>
        <w:rPr>
          <w:sz w:val="24"/>
        </w:rPr>
        <w:t>și avizată de</w:t>
      </w:r>
      <w:r>
        <w:rPr>
          <w:spacing w:val="-3"/>
          <w:sz w:val="24"/>
        </w:rPr>
        <w:t xml:space="preserve"> </w:t>
      </w:r>
      <w:r>
        <w:rPr>
          <w:sz w:val="24"/>
        </w:rPr>
        <w:t>consiliul profesoral și</w:t>
      </w:r>
      <w:r>
        <w:rPr>
          <w:spacing w:val="-7"/>
          <w:sz w:val="24"/>
        </w:rPr>
        <w:t xml:space="preserve"> </w:t>
      </w:r>
      <w:r>
        <w:rPr>
          <w:sz w:val="24"/>
        </w:rPr>
        <w:t>ulterior propusă,</w:t>
      </w:r>
      <w:r>
        <w:rPr>
          <w:spacing w:val="-2"/>
          <w:sz w:val="24"/>
        </w:rPr>
        <w:t xml:space="preserve"> </w:t>
      </w:r>
      <w:r>
        <w:rPr>
          <w:sz w:val="24"/>
        </w:rPr>
        <w:t>spre</w:t>
      </w:r>
      <w:r>
        <w:rPr>
          <w:spacing w:val="-3"/>
          <w:sz w:val="24"/>
        </w:rPr>
        <w:t xml:space="preserve"> </w:t>
      </w:r>
      <w:r>
        <w:rPr>
          <w:sz w:val="24"/>
        </w:rPr>
        <w:t>aprobare, consiliului</w:t>
      </w:r>
      <w:r>
        <w:rPr>
          <w:spacing w:val="27"/>
          <w:sz w:val="24"/>
        </w:rPr>
        <w:t xml:space="preserve"> </w:t>
      </w:r>
      <w:r>
        <w:rPr>
          <w:sz w:val="24"/>
        </w:rPr>
        <w:t>de</w:t>
      </w:r>
      <w:r>
        <w:rPr>
          <w:spacing w:val="-15"/>
          <w:sz w:val="24"/>
        </w:rPr>
        <w:t xml:space="preserve"> </w:t>
      </w:r>
      <w:r>
        <w:rPr>
          <w:sz w:val="24"/>
        </w:rPr>
        <w:t>administrație al unității de învățământ;</w:t>
      </w:r>
    </w:p>
    <w:p w:rsidR="00A8395C" w:rsidRDefault="00B9218E">
      <w:pPr>
        <w:pStyle w:val="ListParagraph"/>
        <w:numPr>
          <w:ilvl w:val="0"/>
          <w:numId w:val="127"/>
        </w:numPr>
        <w:tabs>
          <w:tab w:val="left" w:pos="715"/>
        </w:tabs>
        <w:spacing w:line="247" w:lineRule="auto"/>
        <w:ind w:right="149" w:firstLine="0"/>
        <w:jc w:val="both"/>
        <w:rPr>
          <w:sz w:val="24"/>
        </w:rPr>
      </w:pPr>
      <w:r>
        <w:rPr>
          <w:sz w:val="24"/>
        </w:rPr>
        <w:t>coordonarea</w:t>
      </w:r>
      <w:r>
        <w:rPr>
          <w:spacing w:val="-15"/>
          <w:sz w:val="24"/>
        </w:rPr>
        <w:t xml:space="preserve"> </w:t>
      </w:r>
      <w:r>
        <w:rPr>
          <w:sz w:val="24"/>
        </w:rPr>
        <w:t>activităților</w:t>
      </w:r>
      <w:r>
        <w:rPr>
          <w:spacing w:val="-15"/>
          <w:sz w:val="24"/>
        </w:rPr>
        <w:t xml:space="preserve"> </w:t>
      </w:r>
      <w:r>
        <w:rPr>
          <w:sz w:val="24"/>
        </w:rPr>
        <w:t>de</w:t>
      </w:r>
      <w:r>
        <w:rPr>
          <w:spacing w:val="-15"/>
          <w:sz w:val="24"/>
        </w:rPr>
        <w:t xml:space="preserve"> </w:t>
      </w:r>
      <w:r>
        <w:rPr>
          <w:sz w:val="24"/>
        </w:rPr>
        <w:t>prezentare</w:t>
      </w:r>
      <w:r>
        <w:rPr>
          <w:spacing w:val="-15"/>
          <w:sz w:val="24"/>
        </w:rPr>
        <w:t xml:space="preserve"> </w:t>
      </w:r>
      <w:r>
        <w:rPr>
          <w:sz w:val="24"/>
        </w:rPr>
        <w:t>a</w:t>
      </w:r>
      <w:r>
        <w:rPr>
          <w:spacing w:val="-15"/>
          <w:sz w:val="24"/>
        </w:rPr>
        <w:t xml:space="preserve"> </w:t>
      </w:r>
      <w:r>
        <w:rPr>
          <w:sz w:val="24"/>
        </w:rPr>
        <w:t>ofertei</w:t>
      </w:r>
      <w:r>
        <w:rPr>
          <w:spacing w:val="-15"/>
          <w:sz w:val="24"/>
        </w:rPr>
        <w:t xml:space="preserve"> </w:t>
      </w:r>
      <w:r>
        <w:rPr>
          <w:sz w:val="24"/>
        </w:rPr>
        <w:t>de</w:t>
      </w:r>
      <w:r>
        <w:rPr>
          <w:spacing w:val="-15"/>
          <w:sz w:val="24"/>
        </w:rPr>
        <w:t xml:space="preserve"> </w:t>
      </w:r>
      <w:r>
        <w:rPr>
          <w:sz w:val="24"/>
        </w:rPr>
        <w:t>CDEOȘ</w:t>
      </w:r>
      <w:r>
        <w:rPr>
          <w:spacing w:val="-15"/>
          <w:sz w:val="24"/>
        </w:rPr>
        <w:t xml:space="preserve"> </w:t>
      </w:r>
      <w:r>
        <w:rPr>
          <w:sz w:val="24"/>
        </w:rPr>
        <w:t>părinților/reprezentanților</w:t>
      </w:r>
      <w:r>
        <w:rPr>
          <w:spacing w:val="-1"/>
          <w:sz w:val="24"/>
        </w:rPr>
        <w:t xml:space="preserve"> </w:t>
      </w:r>
      <w:r>
        <w:rPr>
          <w:sz w:val="24"/>
        </w:rPr>
        <w:t>legali și beneficiarilor</w:t>
      </w:r>
      <w:r>
        <w:rPr>
          <w:spacing w:val="40"/>
          <w:sz w:val="24"/>
        </w:rPr>
        <w:t xml:space="preserve"> </w:t>
      </w:r>
      <w:r>
        <w:rPr>
          <w:sz w:val="24"/>
        </w:rPr>
        <w:t>primari;</w:t>
      </w:r>
    </w:p>
    <w:p w:rsidR="00A8395C" w:rsidRDefault="00B9218E">
      <w:pPr>
        <w:pStyle w:val="ListParagraph"/>
        <w:numPr>
          <w:ilvl w:val="0"/>
          <w:numId w:val="127"/>
        </w:numPr>
        <w:tabs>
          <w:tab w:val="left" w:pos="655"/>
        </w:tabs>
        <w:spacing w:line="242" w:lineRule="auto"/>
        <w:ind w:right="139" w:firstLine="0"/>
        <w:jc w:val="both"/>
        <w:rPr>
          <w:sz w:val="24"/>
        </w:rPr>
      </w:pPr>
      <w:r>
        <w:rPr>
          <w:sz w:val="24"/>
        </w:rPr>
        <w:t>analizarea proiectelor de programă, în vederea acordării de către inspectoratul școlar a avizului de specialitate,</w:t>
      </w:r>
      <w:r>
        <w:rPr>
          <w:spacing w:val="40"/>
          <w:sz w:val="24"/>
        </w:rPr>
        <w:t xml:space="preserve"> </w:t>
      </w:r>
      <w:r>
        <w:rPr>
          <w:sz w:val="24"/>
        </w:rPr>
        <w:t>pentru disciplinele</w:t>
      </w:r>
      <w:r>
        <w:rPr>
          <w:spacing w:val="40"/>
          <w:sz w:val="24"/>
        </w:rPr>
        <w:t xml:space="preserve"> </w:t>
      </w:r>
      <w:r>
        <w:rPr>
          <w:sz w:val="24"/>
        </w:rPr>
        <w:t>care fac parte din CDEOȘ,</w:t>
      </w:r>
      <w:r>
        <w:rPr>
          <w:spacing w:val="-10"/>
          <w:sz w:val="24"/>
        </w:rPr>
        <w:t xml:space="preserve"> </w:t>
      </w:r>
      <w:r>
        <w:rPr>
          <w:sz w:val="24"/>
        </w:rPr>
        <w:t>elaborate la nivelul unității de învățământ;</w:t>
      </w:r>
    </w:p>
    <w:p w:rsidR="00A8395C" w:rsidRDefault="00B9218E">
      <w:pPr>
        <w:pStyle w:val="ListParagraph"/>
        <w:numPr>
          <w:ilvl w:val="0"/>
          <w:numId w:val="127"/>
        </w:numPr>
        <w:tabs>
          <w:tab w:val="left" w:pos="715"/>
        </w:tabs>
        <w:spacing w:line="242" w:lineRule="auto"/>
        <w:ind w:right="152" w:firstLine="60"/>
        <w:jc w:val="both"/>
        <w:rPr>
          <w:sz w:val="24"/>
        </w:rPr>
      </w:pPr>
      <w:r>
        <w:rPr>
          <w:sz w:val="24"/>
        </w:rPr>
        <w:t>elaborarea</w:t>
      </w:r>
      <w:r>
        <w:rPr>
          <w:spacing w:val="-5"/>
          <w:sz w:val="24"/>
        </w:rPr>
        <w:t xml:space="preserve"> </w:t>
      </w:r>
      <w:r>
        <w:rPr>
          <w:sz w:val="24"/>
        </w:rPr>
        <w:t>anuală</w:t>
      </w:r>
      <w:r>
        <w:rPr>
          <w:spacing w:val="-6"/>
          <w:sz w:val="24"/>
        </w:rPr>
        <w:t xml:space="preserve"> </w:t>
      </w:r>
      <w:r>
        <w:rPr>
          <w:sz w:val="24"/>
        </w:rPr>
        <w:t>a</w:t>
      </w:r>
      <w:r>
        <w:rPr>
          <w:spacing w:val="-15"/>
          <w:sz w:val="24"/>
        </w:rPr>
        <w:t xml:space="preserve"> </w:t>
      </w:r>
      <w:r>
        <w:rPr>
          <w:sz w:val="24"/>
        </w:rPr>
        <w:t>unui</w:t>
      </w:r>
      <w:r>
        <w:rPr>
          <w:spacing w:val="-15"/>
          <w:sz w:val="24"/>
        </w:rPr>
        <w:t xml:space="preserve"> </w:t>
      </w:r>
      <w:r>
        <w:rPr>
          <w:sz w:val="24"/>
        </w:rPr>
        <w:t>raport</w:t>
      </w:r>
      <w:r>
        <w:rPr>
          <w:spacing w:val="-10"/>
          <w:sz w:val="24"/>
        </w:rPr>
        <w:t xml:space="preserve"> </w:t>
      </w:r>
      <w:r>
        <w:rPr>
          <w:sz w:val="24"/>
        </w:rPr>
        <w:t>privind calitatea ofertei</w:t>
      </w:r>
      <w:r>
        <w:rPr>
          <w:spacing w:val="-10"/>
          <w:sz w:val="24"/>
        </w:rPr>
        <w:t xml:space="preserve"> </w:t>
      </w:r>
      <w:r>
        <w:rPr>
          <w:sz w:val="24"/>
        </w:rPr>
        <w:t>curriculare</w:t>
      </w:r>
      <w:r>
        <w:rPr>
          <w:spacing w:val="17"/>
          <w:sz w:val="24"/>
        </w:rPr>
        <w:t xml:space="preserve"> </w:t>
      </w:r>
      <w:r>
        <w:rPr>
          <w:sz w:val="24"/>
        </w:rPr>
        <w:t>a</w:t>
      </w:r>
      <w:r>
        <w:rPr>
          <w:spacing w:val="-15"/>
          <w:sz w:val="24"/>
        </w:rPr>
        <w:t xml:space="preserve"> </w:t>
      </w:r>
      <w:r>
        <w:rPr>
          <w:sz w:val="24"/>
        </w:rPr>
        <w:t>unității de</w:t>
      </w:r>
      <w:r>
        <w:rPr>
          <w:spacing w:val="-15"/>
          <w:sz w:val="24"/>
        </w:rPr>
        <w:t xml:space="preserve"> </w:t>
      </w:r>
      <w:r>
        <w:rPr>
          <w:sz w:val="24"/>
        </w:rPr>
        <w:t>învățământ, inclusiv</w:t>
      </w:r>
      <w:r>
        <w:rPr>
          <w:spacing w:val="-15"/>
          <w:sz w:val="24"/>
        </w:rPr>
        <w:t xml:space="preserve"> </w:t>
      </w:r>
      <w:r>
        <w:rPr>
          <w:sz w:val="24"/>
        </w:rPr>
        <w:t>a</w:t>
      </w:r>
      <w:r>
        <w:rPr>
          <w:spacing w:val="-15"/>
          <w:sz w:val="24"/>
        </w:rPr>
        <w:t xml:space="preserve"> </w:t>
      </w:r>
      <w:r>
        <w:rPr>
          <w:sz w:val="24"/>
        </w:rPr>
        <w:t>cursurilor</w:t>
      </w:r>
      <w:r>
        <w:rPr>
          <w:spacing w:val="-15"/>
          <w:sz w:val="24"/>
        </w:rPr>
        <w:t xml:space="preserve"> </w:t>
      </w:r>
      <w:r>
        <w:rPr>
          <w:sz w:val="24"/>
        </w:rPr>
        <w:t>opționale,</w:t>
      </w:r>
      <w:r>
        <w:rPr>
          <w:spacing w:val="-15"/>
          <w:sz w:val="24"/>
        </w:rPr>
        <w:t xml:space="preserve"> </w:t>
      </w:r>
      <w:r>
        <w:rPr>
          <w:sz w:val="24"/>
        </w:rPr>
        <w:t>implementate</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prin</w:t>
      </w:r>
      <w:r>
        <w:rPr>
          <w:spacing w:val="-15"/>
          <w:sz w:val="24"/>
        </w:rPr>
        <w:t xml:space="preserve"> </w:t>
      </w:r>
      <w:r>
        <w:rPr>
          <w:sz w:val="24"/>
        </w:rPr>
        <w:t>prelucrarea și interpretarea</w:t>
      </w:r>
      <w:r>
        <w:rPr>
          <w:spacing w:val="38"/>
          <w:sz w:val="24"/>
        </w:rPr>
        <w:t xml:space="preserve"> </w:t>
      </w:r>
      <w:r>
        <w:rPr>
          <w:sz w:val="24"/>
        </w:rPr>
        <w:t>informațiilor</w:t>
      </w:r>
      <w:r>
        <w:rPr>
          <w:spacing w:val="34"/>
          <w:sz w:val="24"/>
        </w:rPr>
        <w:t xml:space="preserve"> </w:t>
      </w:r>
      <w:r>
        <w:rPr>
          <w:sz w:val="24"/>
        </w:rPr>
        <w:t>obținute din</w:t>
      </w:r>
      <w:r>
        <w:rPr>
          <w:spacing w:val="-3"/>
          <w:sz w:val="24"/>
        </w:rPr>
        <w:t xml:space="preserve"> </w:t>
      </w:r>
      <w:r>
        <w:rPr>
          <w:sz w:val="24"/>
        </w:rPr>
        <w:t>procesul de</w:t>
      </w:r>
      <w:r>
        <w:rPr>
          <w:spacing w:val="-5"/>
          <w:sz w:val="24"/>
        </w:rPr>
        <w:t xml:space="preserve"> </w:t>
      </w:r>
      <w:r>
        <w:rPr>
          <w:sz w:val="24"/>
        </w:rPr>
        <w:t>monitorizare;</w:t>
      </w:r>
    </w:p>
    <w:p w:rsidR="00A8395C" w:rsidRDefault="00B9218E">
      <w:pPr>
        <w:pStyle w:val="BodyText"/>
        <w:ind w:left="522" w:right="130"/>
      </w:pPr>
      <w:r>
        <w:t>(k) prezentarea de către responsabilul comisiei pentru curriculum, în consiliul profesoral, a raportului</w:t>
      </w:r>
      <w:r>
        <w:rPr>
          <w:spacing w:val="-15"/>
        </w:rPr>
        <w:t xml:space="preserve"> </w:t>
      </w:r>
      <w:r>
        <w:t>de</w:t>
      </w:r>
      <w:r>
        <w:rPr>
          <w:spacing w:val="-15"/>
        </w:rPr>
        <w:t xml:space="preserve"> </w:t>
      </w:r>
      <w:r>
        <w:t>activitate</w:t>
      </w:r>
      <w:r>
        <w:rPr>
          <w:spacing w:val="-5"/>
        </w:rPr>
        <w:t xml:space="preserve"> </w:t>
      </w:r>
      <w:r>
        <w:t>al</w:t>
      </w:r>
      <w:r>
        <w:rPr>
          <w:spacing w:val="-15"/>
        </w:rPr>
        <w:t xml:space="preserve"> </w:t>
      </w:r>
      <w:r>
        <w:t>comisiei</w:t>
      </w:r>
      <w:r>
        <w:rPr>
          <w:spacing w:val="-2"/>
        </w:rPr>
        <w:t xml:space="preserve"> </w:t>
      </w:r>
      <w:r>
        <w:t>și</w:t>
      </w:r>
      <w:r>
        <w:rPr>
          <w:spacing w:val="-13"/>
        </w:rPr>
        <w:t xml:space="preserve"> </w:t>
      </w:r>
      <w:r>
        <w:t>valorificarea concluziilor și</w:t>
      </w:r>
      <w:r>
        <w:rPr>
          <w:spacing w:val="-15"/>
        </w:rPr>
        <w:t xml:space="preserve"> </w:t>
      </w:r>
      <w:r>
        <w:t>recomandărilor raportului</w:t>
      </w:r>
      <w:r>
        <w:rPr>
          <w:spacing w:val="-13"/>
        </w:rPr>
        <w:t xml:space="preserve"> </w:t>
      </w:r>
      <w:r>
        <w:t>în fundamentarea</w:t>
      </w:r>
      <w:r>
        <w:rPr>
          <w:spacing w:val="-15"/>
        </w:rPr>
        <w:t xml:space="preserve"> </w:t>
      </w:r>
      <w:r>
        <w:t>analizei</w:t>
      </w:r>
      <w:r>
        <w:rPr>
          <w:spacing w:val="-15"/>
        </w:rPr>
        <w:t xml:space="preserve"> </w:t>
      </w:r>
      <w:r>
        <w:t>de</w:t>
      </w:r>
      <w:r>
        <w:rPr>
          <w:spacing w:val="-15"/>
        </w:rPr>
        <w:t xml:space="preserve"> </w:t>
      </w:r>
      <w:r>
        <w:t>nevoi</w:t>
      </w:r>
      <w:r>
        <w:rPr>
          <w:spacing w:val="-15"/>
        </w:rPr>
        <w:t xml:space="preserve"> </w:t>
      </w:r>
      <w:r>
        <w:t>pentru</w:t>
      </w:r>
      <w:r>
        <w:rPr>
          <w:spacing w:val="-15"/>
        </w:rPr>
        <w:t xml:space="preserve"> </w:t>
      </w:r>
      <w:r>
        <w:t>proiectarea ofertei</w:t>
      </w:r>
      <w:r>
        <w:rPr>
          <w:spacing w:val="-9"/>
        </w:rPr>
        <w:t xml:space="preserve"> </w:t>
      </w:r>
      <w:r>
        <w:t>curriculare,</w:t>
      </w:r>
      <w:r>
        <w:rPr>
          <w:spacing w:val="7"/>
        </w:rPr>
        <w:t xml:space="preserve"> </w:t>
      </w:r>
      <w:r>
        <w:t>inclusiv</w:t>
      </w:r>
      <w:r>
        <w:rPr>
          <w:spacing w:val="-5"/>
        </w:rPr>
        <w:t xml:space="preserve"> </w:t>
      </w:r>
      <w:r>
        <w:t>a</w:t>
      </w:r>
      <w:r>
        <w:rPr>
          <w:spacing w:val="-15"/>
        </w:rPr>
        <w:t xml:space="preserve"> </w:t>
      </w:r>
      <w:r>
        <w:t>CDEOȘ,</w:t>
      </w:r>
      <w:r>
        <w:rPr>
          <w:spacing w:val="-15"/>
        </w:rPr>
        <w:t xml:space="preserve"> </w:t>
      </w:r>
      <w:r>
        <w:t>din anul școlar următor;</w:t>
      </w:r>
    </w:p>
    <w:p w:rsidR="00A8395C" w:rsidRDefault="00B9218E">
      <w:pPr>
        <w:pStyle w:val="ListParagraph"/>
        <w:numPr>
          <w:ilvl w:val="0"/>
          <w:numId w:val="126"/>
        </w:numPr>
        <w:tabs>
          <w:tab w:val="left" w:pos="655"/>
        </w:tabs>
        <w:spacing w:line="242" w:lineRule="auto"/>
        <w:ind w:right="139" w:firstLine="0"/>
        <w:jc w:val="both"/>
        <w:rPr>
          <w:sz w:val="24"/>
        </w:rPr>
      </w:pPr>
      <w:r>
        <w:rPr>
          <w:sz w:val="24"/>
        </w:rPr>
        <w:t>susținerea</w:t>
      </w:r>
      <w:r>
        <w:rPr>
          <w:spacing w:val="15"/>
          <w:sz w:val="24"/>
        </w:rPr>
        <w:t xml:space="preserve"> </w:t>
      </w:r>
      <w:r>
        <w:rPr>
          <w:sz w:val="24"/>
        </w:rPr>
        <w:t>cadrelor</w:t>
      </w:r>
      <w:r>
        <w:rPr>
          <w:spacing w:val="-8"/>
          <w:sz w:val="24"/>
        </w:rPr>
        <w:t xml:space="preserve"> </w:t>
      </w:r>
      <w:r>
        <w:rPr>
          <w:sz w:val="24"/>
        </w:rPr>
        <w:t>didactice în</w:t>
      </w:r>
      <w:r>
        <w:rPr>
          <w:spacing w:val="-15"/>
          <w:sz w:val="24"/>
        </w:rPr>
        <w:t xml:space="preserve"> </w:t>
      </w:r>
      <w:r>
        <w:rPr>
          <w:sz w:val="24"/>
        </w:rPr>
        <w:t>ceea</w:t>
      </w:r>
      <w:r>
        <w:rPr>
          <w:spacing w:val="-15"/>
          <w:sz w:val="24"/>
        </w:rPr>
        <w:t xml:space="preserve"> </w:t>
      </w:r>
      <w:r>
        <w:rPr>
          <w:sz w:val="24"/>
        </w:rPr>
        <w:t>ce</w:t>
      </w:r>
      <w:r>
        <w:rPr>
          <w:spacing w:val="-15"/>
          <w:sz w:val="24"/>
        </w:rPr>
        <w:t xml:space="preserve"> </w:t>
      </w:r>
      <w:r>
        <w:rPr>
          <w:sz w:val="24"/>
        </w:rPr>
        <w:t>privește adaptarea</w:t>
      </w:r>
      <w:r>
        <w:rPr>
          <w:spacing w:val="-5"/>
          <w:sz w:val="24"/>
        </w:rPr>
        <w:t xml:space="preserve"> </w:t>
      </w:r>
      <w:r>
        <w:rPr>
          <w:sz w:val="24"/>
        </w:rPr>
        <w:t>planificării școlare</w:t>
      </w:r>
      <w:r>
        <w:rPr>
          <w:spacing w:val="-5"/>
          <w:sz w:val="24"/>
        </w:rPr>
        <w:t xml:space="preserve"> </w:t>
      </w:r>
      <w:r>
        <w:rPr>
          <w:sz w:val="24"/>
        </w:rPr>
        <w:t>și</w:t>
      </w:r>
      <w:r>
        <w:rPr>
          <w:spacing w:val="-9"/>
          <w:sz w:val="24"/>
        </w:rPr>
        <w:t xml:space="preserve"> </w:t>
      </w:r>
      <w:r>
        <w:rPr>
          <w:sz w:val="24"/>
        </w:rPr>
        <w:t>a</w:t>
      </w:r>
      <w:r>
        <w:rPr>
          <w:spacing w:val="-15"/>
          <w:sz w:val="24"/>
        </w:rPr>
        <w:t xml:space="preserve"> </w:t>
      </w:r>
      <w:r>
        <w:rPr>
          <w:sz w:val="24"/>
        </w:rPr>
        <w:t>predării</w:t>
      </w:r>
      <w:r>
        <w:rPr>
          <w:spacing w:val="-9"/>
          <w:sz w:val="24"/>
        </w:rPr>
        <w:t xml:space="preserve"> </w:t>
      </w:r>
      <w:r>
        <w:rPr>
          <w:sz w:val="24"/>
        </w:rPr>
        <w:t>la nivelul de performanță al beneficiarilor primari și la</w:t>
      </w:r>
      <w:r>
        <w:rPr>
          <w:spacing w:val="-6"/>
          <w:sz w:val="24"/>
        </w:rPr>
        <w:t xml:space="preserve"> </w:t>
      </w:r>
      <w:r>
        <w:rPr>
          <w:sz w:val="24"/>
        </w:rPr>
        <w:t xml:space="preserve">realizarea planurilor individualizate de </w:t>
      </w:r>
      <w:r>
        <w:rPr>
          <w:spacing w:val="-2"/>
          <w:sz w:val="24"/>
        </w:rPr>
        <w:t>învățare;</w:t>
      </w:r>
    </w:p>
    <w:p w:rsidR="00A8395C" w:rsidRDefault="00B9218E">
      <w:pPr>
        <w:pStyle w:val="ListParagraph"/>
        <w:numPr>
          <w:ilvl w:val="0"/>
          <w:numId w:val="126"/>
        </w:numPr>
        <w:tabs>
          <w:tab w:val="left" w:pos="775"/>
        </w:tabs>
        <w:spacing w:line="247" w:lineRule="auto"/>
        <w:ind w:right="154" w:firstLine="0"/>
        <w:jc w:val="both"/>
        <w:rPr>
          <w:sz w:val="24"/>
        </w:rPr>
      </w:pPr>
      <w:r>
        <w:rPr>
          <w:sz w:val="24"/>
        </w:rPr>
        <w:t>monitorizarea</w:t>
      </w:r>
      <w:r>
        <w:rPr>
          <w:spacing w:val="40"/>
          <w:sz w:val="24"/>
        </w:rPr>
        <w:t xml:space="preserve"> </w:t>
      </w:r>
      <w:r>
        <w:rPr>
          <w:sz w:val="24"/>
        </w:rPr>
        <w:t>nevoii de recuperare a achizițiilor și a desfășurării programului „Învățare remedială” la nivelul unității</w:t>
      </w:r>
      <w:r>
        <w:rPr>
          <w:spacing w:val="40"/>
          <w:sz w:val="24"/>
        </w:rPr>
        <w:t xml:space="preserve"> </w:t>
      </w:r>
      <w:r>
        <w:rPr>
          <w:sz w:val="24"/>
        </w:rPr>
        <w:t>de învățământ;</w:t>
      </w:r>
    </w:p>
    <w:p w:rsidR="00A8395C" w:rsidRDefault="00B9218E">
      <w:pPr>
        <w:pStyle w:val="ListParagraph"/>
        <w:numPr>
          <w:ilvl w:val="0"/>
          <w:numId w:val="126"/>
        </w:numPr>
        <w:tabs>
          <w:tab w:val="left" w:pos="715"/>
        </w:tabs>
        <w:spacing w:line="242" w:lineRule="auto"/>
        <w:ind w:right="149" w:firstLine="0"/>
        <w:jc w:val="both"/>
        <w:rPr>
          <w:sz w:val="24"/>
        </w:rPr>
      </w:pPr>
      <w:r>
        <w:rPr>
          <w:sz w:val="24"/>
        </w:rPr>
        <w:t>monitorizarea interesului beneficiarilor primari</w:t>
      </w:r>
      <w:r>
        <w:rPr>
          <w:spacing w:val="-3"/>
          <w:sz w:val="24"/>
        </w:rPr>
        <w:t xml:space="preserve"> </w:t>
      </w:r>
      <w:r>
        <w:rPr>
          <w:sz w:val="24"/>
        </w:rPr>
        <w:t>de</w:t>
      </w:r>
      <w:r>
        <w:rPr>
          <w:spacing w:val="-15"/>
          <w:sz w:val="24"/>
        </w:rPr>
        <w:t xml:space="preserve"> </w:t>
      </w:r>
      <w:r>
        <w:rPr>
          <w:sz w:val="24"/>
        </w:rPr>
        <w:t>a</w:t>
      </w:r>
      <w:r>
        <w:rPr>
          <w:spacing w:val="-10"/>
          <w:sz w:val="24"/>
        </w:rPr>
        <w:t xml:space="preserve"> </w:t>
      </w:r>
      <w:r>
        <w:rPr>
          <w:sz w:val="24"/>
        </w:rPr>
        <w:t>studia</w:t>
      </w:r>
      <w:r>
        <w:rPr>
          <w:spacing w:val="-10"/>
          <w:sz w:val="24"/>
        </w:rPr>
        <w:t xml:space="preserve"> </w:t>
      </w:r>
      <w:r>
        <w:rPr>
          <w:sz w:val="24"/>
        </w:rPr>
        <w:t>limba maternă, respectiv istoria și</w:t>
      </w:r>
      <w:r>
        <w:rPr>
          <w:spacing w:val="-12"/>
          <w:sz w:val="24"/>
        </w:rPr>
        <w:t xml:space="preserve"> </w:t>
      </w:r>
      <w:r>
        <w:rPr>
          <w:sz w:val="24"/>
        </w:rPr>
        <w:t>cultura minorității căreia îi</w:t>
      </w:r>
      <w:r>
        <w:rPr>
          <w:spacing w:val="-10"/>
          <w:sz w:val="24"/>
        </w:rPr>
        <w:t xml:space="preserve"> </w:t>
      </w:r>
      <w:r>
        <w:rPr>
          <w:sz w:val="24"/>
        </w:rPr>
        <w:t>aparțin</w:t>
      </w:r>
      <w:r>
        <w:rPr>
          <w:spacing w:val="-6"/>
          <w:sz w:val="24"/>
        </w:rPr>
        <w:t xml:space="preserve"> </w:t>
      </w:r>
      <w:r>
        <w:rPr>
          <w:sz w:val="24"/>
        </w:rPr>
        <w:t>și</w:t>
      </w:r>
      <w:r>
        <w:rPr>
          <w:spacing w:val="-10"/>
          <w:sz w:val="24"/>
        </w:rPr>
        <w:t xml:space="preserve"> </w:t>
      </w:r>
      <w:r>
        <w:rPr>
          <w:sz w:val="24"/>
        </w:rPr>
        <w:t>întreprinderea demersurilor necesare pentru</w:t>
      </w:r>
      <w:r>
        <w:rPr>
          <w:spacing w:val="-6"/>
          <w:sz w:val="24"/>
        </w:rPr>
        <w:t xml:space="preserve"> </w:t>
      </w:r>
      <w:r>
        <w:rPr>
          <w:sz w:val="24"/>
        </w:rPr>
        <w:t>a</w:t>
      </w:r>
      <w:r>
        <w:rPr>
          <w:spacing w:val="-15"/>
          <w:sz w:val="24"/>
        </w:rPr>
        <w:t xml:space="preserve"> </w:t>
      </w:r>
      <w:r>
        <w:rPr>
          <w:sz w:val="24"/>
        </w:rPr>
        <w:t>le</w:t>
      </w:r>
      <w:r>
        <w:rPr>
          <w:spacing w:val="-7"/>
          <w:sz w:val="24"/>
        </w:rPr>
        <w:t xml:space="preserve"> </w:t>
      </w:r>
      <w:r>
        <w:rPr>
          <w:sz w:val="24"/>
        </w:rPr>
        <w:t>oferi posibilitatea</w:t>
      </w:r>
      <w:r>
        <w:rPr>
          <w:spacing w:val="36"/>
          <w:sz w:val="24"/>
        </w:rPr>
        <w:t xml:space="preserve"> </w:t>
      </w:r>
      <w:r>
        <w:rPr>
          <w:sz w:val="24"/>
        </w:rPr>
        <w:t>să le</w:t>
      </w:r>
      <w:r>
        <w:rPr>
          <w:spacing w:val="-6"/>
          <w:sz w:val="24"/>
        </w:rPr>
        <w:t xml:space="preserve"> </w:t>
      </w:r>
      <w:r>
        <w:rPr>
          <w:sz w:val="24"/>
        </w:rPr>
        <w:t>studieze,</w:t>
      </w:r>
      <w:r>
        <w:rPr>
          <w:spacing w:val="23"/>
          <w:sz w:val="24"/>
        </w:rPr>
        <w:t xml:space="preserve"> </w:t>
      </w:r>
      <w:r>
        <w:rPr>
          <w:sz w:val="24"/>
        </w:rPr>
        <w:t>la</w:t>
      </w:r>
      <w:r>
        <w:rPr>
          <w:spacing w:val="-6"/>
          <w:sz w:val="24"/>
        </w:rPr>
        <w:t xml:space="preserve"> </w:t>
      </w:r>
      <w:r>
        <w:rPr>
          <w:sz w:val="24"/>
        </w:rPr>
        <w:t>cererea acestora</w:t>
      </w:r>
      <w:r>
        <w:rPr>
          <w:spacing w:val="22"/>
          <w:sz w:val="24"/>
        </w:rPr>
        <w:t xml:space="preserve"> </w:t>
      </w:r>
      <w:r>
        <w:rPr>
          <w:sz w:val="24"/>
        </w:rPr>
        <w:t>sau</w:t>
      </w:r>
      <w:r>
        <w:rPr>
          <w:spacing w:val="-4"/>
          <w:sz w:val="24"/>
        </w:rPr>
        <w:t xml:space="preserve"> </w:t>
      </w:r>
      <w:r>
        <w:rPr>
          <w:sz w:val="24"/>
        </w:rPr>
        <w:t>a</w:t>
      </w:r>
      <w:r>
        <w:rPr>
          <w:spacing w:val="-6"/>
          <w:sz w:val="24"/>
        </w:rPr>
        <w:t xml:space="preserve"> </w:t>
      </w:r>
      <w:r>
        <w:rPr>
          <w:sz w:val="24"/>
        </w:rPr>
        <w:t>reprezentanților</w:t>
      </w:r>
      <w:r>
        <w:rPr>
          <w:spacing w:val="40"/>
          <w:sz w:val="24"/>
        </w:rPr>
        <w:t xml:space="preserve"> </w:t>
      </w:r>
      <w:r>
        <w:rPr>
          <w:sz w:val="24"/>
        </w:rPr>
        <w:t>legali;</w:t>
      </w:r>
    </w:p>
    <w:p w:rsidR="00A8395C" w:rsidRDefault="00B9218E">
      <w:pPr>
        <w:pStyle w:val="ListParagraph"/>
        <w:numPr>
          <w:ilvl w:val="0"/>
          <w:numId w:val="126"/>
        </w:numPr>
        <w:tabs>
          <w:tab w:val="left" w:pos="715"/>
        </w:tabs>
        <w:spacing w:line="242" w:lineRule="auto"/>
        <w:ind w:right="154" w:firstLine="0"/>
        <w:jc w:val="both"/>
        <w:rPr>
          <w:sz w:val="24"/>
        </w:rPr>
      </w:pPr>
      <w:r>
        <w:rPr>
          <w:sz w:val="24"/>
        </w:rPr>
        <w:t>constituirea și</w:t>
      </w:r>
      <w:r>
        <w:rPr>
          <w:spacing w:val="-10"/>
          <w:sz w:val="24"/>
        </w:rPr>
        <w:t xml:space="preserve"> </w:t>
      </w:r>
      <w:r>
        <w:rPr>
          <w:sz w:val="24"/>
        </w:rPr>
        <w:t>actualizarea periodică</w:t>
      </w:r>
      <w:r>
        <w:rPr>
          <w:spacing w:val="-6"/>
          <w:sz w:val="24"/>
        </w:rPr>
        <w:t xml:space="preserve"> </w:t>
      </w:r>
      <w:r>
        <w:rPr>
          <w:sz w:val="24"/>
        </w:rPr>
        <w:t>a</w:t>
      </w:r>
      <w:r>
        <w:rPr>
          <w:spacing w:val="-6"/>
          <w:sz w:val="24"/>
        </w:rPr>
        <w:t xml:space="preserve"> </w:t>
      </w:r>
      <w:r>
        <w:rPr>
          <w:sz w:val="24"/>
        </w:rPr>
        <w:t>unei</w:t>
      </w:r>
      <w:r>
        <w:rPr>
          <w:spacing w:val="-15"/>
          <w:sz w:val="24"/>
        </w:rPr>
        <w:t xml:space="preserve"> </w:t>
      </w:r>
      <w:r>
        <w:rPr>
          <w:sz w:val="24"/>
        </w:rPr>
        <w:t>arhive electronice care</w:t>
      </w:r>
      <w:r>
        <w:rPr>
          <w:spacing w:val="-6"/>
          <w:sz w:val="24"/>
        </w:rPr>
        <w:t xml:space="preserve"> </w:t>
      </w:r>
      <w:r>
        <w:rPr>
          <w:sz w:val="24"/>
        </w:rPr>
        <w:t>să</w:t>
      </w:r>
      <w:r>
        <w:rPr>
          <w:spacing w:val="-15"/>
          <w:sz w:val="24"/>
        </w:rPr>
        <w:t xml:space="preserve"> </w:t>
      </w:r>
      <w:r>
        <w:rPr>
          <w:sz w:val="24"/>
        </w:rPr>
        <w:t>cuprindă documente, studii, cercetări, resurse educaționale realizate/avizate de Ministerul Educației, care sprijină aplicarea curriculumului;</w:t>
      </w:r>
    </w:p>
    <w:p w:rsidR="00A8395C" w:rsidRDefault="00B9218E">
      <w:pPr>
        <w:pStyle w:val="ListParagraph"/>
        <w:numPr>
          <w:ilvl w:val="0"/>
          <w:numId w:val="126"/>
        </w:numPr>
        <w:tabs>
          <w:tab w:val="left" w:pos="715"/>
        </w:tabs>
        <w:ind w:right="145" w:firstLine="0"/>
        <w:jc w:val="both"/>
        <w:rPr>
          <w:sz w:val="24"/>
        </w:rPr>
      </w:pPr>
      <w:r>
        <w:rPr>
          <w:sz w:val="24"/>
        </w:rPr>
        <w:t>constituirea</w:t>
      </w:r>
      <w:r>
        <w:rPr>
          <w:spacing w:val="-1"/>
          <w:sz w:val="24"/>
        </w:rPr>
        <w:t xml:space="preserve"> </w:t>
      </w:r>
      <w:r>
        <w:rPr>
          <w:sz w:val="24"/>
        </w:rPr>
        <w:t>și</w:t>
      </w:r>
      <w:r>
        <w:rPr>
          <w:spacing w:val="-15"/>
          <w:sz w:val="24"/>
        </w:rPr>
        <w:t xml:space="preserve"> </w:t>
      </w:r>
      <w:r>
        <w:rPr>
          <w:sz w:val="24"/>
        </w:rPr>
        <w:t>actualizarea periodică</w:t>
      </w:r>
      <w:r>
        <w:rPr>
          <w:spacing w:val="-10"/>
          <w:sz w:val="24"/>
        </w:rPr>
        <w:t xml:space="preserve"> </w:t>
      </w:r>
      <w:r>
        <w:rPr>
          <w:sz w:val="24"/>
        </w:rPr>
        <w:t>a</w:t>
      </w:r>
      <w:r>
        <w:rPr>
          <w:spacing w:val="-15"/>
          <w:sz w:val="24"/>
        </w:rPr>
        <w:t xml:space="preserve"> </w:t>
      </w:r>
      <w:r>
        <w:rPr>
          <w:sz w:val="24"/>
        </w:rPr>
        <w:t>arhivei</w:t>
      </w:r>
      <w:r>
        <w:rPr>
          <w:spacing w:val="-13"/>
          <w:sz w:val="24"/>
        </w:rPr>
        <w:t xml:space="preserve"> </w:t>
      </w:r>
      <w:r>
        <w:rPr>
          <w:sz w:val="24"/>
        </w:rPr>
        <w:t>electronice privind documentele</w:t>
      </w:r>
      <w:r>
        <w:rPr>
          <w:spacing w:val="-10"/>
          <w:sz w:val="24"/>
        </w:rPr>
        <w:t xml:space="preserve"> </w:t>
      </w:r>
      <w:r>
        <w:rPr>
          <w:sz w:val="24"/>
        </w:rPr>
        <w:t>care</w:t>
      </w:r>
      <w:r>
        <w:rPr>
          <w:spacing w:val="-10"/>
          <w:sz w:val="24"/>
        </w:rPr>
        <w:t xml:space="preserve"> </w:t>
      </w:r>
      <w:r>
        <w:rPr>
          <w:sz w:val="24"/>
        </w:rPr>
        <w:t>privesc curriculumul,</w:t>
      </w:r>
      <w:r>
        <w:rPr>
          <w:spacing w:val="15"/>
          <w:sz w:val="24"/>
        </w:rPr>
        <w:t xml:space="preserve"> </w:t>
      </w:r>
      <w:r>
        <w:rPr>
          <w:sz w:val="24"/>
        </w:rPr>
        <w:t>atât</w:t>
      </w:r>
      <w:r>
        <w:rPr>
          <w:spacing w:val="-7"/>
          <w:sz w:val="24"/>
        </w:rPr>
        <w:t xml:space="preserve"> </w:t>
      </w:r>
      <w:r>
        <w:rPr>
          <w:sz w:val="24"/>
        </w:rPr>
        <w:t>cele</w:t>
      </w:r>
      <w:r>
        <w:rPr>
          <w:spacing w:val="-3"/>
          <w:sz w:val="24"/>
        </w:rPr>
        <w:t xml:space="preserve"> </w:t>
      </w:r>
      <w:r>
        <w:rPr>
          <w:sz w:val="24"/>
        </w:rPr>
        <w:t>elaborate și</w:t>
      </w:r>
      <w:r>
        <w:rPr>
          <w:spacing w:val="-15"/>
          <w:sz w:val="24"/>
        </w:rPr>
        <w:t xml:space="preserve"> </w:t>
      </w:r>
      <w:r>
        <w:rPr>
          <w:sz w:val="24"/>
        </w:rPr>
        <w:t>aprobate la</w:t>
      </w:r>
      <w:r>
        <w:rPr>
          <w:spacing w:val="-15"/>
          <w:sz w:val="24"/>
        </w:rPr>
        <w:t xml:space="preserve"> </w:t>
      </w:r>
      <w:r>
        <w:rPr>
          <w:sz w:val="24"/>
        </w:rPr>
        <w:t>nivel</w:t>
      </w:r>
      <w:r>
        <w:rPr>
          <w:spacing w:val="-7"/>
          <w:sz w:val="24"/>
        </w:rPr>
        <w:t xml:space="preserve"> </w:t>
      </w:r>
      <w:r>
        <w:rPr>
          <w:sz w:val="24"/>
        </w:rPr>
        <w:t>național, cât</w:t>
      </w:r>
      <w:r>
        <w:rPr>
          <w:spacing w:val="-7"/>
          <w:sz w:val="24"/>
        </w:rPr>
        <w:t xml:space="preserve"> </w:t>
      </w:r>
      <w:r>
        <w:rPr>
          <w:sz w:val="24"/>
        </w:rPr>
        <w:t>și</w:t>
      </w:r>
      <w:r>
        <w:rPr>
          <w:spacing w:val="-15"/>
          <w:sz w:val="24"/>
        </w:rPr>
        <w:t xml:space="preserve"> </w:t>
      </w:r>
      <w:r>
        <w:rPr>
          <w:sz w:val="24"/>
        </w:rPr>
        <w:t>cele</w:t>
      </w:r>
      <w:r>
        <w:rPr>
          <w:spacing w:val="-3"/>
          <w:sz w:val="24"/>
        </w:rPr>
        <w:t xml:space="preserve"> </w:t>
      </w:r>
      <w:r>
        <w:rPr>
          <w:sz w:val="24"/>
        </w:rPr>
        <w:t>elaborate și</w:t>
      </w:r>
      <w:r>
        <w:rPr>
          <w:spacing w:val="-7"/>
          <w:sz w:val="24"/>
        </w:rPr>
        <w:t xml:space="preserve"> </w:t>
      </w:r>
      <w:r>
        <w:rPr>
          <w:sz w:val="24"/>
        </w:rPr>
        <w:t>aprobate la</w:t>
      </w:r>
      <w:r>
        <w:rPr>
          <w:spacing w:val="-8"/>
          <w:sz w:val="24"/>
        </w:rPr>
        <w:t xml:space="preserve"> </w:t>
      </w:r>
      <w:r>
        <w:rPr>
          <w:sz w:val="24"/>
        </w:rPr>
        <w:t>nivelul unității de</w:t>
      </w:r>
      <w:r>
        <w:rPr>
          <w:spacing w:val="-15"/>
          <w:sz w:val="24"/>
        </w:rPr>
        <w:t xml:space="preserve"> </w:t>
      </w:r>
      <w:r>
        <w:rPr>
          <w:sz w:val="24"/>
        </w:rPr>
        <w:t>învățământ (planuri-cadru și</w:t>
      </w:r>
      <w:r>
        <w:rPr>
          <w:spacing w:val="-10"/>
          <w:sz w:val="24"/>
        </w:rPr>
        <w:t xml:space="preserve"> </w:t>
      </w:r>
      <w:r>
        <w:rPr>
          <w:sz w:val="24"/>
        </w:rPr>
        <w:t xml:space="preserve">programe școlare utilizate, inclusiv pentru </w:t>
      </w:r>
      <w:r>
        <w:rPr>
          <w:spacing w:val="-2"/>
          <w:sz w:val="24"/>
        </w:rPr>
        <w:t>CDEOȘ).</w:t>
      </w:r>
    </w:p>
    <w:p w:rsidR="00A8395C" w:rsidRDefault="00B9218E">
      <w:pPr>
        <w:pStyle w:val="ListParagraph"/>
        <w:numPr>
          <w:ilvl w:val="0"/>
          <w:numId w:val="128"/>
        </w:numPr>
        <w:tabs>
          <w:tab w:val="left" w:pos="472"/>
        </w:tabs>
        <w:ind w:left="101" w:right="126" w:firstLine="0"/>
        <w:jc w:val="both"/>
        <w:rPr>
          <w:sz w:val="24"/>
        </w:rPr>
      </w:pPr>
      <w:r>
        <w:rPr>
          <w:sz w:val="24"/>
        </w:rPr>
        <w:t>Comisia pentru formare şi dezvoltare în cariera didactică (CFDCD)</w:t>
      </w:r>
      <w:r>
        <w:rPr>
          <w:spacing w:val="-2"/>
          <w:sz w:val="24"/>
        </w:rPr>
        <w:t xml:space="preserve"> </w:t>
      </w:r>
      <w:r>
        <w:rPr>
          <w:sz w:val="24"/>
        </w:rPr>
        <w:t>se constituie la nivelul unităţilor de învăţământ preuniversitar de stat, prin decizie a</w:t>
      </w:r>
      <w:r>
        <w:rPr>
          <w:spacing w:val="-2"/>
          <w:sz w:val="24"/>
        </w:rPr>
        <w:t xml:space="preserve"> </w:t>
      </w:r>
      <w:r>
        <w:rPr>
          <w:sz w:val="24"/>
        </w:rPr>
        <w:t>directorului, fiind formată din 3-7 membri, dintre care unul este responsabilul/coordonatorul</w:t>
      </w:r>
      <w:r>
        <w:rPr>
          <w:spacing w:val="40"/>
          <w:sz w:val="24"/>
        </w:rPr>
        <w:t xml:space="preserve"> </w:t>
      </w:r>
      <w:r>
        <w:rPr>
          <w:sz w:val="24"/>
        </w:rPr>
        <w:t>comisiei, în baza</w:t>
      </w:r>
      <w:r>
        <w:rPr>
          <w:spacing w:val="-4"/>
          <w:sz w:val="24"/>
        </w:rPr>
        <w:t xml:space="preserve"> </w:t>
      </w:r>
      <w:r>
        <w:rPr>
          <w:sz w:val="24"/>
        </w:rPr>
        <w:t xml:space="preserve">hotărârii consiliului </w:t>
      </w:r>
      <w:r>
        <w:rPr>
          <w:spacing w:val="-2"/>
          <w:sz w:val="24"/>
        </w:rPr>
        <w:t>profesoral.</w:t>
      </w:r>
    </w:p>
    <w:p w:rsidR="00A8395C" w:rsidRDefault="00B9218E">
      <w:pPr>
        <w:pStyle w:val="ListParagraph"/>
        <w:numPr>
          <w:ilvl w:val="0"/>
          <w:numId w:val="128"/>
        </w:numPr>
        <w:tabs>
          <w:tab w:val="left" w:pos="489"/>
        </w:tabs>
        <w:spacing w:line="242" w:lineRule="auto"/>
        <w:ind w:left="101" w:right="140" w:firstLine="0"/>
        <w:jc w:val="both"/>
        <w:rPr>
          <w:sz w:val="24"/>
        </w:rPr>
      </w:pPr>
      <w:r>
        <w:rPr>
          <w:sz w:val="24"/>
        </w:rPr>
        <w:t>Membrii</w:t>
      </w:r>
      <w:r>
        <w:rPr>
          <w:spacing w:val="-10"/>
          <w:sz w:val="24"/>
        </w:rPr>
        <w:t xml:space="preserve"> </w:t>
      </w:r>
      <w:r>
        <w:rPr>
          <w:sz w:val="24"/>
        </w:rPr>
        <w:t>şi</w:t>
      </w:r>
      <w:r>
        <w:rPr>
          <w:spacing w:val="-10"/>
          <w:sz w:val="24"/>
        </w:rPr>
        <w:t xml:space="preserve"> </w:t>
      </w:r>
      <w:r>
        <w:rPr>
          <w:sz w:val="24"/>
        </w:rPr>
        <w:t>responsabilii Comisiei pentru</w:t>
      </w:r>
      <w:r>
        <w:rPr>
          <w:spacing w:val="-15"/>
          <w:sz w:val="24"/>
        </w:rPr>
        <w:t xml:space="preserve"> </w:t>
      </w:r>
      <w:r>
        <w:rPr>
          <w:sz w:val="24"/>
        </w:rPr>
        <w:t>formare şi</w:t>
      </w:r>
      <w:r>
        <w:rPr>
          <w:spacing w:val="-15"/>
          <w:sz w:val="24"/>
        </w:rPr>
        <w:t xml:space="preserve"> </w:t>
      </w:r>
      <w:r>
        <w:rPr>
          <w:sz w:val="24"/>
        </w:rPr>
        <w:t>dezvoltare în</w:t>
      </w:r>
      <w:r>
        <w:rPr>
          <w:spacing w:val="-15"/>
          <w:sz w:val="24"/>
        </w:rPr>
        <w:t xml:space="preserve"> </w:t>
      </w:r>
      <w:r>
        <w:rPr>
          <w:sz w:val="24"/>
        </w:rPr>
        <w:t>cariera</w:t>
      </w:r>
      <w:r>
        <w:rPr>
          <w:spacing w:val="-7"/>
          <w:sz w:val="24"/>
        </w:rPr>
        <w:t xml:space="preserve"> </w:t>
      </w:r>
      <w:r>
        <w:rPr>
          <w:sz w:val="24"/>
        </w:rPr>
        <w:t>didactică</w:t>
      </w:r>
      <w:r>
        <w:rPr>
          <w:spacing w:val="-7"/>
          <w:sz w:val="24"/>
        </w:rPr>
        <w:t xml:space="preserve"> </w:t>
      </w:r>
      <w:r>
        <w:rPr>
          <w:sz w:val="24"/>
        </w:rPr>
        <w:t>se</w:t>
      </w:r>
      <w:r>
        <w:rPr>
          <w:spacing w:val="-15"/>
          <w:sz w:val="24"/>
        </w:rPr>
        <w:t xml:space="preserve"> </w:t>
      </w:r>
      <w:r>
        <w:rPr>
          <w:sz w:val="24"/>
        </w:rPr>
        <w:t>aleg</w:t>
      </w:r>
      <w:r>
        <w:rPr>
          <w:spacing w:val="-6"/>
          <w:sz w:val="24"/>
        </w:rPr>
        <w:t xml:space="preserve"> </w:t>
      </w:r>
      <w:r>
        <w:rPr>
          <w:sz w:val="24"/>
        </w:rPr>
        <w:t>din rândul personalului didactic de predare titular, prin vot secret, de către consiliul profesoral. Responsabilul nu poate ocupa funcția de director sau director adjunct.</w:t>
      </w:r>
    </w:p>
    <w:p w:rsidR="00A8395C" w:rsidRDefault="00B9218E">
      <w:pPr>
        <w:pStyle w:val="ListParagraph"/>
        <w:numPr>
          <w:ilvl w:val="0"/>
          <w:numId w:val="128"/>
        </w:numPr>
        <w:tabs>
          <w:tab w:val="left" w:pos="489"/>
        </w:tabs>
        <w:spacing w:line="265" w:lineRule="exact"/>
        <w:ind w:left="489" w:hanging="388"/>
        <w:jc w:val="both"/>
        <w:rPr>
          <w:sz w:val="24"/>
        </w:rPr>
      </w:pPr>
      <w:r>
        <w:rPr>
          <w:sz w:val="24"/>
        </w:rPr>
        <w:t>Componența</w:t>
      </w:r>
      <w:r>
        <w:rPr>
          <w:spacing w:val="-3"/>
          <w:sz w:val="24"/>
        </w:rPr>
        <w:t xml:space="preserve"> </w:t>
      </w:r>
      <w:r>
        <w:rPr>
          <w:sz w:val="24"/>
        </w:rPr>
        <w:t>CFDCD</w:t>
      </w:r>
      <w:r>
        <w:rPr>
          <w:spacing w:val="-6"/>
          <w:sz w:val="24"/>
        </w:rPr>
        <w:t xml:space="preserve"> </w:t>
      </w:r>
      <w:r>
        <w:rPr>
          <w:sz w:val="24"/>
        </w:rPr>
        <w:t>este</w:t>
      </w:r>
      <w:r>
        <w:rPr>
          <w:spacing w:val="-12"/>
          <w:sz w:val="24"/>
        </w:rPr>
        <w:t xml:space="preserve"> </w:t>
      </w:r>
      <w:r>
        <w:rPr>
          <w:sz w:val="24"/>
        </w:rPr>
        <w:t>stabilită</w:t>
      </w:r>
      <w:r>
        <w:rPr>
          <w:spacing w:val="11"/>
          <w:sz w:val="24"/>
        </w:rPr>
        <w:t xml:space="preserve"> </w:t>
      </w:r>
      <w:r>
        <w:rPr>
          <w:sz w:val="24"/>
        </w:rPr>
        <w:t>anual,</w:t>
      </w:r>
      <w:r>
        <w:rPr>
          <w:spacing w:val="1"/>
          <w:sz w:val="24"/>
        </w:rPr>
        <w:t xml:space="preserve"> </w:t>
      </w:r>
      <w:r>
        <w:rPr>
          <w:sz w:val="24"/>
        </w:rPr>
        <w:t>prin decizie a</w:t>
      </w:r>
      <w:r>
        <w:rPr>
          <w:spacing w:val="-13"/>
          <w:sz w:val="24"/>
        </w:rPr>
        <w:t xml:space="preserve"> </w:t>
      </w:r>
      <w:r>
        <w:rPr>
          <w:sz w:val="24"/>
        </w:rPr>
        <w:t>conducerii</w:t>
      </w:r>
      <w:r>
        <w:rPr>
          <w:spacing w:val="8"/>
          <w:sz w:val="24"/>
        </w:rPr>
        <w:t xml:space="preserve"> </w:t>
      </w:r>
      <w:r>
        <w:rPr>
          <w:sz w:val="24"/>
        </w:rPr>
        <w:t>unității</w:t>
      </w:r>
      <w:r>
        <w:rPr>
          <w:spacing w:val="8"/>
          <w:sz w:val="24"/>
        </w:rPr>
        <w:t xml:space="preserve"> </w:t>
      </w:r>
      <w:r>
        <w:rPr>
          <w:sz w:val="24"/>
        </w:rPr>
        <w:t>de</w:t>
      </w:r>
      <w:r>
        <w:rPr>
          <w:spacing w:val="-12"/>
          <w:sz w:val="24"/>
        </w:rPr>
        <w:t xml:space="preserve"> </w:t>
      </w:r>
      <w:r>
        <w:rPr>
          <w:spacing w:val="-2"/>
          <w:sz w:val="24"/>
        </w:rPr>
        <w:t>învățământ.</w:t>
      </w:r>
    </w:p>
    <w:p w:rsidR="00A8395C" w:rsidRDefault="00A8395C">
      <w:pPr>
        <w:spacing w:line="265"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8"/>
        </w:numPr>
        <w:tabs>
          <w:tab w:val="left" w:pos="489"/>
        </w:tabs>
        <w:spacing w:before="62"/>
        <w:ind w:left="101" w:right="139" w:firstLine="0"/>
        <w:jc w:val="both"/>
        <w:rPr>
          <w:sz w:val="24"/>
        </w:rPr>
      </w:pPr>
      <w:r>
        <w:rPr>
          <w:sz w:val="24"/>
        </w:rPr>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w:t>
      </w:r>
      <w:r>
        <w:rPr>
          <w:spacing w:val="29"/>
          <w:sz w:val="24"/>
        </w:rPr>
        <w:t xml:space="preserve"> </w:t>
      </w:r>
      <w:r>
        <w:rPr>
          <w:sz w:val="24"/>
        </w:rPr>
        <w:t>la</w:t>
      </w:r>
      <w:r>
        <w:rPr>
          <w:spacing w:val="-2"/>
          <w:sz w:val="24"/>
        </w:rPr>
        <w:t xml:space="preserve"> </w:t>
      </w:r>
      <w:r>
        <w:rPr>
          <w:sz w:val="24"/>
        </w:rPr>
        <w:t>programe</w:t>
      </w:r>
      <w:r>
        <w:rPr>
          <w:spacing w:val="29"/>
          <w:sz w:val="24"/>
        </w:rPr>
        <w:t xml:space="preserve"> </w:t>
      </w:r>
      <w:r>
        <w:rPr>
          <w:sz w:val="24"/>
        </w:rPr>
        <w:t>și</w:t>
      </w:r>
      <w:r>
        <w:rPr>
          <w:spacing w:val="-7"/>
          <w:sz w:val="24"/>
        </w:rPr>
        <w:t xml:space="preserve"> </w:t>
      </w:r>
      <w:r>
        <w:rPr>
          <w:sz w:val="24"/>
        </w:rPr>
        <w:t>proiecte</w:t>
      </w:r>
      <w:r>
        <w:rPr>
          <w:spacing w:val="29"/>
          <w:sz w:val="24"/>
        </w:rPr>
        <w:t xml:space="preserve"> </w:t>
      </w:r>
      <w:r>
        <w:rPr>
          <w:sz w:val="24"/>
        </w:rPr>
        <w:t>de</w:t>
      </w:r>
      <w:r>
        <w:rPr>
          <w:spacing w:val="-2"/>
          <w:sz w:val="24"/>
        </w:rPr>
        <w:t xml:space="preserve"> </w:t>
      </w:r>
      <w:r>
        <w:rPr>
          <w:sz w:val="24"/>
        </w:rPr>
        <w:t>formare</w:t>
      </w:r>
      <w:r>
        <w:rPr>
          <w:spacing w:val="29"/>
          <w:sz w:val="24"/>
        </w:rPr>
        <w:t xml:space="preserve"> </w:t>
      </w:r>
      <w:r>
        <w:rPr>
          <w:sz w:val="24"/>
        </w:rPr>
        <w:t>continuă.</w:t>
      </w:r>
    </w:p>
    <w:p w:rsidR="00A8395C" w:rsidRDefault="00B9218E">
      <w:pPr>
        <w:pStyle w:val="ListParagraph"/>
        <w:numPr>
          <w:ilvl w:val="0"/>
          <w:numId w:val="128"/>
        </w:numPr>
        <w:tabs>
          <w:tab w:val="left" w:pos="489"/>
          <w:tab w:val="left" w:pos="672"/>
        </w:tabs>
        <w:spacing w:before="12" w:line="235" w:lineRule="auto"/>
        <w:ind w:left="672" w:right="149" w:hanging="571"/>
        <w:rPr>
          <w:sz w:val="24"/>
        </w:rPr>
      </w:pPr>
      <w:r>
        <w:rPr>
          <w:sz w:val="24"/>
        </w:rPr>
        <w:t>Atribuțiile</w:t>
      </w:r>
      <w:r>
        <w:rPr>
          <w:spacing w:val="31"/>
          <w:sz w:val="24"/>
        </w:rPr>
        <w:t xml:space="preserve"> </w:t>
      </w:r>
      <w:r>
        <w:rPr>
          <w:sz w:val="24"/>
        </w:rPr>
        <w:t>comisiei</w:t>
      </w:r>
      <w:r>
        <w:rPr>
          <w:spacing w:val="27"/>
          <w:sz w:val="24"/>
        </w:rPr>
        <w:t xml:space="preserve"> </w:t>
      </w:r>
      <w:r>
        <w:rPr>
          <w:sz w:val="24"/>
        </w:rPr>
        <w:t>pentru</w:t>
      </w:r>
      <w:r>
        <w:rPr>
          <w:spacing w:val="-7"/>
          <w:sz w:val="24"/>
        </w:rPr>
        <w:t xml:space="preserve"> </w:t>
      </w:r>
      <w:r>
        <w:rPr>
          <w:sz w:val="24"/>
        </w:rPr>
        <w:t>formare şi dezvoltare în cariera didactică sunt următoarele: a)realizează</w:t>
      </w:r>
      <w:r>
        <w:rPr>
          <w:spacing w:val="12"/>
          <w:sz w:val="24"/>
        </w:rPr>
        <w:t xml:space="preserve"> </w:t>
      </w:r>
      <w:r>
        <w:rPr>
          <w:sz w:val="24"/>
        </w:rPr>
        <w:t>cartografierea</w:t>
      </w:r>
      <w:r>
        <w:rPr>
          <w:spacing w:val="12"/>
          <w:sz w:val="24"/>
        </w:rPr>
        <w:t xml:space="preserve"> </w:t>
      </w:r>
      <w:r>
        <w:rPr>
          <w:sz w:val="24"/>
        </w:rPr>
        <w:t>nevoilor</w:t>
      </w:r>
      <w:r>
        <w:rPr>
          <w:spacing w:val="-12"/>
          <w:sz w:val="24"/>
        </w:rPr>
        <w:t xml:space="preserve"> </w:t>
      </w:r>
      <w:r>
        <w:rPr>
          <w:sz w:val="24"/>
        </w:rPr>
        <w:t>de</w:t>
      </w:r>
      <w:r>
        <w:rPr>
          <w:spacing w:val="-9"/>
          <w:sz w:val="24"/>
        </w:rPr>
        <w:t xml:space="preserve"> </w:t>
      </w:r>
      <w:r>
        <w:rPr>
          <w:sz w:val="24"/>
        </w:rPr>
        <w:t>formare continuă</w:t>
      </w:r>
      <w:r>
        <w:rPr>
          <w:spacing w:val="-9"/>
          <w:sz w:val="24"/>
        </w:rPr>
        <w:t xml:space="preserve"> </w:t>
      </w:r>
      <w:r>
        <w:rPr>
          <w:sz w:val="24"/>
        </w:rPr>
        <w:t>ale</w:t>
      </w:r>
      <w:r>
        <w:rPr>
          <w:spacing w:val="-9"/>
          <w:sz w:val="24"/>
        </w:rPr>
        <w:t xml:space="preserve"> </w:t>
      </w:r>
      <w:r>
        <w:rPr>
          <w:sz w:val="24"/>
        </w:rPr>
        <w:t>personalului</w:t>
      </w:r>
      <w:r>
        <w:rPr>
          <w:spacing w:val="-2"/>
          <w:sz w:val="24"/>
        </w:rPr>
        <w:t xml:space="preserve"> </w:t>
      </w:r>
      <w:r>
        <w:rPr>
          <w:sz w:val="24"/>
        </w:rPr>
        <w:t>didactic la</w:t>
      </w:r>
      <w:r>
        <w:rPr>
          <w:spacing w:val="-9"/>
          <w:sz w:val="24"/>
        </w:rPr>
        <w:t xml:space="preserve"> </w:t>
      </w:r>
      <w:r>
        <w:rPr>
          <w:sz w:val="24"/>
        </w:rPr>
        <w:t>nivelul unității de învățământ</w:t>
      </w:r>
      <w:r>
        <w:rPr>
          <w:spacing w:val="40"/>
          <w:sz w:val="24"/>
        </w:rPr>
        <w:t xml:space="preserve"> </w:t>
      </w:r>
      <w:r>
        <w:rPr>
          <w:sz w:val="24"/>
        </w:rPr>
        <w:t>și</w:t>
      </w:r>
      <w:r>
        <w:rPr>
          <w:spacing w:val="-5"/>
          <w:sz w:val="24"/>
        </w:rPr>
        <w:t xml:space="preserve"> </w:t>
      </w:r>
      <w:r>
        <w:rPr>
          <w:sz w:val="24"/>
        </w:rPr>
        <w:t>le raportează Caselor Corpului Didactic;</w:t>
      </w:r>
    </w:p>
    <w:p w:rsidR="00A8395C" w:rsidRDefault="00B9218E">
      <w:pPr>
        <w:pStyle w:val="ListParagraph"/>
        <w:numPr>
          <w:ilvl w:val="0"/>
          <w:numId w:val="125"/>
        </w:numPr>
        <w:tabs>
          <w:tab w:val="left" w:pos="865"/>
        </w:tabs>
        <w:spacing w:before="14" w:line="235" w:lineRule="auto"/>
        <w:ind w:right="153" w:firstLine="0"/>
        <w:jc w:val="both"/>
        <w:rPr>
          <w:sz w:val="24"/>
        </w:rPr>
      </w:pPr>
      <w:r>
        <w:rPr>
          <w:sz w:val="24"/>
        </w:rPr>
        <w:t>identifică și informează personalul didactic privind programele şi proiectele destinate formării continue;</w:t>
      </w:r>
    </w:p>
    <w:p w:rsidR="00A8395C" w:rsidRDefault="00B9218E">
      <w:pPr>
        <w:pStyle w:val="ListParagraph"/>
        <w:numPr>
          <w:ilvl w:val="0"/>
          <w:numId w:val="125"/>
        </w:numPr>
        <w:tabs>
          <w:tab w:val="left" w:pos="850"/>
        </w:tabs>
        <w:spacing w:before="10"/>
        <w:ind w:right="139" w:firstLine="0"/>
        <w:jc w:val="both"/>
        <w:rPr>
          <w:sz w:val="24"/>
        </w:rPr>
      </w:pPr>
      <w:r>
        <w:rPr>
          <w:sz w:val="24"/>
        </w:rPr>
        <w:t>elaborează și propune</w:t>
      </w:r>
      <w:r>
        <w:rPr>
          <w:spacing w:val="-5"/>
          <w:sz w:val="24"/>
        </w:rPr>
        <w:t xml:space="preserve"> </w:t>
      </w:r>
      <w:r>
        <w:rPr>
          <w:sz w:val="24"/>
        </w:rPr>
        <w:t>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w:t>
      </w:r>
      <w:r>
        <w:rPr>
          <w:spacing w:val="-2"/>
          <w:sz w:val="24"/>
        </w:rPr>
        <w:t xml:space="preserve"> </w:t>
      </w:r>
      <w:r>
        <w:rPr>
          <w:sz w:val="24"/>
        </w:rPr>
        <w:t>profilul profesional al</w:t>
      </w:r>
      <w:r>
        <w:rPr>
          <w:spacing w:val="-9"/>
          <w:sz w:val="24"/>
        </w:rPr>
        <w:t xml:space="preserve"> </w:t>
      </w:r>
      <w:r>
        <w:rPr>
          <w:sz w:val="24"/>
        </w:rPr>
        <w:t>cadrelor didactice;</w:t>
      </w:r>
    </w:p>
    <w:p w:rsidR="00A8395C" w:rsidRDefault="00B9218E">
      <w:pPr>
        <w:pStyle w:val="ListParagraph"/>
        <w:numPr>
          <w:ilvl w:val="0"/>
          <w:numId w:val="125"/>
        </w:numPr>
        <w:tabs>
          <w:tab w:val="left" w:pos="865"/>
          <w:tab w:val="left" w:pos="1947"/>
          <w:tab w:val="left" w:pos="6820"/>
        </w:tabs>
        <w:spacing w:line="242" w:lineRule="auto"/>
        <w:ind w:right="133" w:firstLine="0"/>
        <w:rPr>
          <w:sz w:val="24"/>
        </w:rPr>
      </w:pPr>
      <w:r>
        <w:rPr>
          <w:spacing w:val="-2"/>
          <w:sz w:val="24"/>
        </w:rPr>
        <w:t>planifică,</w:t>
      </w:r>
      <w:r>
        <w:rPr>
          <w:sz w:val="24"/>
        </w:rPr>
        <w:tab/>
        <w:t>organizează</w:t>
      </w:r>
      <w:r>
        <w:rPr>
          <w:spacing w:val="80"/>
          <w:sz w:val="24"/>
        </w:rPr>
        <w:t xml:space="preserve"> </w:t>
      </w:r>
      <w:r>
        <w:rPr>
          <w:sz w:val="24"/>
        </w:rPr>
        <w:t>și</w:t>
      </w:r>
      <w:r>
        <w:rPr>
          <w:spacing w:val="80"/>
          <w:sz w:val="24"/>
        </w:rPr>
        <w:t xml:space="preserve"> </w:t>
      </w:r>
      <w:r>
        <w:rPr>
          <w:sz w:val="24"/>
        </w:rPr>
        <w:t>desfășoară</w:t>
      </w:r>
      <w:r>
        <w:rPr>
          <w:spacing w:val="80"/>
          <w:sz w:val="24"/>
        </w:rPr>
        <w:t xml:space="preserve"> </w:t>
      </w:r>
      <w:r>
        <w:rPr>
          <w:sz w:val="24"/>
        </w:rPr>
        <w:t>ateliere,</w:t>
      </w:r>
      <w:r>
        <w:rPr>
          <w:spacing w:val="80"/>
          <w:sz w:val="24"/>
        </w:rPr>
        <w:t xml:space="preserve"> </w:t>
      </w:r>
      <w:r>
        <w:rPr>
          <w:sz w:val="24"/>
        </w:rPr>
        <w:t>seminarii,</w:t>
      </w:r>
      <w:r>
        <w:rPr>
          <w:sz w:val="24"/>
        </w:rPr>
        <w:tab/>
        <w:t>lecții</w:t>
      </w:r>
      <w:r>
        <w:rPr>
          <w:spacing w:val="78"/>
          <w:sz w:val="24"/>
        </w:rPr>
        <w:t xml:space="preserve"> </w:t>
      </w:r>
      <w:r>
        <w:rPr>
          <w:sz w:val="24"/>
        </w:rPr>
        <w:t>predate</w:t>
      </w:r>
      <w:r>
        <w:rPr>
          <w:spacing w:val="80"/>
          <w:sz w:val="24"/>
        </w:rPr>
        <w:t xml:space="preserve"> </w:t>
      </w:r>
      <w:r>
        <w:rPr>
          <w:sz w:val="24"/>
        </w:rPr>
        <w:t>colaborativ, interasistențe,</w:t>
      </w:r>
      <w:r>
        <w:rPr>
          <w:spacing w:val="35"/>
          <w:sz w:val="24"/>
        </w:rPr>
        <w:t xml:space="preserve"> </w:t>
      </w:r>
      <w:r>
        <w:rPr>
          <w:sz w:val="24"/>
        </w:rPr>
        <w:t>studii de</w:t>
      </w:r>
      <w:r>
        <w:rPr>
          <w:spacing w:val="-7"/>
          <w:sz w:val="24"/>
        </w:rPr>
        <w:t xml:space="preserve"> </w:t>
      </w:r>
      <w:r>
        <w:rPr>
          <w:sz w:val="24"/>
        </w:rPr>
        <w:t>caz,</w:t>
      </w:r>
      <w:r>
        <w:rPr>
          <w:spacing w:val="-5"/>
          <w:sz w:val="24"/>
        </w:rPr>
        <w:t xml:space="preserve"> </w:t>
      </w:r>
      <w:r>
        <w:rPr>
          <w:sz w:val="24"/>
        </w:rPr>
        <w:t>schimburi de experienţă etc, la</w:t>
      </w:r>
      <w:r>
        <w:rPr>
          <w:spacing w:val="-7"/>
          <w:sz w:val="24"/>
        </w:rPr>
        <w:t xml:space="preserve"> </w:t>
      </w:r>
      <w:r>
        <w:rPr>
          <w:sz w:val="24"/>
        </w:rPr>
        <w:t>nivelul unității de</w:t>
      </w:r>
      <w:r>
        <w:rPr>
          <w:spacing w:val="-7"/>
          <w:sz w:val="24"/>
        </w:rPr>
        <w:t xml:space="preserve"> </w:t>
      </w:r>
      <w:r>
        <w:rPr>
          <w:sz w:val="24"/>
        </w:rPr>
        <w:t>învățământ; e)organizează</w:t>
      </w:r>
      <w:r>
        <w:rPr>
          <w:spacing w:val="-11"/>
          <w:sz w:val="24"/>
        </w:rPr>
        <w:t xml:space="preserve"> </w:t>
      </w:r>
      <w:r>
        <w:rPr>
          <w:sz w:val="24"/>
        </w:rPr>
        <w:t>activități</w:t>
      </w:r>
      <w:r>
        <w:rPr>
          <w:spacing w:val="7"/>
          <w:sz w:val="24"/>
        </w:rPr>
        <w:t xml:space="preserve"> </w:t>
      </w:r>
      <w:r>
        <w:rPr>
          <w:sz w:val="24"/>
        </w:rPr>
        <w:t>specifice de</w:t>
      </w:r>
      <w:r>
        <w:rPr>
          <w:spacing w:val="-15"/>
          <w:sz w:val="24"/>
        </w:rPr>
        <w:t xml:space="preserve"> </w:t>
      </w:r>
      <w:r>
        <w:rPr>
          <w:sz w:val="24"/>
        </w:rPr>
        <w:t>mentorat</w:t>
      </w:r>
      <w:r>
        <w:rPr>
          <w:spacing w:val="-4"/>
          <w:sz w:val="24"/>
        </w:rPr>
        <w:t xml:space="preserve"> </w:t>
      </w:r>
      <w:r>
        <w:rPr>
          <w:sz w:val="24"/>
        </w:rPr>
        <w:t>didactic</w:t>
      </w:r>
      <w:r>
        <w:rPr>
          <w:spacing w:val="-11"/>
          <w:sz w:val="24"/>
        </w:rPr>
        <w:t xml:space="preserve"> </w:t>
      </w:r>
      <w:r>
        <w:rPr>
          <w:sz w:val="24"/>
        </w:rPr>
        <w:t>pentru</w:t>
      </w:r>
      <w:r>
        <w:rPr>
          <w:spacing w:val="-10"/>
          <w:sz w:val="24"/>
        </w:rPr>
        <w:t xml:space="preserve"> </w:t>
      </w:r>
      <w:r>
        <w:rPr>
          <w:sz w:val="24"/>
        </w:rPr>
        <w:t>cadrele</w:t>
      </w:r>
      <w:r>
        <w:rPr>
          <w:spacing w:val="-11"/>
          <w:sz w:val="24"/>
        </w:rPr>
        <w:t xml:space="preserve"> </w:t>
      </w:r>
      <w:r>
        <w:rPr>
          <w:sz w:val="24"/>
        </w:rPr>
        <w:t>didactice debutante,</w:t>
      </w:r>
      <w:r>
        <w:rPr>
          <w:spacing w:val="-10"/>
          <w:sz w:val="24"/>
        </w:rPr>
        <w:t xml:space="preserve"> </w:t>
      </w:r>
      <w:r>
        <w:rPr>
          <w:sz w:val="24"/>
        </w:rPr>
        <w:t>în vederea</w:t>
      </w:r>
      <w:r>
        <w:rPr>
          <w:spacing w:val="-13"/>
          <w:sz w:val="24"/>
        </w:rPr>
        <w:t xml:space="preserve"> </w:t>
      </w:r>
      <w:r>
        <w:rPr>
          <w:sz w:val="24"/>
        </w:rPr>
        <w:t>susținerii</w:t>
      </w:r>
      <w:r>
        <w:rPr>
          <w:spacing w:val="6"/>
          <w:sz w:val="24"/>
        </w:rPr>
        <w:t xml:space="preserve"> </w:t>
      </w:r>
      <w:r>
        <w:rPr>
          <w:sz w:val="24"/>
        </w:rPr>
        <w:t>examenului</w:t>
      </w:r>
      <w:r>
        <w:rPr>
          <w:spacing w:val="-14"/>
          <w:sz w:val="24"/>
        </w:rPr>
        <w:t xml:space="preserve"> </w:t>
      </w:r>
      <w:r>
        <w:rPr>
          <w:sz w:val="24"/>
        </w:rPr>
        <w:t>național</w:t>
      </w:r>
      <w:r>
        <w:rPr>
          <w:spacing w:val="-3"/>
          <w:sz w:val="24"/>
        </w:rPr>
        <w:t xml:space="preserve"> </w:t>
      </w:r>
      <w:r>
        <w:rPr>
          <w:sz w:val="24"/>
        </w:rPr>
        <w:t>pentru</w:t>
      </w:r>
      <w:r>
        <w:rPr>
          <w:spacing w:val="-10"/>
          <w:sz w:val="24"/>
        </w:rPr>
        <w:t xml:space="preserve"> </w:t>
      </w:r>
      <w:r>
        <w:rPr>
          <w:sz w:val="24"/>
        </w:rPr>
        <w:t>definitivare</w:t>
      </w:r>
      <w:r>
        <w:rPr>
          <w:spacing w:val="10"/>
          <w:sz w:val="24"/>
        </w:rPr>
        <w:t xml:space="preserve"> </w:t>
      </w:r>
      <w:r>
        <w:rPr>
          <w:sz w:val="24"/>
        </w:rPr>
        <w:t>în</w:t>
      </w:r>
      <w:r>
        <w:rPr>
          <w:spacing w:val="-15"/>
          <w:sz w:val="24"/>
        </w:rPr>
        <w:t xml:space="preserve"> </w:t>
      </w:r>
      <w:r>
        <w:rPr>
          <w:sz w:val="24"/>
        </w:rPr>
        <w:t>învățământul</w:t>
      </w:r>
      <w:r>
        <w:rPr>
          <w:spacing w:val="7"/>
          <w:sz w:val="24"/>
        </w:rPr>
        <w:t xml:space="preserve"> </w:t>
      </w:r>
      <w:r>
        <w:rPr>
          <w:sz w:val="24"/>
        </w:rPr>
        <w:t>preuniversitar/de licenţiere</w:t>
      </w:r>
      <w:r>
        <w:rPr>
          <w:spacing w:val="40"/>
          <w:sz w:val="24"/>
        </w:rPr>
        <w:t xml:space="preserve"> </w:t>
      </w:r>
      <w:r>
        <w:rPr>
          <w:sz w:val="24"/>
        </w:rPr>
        <w:t>în cariera didactică;</w:t>
      </w:r>
    </w:p>
    <w:p w:rsidR="00A8395C" w:rsidRDefault="00B9218E">
      <w:pPr>
        <w:pStyle w:val="ListParagraph"/>
        <w:numPr>
          <w:ilvl w:val="0"/>
          <w:numId w:val="124"/>
        </w:numPr>
        <w:tabs>
          <w:tab w:val="left" w:pos="819"/>
        </w:tabs>
        <w:spacing w:line="242" w:lineRule="auto"/>
        <w:ind w:right="140" w:firstLine="0"/>
        <w:jc w:val="both"/>
        <w:rPr>
          <w:sz w:val="24"/>
        </w:rPr>
      </w:pPr>
      <w:r>
        <w:rPr>
          <w:sz w:val="24"/>
        </w:rPr>
        <w:t>sprijină cadrele didactice în dobândirea recunoaşterii rezultatelor învăţării nonformale, inclusiv a celor dobândite ca urmare a participării la mobilităţi cu scop de învăţare în proiectele finanţate prin programele UE în domeniul educaţiei;</w:t>
      </w:r>
    </w:p>
    <w:p w:rsidR="00A8395C" w:rsidRDefault="00B9218E">
      <w:pPr>
        <w:pStyle w:val="ListParagraph"/>
        <w:numPr>
          <w:ilvl w:val="0"/>
          <w:numId w:val="124"/>
        </w:numPr>
        <w:tabs>
          <w:tab w:val="left" w:pos="865"/>
        </w:tabs>
        <w:ind w:right="139" w:firstLine="0"/>
        <w:jc w:val="both"/>
        <w:rPr>
          <w:sz w:val="24"/>
        </w:rPr>
      </w:pPr>
      <w:r>
        <w:rPr>
          <w:sz w:val="24"/>
        </w:rPr>
        <w:t>gestionează</w:t>
      </w:r>
      <w:r>
        <w:rPr>
          <w:spacing w:val="-2"/>
          <w:sz w:val="24"/>
        </w:rPr>
        <w:t xml:space="preserve"> </w:t>
      </w:r>
      <w:r>
        <w:rPr>
          <w:sz w:val="24"/>
        </w:rPr>
        <w:t>sistemul de</w:t>
      </w:r>
      <w:r>
        <w:rPr>
          <w:spacing w:val="-15"/>
          <w:sz w:val="24"/>
        </w:rPr>
        <w:t xml:space="preserve"> </w:t>
      </w:r>
      <w:r>
        <w:rPr>
          <w:sz w:val="24"/>
        </w:rPr>
        <w:t>acumulare a</w:t>
      </w:r>
      <w:r>
        <w:rPr>
          <w:spacing w:val="-15"/>
          <w:sz w:val="24"/>
        </w:rPr>
        <w:t xml:space="preserve"> </w:t>
      </w:r>
      <w:r>
        <w:rPr>
          <w:sz w:val="24"/>
        </w:rPr>
        <w:t>creditelor la</w:t>
      </w:r>
      <w:r>
        <w:rPr>
          <w:spacing w:val="-7"/>
          <w:sz w:val="24"/>
        </w:rPr>
        <w:t xml:space="preserve"> </w:t>
      </w:r>
      <w:r>
        <w:rPr>
          <w:sz w:val="24"/>
        </w:rPr>
        <w:t>nivelul unității de</w:t>
      </w:r>
      <w:r>
        <w:rPr>
          <w:spacing w:val="-15"/>
          <w:sz w:val="24"/>
        </w:rPr>
        <w:t xml:space="preserve"> </w:t>
      </w:r>
      <w:r>
        <w:rPr>
          <w:sz w:val="24"/>
        </w:rPr>
        <w:t>învățământ, evaluând anual stadiul de îndeplinire a condiției de formare pentru personalul didactic, prin actualizarea periodică a</w:t>
      </w:r>
      <w:r>
        <w:rPr>
          <w:spacing w:val="-1"/>
          <w:sz w:val="24"/>
        </w:rPr>
        <w:t xml:space="preserve"> </w:t>
      </w:r>
      <w:r>
        <w:rPr>
          <w:sz w:val="24"/>
        </w:rPr>
        <w:t>bazei de date privind numărul creditelor ECTS (obținute inclusiv prin recunoaștere și echivalare a creditelor profesionale transferabile) acumulat de</w:t>
      </w:r>
      <w:r>
        <w:rPr>
          <w:spacing w:val="-5"/>
          <w:sz w:val="24"/>
        </w:rPr>
        <w:t xml:space="preserve"> </w:t>
      </w:r>
      <w:r>
        <w:rPr>
          <w:sz w:val="24"/>
        </w:rPr>
        <w:t>fiecare cadru didactic pe</w:t>
      </w:r>
      <w:r>
        <w:rPr>
          <w:spacing w:val="-1"/>
          <w:sz w:val="24"/>
        </w:rPr>
        <w:t xml:space="preserve"> </w:t>
      </w:r>
      <w:r>
        <w:rPr>
          <w:sz w:val="24"/>
        </w:rPr>
        <w:t>parcursul ultimilor doi ani</w:t>
      </w:r>
      <w:r>
        <w:rPr>
          <w:spacing w:val="-5"/>
          <w:sz w:val="24"/>
        </w:rPr>
        <w:t xml:space="preserve"> </w:t>
      </w:r>
      <w:r>
        <w:rPr>
          <w:sz w:val="24"/>
        </w:rPr>
        <w:t>de</w:t>
      </w:r>
      <w:r>
        <w:rPr>
          <w:spacing w:val="-1"/>
          <w:sz w:val="24"/>
        </w:rPr>
        <w:t xml:space="preserve"> </w:t>
      </w:r>
      <w:r>
        <w:rPr>
          <w:sz w:val="24"/>
        </w:rPr>
        <w:t>activitate didactică, calculați la data</w:t>
      </w:r>
      <w:r>
        <w:rPr>
          <w:spacing w:val="-1"/>
          <w:sz w:val="24"/>
        </w:rPr>
        <w:t xml:space="preserve"> </w:t>
      </w:r>
      <w:r>
        <w:rPr>
          <w:sz w:val="24"/>
        </w:rPr>
        <w:t>de</w:t>
      </w:r>
      <w:r>
        <w:rPr>
          <w:spacing w:val="-1"/>
          <w:sz w:val="24"/>
        </w:rPr>
        <w:t xml:space="preserve"> </w:t>
      </w:r>
      <w:r>
        <w:rPr>
          <w:sz w:val="24"/>
        </w:rPr>
        <w:t xml:space="preserve">31 </w:t>
      </w:r>
      <w:r>
        <w:rPr>
          <w:spacing w:val="-2"/>
          <w:sz w:val="24"/>
        </w:rPr>
        <w:t>august;</w:t>
      </w:r>
    </w:p>
    <w:p w:rsidR="00A8395C" w:rsidRDefault="00B9218E">
      <w:pPr>
        <w:pStyle w:val="ListParagraph"/>
        <w:numPr>
          <w:ilvl w:val="0"/>
          <w:numId w:val="124"/>
        </w:numPr>
        <w:tabs>
          <w:tab w:val="left" w:pos="865"/>
        </w:tabs>
        <w:spacing w:line="242" w:lineRule="auto"/>
        <w:ind w:right="135" w:firstLine="0"/>
        <w:jc w:val="both"/>
        <w:rPr>
          <w:sz w:val="24"/>
        </w:rPr>
      </w:pPr>
      <w:r>
        <w:rPr>
          <w:sz w:val="24"/>
        </w:rPr>
        <w:t>monitorizează impactul formării</w:t>
      </w:r>
      <w:r>
        <w:rPr>
          <w:spacing w:val="-2"/>
          <w:sz w:val="24"/>
        </w:rPr>
        <w:t xml:space="preserve"> </w:t>
      </w:r>
      <w:r>
        <w:rPr>
          <w:sz w:val="24"/>
        </w:rPr>
        <w:t>cadrelor</w:t>
      </w:r>
      <w:r>
        <w:rPr>
          <w:spacing w:val="-1"/>
          <w:sz w:val="24"/>
        </w:rPr>
        <w:t xml:space="preserve"> </w:t>
      </w:r>
      <w:r>
        <w:rPr>
          <w:sz w:val="24"/>
        </w:rPr>
        <w:t>didactice asupra</w:t>
      </w:r>
      <w:r>
        <w:rPr>
          <w:spacing w:val="-9"/>
          <w:sz w:val="24"/>
        </w:rPr>
        <w:t xml:space="preserve"> </w:t>
      </w:r>
      <w:r>
        <w:rPr>
          <w:sz w:val="24"/>
        </w:rPr>
        <w:t>calității procesului</w:t>
      </w:r>
      <w:r>
        <w:rPr>
          <w:spacing w:val="-2"/>
          <w:sz w:val="24"/>
        </w:rPr>
        <w:t xml:space="preserve"> </w:t>
      </w:r>
      <w:r>
        <w:rPr>
          <w:sz w:val="24"/>
        </w:rPr>
        <w:t>de</w:t>
      </w:r>
      <w:r>
        <w:rPr>
          <w:spacing w:val="-15"/>
          <w:sz w:val="24"/>
        </w:rPr>
        <w:t xml:space="preserve"> </w:t>
      </w:r>
      <w:r>
        <w:rPr>
          <w:sz w:val="24"/>
        </w:rPr>
        <w:t xml:space="preserve">predare- învățare-evaluare și a progresului școlar al beneficiarilor primari, la nivelul unității de </w:t>
      </w:r>
      <w:r>
        <w:rPr>
          <w:spacing w:val="-2"/>
          <w:sz w:val="24"/>
        </w:rPr>
        <w:t>învățământ;</w:t>
      </w:r>
    </w:p>
    <w:p w:rsidR="00A8395C" w:rsidRDefault="00B9218E">
      <w:pPr>
        <w:pStyle w:val="ListParagraph"/>
        <w:numPr>
          <w:ilvl w:val="0"/>
          <w:numId w:val="124"/>
        </w:numPr>
        <w:tabs>
          <w:tab w:val="left" w:pos="805"/>
        </w:tabs>
        <w:spacing w:line="242" w:lineRule="auto"/>
        <w:ind w:right="149" w:firstLine="0"/>
        <w:rPr>
          <w:sz w:val="24"/>
        </w:rPr>
      </w:pPr>
      <w:r>
        <w:rPr>
          <w:sz w:val="24"/>
        </w:rPr>
        <w:t>informează</w:t>
      </w:r>
      <w:r>
        <w:rPr>
          <w:spacing w:val="36"/>
          <w:sz w:val="24"/>
        </w:rPr>
        <w:t xml:space="preserve"> </w:t>
      </w:r>
      <w:r>
        <w:rPr>
          <w:sz w:val="24"/>
        </w:rPr>
        <w:t>și</w:t>
      </w:r>
      <w:r>
        <w:rPr>
          <w:spacing w:val="-11"/>
          <w:sz w:val="24"/>
        </w:rPr>
        <w:t xml:space="preserve"> </w:t>
      </w:r>
      <w:r>
        <w:rPr>
          <w:sz w:val="24"/>
        </w:rPr>
        <w:t>sprijină personalul didactic în</w:t>
      </w:r>
      <w:r>
        <w:rPr>
          <w:spacing w:val="-4"/>
          <w:sz w:val="24"/>
        </w:rPr>
        <w:t xml:space="preserve"> </w:t>
      </w:r>
      <w:r>
        <w:rPr>
          <w:sz w:val="24"/>
        </w:rPr>
        <w:t>ceea ce</w:t>
      </w:r>
      <w:r>
        <w:rPr>
          <w:spacing w:val="-6"/>
          <w:sz w:val="24"/>
        </w:rPr>
        <w:t xml:space="preserve"> </w:t>
      </w:r>
      <w:r>
        <w:rPr>
          <w:sz w:val="24"/>
        </w:rPr>
        <w:t>privește evoluția în carieră; j)consiliază</w:t>
      </w:r>
      <w:r>
        <w:rPr>
          <w:spacing w:val="40"/>
          <w:sz w:val="24"/>
        </w:rPr>
        <w:t xml:space="preserve"> </w:t>
      </w:r>
      <w:r>
        <w:rPr>
          <w:sz w:val="24"/>
        </w:rPr>
        <w:t>personalul</w:t>
      </w:r>
      <w:r>
        <w:rPr>
          <w:spacing w:val="16"/>
          <w:sz w:val="24"/>
        </w:rPr>
        <w:t xml:space="preserve"> </w:t>
      </w:r>
      <w:r>
        <w:rPr>
          <w:sz w:val="24"/>
        </w:rPr>
        <w:t>didactic</w:t>
      </w:r>
      <w:r>
        <w:rPr>
          <w:spacing w:val="32"/>
          <w:sz w:val="24"/>
        </w:rPr>
        <w:t xml:space="preserve"> </w:t>
      </w:r>
      <w:r>
        <w:rPr>
          <w:sz w:val="24"/>
        </w:rPr>
        <w:t>în ceea ce privește</w:t>
      </w:r>
      <w:r>
        <w:rPr>
          <w:spacing w:val="32"/>
          <w:sz w:val="24"/>
        </w:rPr>
        <w:t xml:space="preserve"> </w:t>
      </w:r>
      <w:r>
        <w:rPr>
          <w:sz w:val="24"/>
        </w:rPr>
        <w:t>elaborarea</w:t>
      </w:r>
      <w:r>
        <w:rPr>
          <w:spacing w:val="20"/>
          <w:sz w:val="24"/>
        </w:rPr>
        <w:t xml:space="preserve"> </w:t>
      </w:r>
      <w:r>
        <w:rPr>
          <w:sz w:val="24"/>
        </w:rPr>
        <w:t>și</w:t>
      </w:r>
      <w:r>
        <w:rPr>
          <w:spacing w:val="16"/>
          <w:sz w:val="24"/>
        </w:rPr>
        <w:t xml:space="preserve"> </w:t>
      </w:r>
      <w:r>
        <w:rPr>
          <w:sz w:val="24"/>
        </w:rPr>
        <w:t>gestionarea</w:t>
      </w:r>
      <w:r>
        <w:rPr>
          <w:spacing w:val="32"/>
          <w:sz w:val="24"/>
        </w:rPr>
        <w:t xml:space="preserve"> </w:t>
      </w:r>
      <w:r>
        <w:rPr>
          <w:sz w:val="24"/>
        </w:rPr>
        <w:t xml:space="preserve">portofoliului </w:t>
      </w:r>
      <w:r>
        <w:rPr>
          <w:spacing w:val="-2"/>
          <w:sz w:val="24"/>
        </w:rPr>
        <w:t>profesional;</w:t>
      </w:r>
    </w:p>
    <w:p w:rsidR="00A8395C" w:rsidRDefault="00B9218E">
      <w:pPr>
        <w:pStyle w:val="ListParagraph"/>
        <w:numPr>
          <w:ilvl w:val="0"/>
          <w:numId w:val="123"/>
        </w:numPr>
        <w:tabs>
          <w:tab w:val="left" w:pos="865"/>
        </w:tabs>
        <w:spacing w:line="247" w:lineRule="auto"/>
        <w:ind w:right="148" w:firstLine="0"/>
        <w:rPr>
          <w:sz w:val="24"/>
        </w:rPr>
      </w:pPr>
      <w:r>
        <w:rPr>
          <w:sz w:val="24"/>
        </w:rPr>
        <w:t>colaborează</w:t>
      </w:r>
      <w:r>
        <w:rPr>
          <w:spacing w:val="-3"/>
          <w:sz w:val="24"/>
        </w:rPr>
        <w:t xml:space="preserve"> </w:t>
      </w:r>
      <w:r>
        <w:rPr>
          <w:sz w:val="24"/>
        </w:rPr>
        <w:t>cu</w:t>
      </w:r>
      <w:r>
        <w:rPr>
          <w:spacing w:val="-15"/>
          <w:sz w:val="24"/>
        </w:rPr>
        <w:t xml:space="preserve"> </w:t>
      </w:r>
      <w:r>
        <w:rPr>
          <w:sz w:val="24"/>
        </w:rPr>
        <w:t>ISJ/ISMB,</w:t>
      </w:r>
      <w:r>
        <w:rPr>
          <w:spacing w:val="-9"/>
          <w:sz w:val="24"/>
        </w:rPr>
        <w:t xml:space="preserve"> </w:t>
      </w:r>
      <w:r>
        <w:rPr>
          <w:sz w:val="24"/>
        </w:rPr>
        <w:t>cu</w:t>
      </w:r>
      <w:r>
        <w:rPr>
          <w:spacing w:val="-13"/>
          <w:sz w:val="24"/>
        </w:rPr>
        <w:t xml:space="preserve"> </w:t>
      </w:r>
      <w:r>
        <w:rPr>
          <w:sz w:val="24"/>
        </w:rPr>
        <w:t>CCD,</w:t>
      </w:r>
      <w:r>
        <w:rPr>
          <w:spacing w:val="-16"/>
          <w:sz w:val="24"/>
        </w:rPr>
        <w:t xml:space="preserve"> </w:t>
      </w:r>
      <w:r>
        <w:rPr>
          <w:sz w:val="24"/>
        </w:rPr>
        <w:t>cu</w:t>
      </w:r>
      <w:r>
        <w:rPr>
          <w:spacing w:val="-16"/>
          <w:sz w:val="24"/>
        </w:rPr>
        <w:t xml:space="preserve"> </w:t>
      </w:r>
      <w:r>
        <w:rPr>
          <w:sz w:val="24"/>
        </w:rPr>
        <w:t>consiliul de</w:t>
      </w:r>
      <w:r>
        <w:rPr>
          <w:spacing w:val="-4"/>
          <w:sz w:val="24"/>
        </w:rPr>
        <w:t xml:space="preserve"> </w:t>
      </w:r>
      <w:r>
        <w:rPr>
          <w:sz w:val="24"/>
        </w:rPr>
        <w:t>administraţie</w:t>
      </w:r>
      <w:r>
        <w:rPr>
          <w:spacing w:val="20"/>
          <w:sz w:val="24"/>
        </w:rPr>
        <w:t xml:space="preserve"> </w:t>
      </w:r>
      <w:r>
        <w:rPr>
          <w:sz w:val="24"/>
        </w:rPr>
        <w:t>şi</w:t>
      </w:r>
      <w:r>
        <w:rPr>
          <w:spacing w:val="-7"/>
          <w:sz w:val="24"/>
        </w:rPr>
        <w:t xml:space="preserve"> </w:t>
      </w:r>
      <w:r>
        <w:rPr>
          <w:sz w:val="24"/>
        </w:rPr>
        <w:t>cu</w:t>
      </w:r>
      <w:r>
        <w:rPr>
          <w:spacing w:val="-14"/>
          <w:sz w:val="24"/>
        </w:rPr>
        <w:t xml:space="preserve"> </w:t>
      </w:r>
      <w:r>
        <w:rPr>
          <w:sz w:val="24"/>
        </w:rPr>
        <w:t>consiliul profesoral al unităţii de învăţământ;</w:t>
      </w:r>
    </w:p>
    <w:p w:rsidR="00A8395C" w:rsidRDefault="00B9218E">
      <w:pPr>
        <w:pStyle w:val="ListParagraph"/>
        <w:numPr>
          <w:ilvl w:val="0"/>
          <w:numId w:val="123"/>
        </w:numPr>
        <w:tabs>
          <w:tab w:val="left" w:pos="805"/>
        </w:tabs>
        <w:spacing w:line="235" w:lineRule="auto"/>
        <w:ind w:right="148" w:firstLine="0"/>
        <w:rPr>
          <w:sz w:val="24"/>
        </w:rPr>
      </w:pPr>
      <w:r>
        <w:rPr>
          <w:sz w:val="24"/>
        </w:rPr>
        <w:t>în</w:t>
      </w:r>
      <w:r>
        <w:rPr>
          <w:spacing w:val="12"/>
          <w:sz w:val="24"/>
        </w:rPr>
        <w:t xml:space="preserve"> </w:t>
      </w:r>
      <w:r>
        <w:rPr>
          <w:sz w:val="24"/>
        </w:rPr>
        <w:t>baza</w:t>
      </w:r>
      <w:r>
        <w:rPr>
          <w:spacing w:val="-13"/>
          <w:sz w:val="24"/>
        </w:rPr>
        <w:t xml:space="preserve"> </w:t>
      </w:r>
      <w:r>
        <w:rPr>
          <w:sz w:val="24"/>
        </w:rPr>
        <w:t>unor</w:t>
      </w:r>
      <w:r>
        <w:rPr>
          <w:spacing w:val="-4"/>
          <w:sz w:val="24"/>
        </w:rPr>
        <w:t xml:space="preserve"> </w:t>
      </w:r>
      <w:r>
        <w:rPr>
          <w:sz w:val="24"/>
        </w:rPr>
        <w:t>analize de</w:t>
      </w:r>
      <w:r>
        <w:rPr>
          <w:spacing w:val="-13"/>
          <w:sz w:val="24"/>
        </w:rPr>
        <w:t xml:space="preserve"> </w:t>
      </w:r>
      <w:r>
        <w:rPr>
          <w:sz w:val="24"/>
        </w:rPr>
        <w:t>nevoi, colaborează cu</w:t>
      </w:r>
      <w:r>
        <w:rPr>
          <w:spacing w:val="-12"/>
          <w:sz w:val="24"/>
        </w:rPr>
        <w:t xml:space="preserve"> </w:t>
      </w:r>
      <w:r>
        <w:rPr>
          <w:sz w:val="24"/>
        </w:rPr>
        <w:t>celelalte</w:t>
      </w:r>
      <w:r>
        <w:rPr>
          <w:spacing w:val="23"/>
          <w:sz w:val="24"/>
        </w:rPr>
        <w:t xml:space="preserve"> </w:t>
      </w:r>
      <w:r>
        <w:rPr>
          <w:sz w:val="24"/>
        </w:rPr>
        <w:t>comisii din unitatea de</w:t>
      </w:r>
      <w:r>
        <w:rPr>
          <w:spacing w:val="-13"/>
          <w:sz w:val="24"/>
        </w:rPr>
        <w:t xml:space="preserve"> </w:t>
      </w:r>
      <w:r>
        <w:rPr>
          <w:sz w:val="24"/>
        </w:rPr>
        <w:t>învățământ pentru a</w:t>
      </w:r>
      <w:r>
        <w:rPr>
          <w:spacing w:val="-1"/>
          <w:sz w:val="24"/>
        </w:rPr>
        <w:t xml:space="preserve"> </w:t>
      </w:r>
      <w:r>
        <w:rPr>
          <w:sz w:val="24"/>
        </w:rPr>
        <w:t>elabora programe de formare adaptate și</w:t>
      </w:r>
      <w:r>
        <w:rPr>
          <w:spacing w:val="-6"/>
          <w:sz w:val="24"/>
        </w:rPr>
        <w:t xml:space="preserve"> </w:t>
      </w:r>
      <w:r>
        <w:rPr>
          <w:sz w:val="24"/>
        </w:rPr>
        <w:t>actualizate;</w:t>
      </w:r>
    </w:p>
    <w:p w:rsidR="00A8395C" w:rsidRDefault="00B9218E">
      <w:pPr>
        <w:pStyle w:val="ListParagraph"/>
        <w:numPr>
          <w:ilvl w:val="0"/>
          <w:numId w:val="123"/>
        </w:numPr>
        <w:tabs>
          <w:tab w:val="left" w:pos="925"/>
        </w:tabs>
        <w:spacing w:line="273" w:lineRule="exact"/>
        <w:ind w:left="925" w:hanging="253"/>
        <w:rPr>
          <w:sz w:val="24"/>
        </w:rPr>
      </w:pPr>
      <w:r>
        <w:rPr>
          <w:sz w:val="24"/>
        </w:rPr>
        <w:t>orice</w:t>
      </w:r>
      <w:r>
        <w:rPr>
          <w:spacing w:val="4"/>
          <w:sz w:val="24"/>
        </w:rPr>
        <w:t xml:space="preserve"> </w:t>
      </w:r>
      <w:r>
        <w:rPr>
          <w:sz w:val="24"/>
        </w:rPr>
        <w:t>alte</w:t>
      </w:r>
      <w:r>
        <w:rPr>
          <w:spacing w:val="-6"/>
          <w:sz w:val="24"/>
        </w:rPr>
        <w:t xml:space="preserve"> </w:t>
      </w:r>
      <w:r>
        <w:rPr>
          <w:sz w:val="24"/>
        </w:rPr>
        <w:t>atribuţii</w:t>
      </w:r>
      <w:r>
        <w:rPr>
          <w:spacing w:val="12"/>
          <w:sz w:val="24"/>
        </w:rPr>
        <w:t xml:space="preserve"> </w:t>
      </w:r>
      <w:r>
        <w:rPr>
          <w:sz w:val="24"/>
        </w:rPr>
        <w:t>rezultând</w:t>
      </w:r>
      <w:r>
        <w:rPr>
          <w:spacing w:val="-5"/>
          <w:sz w:val="24"/>
        </w:rPr>
        <w:t xml:space="preserve"> </w:t>
      </w:r>
      <w:r>
        <w:rPr>
          <w:sz w:val="24"/>
        </w:rPr>
        <w:t>din</w:t>
      </w:r>
      <w:r>
        <w:rPr>
          <w:spacing w:val="-6"/>
          <w:sz w:val="24"/>
        </w:rPr>
        <w:t xml:space="preserve"> </w:t>
      </w:r>
      <w:r>
        <w:rPr>
          <w:sz w:val="24"/>
        </w:rPr>
        <w:t>legislaţia</w:t>
      </w:r>
      <w:r>
        <w:rPr>
          <w:spacing w:val="5"/>
          <w:sz w:val="24"/>
        </w:rPr>
        <w:t xml:space="preserve"> </w:t>
      </w:r>
      <w:r>
        <w:rPr>
          <w:sz w:val="24"/>
        </w:rPr>
        <w:t>în</w:t>
      </w:r>
      <w:r>
        <w:rPr>
          <w:spacing w:val="-5"/>
          <w:sz w:val="24"/>
        </w:rPr>
        <w:t xml:space="preserve"> </w:t>
      </w:r>
      <w:r>
        <w:rPr>
          <w:spacing w:val="-2"/>
          <w:sz w:val="24"/>
        </w:rPr>
        <w:t>vigoare.</w:t>
      </w:r>
    </w:p>
    <w:p w:rsidR="00A8395C" w:rsidRDefault="00B9218E">
      <w:pPr>
        <w:pStyle w:val="ListParagraph"/>
        <w:numPr>
          <w:ilvl w:val="0"/>
          <w:numId w:val="128"/>
        </w:numPr>
        <w:tabs>
          <w:tab w:val="left" w:pos="489"/>
        </w:tabs>
        <w:ind w:left="101" w:right="124" w:firstLine="0"/>
        <w:jc w:val="both"/>
        <w:rPr>
          <w:sz w:val="24"/>
        </w:rPr>
      </w:pPr>
      <w:r>
        <w:rPr>
          <w:sz w:val="24"/>
        </w:rPr>
        <w:t>Comisia pentru prevenirea şi combaterea violenţei, a</w:t>
      </w:r>
      <w:r>
        <w:rPr>
          <w:spacing w:val="-2"/>
          <w:sz w:val="24"/>
        </w:rPr>
        <w:t xml:space="preserve"> </w:t>
      </w:r>
      <w:r>
        <w:rPr>
          <w:sz w:val="24"/>
        </w:rPr>
        <w:t>faptelor de</w:t>
      </w:r>
      <w:r>
        <w:rPr>
          <w:spacing w:val="-2"/>
          <w:sz w:val="24"/>
        </w:rPr>
        <w:t xml:space="preserve"> </w:t>
      </w:r>
      <w:r>
        <w:rPr>
          <w:sz w:val="24"/>
        </w:rPr>
        <w:t>corupţie şi discriminării</w:t>
      </w:r>
      <w:r>
        <w:rPr>
          <w:spacing w:val="40"/>
          <w:sz w:val="24"/>
        </w:rPr>
        <w:t xml:space="preserve"> </w:t>
      </w:r>
      <w:r>
        <w:rPr>
          <w:sz w:val="24"/>
        </w:rPr>
        <w:t>în mediul şcolar şi promovarea interculturalităţii</w:t>
      </w:r>
      <w:r>
        <w:rPr>
          <w:spacing w:val="40"/>
          <w:sz w:val="24"/>
        </w:rPr>
        <w:t xml:space="preserve"> </w:t>
      </w:r>
      <w:r>
        <w:rPr>
          <w:sz w:val="24"/>
        </w:rPr>
        <w:t>se constituie la nivelul unităţilor de învăţământ preuniversitar de stat, în baza hotărârii consiliului de administraţie prin care se aprobă și componența sa nominală. Comisia este formată din:</w:t>
      </w:r>
    </w:p>
    <w:p w:rsidR="00A8395C" w:rsidRDefault="00B9218E">
      <w:pPr>
        <w:pStyle w:val="BodyText"/>
        <w:spacing w:line="235" w:lineRule="auto"/>
        <w:ind w:left="672" w:right="153"/>
      </w:pPr>
      <w:r>
        <w:t>- un director adjunct sau, după caz, coordonatorul pentru proiecte și programe educative școlare și extrașcolare;</w:t>
      </w:r>
    </w:p>
    <w:p w:rsidR="00A8395C" w:rsidRDefault="00B9218E">
      <w:pPr>
        <w:pStyle w:val="BodyText"/>
        <w:ind w:left="672"/>
      </w:pPr>
      <w:r>
        <w:t>-4-6</w:t>
      </w:r>
      <w:r>
        <w:rPr>
          <w:spacing w:val="-7"/>
        </w:rPr>
        <w:t xml:space="preserve"> </w:t>
      </w:r>
      <w:r>
        <w:t>reprezentanți</w:t>
      </w:r>
      <w:r>
        <w:rPr>
          <w:spacing w:val="4"/>
        </w:rPr>
        <w:t xml:space="preserve"> </w:t>
      </w:r>
      <w:r>
        <w:t>ai</w:t>
      </w:r>
      <w:r>
        <w:rPr>
          <w:spacing w:val="-8"/>
        </w:rPr>
        <w:t xml:space="preserve"> </w:t>
      </w:r>
      <w:r>
        <w:t>cadrelor</w:t>
      </w:r>
      <w:r>
        <w:rPr>
          <w:spacing w:val="-7"/>
        </w:rPr>
        <w:t xml:space="preserve"> </w:t>
      </w:r>
      <w:r>
        <w:t>didactice,</w:t>
      </w:r>
      <w:r>
        <w:rPr>
          <w:spacing w:val="8"/>
        </w:rPr>
        <w:t xml:space="preserve"> </w:t>
      </w:r>
      <w:r>
        <w:t>desemnați</w:t>
      </w:r>
      <w:r>
        <w:rPr>
          <w:spacing w:val="3"/>
        </w:rPr>
        <w:t xml:space="preserve"> </w:t>
      </w:r>
      <w:r>
        <w:t>de</w:t>
      </w:r>
      <w:r>
        <w:rPr>
          <w:spacing w:val="-15"/>
        </w:rPr>
        <w:t xml:space="preserve"> </w:t>
      </w:r>
      <w:r>
        <w:t>Consiliul</w:t>
      </w:r>
      <w:r>
        <w:rPr>
          <w:spacing w:val="4"/>
        </w:rPr>
        <w:t xml:space="preserve"> </w:t>
      </w:r>
      <w:r>
        <w:rPr>
          <w:spacing w:val="-2"/>
        </w:rPr>
        <w:t>profesoral;</w:t>
      </w:r>
    </w:p>
    <w:p w:rsidR="00A8395C" w:rsidRDefault="00A8395C">
      <w:p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25"/>
        <w:jc w:val="left"/>
      </w:pPr>
      <w:r>
        <w:t>-1-3</w:t>
      </w:r>
      <w:r>
        <w:rPr>
          <w:spacing w:val="-15"/>
        </w:rPr>
        <w:t xml:space="preserve"> </w:t>
      </w:r>
      <w:r>
        <w:t>reprezentanți</w:t>
      </w:r>
      <w:r>
        <w:rPr>
          <w:spacing w:val="3"/>
        </w:rPr>
        <w:t xml:space="preserve"> </w:t>
      </w:r>
      <w:r>
        <w:t>ai</w:t>
      </w:r>
      <w:r>
        <w:rPr>
          <w:spacing w:val="-15"/>
        </w:rPr>
        <w:t xml:space="preserve"> </w:t>
      </w:r>
      <w:r>
        <w:t>părinților/reprezentanților</w:t>
      </w:r>
      <w:r>
        <w:rPr>
          <w:spacing w:val="24"/>
        </w:rPr>
        <w:t xml:space="preserve"> </w:t>
      </w:r>
      <w:r>
        <w:t>legali</w:t>
      </w:r>
      <w:r>
        <w:rPr>
          <w:spacing w:val="-15"/>
        </w:rPr>
        <w:t xml:space="preserve"> </w:t>
      </w:r>
      <w:r>
        <w:t>desemnați</w:t>
      </w:r>
      <w:r>
        <w:rPr>
          <w:spacing w:val="-6"/>
        </w:rPr>
        <w:t xml:space="preserve"> </w:t>
      </w:r>
      <w:r>
        <w:t>de</w:t>
      </w:r>
      <w:r>
        <w:rPr>
          <w:spacing w:val="-15"/>
        </w:rPr>
        <w:t xml:space="preserve"> </w:t>
      </w:r>
      <w:r>
        <w:t>consiliul</w:t>
      </w:r>
      <w:r>
        <w:rPr>
          <w:spacing w:val="-6"/>
        </w:rPr>
        <w:t xml:space="preserve"> </w:t>
      </w:r>
      <w:r>
        <w:t>reprezentativ</w:t>
      </w:r>
      <w:r>
        <w:rPr>
          <w:spacing w:val="-2"/>
        </w:rPr>
        <w:t xml:space="preserve"> </w:t>
      </w:r>
      <w:r>
        <w:t>al părinților/reprezentanților</w:t>
      </w:r>
      <w:r>
        <w:rPr>
          <w:spacing w:val="40"/>
        </w:rPr>
        <w:t xml:space="preserve"> </w:t>
      </w:r>
      <w:r>
        <w:t>legali şi asociaţia de</w:t>
      </w:r>
      <w:r>
        <w:rPr>
          <w:spacing w:val="-6"/>
        </w:rPr>
        <w:t xml:space="preserve"> </w:t>
      </w:r>
      <w:r>
        <w:t>părinţi, acolo unde</w:t>
      </w:r>
      <w:r>
        <w:rPr>
          <w:spacing w:val="-6"/>
        </w:rPr>
        <w:t xml:space="preserve"> </w:t>
      </w:r>
      <w:r>
        <w:t>există;</w:t>
      </w:r>
    </w:p>
    <w:p w:rsidR="00A8395C" w:rsidRDefault="00B9218E">
      <w:pPr>
        <w:pStyle w:val="BodyText"/>
        <w:spacing w:before="10" w:line="273" w:lineRule="exact"/>
        <w:ind w:left="672"/>
        <w:jc w:val="left"/>
      </w:pPr>
      <w:r>
        <w:t>-1-3</w:t>
      </w:r>
      <w:r>
        <w:rPr>
          <w:spacing w:val="-1"/>
        </w:rPr>
        <w:t xml:space="preserve"> </w:t>
      </w:r>
      <w:r>
        <w:t>elevi</w:t>
      </w:r>
      <w:r>
        <w:rPr>
          <w:spacing w:val="-3"/>
        </w:rPr>
        <w:t xml:space="preserve"> </w:t>
      </w:r>
      <w:r>
        <w:t>desemnați</w:t>
      </w:r>
      <w:r>
        <w:rPr>
          <w:spacing w:val="8"/>
        </w:rPr>
        <w:t xml:space="preserve"> </w:t>
      </w:r>
      <w:r>
        <w:t>de</w:t>
      </w:r>
      <w:r>
        <w:rPr>
          <w:spacing w:val="-12"/>
        </w:rPr>
        <w:t xml:space="preserve"> </w:t>
      </w:r>
      <w:r>
        <w:t>Consiliul</w:t>
      </w:r>
      <w:r>
        <w:rPr>
          <w:spacing w:val="9"/>
        </w:rPr>
        <w:t xml:space="preserve"> </w:t>
      </w:r>
      <w:r>
        <w:t>școlar</w:t>
      </w:r>
      <w:r>
        <w:rPr>
          <w:spacing w:val="-3"/>
        </w:rPr>
        <w:t xml:space="preserve"> </w:t>
      </w:r>
      <w:r>
        <w:t>al</w:t>
      </w:r>
      <w:r>
        <w:rPr>
          <w:spacing w:val="-15"/>
        </w:rPr>
        <w:t xml:space="preserve"> </w:t>
      </w:r>
      <w:r>
        <w:rPr>
          <w:spacing w:val="-2"/>
        </w:rPr>
        <w:t>elevilor;</w:t>
      </w:r>
    </w:p>
    <w:p w:rsidR="00A8395C" w:rsidRDefault="00B9218E">
      <w:pPr>
        <w:pStyle w:val="BodyText"/>
        <w:spacing w:line="247" w:lineRule="auto"/>
        <w:ind w:left="672" w:right="129"/>
        <w:jc w:val="left"/>
      </w:pPr>
      <w:r>
        <w:t>-1 reprezentant</w:t>
      </w:r>
      <w:r>
        <w:rPr>
          <w:spacing w:val="31"/>
        </w:rPr>
        <w:t xml:space="preserve"> </w:t>
      </w:r>
      <w:r>
        <w:t>al</w:t>
      </w:r>
      <w:r>
        <w:rPr>
          <w:spacing w:val="-5"/>
        </w:rPr>
        <w:t xml:space="preserve"> </w:t>
      </w:r>
      <w:r>
        <w:t>primarului</w:t>
      </w:r>
      <w:r>
        <w:rPr>
          <w:spacing w:val="31"/>
        </w:rPr>
        <w:t xml:space="preserve"> </w:t>
      </w:r>
      <w:r>
        <w:t>și 1 reprezentant</w:t>
      </w:r>
      <w:r>
        <w:rPr>
          <w:spacing w:val="19"/>
        </w:rPr>
        <w:t xml:space="preserve"> </w:t>
      </w:r>
      <w:r>
        <w:t>al consiliului</w:t>
      </w:r>
      <w:r>
        <w:rPr>
          <w:spacing w:val="31"/>
        </w:rPr>
        <w:t xml:space="preserve"> </w:t>
      </w:r>
      <w:r>
        <w:t>local, membri</w:t>
      </w:r>
      <w:r>
        <w:rPr>
          <w:spacing w:val="19"/>
        </w:rPr>
        <w:t xml:space="preserve"> </w:t>
      </w:r>
      <w:r>
        <w:t>în Consiliul de administrație</w:t>
      </w:r>
      <w:r>
        <w:rPr>
          <w:spacing w:val="40"/>
        </w:rPr>
        <w:t xml:space="preserve"> </w:t>
      </w:r>
      <w:r>
        <w:t>al</w:t>
      </w:r>
      <w:r>
        <w:rPr>
          <w:spacing w:val="-9"/>
        </w:rPr>
        <w:t xml:space="preserve"> </w:t>
      </w:r>
      <w:r>
        <w:t>unității de învățământ,</w:t>
      </w:r>
      <w:r>
        <w:rPr>
          <w:spacing w:val="25"/>
        </w:rPr>
        <w:t xml:space="preserve"> </w:t>
      </w:r>
      <w:r>
        <w:t>cu</w:t>
      </w:r>
      <w:r>
        <w:rPr>
          <w:spacing w:val="-3"/>
        </w:rPr>
        <w:t xml:space="preserve"> </w:t>
      </w:r>
      <w:r>
        <w:t>statut de</w:t>
      </w:r>
      <w:r>
        <w:rPr>
          <w:spacing w:val="-4"/>
        </w:rPr>
        <w:t xml:space="preserve"> </w:t>
      </w:r>
      <w:r>
        <w:t>invitați;</w:t>
      </w:r>
    </w:p>
    <w:p w:rsidR="00A8395C" w:rsidRDefault="00B9218E">
      <w:pPr>
        <w:pStyle w:val="BodyText"/>
        <w:spacing w:line="260" w:lineRule="exact"/>
        <w:ind w:left="672"/>
        <w:jc w:val="left"/>
      </w:pPr>
      <w:r>
        <w:rPr>
          <w:spacing w:val="-2"/>
        </w:rPr>
        <w:t>-profesorul-consilier</w:t>
      </w:r>
      <w:r>
        <w:rPr>
          <w:spacing w:val="48"/>
        </w:rPr>
        <w:t xml:space="preserve"> </w:t>
      </w:r>
      <w:r>
        <w:rPr>
          <w:spacing w:val="-2"/>
        </w:rPr>
        <w:t>școlar</w:t>
      </w:r>
      <w:r>
        <w:rPr>
          <w:spacing w:val="-1"/>
        </w:rPr>
        <w:t xml:space="preserve"> </w:t>
      </w:r>
      <w:r>
        <w:rPr>
          <w:spacing w:val="-10"/>
        </w:rPr>
        <w:t>.</w:t>
      </w:r>
    </w:p>
    <w:p w:rsidR="00A8395C" w:rsidRDefault="00B9218E">
      <w:pPr>
        <w:pStyle w:val="ListParagraph"/>
        <w:numPr>
          <w:ilvl w:val="0"/>
          <w:numId w:val="128"/>
        </w:numPr>
        <w:tabs>
          <w:tab w:val="left" w:pos="489"/>
        </w:tabs>
        <w:spacing w:line="242" w:lineRule="auto"/>
        <w:ind w:left="101" w:right="139" w:firstLine="0"/>
        <w:jc w:val="both"/>
        <w:rPr>
          <w:sz w:val="24"/>
        </w:rPr>
      </w:pPr>
      <w:r>
        <w:rPr>
          <w:sz w:val="24"/>
        </w:rPr>
        <w:t>Directorul unității de învățământ emite decizia de constituire și componența nominală a Comisiei</w:t>
      </w:r>
      <w:r>
        <w:rPr>
          <w:spacing w:val="-15"/>
          <w:sz w:val="24"/>
        </w:rPr>
        <w:t xml:space="preserve"> </w:t>
      </w:r>
      <w:r>
        <w:rPr>
          <w:sz w:val="24"/>
        </w:rPr>
        <w:t>pentru</w:t>
      </w:r>
      <w:r>
        <w:rPr>
          <w:spacing w:val="-15"/>
          <w:sz w:val="24"/>
        </w:rPr>
        <w:t xml:space="preserve"> </w:t>
      </w:r>
      <w:r>
        <w:rPr>
          <w:sz w:val="24"/>
        </w:rPr>
        <w:t>prevenirea</w:t>
      </w:r>
      <w:r>
        <w:rPr>
          <w:spacing w:val="-15"/>
          <w:sz w:val="24"/>
        </w:rPr>
        <w:t xml:space="preserve"> </w:t>
      </w:r>
      <w:r>
        <w:rPr>
          <w:sz w:val="24"/>
        </w:rPr>
        <w:t>şi</w:t>
      </w:r>
      <w:r>
        <w:rPr>
          <w:spacing w:val="-15"/>
          <w:sz w:val="24"/>
        </w:rPr>
        <w:t xml:space="preserve"> </w:t>
      </w:r>
      <w:r>
        <w:rPr>
          <w:sz w:val="24"/>
        </w:rPr>
        <w:t>combaterea</w:t>
      </w:r>
      <w:r>
        <w:rPr>
          <w:spacing w:val="-15"/>
          <w:sz w:val="24"/>
        </w:rPr>
        <w:t xml:space="preserve"> </w:t>
      </w:r>
      <w:r>
        <w:rPr>
          <w:sz w:val="24"/>
        </w:rPr>
        <w:t>violenţei,</w:t>
      </w:r>
      <w:r>
        <w:rPr>
          <w:spacing w:val="-15"/>
          <w:sz w:val="24"/>
        </w:rPr>
        <w:t xml:space="preserve"> </w:t>
      </w:r>
      <w:r>
        <w:rPr>
          <w:sz w:val="24"/>
        </w:rPr>
        <w:t>a</w:t>
      </w:r>
      <w:r>
        <w:rPr>
          <w:spacing w:val="-15"/>
          <w:sz w:val="24"/>
        </w:rPr>
        <w:t xml:space="preserve"> </w:t>
      </w:r>
      <w:r>
        <w:rPr>
          <w:sz w:val="24"/>
        </w:rPr>
        <w:t>faptelor</w:t>
      </w:r>
      <w:r>
        <w:rPr>
          <w:spacing w:val="-15"/>
          <w:sz w:val="24"/>
        </w:rPr>
        <w:t xml:space="preserve"> </w:t>
      </w:r>
      <w:r>
        <w:rPr>
          <w:sz w:val="24"/>
        </w:rPr>
        <w:t>de</w:t>
      </w:r>
      <w:r>
        <w:rPr>
          <w:spacing w:val="-15"/>
          <w:sz w:val="24"/>
        </w:rPr>
        <w:t xml:space="preserve"> </w:t>
      </w:r>
      <w:r>
        <w:rPr>
          <w:sz w:val="24"/>
        </w:rPr>
        <w:t>corupţie</w:t>
      </w:r>
      <w:r>
        <w:rPr>
          <w:spacing w:val="-15"/>
          <w:sz w:val="24"/>
        </w:rPr>
        <w:t xml:space="preserve"> </w:t>
      </w:r>
      <w:r>
        <w:rPr>
          <w:sz w:val="24"/>
        </w:rPr>
        <w:t>şi</w:t>
      </w:r>
      <w:r>
        <w:rPr>
          <w:spacing w:val="-15"/>
          <w:sz w:val="24"/>
        </w:rPr>
        <w:t xml:space="preserve"> </w:t>
      </w:r>
      <w:r>
        <w:rPr>
          <w:sz w:val="24"/>
        </w:rPr>
        <w:t>discriminării</w:t>
      </w:r>
      <w:r>
        <w:rPr>
          <w:spacing w:val="-15"/>
          <w:sz w:val="24"/>
        </w:rPr>
        <w:t xml:space="preserve"> </w:t>
      </w:r>
      <w:r>
        <w:rPr>
          <w:sz w:val="24"/>
        </w:rPr>
        <w:t>în</w:t>
      </w:r>
      <w:r>
        <w:rPr>
          <w:spacing w:val="-15"/>
          <w:sz w:val="24"/>
        </w:rPr>
        <w:t xml:space="preserve"> </w:t>
      </w:r>
      <w:r>
        <w:rPr>
          <w:sz w:val="24"/>
        </w:rPr>
        <w:t>mediul şcolar şi promovarea interculturalităţii.</w:t>
      </w:r>
    </w:p>
    <w:p w:rsidR="00A8395C" w:rsidRDefault="00B9218E">
      <w:pPr>
        <w:pStyle w:val="ListParagraph"/>
        <w:numPr>
          <w:ilvl w:val="0"/>
          <w:numId w:val="128"/>
        </w:numPr>
        <w:tabs>
          <w:tab w:val="left" w:pos="489"/>
        </w:tabs>
        <w:spacing w:before="3" w:line="235" w:lineRule="auto"/>
        <w:ind w:left="101" w:right="134" w:firstLine="0"/>
        <w:jc w:val="both"/>
        <w:rPr>
          <w:sz w:val="24"/>
        </w:rPr>
      </w:pPr>
      <w:r>
        <w:rPr>
          <w:sz w:val="24"/>
        </w:rPr>
        <w:t>Fiecare unitate de învăţământ elaborează o procedură privind funcţionarea Comisiei pentru prevenirea şi combaterea violenţei, a faptelor de corupţie şi discriminării în mediul şcolar şi promovarea interculturalităţii,</w:t>
      </w:r>
      <w:r>
        <w:rPr>
          <w:spacing w:val="40"/>
          <w:sz w:val="24"/>
        </w:rPr>
        <w:t xml:space="preserve"> </w:t>
      </w:r>
      <w:r>
        <w:rPr>
          <w:sz w:val="24"/>
        </w:rPr>
        <w:t>în</w:t>
      </w:r>
      <w:r>
        <w:rPr>
          <w:spacing w:val="-1"/>
          <w:sz w:val="24"/>
        </w:rPr>
        <w:t xml:space="preserve"> </w:t>
      </w:r>
      <w:r>
        <w:rPr>
          <w:sz w:val="24"/>
        </w:rPr>
        <w:t>funcţie de</w:t>
      </w:r>
      <w:r>
        <w:rPr>
          <w:spacing w:val="-3"/>
          <w:sz w:val="24"/>
        </w:rPr>
        <w:t xml:space="preserve"> </w:t>
      </w:r>
      <w:r>
        <w:rPr>
          <w:sz w:val="24"/>
        </w:rPr>
        <w:t>nevoile proprii.</w:t>
      </w:r>
    </w:p>
    <w:p w:rsidR="00A8395C" w:rsidRDefault="00B9218E">
      <w:pPr>
        <w:pStyle w:val="ListParagraph"/>
        <w:numPr>
          <w:ilvl w:val="0"/>
          <w:numId w:val="128"/>
        </w:numPr>
        <w:tabs>
          <w:tab w:val="left" w:pos="489"/>
        </w:tabs>
        <w:spacing w:before="10"/>
        <w:ind w:left="101" w:right="133" w:firstLine="0"/>
        <w:rPr>
          <w:sz w:val="24"/>
        </w:rPr>
      </w:pPr>
      <w:r>
        <w:rPr>
          <w:sz w:val="24"/>
        </w:rPr>
        <w:t>Activitatea</w:t>
      </w:r>
      <w:r>
        <w:rPr>
          <w:spacing w:val="80"/>
          <w:sz w:val="24"/>
        </w:rPr>
        <w:t xml:space="preserve"> </w:t>
      </w:r>
      <w:r>
        <w:rPr>
          <w:sz w:val="24"/>
        </w:rPr>
        <w:t>comisiei</w:t>
      </w:r>
      <w:r>
        <w:rPr>
          <w:spacing w:val="78"/>
          <w:sz w:val="24"/>
        </w:rPr>
        <w:t xml:space="preserve"> </w:t>
      </w:r>
      <w:r>
        <w:rPr>
          <w:sz w:val="24"/>
        </w:rPr>
        <w:t>se</w:t>
      </w:r>
      <w:r>
        <w:rPr>
          <w:spacing w:val="40"/>
          <w:sz w:val="24"/>
        </w:rPr>
        <w:t xml:space="preserve"> </w:t>
      </w:r>
      <w:r>
        <w:rPr>
          <w:sz w:val="24"/>
        </w:rPr>
        <w:t>desfășoară</w:t>
      </w:r>
      <w:r>
        <w:rPr>
          <w:spacing w:val="40"/>
          <w:sz w:val="24"/>
        </w:rPr>
        <w:t xml:space="preserve"> </w:t>
      </w:r>
      <w:r>
        <w:rPr>
          <w:sz w:val="24"/>
        </w:rPr>
        <w:t>prin</w:t>
      </w:r>
      <w:r>
        <w:rPr>
          <w:spacing w:val="40"/>
          <w:sz w:val="24"/>
        </w:rPr>
        <w:t xml:space="preserve"> </w:t>
      </w:r>
      <w:r>
        <w:rPr>
          <w:sz w:val="24"/>
        </w:rPr>
        <w:t>raportarea</w:t>
      </w:r>
      <w:r>
        <w:rPr>
          <w:spacing w:val="40"/>
          <w:sz w:val="24"/>
        </w:rPr>
        <w:t xml:space="preserve"> </w:t>
      </w:r>
      <w:r>
        <w:rPr>
          <w:sz w:val="24"/>
        </w:rPr>
        <w:t>și</w:t>
      </w:r>
      <w:r>
        <w:rPr>
          <w:spacing w:val="40"/>
          <w:sz w:val="24"/>
        </w:rPr>
        <w:t xml:space="preserve"> </w:t>
      </w:r>
      <w:r>
        <w:rPr>
          <w:sz w:val="24"/>
        </w:rPr>
        <w:t>punerea</w:t>
      </w:r>
      <w:r>
        <w:rPr>
          <w:spacing w:val="40"/>
          <w:sz w:val="24"/>
        </w:rPr>
        <w:t xml:space="preserve"> </w:t>
      </w:r>
      <w:r>
        <w:rPr>
          <w:sz w:val="24"/>
        </w:rPr>
        <w:t>în</w:t>
      </w:r>
      <w:r>
        <w:rPr>
          <w:spacing w:val="40"/>
          <w:sz w:val="24"/>
        </w:rPr>
        <w:t xml:space="preserve"> </w:t>
      </w:r>
      <w:r>
        <w:rPr>
          <w:sz w:val="24"/>
        </w:rPr>
        <w:t>aplicare</w:t>
      </w:r>
      <w:r>
        <w:rPr>
          <w:spacing w:val="40"/>
          <w:sz w:val="24"/>
        </w:rPr>
        <w:t xml:space="preserve"> </w:t>
      </w:r>
      <w:r>
        <w:rPr>
          <w:sz w:val="24"/>
        </w:rPr>
        <w:t>a</w:t>
      </w:r>
      <w:r>
        <w:rPr>
          <w:spacing w:val="40"/>
          <w:sz w:val="24"/>
        </w:rPr>
        <w:t xml:space="preserve"> </w:t>
      </w:r>
      <w:r>
        <w:rPr>
          <w:sz w:val="24"/>
        </w:rPr>
        <w:t>ansamblului prevederilor</w:t>
      </w:r>
      <w:r>
        <w:rPr>
          <w:spacing w:val="40"/>
          <w:sz w:val="24"/>
        </w:rPr>
        <w:t xml:space="preserve"> </w:t>
      </w:r>
      <w:r>
        <w:rPr>
          <w:sz w:val="24"/>
        </w:rPr>
        <w:t>legale</w:t>
      </w:r>
      <w:r>
        <w:rPr>
          <w:spacing w:val="40"/>
          <w:sz w:val="24"/>
        </w:rPr>
        <w:t xml:space="preserve"> </w:t>
      </w:r>
      <w:r>
        <w:rPr>
          <w:sz w:val="24"/>
        </w:rPr>
        <w:t>în</w:t>
      </w:r>
      <w:r>
        <w:rPr>
          <w:spacing w:val="40"/>
          <w:sz w:val="24"/>
        </w:rPr>
        <w:t xml:space="preserve"> </w:t>
      </w:r>
      <w:r>
        <w:rPr>
          <w:sz w:val="24"/>
        </w:rPr>
        <w:t>vigoare</w:t>
      </w:r>
      <w:r>
        <w:rPr>
          <w:spacing w:val="40"/>
          <w:sz w:val="24"/>
        </w:rPr>
        <w:t xml:space="preserve"> </w:t>
      </w:r>
      <w:r>
        <w:rPr>
          <w:sz w:val="24"/>
        </w:rPr>
        <w:t>care</w:t>
      </w:r>
      <w:r>
        <w:rPr>
          <w:spacing w:val="40"/>
          <w:sz w:val="24"/>
        </w:rPr>
        <w:t xml:space="preserve"> </w:t>
      </w:r>
      <w:r>
        <w:rPr>
          <w:sz w:val="24"/>
        </w:rPr>
        <w:t>vizează</w:t>
      </w:r>
      <w:r>
        <w:rPr>
          <w:spacing w:val="40"/>
          <w:sz w:val="24"/>
        </w:rPr>
        <w:t xml:space="preserve"> </w:t>
      </w:r>
      <w:r>
        <w:rPr>
          <w:sz w:val="24"/>
        </w:rPr>
        <w:t>prevenirea</w:t>
      </w:r>
      <w:r>
        <w:rPr>
          <w:spacing w:val="40"/>
          <w:sz w:val="24"/>
        </w:rPr>
        <w:t xml:space="preserve"> </w:t>
      </w:r>
      <w:r>
        <w:rPr>
          <w:sz w:val="24"/>
        </w:rPr>
        <w:t>şi</w:t>
      </w:r>
      <w:r>
        <w:rPr>
          <w:spacing w:val="37"/>
          <w:sz w:val="24"/>
        </w:rPr>
        <w:t xml:space="preserve"> </w:t>
      </w:r>
      <w:r>
        <w:rPr>
          <w:sz w:val="24"/>
        </w:rPr>
        <w:t>combaterea</w:t>
      </w:r>
      <w:r>
        <w:rPr>
          <w:spacing w:val="40"/>
          <w:sz w:val="24"/>
        </w:rPr>
        <w:t xml:space="preserve"> </w:t>
      </w:r>
      <w:r>
        <w:rPr>
          <w:sz w:val="24"/>
        </w:rPr>
        <w:t>violenţei,</w:t>
      </w:r>
      <w:r>
        <w:rPr>
          <w:spacing w:val="40"/>
          <w:sz w:val="24"/>
        </w:rPr>
        <w:t xml:space="preserve"> </w:t>
      </w:r>
      <w:r>
        <w:rPr>
          <w:sz w:val="24"/>
        </w:rPr>
        <w:t>a</w:t>
      </w:r>
      <w:r>
        <w:rPr>
          <w:spacing w:val="28"/>
          <w:sz w:val="24"/>
        </w:rPr>
        <w:t xml:space="preserve"> </w:t>
      </w:r>
      <w:r>
        <w:rPr>
          <w:sz w:val="24"/>
        </w:rPr>
        <w:t>faptelor</w:t>
      </w:r>
      <w:r>
        <w:rPr>
          <w:spacing w:val="40"/>
          <w:sz w:val="24"/>
        </w:rPr>
        <w:t xml:space="preserve"> </w:t>
      </w:r>
      <w:r>
        <w:rPr>
          <w:sz w:val="24"/>
        </w:rPr>
        <w:t>de corupţie</w:t>
      </w:r>
      <w:r>
        <w:rPr>
          <w:spacing w:val="-2"/>
          <w:sz w:val="24"/>
        </w:rPr>
        <w:t xml:space="preserve"> </w:t>
      </w:r>
      <w:r>
        <w:rPr>
          <w:sz w:val="24"/>
        </w:rPr>
        <w:t>şi</w:t>
      </w:r>
      <w:r>
        <w:rPr>
          <w:spacing w:val="-6"/>
          <w:sz w:val="24"/>
        </w:rPr>
        <w:t xml:space="preserve"> </w:t>
      </w:r>
      <w:r>
        <w:rPr>
          <w:sz w:val="24"/>
        </w:rPr>
        <w:t>discriminării</w:t>
      </w:r>
      <w:r>
        <w:rPr>
          <w:spacing w:val="31"/>
          <w:sz w:val="24"/>
        </w:rPr>
        <w:t xml:space="preserve"> </w:t>
      </w:r>
      <w:r>
        <w:rPr>
          <w:sz w:val="24"/>
        </w:rPr>
        <w:t>şi,</w:t>
      </w:r>
      <w:r>
        <w:rPr>
          <w:spacing w:val="-1"/>
          <w:sz w:val="24"/>
        </w:rPr>
        <w:t xml:space="preserve"> </w:t>
      </w:r>
      <w:r>
        <w:rPr>
          <w:sz w:val="24"/>
        </w:rPr>
        <w:t>respectiv,</w:t>
      </w:r>
      <w:r>
        <w:rPr>
          <w:spacing w:val="-1"/>
          <w:sz w:val="24"/>
        </w:rPr>
        <w:t xml:space="preserve"> </w:t>
      </w:r>
      <w:r>
        <w:rPr>
          <w:sz w:val="24"/>
        </w:rPr>
        <w:t>afirmă promovarea interculturalităţii,</w:t>
      </w:r>
      <w:r>
        <w:rPr>
          <w:spacing w:val="40"/>
          <w:sz w:val="24"/>
        </w:rPr>
        <w:t xml:space="preserve"> </w:t>
      </w:r>
      <w:r>
        <w:rPr>
          <w:sz w:val="24"/>
        </w:rPr>
        <w:t>în</w:t>
      </w:r>
      <w:r>
        <w:rPr>
          <w:spacing w:val="-1"/>
          <w:sz w:val="24"/>
        </w:rPr>
        <w:t xml:space="preserve"> </w:t>
      </w:r>
      <w:r>
        <w:rPr>
          <w:sz w:val="24"/>
        </w:rPr>
        <w:t>mediul</w:t>
      </w:r>
      <w:r>
        <w:rPr>
          <w:spacing w:val="-6"/>
          <w:sz w:val="24"/>
        </w:rPr>
        <w:t xml:space="preserve"> </w:t>
      </w:r>
      <w:r>
        <w:rPr>
          <w:sz w:val="24"/>
        </w:rPr>
        <w:t>şcolar. (20)Comisia</w:t>
      </w:r>
      <w:r>
        <w:rPr>
          <w:spacing w:val="20"/>
          <w:sz w:val="24"/>
        </w:rPr>
        <w:t xml:space="preserve"> </w:t>
      </w:r>
      <w:r>
        <w:rPr>
          <w:sz w:val="24"/>
        </w:rPr>
        <w:t>pentru prevenirea</w:t>
      </w:r>
      <w:r>
        <w:rPr>
          <w:spacing w:val="20"/>
          <w:sz w:val="24"/>
        </w:rPr>
        <w:t xml:space="preserve"> </w:t>
      </w:r>
      <w:r>
        <w:rPr>
          <w:sz w:val="24"/>
        </w:rPr>
        <w:t>şi 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w:t>
      </w:r>
      <w:r>
        <w:rPr>
          <w:spacing w:val="20"/>
          <w:sz w:val="24"/>
        </w:rPr>
        <w:t xml:space="preserve"> </w:t>
      </w:r>
      <w:r>
        <w:rPr>
          <w:sz w:val="24"/>
        </w:rPr>
        <w:t>şi discriminării</w:t>
      </w:r>
      <w:r>
        <w:rPr>
          <w:spacing w:val="40"/>
          <w:sz w:val="24"/>
        </w:rPr>
        <w:t xml:space="preserve"> </w:t>
      </w:r>
      <w:r>
        <w:rPr>
          <w:sz w:val="24"/>
        </w:rPr>
        <w:t>în mediul</w:t>
      </w:r>
      <w:r>
        <w:rPr>
          <w:spacing w:val="11"/>
          <w:sz w:val="24"/>
        </w:rPr>
        <w:t xml:space="preserve"> </w:t>
      </w:r>
      <w:r>
        <w:rPr>
          <w:sz w:val="24"/>
        </w:rPr>
        <w:t>şcolar şi promovarea interculturalităţii</w:t>
      </w:r>
      <w:r>
        <w:rPr>
          <w:spacing w:val="40"/>
          <w:sz w:val="24"/>
        </w:rPr>
        <w:t xml:space="preserve"> </w:t>
      </w:r>
      <w:r>
        <w:rPr>
          <w:sz w:val="24"/>
        </w:rPr>
        <w:t>analizează abaterile</w:t>
      </w:r>
      <w:r>
        <w:rPr>
          <w:spacing w:val="25"/>
          <w:sz w:val="24"/>
        </w:rPr>
        <w:t xml:space="preserve"> </w:t>
      </w:r>
      <w:r>
        <w:rPr>
          <w:sz w:val="24"/>
        </w:rPr>
        <w:t>disciplinare</w:t>
      </w:r>
      <w:r>
        <w:rPr>
          <w:spacing w:val="15"/>
          <w:sz w:val="24"/>
        </w:rPr>
        <w:t xml:space="preserve"> </w:t>
      </w:r>
      <w:r>
        <w:rPr>
          <w:sz w:val="24"/>
        </w:rPr>
        <w:t>ale beneficiarilor primari</w:t>
      </w:r>
      <w:r>
        <w:rPr>
          <w:spacing w:val="74"/>
          <w:sz w:val="24"/>
        </w:rPr>
        <w:t xml:space="preserve"> </w:t>
      </w:r>
      <w:r>
        <w:rPr>
          <w:sz w:val="24"/>
        </w:rPr>
        <w:t>care</w:t>
      </w:r>
      <w:r>
        <w:rPr>
          <w:spacing w:val="40"/>
          <w:sz w:val="24"/>
        </w:rPr>
        <w:t xml:space="preserve"> </w:t>
      </w:r>
      <w:r>
        <w:rPr>
          <w:sz w:val="24"/>
        </w:rPr>
        <w:t>săvârşesc</w:t>
      </w:r>
      <w:r>
        <w:rPr>
          <w:spacing w:val="40"/>
          <w:sz w:val="24"/>
        </w:rPr>
        <w:t xml:space="preserve"> </w:t>
      </w:r>
      <w:r>
        <w:rPr>
          <w:sz w:val="24"/>
        </w:rPr>
        <w:t>abateri</w:t>
      </w:r>
      <w:r>
        <w:rPr>
          <w:spacing w:val="40"/>
          <w:sz w:val="24"/>
        </w:rPr>
        <w:t xml:space="preserve"> </w:t>
      </w:r>
      <w:r>
        <w:rPr>
          <w:sz w:val="24"/>
        </w:rPr>
        <w:t>și</w:t>
      </w:r>
      <w:r>
        <w:rPr>
          <w:spacing w:val="40"/>
          <w:sz w:val="24"/>
        </w:rPr>
        <w:t xml:space="preserve"> </w:t>
      </w:r>
      <w:r>
        <w:rPr>
          <w:sz w:val="24"/>
        </w:rPr>
        <w:t>propune</w:t>
      </w:r>
      <w:r>
        <w:rPr>
          <w:spacing w:val="40"/>
          <w:sz w:val="24"/>
        </w:rPr>
        <w:t xml:space="preserve"> </w:t>
      </w:r>
      <w:r>
        <w:rPr>
          <w:sz w:val="24"/>
        </w:rPr>
        <w:t>sancţiunile</w:t>
      </w:r>
      <w:r>
        <w:rPr>
          <w:spacing w:val="40"/>
          <w:sz w:val="24"/>
        </w:rPr>
        <w:t xml:space="preserve"> </w:t>
      </w:r>
      <w:r>
        <w:rPr>
          <w:sz w:val="24"/>
        </w:rPr>
        <w:t>disciplinare</w:t>
      </w:r>
      <w:r>
        <w:rPr>
          <w:spacing w:val="80"/>
          <w:sz w:val="24"/>
        </w:rPr>
        <w:t xml:space="preserve"> </w:t>
      </w:r>
      <w:r>
        <w:rPr>
          <w:sz w:val="24"/>
        </w:rPr>
        <w:t>aplicate</w:t>
      </w:r>
      <w:r>
        <w:rPr>
          <w:spacing w:val="40"/>
          <w:sz w:val="24"/>
        </w:rPr>
        <w:t xml:space="preserve"> </w:t>
      </w:r>
      <w:r>
        <w:rPr>
          <w:sz w:val="24"/>
        </w:rPr>
        <w:t>acestora,</w:t>
      </w:r>
      <w:r>
        <w:rPr>
          <w:spacing w:val="40"/>
          <w:sz w:val="24"/>
        </w:rPr>
        <w:t xml:space="preserve"> </w:t>
      </w:r>
      <w:r>
        <w:rPr>
          <w:sz w:val="24"/>
        </w:rPr>
        <w:t>potrivit prevederilor</w:t>
      </w:r>
      <w:r>
        <w:rPr>
          <w:spacing w:val="40"/>
          <w:sz w:val="24"/>
        </w:rPr>
        <w:t xml:space="preserve"> </w:t>
      </w:r>
      <w:r>
        <w:rPr>
          <w:sz w:val="24"/>
        </w:rPr>
        <w:t>statutului</w:t>
      </w:r>
      <w:r>
        <w:rPr>
          <w:spacing w:val="40"/>
          <w:sz w:val="24"/>
        </w:rPr>
        <w:t xml:space="preserve"> </w:t>
      </w:r>
      <w:r>
        <w:rPr>
          <w:sz w:val="24"/>
        </w:rPr>
        <w:t>elevului,</w:t>
      </w:r>
      <w:r>
        <w:rPr>
          <w:spacing w:val="40"/>
          <w:sz w:val="24"/>
        </w:rPr>
        <w:t xml:space="preserve"> </w:t>
      </w:r>
      <w:r>
        <w:rPr>
          <w:sz w:val="24"/>
        </w:rPr>
        <w:t>prezentului</w:t>
      </w:r>
      <w:r>
        <w:rPr>
          <w:spacing w:val="30"/>
          <w:sz w:val="24"/>
        </w:rPr>
        <w:t xml:space="preserve"> </w:t>
      </w:r>
      <w:r>
        <w:rPr>
          <w:sz w:val="24"/>
        </w:rPr>
        <w:t>regulament</w:t>
      </w:r>
      <w:r>
        <w:rPr>
          <w:spacing w:val="40"/>
          <w:sz w:val="24"/>
        </w:rPr>
        <w:t xml:space="preserve"> </w:t>
      </w:r>
      <w:r>
        <w:rPr>
          <w:sz w:val="24"/>
        </w:rPr>
        <w:t>şi</w:t>
      </w:r>
      <w:r>
        <w:rPr>
          <w:spacing w:val="30"/>
          <w:sz w:val="24"/>
        </w:rPr>
        <w:t xml:space="preserve"> </w:t>
      </w:r>
      <w:r>
        <w:rPr>
          <w:sz w:val="24"/>
        </w:rPr>
        <w:t>ale</w:t>
      </w:r>
      <w:r>
        <w:rPr>
          <w:spacing w:val="22"/>
          <w:sz w:val="24"/>
        </w:rPr>
        <w:t xml:space="preserve"> </w:t>
      </w:r>
      <w:r>
        <w:rPr>
          <w:sz w:val="24"/>
        </w:rPr>
        <w:t>regulamentului</w:t>
      </w:r>
      <w:r>
        <w:rPr>
          <w:spacing w:val="40"/>
          <w:sz w:val="24"/>
        </w:rPr>
        <w:t xml:space="preserve"> </w:t>
      </w:r>
      <w:r>
        <w:rPr>
          <w:sz w:val="24"/>
        </w:rPr>
        <w:t>de</w:t>
      </w:r>
      <w:r>
        <w:rPr>
          <w:spacing w:val="22"/>
          <w:sz w:val="24"/>
        </w:rPr>
        <w:t xml:space="preserve"> </w:t>
      </w:r>
      <w:r>
        <w:rPr>
          <w:sz w:val="24"/>
        </w:rPr>
        <w:t>organizare</w:t>
      </w:r>
      <w:r>
        <w:rPr>
          <w:spacing w:val="35"/>
          <w:sz w:val="24"/>
        </w:rPr>
        <w:t xml:space="preserve"> </w:t>
      </w:r>
      <w:r>
        <w:rPr>
          <w:sz w:val="24"/>
        </w:rPr>
        <w:t>şi funcţionare</w:t>
      </w:r>
      <w:r>
        <w:rPr>
          <w:spacing w:val="40"/>
          <w:sz w:val="24"/>
        </w:rPr>
        <w:t xml:space="preserve"> </w:t>
      </w:r>
      <w:r>
        <w:rPr>
          <w:sz w:val="24"/>
        </w:rPr>
        <w:t>a unităţii de învăţământ.</w:t>
      </w:r>
    </w:p>
    <w:p w:rsidR="00A8395C" w:rsidRDefault="00B9218E">
      <w:pPr>
        <w:pStyle w:val="ListParagraph"/>
        <w:numPr>
          <w:ilvl w:val="0"/>
          <w:numId w:val="122"/>
        </w:numPr>
        <w:tabs>
          <w:tab w:val="left" w:pos="489"/>
        </w:tabs>
        <w:spacing w:line="272" w:lineRule="exact"/>
        <w:ind w:left="489" w:hanging="388"/>
        <w:rPr>
          <w:sz w:val="24"/>
        </w:rPr>
      </w:pPr>
      <w:r>
        <w:rPr>
          <w:spacing w:val="-2"/>
          <w:sz w:val="24"/>
        </w:rPr>
        <w:t>Atribuțiile</w:t>
      </w:r>
      <w:r>
        <w:rPr>
          <w:spacing w:val="23"/>
          <w:sz w:val="24"/>
        </w:rPr>
        <w:t xml:space="preserve"> </w:t>
      </w:r>
      <w:r>
        <w:rPr>
          <w:spacing w:val="-2"/>
          <w:sz w:val="24"/>
        </w:rPr>
        <w:t>comisiei:</w:t>
      </w:r>
    </w:p>
    <w:p w:rsidR="00A8395C" w:rsidRDefault="00B9218E">
      <w:pPr>
        <w:pStyle w:val="ListParagraph"/>
        <w:numPr>
          <w:ilvl w:val="1"/>
          <w:numId w:val="122"/>
        </w:numPr>
        <w:tabs>
          <w:tab w:val="left" w:pos="700"/>
        </w:tabs>
        <w:spacing w:line="273" w:lineRule="exact"/>
        <w:ind w:left="700" w:hanging="178"/>
        <w:rPr>
          <w:sz w:val="24"/>
        </w:rPr>
      </w:pPr>
      <w:r>
        <w:rPr>
          <w:sz w:val="24"/>
        </w:rPr>
        <w:t>prevenirea</w:t>
      </w:r>
      <w:r>
        <w:rPr>
          <w:spacing w:val="6"/>
          <w:sz w:val="24"/>
        </w:rPr>
        <w:t xml:space="preserve"> </w:t>
      </w:r>
      <w:r>
        <w:rPr>
          <w:sz w:val="24"/>
        </w:rPr>
        <w:t>și</w:t>
      </w:r>
      <w:r>
        <w:rPr>
          <w:spacing w:val="-9"/>
          <w:sz w:val="24"/>
        </w:rPr>
        <w:t xml:space="preserve"> </w:t>
      </w:r>
      <w:r>
        <w:rPr>
          <w:sz w:val="24"/>
        </w:rPr>
        <w:t>combaterea</w:t>
      </w:r>
      <w:r>
        <w:rPr>
          <w:spacing w:val="-5"/>
          <w:sz w:val="24"/>
        </w:rPr>
        <w:t xml:space="preserve"> </w:t>
      </w:r>
      <w:r>
        <w:rPr>
          <w:spacing w:val="-2"/>
          <w:sz w:val="24"/>
        </w:rPr>
        <w:t>violenței:</w:t>
      </w:r>
    </w:p>
    <w:p w:rsidR="00A8395C" w:rsidRDefault="00B9218E">
      <w:pPr>
        <w:pStyle w:val="BodyText"/>
        <w:spacing w:before="14" w:line="235" w:lineRule="auto"/>
        <w:ind w:left="958" w:right="137"/>
      </w:pPr>
      <w:r>
        <w:t>-înregistrarea</w:t>
      </w:r>
      <w:r>
        <w:rPr>
          <w:spacing w:val="38"/>
        </w:rPr>
        <w:t xml:space="preserve"> </w:t>
      </w:r>
      <w:r>
        <w:t>și</w:t>
      </w:r>
      <w:r>
        <w:rPr>
          <w:spacing w:val="-10"/>
        </w:rPr>
        <w:t xml:space="preserve"> </w:t>
      </w:r>
      <w:r>
        <w:t>raportarea la Inspectoratul Școlar Județean/al Municipiului București a cazurilor de violență săvârșite în mediul școlar;</w:t>
      </w:r>
    </w:p>
    <w:p w:rsidR="00A8395C" w:rsidRDefault="00B9218E">
      <w:pPr>
        <w:pStyle w:val="BodyText"/>
        <w:spacing w:before="15" w:line="235" w:lineRule="auto"/>
        <w:ind w:left="958" w:right="133"/>
      </w:pPr>
      <w:r>
        <w:t>-analizarea</w:t>
      </w:r>
      <w:r>
        <w:rPr>
          <w:spacing w:val="-8"/>
        </w:rPr>
        <w:t xml:space="preserve"> </w:t>
      </w:r>
      <w:r>
        <w:t>factorilor școlari care</w:t>
      </w:r>
      <w:r>
        <w:rPr>
          <w:spacing w:val="-15"/>
        </w:rPr>
        <w:t xml:space="preserve"> </w:t>
      </w:r>
      <w:r>
        <w:t>au</w:t>
      </w:r>
      <w:r>
        <w:rPr>
          <w:spacing w:val="-15"/>
        </w:rPr>
        <w:t xml:space="preserve"> </w:t>
      </w:r>
      <w:r>
        <w:t>condus</w:t>
      </w:r>
      <w:r>
        <w:rPr>
          <w:spacing w:val="-15"/>
        </w:rPr>
        <w:t xml:space="preserve"> </w:t>
      </w:r>
      <w:r>
        <w:t>la</w:t>
      </w:r>
      <w:r>
        <w:rPr>
          <w:spacing w:val="-15"/>
        </w:rPr>
        <w:t xml:space="preserve"> </w:t>
      </w:r>
      <w:r>
        <w:t>săvârșirea faptelor de</w:t>
      </w:r>
      <w:r>
        <w:rPr>
          <w:spacing w:val="-15"/>
        </w:rPr>
        <w:t xml:space="preserve"> </w:t>
      </w:r>
      <w:r>
        <w:t>violență,</w:t>
      </w:r>
      <w:r>
        <w:rPr>
          <w:spacing w:val="-6"/>
        </w:rPr>
        <w:t xml:space="preserve"> </w:t>
      </w:r>
      <w:r>
        <w:t>elaborarea, revizuirea şi aplicarea Planului de prevenire şi reducere a violenţei în mediul şcolar al unității de învățământ</w:t>
      </w:r>
      <w:r>
        <w:rPr>
          <w:spacing w:val="40"/>
        </w:rPr>
        <w:t xml:space="preserve"> </w:t>
      </w:r>
      <w:r>
        <w:t>preuniversitar;</w:t>
      </w:r>
    </w:p>
    <w:p w:rsidR="00A8395C" w:rsidRDefault="00B9218E">
      <w:pPr>
        <w:pStyle w:val="BodyText"/>
        <w:spacing w:before="10"/>
        <w:ind w:left="958" w:right="133"/>
      </w:pPr>
      <w:r>
        <w:t>-realizarea unui raport privind incidența, respectiv prevenirea violenței, pe care îl comunică</w:t>
      </w:r>
      <w:r>
        <w:rPr>
          <w:spacing w:val="-15"/>
        </w:rPr>
        <w:t xml:space="preserve"> </w:t>
      </w:r>
      <w:r>
        <w:t>Comisiei pentru</w:t>
      </w:r>
      <w:r>
        <w:rPr>
          <w:spacing w:val="-4"/>
        </w:rPr>
        <w:t xml:space="preserve"> </w:t>
      </w:r>
      <w:r>
        <w:t>evaluarea</w:t>
      </w:r>
      <w:r>
        <w:rPr>
          <w:spacing w:val="-5"/>
        </w:rPr>
        <w:t xml:space="preserve"> </w:t>
      </w:r>
      <w:r>
        <w:t>şi</w:t>
      </w:r>
      <w:r>
        <w:rPr>
          <w:spacing w:val="-9"/>
        </w:rPr>
        <w:t xml:space="preserve"> </w:t>
      </w:r>
      <w:r>
        <w:t>asigurarea calităţii</w:t>
      </w:r>
      <w:r>
        <w:rPr>
          <w:spacing w:val="14"/>
        </w:rPr>
        <w:t xml:space="preserve"> </w:t>
      </w:r>
      <w:r>
        <w:t>(CEAC),</w:t>
      </w:r>
      <w:r>
        <w:rPr>
          <w:spacing w:val="-15"/>
        </w:rPr>
        <w:t xml:space="preserve"> </w:t>
      </w:r>
      <w:r>
        <w:t>în</w:t>
      </w:r>
      <w:r>
        <w:rPr>
          <w:spacing w:val="-15"/>
        </w:rPr>
        <w:t xml:space="preserve"> </w:t>
      </w:r>
      <w:r>
        <w:t>vederea</w:t>
      </w:r>
      <w:r>
        <w:rPr>
          <w:spacing w:val="-5"/>
        </w:rPr>
        <w:t xml:space="preserve"> </w:t>
      </w:r>
      <w:r>
        <w:t xml:space="preserve">includerii acestuia în raportul general privind starea şi calitatea învăţământului în anul şcolar </w:t>
      </w:r>
      <w:r>
        <w:rPr>
          <w:spacing w:val="-2"/>
        </w:rPr>
        <w:t>respectiv;</w:t>
      </w:r>
    </w:p>
    <w:p w:rsidR="00A8395C" w:rsidRDefault="00B9218E">
      <w:pPr>
        <w:pStyle w:val="BodyText"/>
        <w:spacing w:line="242" w:lineRule="auto"/>
        <w:ind w:left="958" w:right="133" w:firstLine="60"/>
      </w:pPr>
      <w:r>
        <w:t>-colaborarea cu</w:t>
      </w:r>
      <w:r>
        <w:rPr>
          <w:spacing w:val="-15"/>
        </w:rPr>
        <w:t xml:space="preserve"> </w:t>
      </w:r>
      <w:r>
        <w:t>autoritățile și</w:t>
      </w:r>
      <w:r>
        <w:rPr>
          <w:spacing w:val="-1"/>
        </w:rPr>
        <w:t xml:space="preserve"> </w:t>
      </w:r>
      <w:r>
        <w:t>instituțiile cu</w:t>
      </w:r>
      <w:r>
        <w:rPr>
          <w:spacing w:val="-7"/>
        </w:rPr>
        <w:t xml:space="preserve"> </w:t>
      </w:r>
      <w:r>
        <w:t>atribuții legale în</w:t>
      </w:r>
      <w:r>
        <w:rPr>
          <w:spacing w:val="-7"/>
        </w:rPr>
        <w:t xml:space="preserve"> </w:t>
      </w:r>
      <w:r>
        <w:t>prevenirea, combaterea și managementul</w:t>
      </w:r>
      <w:r>
        <w:rPr>
          <w:spacing w:val="-14"/>
        </w:rPr>
        <w:t xml:space="preserve"> </w:t>
      </w:r>
      <w:r>
        <w:t>cazurilor</w:t>
      </w:r>
      <w:r>
        <w:rPr>
          <w:spacing w:val="-2"/>
        </w:rPr>
        <w:t xml:space="preserve"> </w:t>
      </w:r>
      <w:r>
        <w:t>de</w:t>
      </w:r>
      <w:r>
        <w:rPr>
          <w:spacing w:val="-15"/>
        </w:rPr>
        <w:t xml:space="preserve"> </w:t>
      </w:r>
      <w:r>
        <w:t>violență</w:t>
      </w:r>
      <w:r>
        <w:rPr>
          <w:spacing w:val="-11"/>
        </w:rPr>
        <w:t xml:space="preserve"> </w:t>
      </w:r>
      <w:r>
        <w:t>școlară,</w:t>
      </w:r>
      <w:r>
        <w:rPr>
          <w:spacing w:val="-10"/>
        </w:rPr>
        <w:t xml:space="preserve"> </w:t>
      </w:r>
      <w:r>
        <w:t>inclusiv cu</w:t>
      </w:r>
      <w:r>
        <w:rPr>
          <w:spacing w:val="-15"/>
        </w:rPr>
        <w:t xml:space="preserve"> </w:t>
      </w:r>
      <w:r>
        <w:t>reprezentanții serviciilor</w:t>
      </w:r>
      <w:r>
        <w:rPr>
          <w:spacing w:val="-3"/>
        </w:rPr>
        <w:t xml:space="preserve"> </w:t>
      </w:r>
      <w:r>
        <w:t>publice de</w:t>
      </w:r>
      <w:r>
        <w:rPr>
          <w:spacing w:val="-1"/>
        </w:rPr>
        <w:t xml:space="preserve"> </w:t>
      </w:r>
      <w:r>
        <w:t>asistență</w:t>
      </w:r>
      <w:r>
        <w:rPr>
          <w:spacing w:val="30"/>
        </w:rPr>
        <w:t xml:space="preserve"> </w:t>
      </w:r>
      <w:r>
        <w:t>socială,</w:t>
      </w:r>
      <w:r>
        <w:rPr>
          <w:spacing w:val="31"/>
        </w:rPr>
        <w:t xml:space="preserve"> </w:t>
      </w:r>
      <w:r>
        <w:t>ai</w:t>
      </w:r>
      <w:r>
        <w:rPr>
          <w:spacing w:val="-6"/>
        </w:rPr>
        <w:t xml:space="preserve"> </w:t>
      </w:r>
      <w:r>
        <w:t>poliției</w:t>
      </w:r>
      <w:r>
        <w:rPr>
          <w:spacing w:val="40"/>
        </w:rPr>
        <w:t xml:space="preserve"> </w:t>
      </w:r>
      <w:r>
        <w:t>și</w:t>
      </w:r>
      <w:r>
        <w:rPr>
          <w:spacing w:val="-6"/>
        </w:rPr>
        <w:t xml:space="preserve"> </w:t>
      </w:r>
      <w:r>
        <w:t>ai jandarmeriei;</w:t>
      </w:r>
    </w:p>
    <w:p w:rsidR="00A8395C" w:rsidRDefault="00B9218E">
      <w:pPr>
        <w:pStyle w:val="BodyText"/>
        <w:ind w:left="958" w:right="126"/>
      </w:pPr>
      <w:r>
        <w:t>-propunerea unor</w:t>
      </w:r>
      <w:r>
        <w:rPr>
          <w:spacing w:val="-4"/>
        </w:rPr>
        <w:t xml:space="preserve"> </w:t>
      </w:r>
      <w:r>
        <w:t>măsuri specifice, rezultate după</w:t>
      </w:r>
      <w:r>
        <w:rPr>
          <w:spacing w:val="-2"/>
        </w:rPr>
        <w:t xml:space="preserve"> </w:t>
      </w:r>
      <w:r>
        <w:t>analiza factorilor de</w:t>
      </w:r>
      <w:r>
        <w:rPr>
          <w:spacing w:val="-2"/>
        </w:rPr>
        <w:t xml:space="preserve"> </w:t>
      </w:r>
      <w:r>
        <w:t>risc,</w:t>
      </w:r>
      <w:r>
        <w:rPr>
          <w:spacing w:val="-1"/>
        </w:rPr>
        <w:t xml:space="preserve"> </w:t>
      </w:r>
      <w:r>
        <w:t>care să</w:t>
      </w:r>
      <w:r>
        <w:rPr>
          <w:spacing w:val="-2"/>
        </w:rPr>
        <w:t xml:space="preserve"> </w:t>
      </w:r>
      <w:r>
        <w:t>aibă drept</w:t>
      </w:r>
      <w:r>
        <w:rPr>
          <w:spacing w:val="-15"/>
        </w:rPr>
        <w:t xml:space="preserve"> </w:t>
      </w:r>
      <w:r>
        <w:t>consecință</w:t>
      </w:r>
      <w:r>
        <w:rPr>
          <w:spacing w:val="-11"/>
        </w:rPr>
        <w:t xml:space="preserve"> </w:t>
      </w:r>
      <w:r>
        <w:t>creșterea gradului</w:t>
      </w:r>
      <w:r>
        <w:rPr>
          <w:spacing w:val="-11"/>
        </w:rPr>
        <w:t xml:space="preserve"> </w:t>
      </w:r>
      <w:r>
        <w:t>de</w:t>
      </w:r>
      <w:r>
        <w:rPr>
          <w:spacing w:val="-7"/>
        </w:rPr>
        <w:t xml:space="preserve"> </w:t>
      </w:r>
      <w:r>
        <w:t>siguranță</w:t>
      </w:r>
      <w:r>
        <w:rPr>
          <w:spacing w:val="-7"/>
        </w:rPr>
        <w:t xml:space="preserve"> </w:t>
      </w:r>
      <w:r>
        <w:t>a</w:t>
      </w:r>
      <w:r>
        <w:rPr>
          <w:spacing w:val="-15"/>
        </w:rPr>
        <w:t xml:space="preserve"> </w:t>
      </w:r>
      <w:r>
        <w:t>preșcolarilor/beneficiarilor</w:t>
      </w:r>
      <w:r>
        <w:rPr>
          <w:spacing w:val="34"/>
        </w:rPr>
        <w:t xml:space="preserve"> </w:t>
      </w:r>
      <w:r>
        <w:t>primari și</w:t>
      </w:r>
      <w:r>
        <w:rPr>
          <w:spacing w:val="-15"/>
        </w:rPr>
        <w:t xml:space="preserve"> </w:t>
      </w:r>
      <w:r>
        <w:t>a personalului</w:t>
      </w:r>
      <w:r>
        <w:rPr>
          <w:spacing w:val="-9"/>
        </w:rPr>
        <w:t xml:space="preserve"> </w:t>
      </w:r>
      <w:r>
        <w:t>din</w:t>
      </w:r>
      <w:r>
        <w:rPr>
          <w:spacing w:val="-15"/>
        </w:rPr>
        <w:t xml:space="preserve"> </w:t>
      </w:r>
      <w:r>
        <w:t>unitatea</w:t>
      </w:r>
      <w:r>
        <w:rPr>
          <w:spacing w:val="-7"/>
        </w:rPr>
        <w:t xml:space="preserve"> </w:t>
      </w:r>
      <w:r>
        <w:t>școlară</w:t>
      </w:r>
      <w:r>
        <w:rPr>
          <w:spacing w:val="-7"/>
        </w:rPr>
        <w:t xml:space="preserve"> </w:t>
      </w:r>
      <w:r>
        <w:t>și</w:t>
      </w:r>
      <w:r>
        <w:rPr>
          <w:spacing w:val="-15"/>
        </w:rPr>
        <w:t xml:space="preserve"> </w:t>
      </w:r>
      <w:r>
        <w:t>prevenirea</w:t>
      </w:r>
      <w:r>
        <w:rPr>
          <w:spacing w:val="-7"/>
        </w:rPr>
        <w:t xml:space="preserve"> </w:t>
      </w:r>
      <w:r>
        <w:t>delincvenței juvenile</w:t>
      </w:r>
      <w:r>
        <w:rPr>
          <w:spacing w:val="-7"/>
        </w:rPr>
        <w:t xml:space="preserve"> </w:t>
      </w:r>
      <w:r>
        <w:t>în</w:t>
      </w:r>
      <w:r>
        <w:rPr>
          <w:spacing w:val="-10"/>
        </w:rPr>
        <w:t xml:space="preserve"> </w:t>
      </w:r>
      <w:r>
        <w:t>incinta</w:t>
      </w:r>
      <w:r>
        <w:rPr>
          <w:spacing w:val="-7"/>
        </w:rPr>
        <w:t xml:space="preserve"> </w:t>
      </w:r>
      <w:r>
        <w:t>și</w:t>
      </w:r>
      <w:r>
        <w:rPr>
          <w:spacing w:val="-11"/>
        </w:rPr>
        <w:t xml:space="preserve"> </w:t>
      </w:r>
      <w:r>
        <w:t>în</w:t>
      </w:r>
      <w:r>
        <w:rPr>
          <w:spacing w:val="-15"/>
        </w:rPr>
        <w:t xml:space="preserve"> </w:t>
      </w:r>
      <w:r>
        <w:t>zonele adiacente unității</w:t>
      </w:r>
      <w:r>
        <w:rPr>
          <w:spacing w:val="40"/>
        </w:rPr>
        <w:t xml:space="preserve"> </w:t>
      </w:r>
      <w:r>
        <w:t>de învățământ;</w:t>
      </w:r>
    </w:p>
    <w:p w:rsidR="00A8395C" w:rsidRDefault="00B9218E">
      <w:pPr>
        <w:pStyle w:val="BodyText"/>
        <w:spacing w:line="242" w:lineRule="auto"/>
        <w:ind w:left="958" w:right="138"/>
      </w:pPr>
      <w:r>
        <w:t xml:space="preserve">-propunerea, aplicarea și/sau monitorizarea unor măsuri specifice pentru promovarea stării de bine, a unui climat școlar pozitiv și a coeziunii școlare la nivelul unității de </w:t>
      </w:r>
      <w:r>
        <w:rPr>
          <w:spacing w:val="-2"/>
        </w:rPr>
        <w:t>învățământ.</w:t>
      </w:r>
    </w:p>
    <w:p w:rsidR="00A8395C" w:rsidRDefault="00B9218E">
      <w:pPr>
        <w:pStyle w:val="ListParagraph"/>
        <w:numPr>
          <w:ilvl w:val="1"/>
          <w:numId w:val="122"/>
        </w:numPr>
        <w:tabs>
          <w:tab w:val="left" w:pos="715"/>
        </w:tabs>
        <w:spacing w:line="266" w:lineRule="exact"/>
        <w:ind w:left="715" w:hanging="193"/>
        <w:jc w:val="both"/>
        <w:rPr>
          <w:sz w:val="24"/>
        </w:rPr>
      </w:pPr>
      <w:r>
        <w:rPr>
          <w:sz w:val="24"/>
        </w:rPr>
        <w:t>prevenirea</w:t>
      </w:r>
      <w:r>
        <w:rPr>
          <w:spacing w:val="8"/>
          <w:sz w:val="24"/>
        </w:rPr>
        <w:t xml:space="preserve"> </w:t>
      </w:r>
      <w:r>
        <w:rPr>
          <w:sz w:val="24"/>
        </w:rPr>
        <w:t>și</w:t>
      </w:r>
      <w:r>
        <w:rPr>
          <w:spacing w:val="-7"/>
          <w:sz w:val="24"/>
        </w:rPr>
        <w:t xml:space="preserve"> </w:t>
      </w:r>
      <w:r>
        <w:rPr>
          <w:sz w:val="24"/>
        </w:rPr>
        <w:t>combaterea</w:t>
      </w:r>
      <w:r>
        <w:rPr>
          <w:spacing w:val="-2"/>
          <w:sz w:val="24"/>
        </w:rPr>
        <w:t xml:space="preserve"> </w:t>
      </w:r>
      <w:r>
        <w:rPr>
          <w:sz w:val="24"/>
        </w:rPr>
        <w:t>faptelor</w:t>
      </w:r>
      <w:r>
        <w:rPr>
          <w:spacing w:val="5"/>
          <w:sz w:val="24"/>
        </w:rPr>
        <w:t xml:space="preserve"> </w:t>
      </w:r>
      <w:r>
        <w:rPr>
          <w:sz w:val="24"/>
        </w:rPr>
        <w:t>de</w:t>
      </w:r>
      <w:r>
        <w:rPr>
          <w:spacing w:val="-14"/>
          <w:sz w:val="24"/>
        </w:rPr>
        <w:t xml:space="preserve"> </w:t>
      </w:r>
      <w:r>
        <w:rPr>
          <w:spacing w:val="-2"/>
          <w:sz w:val="24"/>
        </w:rPr>
        <w:t>corupție:</w:t>
      </w:r>
    </w:p>
    <w:p w:rsidR="00A8395C" w:rsidRDefault="00B9218E">
      <w:pPr>
        <w:pStyle w:val="BodyText"/>
        <w:spacing w:before="3" w:line="235" w:lineRule="auto"/>
        <w:ind w:left="958" w:right="148"/>
      </w:pPr>
      <w:r>
        <w:t>-îmbunătățirea strategiilor de comunicare pe teme anticorupție, care să ia în calcul potențialele</w:t>
      </w:r>
      <w:r>
        <w:rPr>
          <w:spacing w:val="40"/>
        </w:rPr>
        <w:t xml:space="preserve"> </w:t>
      </w:r>
      <w:r>
        <w:t>riscuri și</w:t>
      </w:r>
      <w:r>
        <w:rPr>
          <w:spacing w:val="-1"/>
        </w:rPr>
        <w:t xml:space="preserve"> </w:t>
      </w:r>
      <w:r>
        <w:t>vulnerabilități;</w:t>
      </w:r>
    </w:p>
    <w:p w:rsidR="00A8395C" w:rsidRDefault="00B9218E">
      <w:pPr>
        <w:pStyle w:val="BodyText"/>
        <w:spacing w:before="14" w:line="235" w:lineRule="auto"/>
        <w:ind w:left="958" w:right="153"/>
      </w:pPr>
      <w:r>
        <w:t>-asigurarea</w:t>
      </w:r>
      <w:r>
        <w:rPr>
          <w:spacing w:val="-15"/>
        </w:rPr>
        <w:t xml:space="preserve"> </w:t>
      </w:r>
      <w:r>
        <w:t>transparenței</w:t>
      </w:r>
      <w:r>
        <w:rPr>
          <w:spacing w:val="-15"/>
        </w:rPr>
        <w:t xml:space="preserve"> </w:t>
      </w:r>
      <w:r>
        <w:t>în</w:t>
      </w:r>
      <w:r>
        <w:rPr>
          <w:spacing w:val="-15"/>
        </w:rPr>
        <w:t xml:space="preserve"> </w:t>
      </w:r>
      <w:r>
        <w:t>procesul</w:t>
      </w:r>
      <w:r>
        <w:rPr>
          <w:spacing w:val="-15"/>
        </w:rPr>
        <w:t xml:space="preserve"> </w:t>
      </w:r>
      <w:r>
        <w:t>decizional</w:t>
      </w:r>
      <w:r>
        <w:rPr>
          <w:spacing w:val="-15"/>
        </w:rPr>
        <w:t xml:space="preserve"> </w:t>
      </w:r>
      <w:r>
        <w:t>la</w:t>
      </w:r>
      <w:r>
        <w:rPr>
          <w:spacing w:val="-15"/>
        </w:rPr>
        <w:t xml:space="preserve"> </w:t>
      </w:r>
      <w:r>
        <w:t>nivel</w:t>
      </w:r>
      <w:r>
        <w:rPr>
          <w:spacing w:val="-15"/>
        </w:rPr>
        <w:t xml:space="preserve"> </w:t>
      </w:r>
      <w:r>
        <w:t>de</w:t>
      </w:r>
      <w:r>
        <w:rPr>
          <w:spacing w:val="-15"/>
        </w:rPr>
        <w:t xml:space="preserve"> </w:t>
      </w:r>
      <w:r>
        <w:t>unitate</w:t>
      </w:r>
      <w:r>
        <w:rPr>
          <w:spacing w:val="-15"/>
        </w:rPr>
        <w:t xml:space="preserve"> </w:t>
      </w:r>
      <w:r>
        <w:t>de</w:t>
      </w:r>
      <w:r>
        <w:rPr>
          <w:spacing w:val="-15"/>
        </w:rPr>
        <w:t xml:space="preserve"> </w:t>
      </w:r>
      <w:r>
        <w:t>învățământ,</w:t>
      </w:r>
      <w:r>
        <w:rPr>
          <w:spacing w:val="2"/>
        </w:rPr>
        <w:t xml:space="preserve"> </w:t>
      </w:r>
      <w:r>
        <w:t>inclusiv a modului de utilizare a resurselor bugetare și extrabugetare;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BodyText"/>
        <w:spacing w:before="62" w:line="273" w:lineRule="exact"/>
        <w:ind w:left="958"/>
      </w:pPr>
      <w:r>
        <w:t>-promovarea</w:t>
      </w:r>
      <w:r>
        <w:rPr>
          <w:spacing w:val="-4"/>
        </w:rPr>
        <w:t xml:space="preserve"> </w:t>
      </w:r>
      <w:r>
        <w:t>standardelor</w:t>
      </w:r>
      <w:r>
        <w:rPr>
          <w:spacing w:val="-4"/>
        </w:rPr>
        <w:t xml:space="preserve"> </w:t>
      </w:r>
      <w:r>
        <w:t>etice</w:t>
      </w:r>
      <w:r>
        <w:rPr>
          <w:spacing w:val="-12"/>
        </w:rPr>
        <w:t xml:space="preserve"> </w:t>
      </w:r>
      <w:r>
        <w:t>profesionale</w:t>
      </w:r>
      <w:r>
        <w:rPr>
          <w:spacing w:val="-1"/>
        </w:rPr>
        <w:t xml:space="preserve"> </w:t>
      </w:r>
      <w:r>
        <w:t>și</w:t>
      </w:r>
      <w:r>
        <w:rPr>
          <w:spacing w:val="-15"/>
        </w:rPr>
        <w:t xml:space="preserve"> </w:t>
      </w:r>
      <w:r>
        <w:t>stimularea</w:t>
      </w:r>
      <w:r>
        <w:rPr>
          <w:spacing w:val="8"/>
        </w:rPr>
        <w:t xml:space="preserve"> </w:t>
      </w:r>
      <w:r>
        <w:t>comportamentului</w:t>
      </w:r>
      <w:r>
        <w:rPr>
          <w:spacing w:val="6"/>
        </w:rPr>
        <w:t xml:space="preserve"> </w:t>
      </w:r>
      <w:r>
        <w:rPr>
          <w:spacing w:val="-2"/>
        </w:rPr>
        <w:t>etic;</w:t>
      </w:r>
    </w:p>
    <w:p w:rsidR="00A8395C" w:rsidRDefault="00B9218E">
      <w:pPr>
        <w:pStyle w:val="BodyText"/>
        <w:spacing w:line="247" w:lineRule="auto"/>
        <w:ind w:left="958" w:right="146"/>
      </w:pPr>
      <w:r>
        <w:t xml:space="preserve">-desfășurarea de acțiuni de promovare a Codului de etică pentru învățământul </w:t>
      </w:r>
      <w:r>
        <w:rPr>
          <w:spacing w:val="-2"/>
        </w:rPr>
        <w:t>preuniversitar;</w:t>
      </w:r>
    </w:p>
    <w:p w:rsidR="00A8395C" w:rsidRDefault="00B9218E">
      <w:pPr>
        <w:pStyle w:val="BodyText"/>
        <w:spacing w:line="242" w:lineRule="auto"/>
        <w:ind w:left="958" w:right="152"/>
      </w:pPr>
      <w:r>
        <w:t>-monitorizarea aplicării procedurilor specifice referitoare la conflictul de interese, inclusiv aplicarea ordinului privind completarea declarațiilor de interese de către personalul didactic de predare;</w:t>
      </w:r>
    </w:p>
    <w:p w:rsidR="00A8395C" w:rsidRDefault="00B9218E">
      <w:pPr>
        <w:pStyle w:val="BodyText"/>
        <w:spacing w:line="247" w:lineRule="auto"/>
        <w:ind w:left="958" w:right="139"/>
      </w:pPr>
      <w:r>
        <w:t>-diseminarea de</w:t>
      </w:r>
      <w:r>
        <w:rPr>
          <w:spacing w:val="-6"/>
        </w:rPr>
        <w:t xml:space="preserve"> </w:t>
      </w:r>
      <w:r>
        <w:t>materiale cu</w:t>
      </w:r>
      <w:r>
        <w:rPr>
          <w:spacing w:val="-5"/>
        </w:rPr>
        <w:t xml:space="preserve"> </w:t>
      </w:r>
      <w:r>
        <w:t>rol informativ privind riscurile și consecințele faptelor de corupție sau a incidentelor de integritate;</w:t>
      </w:r>
    </w:p>
    <w:p w:rsidR="00A8395C" w:rsidRDefault="00B9218E">
      <w:pPr>
        <w:pStyle w:val="BodyText"/>
        <w:spacing w:line="247" w:lineRule="auto"/>
        <w:ind w:left="958" w:right="150"/>
      </w:pPr>
      <w:r>
        <w:t>-derularea de programe și campanii de informare și responsabilizare a beneficiarilor primari cu</w:t>
      </w:r>
      <w:r>
        <w:rPr>
          <w:spacing w:val="-4"/>
        </w:rPr>
        <w:t xml:space="preserve"> </w:t>
      </w:r>
      <w:r>
        <w:t>privire la</w:t>
      </w:r>
      <w:r>
        <w:rPr>
          <w:spacing w:val="-6"/>
        </w:rPr>
        <w:t xml:space="preserve"> </w:t>
      </w:r>
      <w:r>
        <w:t>riscurile</w:t>
      </w:r>
      <w:r>
        <w:rPr>
          <w:spacing w:val="37"/>
        </w:rPr>
        <w:t xml:space="preserve"> </w:t>
      </w:r>
      <w:r>
        <w:t>și consecințele negative ale corupției.</w:t>
      </w:r>
    </w:p>
    <w:p w:rsidR="00A8395C" w:rsidRDefault="00B9218E">
      <w:pPr>
        <w:pStyle w:val="ListParagraph"/>
        <w:numPr>
          <w:ilvl w:val="1"/>
          <w:numId w:val="122"/>
        </w:numPr>
        <w:tabs>
          <w:tab w:val="left" w:pos="700"/>
        </w:tabs>
        <w:spacing w:line="260" w:lineRule="exact"/>
        <w:ind w:left="700" w:hanging="178"/>
        <w:jc w:val="both"/>
        <w:rPr>
          <w:sz w:val="24"/>
        </w:rPr>
      </w:pPr>
      <w:r>
        <w:rPr>
          <w:sz w:val="24"/>
        </w:rPr>
        <w:t>promovarea</w:t>
      </w:r>
      <w:r>
        <w:rPr>
          <w:spacing w:val="-1"/>
          <w:sz w:val="24"/>
        </w:rPr>
        <w:t xml:space="preserve"> </w:t>
      </w:r>
      <w:r>
        <w:rPr>
          <w:sz w:val="24"/>
        </w:rPr>
        <w:t>principiilor</w:t>
      </w:r>
      <w:r>
        <w:rPr>
          <w:spacing w:val="8"/>
          <w:sz w:val="24"/>
        </w:rPr>
        <w:t xml:space="preserve"> </w:t>
      </w:r>
      <w:r>
        <w:rPr>
          <w:sz w:val="24"/>
        </w:rPr>
        <w:t>școlii</w:t>
      </w:r>
      <w:r>
        <w:rPr>
          <w:spacing w:val="-3"/>
          <w:sz w:val="24"/>
        </w:rPr>
        <w:t xml:space="preserve"> </w:t>
      </w:r>
      <w:r>
        <w:rPr>
          <w:spacing w:val="-2"/>
          <w:sz w:val="24"/>
        </w:rPr>
        <w:t>incluzive:</w:t>
      </w:r>
    </w:p>
    <w:p w:rsidR="00A8395C" w:rsidRDefault="00B9218E">
      <w:pPr>
        <w:pStyle w:val="BodyText"/>
        <w:spacing w:line="247" w:lineRule="auto"/>
        <w:ind w:left="958" w:right="152"/>
      </w:pPr>
      <w:r>
        <w:t>-monitorizarea</w:t>
      </w:r>
      <w:r>
        <w:rPr>
          <w:spacing w:val="-1"/>
        </w:rPr>
        <w:t xml:space="preserve"> </w:t>
      </w:r>
      <w:r>
        <w:t>respectării</w:t>
      </w:r>
      <w:r>
        <w:rPr>
          <w:spacing w:val="-1"/>
        </w:rPr>
        <w:t xml:space="preserve"> </w:t>
      </w:r>
      <w:r>
        <w:t>politicilor</w:t>
      </w:r>
      <w:r>
        <w:rPr>
          <w:spacing w:val="-1"/>
        </w:rPr>
        <w:t xml:space="preserve"> </w:t>
      </w:r>
      <w:r>
        <w:t>de</w:t>
      </w:r>
      <w:r>
        <w:rPr>
          <w:spacing w:val="-15"/>
        </w:rPr>
        <w:t xml:space="preserve"> </w:t>
      </w:r>
      <w:r>
        <w:t>promovare</w:t>
      </w:r>
      <w:r>
        <w:rPr>
          <w:spacing w:val="-15"/>
        </w:rPr>
        <w:t xml:space="preserve"> </w:t>
      </w:r>
      <w:r>
        <w:t>a</w:t>
      </w:r>
      <w:r>
        <w:rPr>
          <w:spacing w:val="-15"/>
        </w:rPr>
        <w:t xml:space="preserve"> </w:t>
      </w:r>
      <w:r>
        <w:t>incluziunii,</w:t>
      </w:r>
      <w:r>
        <w:rPr>
          <w:spacing w:val="-7"/>
        </w:rPr>
        <w:t xml:space="preserve"> </w:t>
      </w:r>
      <w:r>
        <w:t>diversității, combaterea discriminării</w:t>
      </w:r>
      <w:r>
        <w:rPr>
          <w:spacing w:val="40"/>
        </w:rPr>
        <w:t xml:space="preserve"> </w:t>
      </w:r>
      <w:r>
        <w:t>și a segregării școlare;</w:t>
      </w:r>
    </w:p>
    <w:p w:rsidR="00A8395C" w:rsidRDefault="00B9218E">
      <w:pPr>
        <w:pStyle w:val="BodyText"/>
        <w:ind w:left="958" w:right="137"/>
      </w:pPr>
      <w:r>
        <w:t>-asigurarea</w:t>
      </w:r>
      <w:r>
        <w:rPr>
          <w:spacing w:val="-15"/>
        </w:rPr>
        <w:t xml:space="preserve"> </w:t>
      </w:r>
      <w:r>
        <w:t>faptului</w:t>
      </w:r>
      <w:r>
        <w:rPr>
          <w:spacing w:val="-15"/>
        </w:rPr>
        <w:t xml:space="preserve"> </w:t>
      </w:r>
      <w:r>
        <w:t>că</w:t>
      </w:r>
      <w:r>
        <w:rPr>
          <w:spacing w:val="-15"/>
        </w:rPr>
        <w:t xml:space="preserve"> </w:t>
      </w:r>
      <w:r>
        <w:t>materialele</w:t>
      </w:r>
      <w:r>
        <w:rPr>
          <w:spacing w:val="5"/>
        </w:rPr>
        <w:t xml:space="preserve"> </w:t>
      </w:r>
      <w:r>
        <w:t>expuse</w:t>
      </w:r>
      <w:r>
        <w:rPr>
          <w:spacing w:val="-15"/>
        </w:rPr>
        <w:t xml:space="preserve"> </w:t>
      </w:r>
      <w:r>
        <w:t>în</w:t>
      </w:r>
      <w:r>
        <w:rPr>
          <w:spacing w:val="-15"/>
        </w:rPr>
        <w:t xml:space="preserve"> </w:t>
      </w:r>
      <w:r>
        <w:t>unitatea</w:t>
      </w:r>
      <w:r>
        <w:rPr>
          <w:spacing w:val="-1"/>
        </w:rPr>
        <w:t xml:space="preserve"> </w:t>
      </w:r>
      <w:r>
        <w:t>de</w:t>
      </w:r>
      <w:r>
        <w:rPr>
          <w:spacing w:val="-15"/>
        </w:rPr>
        <w:t xml:space="preserve"> </w:t>
      </w:r>
      <w:r>
        <w:t>învățământ(ex. tablourile</w:t>
      </w:r>
      <w:r>
        <w:rPr>
          <w:spacing w:val="-1"/>
        </w:rPr>
        <w:t xml:space="preserve"> </w:t>
      </w:r>
      <w:r>
        <w:t>expuse pe pereții unității de învățământ) respectă, recunosc și reflectă cultura, istoria și limba minorităților etnice, naționale și lingvistice ale beneficiarilor primari, părinților/reprezentanților</w:t>
      </w:r>
      <w:r>
        <w:rPr>
          <w:spacing w:val="40"/>
        </w:rPr>
        <w:t xml:space="preserve"> </w:t>
      </w:r>
      <w:r>
        <w:t>legali și ale</w:t>
      </w:r>
      <w:r>
        <w:rPr>
          <w:spacing w:val="-4"/>
        </w:rPr>
        <w:t xml:space="preserve"> </w:t>
      </w:r>
      <w:r>
        <w:t>comunității</w:t>
      </w:r>
      <w:r>
        <w:rPr>
          <w:spacing w:val="34"/>
        </w:rPr>
        <w:t xml:space="preserve"> </w:t>
      </w:r>
      <w:r>
        <w:t>locale;</w:t>
      </w:r>
    </w:p>
    <w:p w:rsidR="00A8395C" w:rsidRDefault="00B9218E">
      <w:pPr>
        <w:pStyle w:val="BodyText"/>
        <w:spacing w:line="242" w:lineRule="auto"/>
        <w:ind w:left="958" w:right="134"/>
      </w:pPr>
      <w:r>
        <w:t>-asigurarea faptului că</w:t>
      </w:r>
      <w:r>
        <w:rPr>
          <w:spacing w:val="-8"/>
        </w:rPr>
        <w:t xml:space="preserve"> </w:t>
      </w:r>
      <w:r>
        <w:t>tradițiile, sărbătorile, evenimentele respectă, recunosc și</w:t>
      </w:r>
      <w:r>
        <w:rPr>
          <w:spacing w:val="-1"/>
        </w:rPr>
        <w:t xml:space="preserve"> </w:t>
      </w:r>
      <w:r>
        <w:t>reflectă diversitatea etnică, lingvistică, religioasă a beneficiarilor primari, a părinților/reprezentanților</w:t>
      </w:r>
      <w:r>
        <w:rPr>
          <w:spacing w:val="40"/>
        </w:rPr>
        <w:t xml:space="preserve"> </w:t>
      </w:r>
      <w:r>
        <w:t>legali și a</w:t>
      </w:r>
      <w:r>
        <w:rPr>
          <w:spacing w:val="-3"/>
        </w:rPr>
        <w:t xml:space="preserve"> </w:t>
      </w:r>
      <w:r>
        <w:t>comunității</w:t>
      </w:r>
      <w:r>
        <w:rPr>
          <w:spacing w:val="36"/>
        </w:rPr>
        <w:t xml:space="preserve"> </w:t>
      </w:r>
      <w:r>
        <w:t>locale;</w:t>
      </w:r>
    </w:p>
    <w:p w:rsidR="00A8395C" w:rsidRDefault="00B9218E">
      <w:pPr>
        <w:pStyle w:val="BodyText"/>
        <w:spacing w:line="242" w:lineRule="auto"/>
        <w:ind w:left="958" w:right="138"/>
      </w:pPr>
      <w:r>
        <w:t>-identificarea și analiza cazurilor de discriminare și înaintarea de propuneri pentru soluționarea</w:t>
      </w:r>
      <w:r>
        <w:rPr>
          <w:spacing w:val="-15"/>
        </w:rPr>
        <w:t xml:space="preserve"> </w:t>
      </w:r>
      <w:r>
        <w:t>acestora,</w:t>
      </w:r>
      <w:r>
        <w:rPr>
          <w:spacing w:val="-15"/>
        </w:rPr>
        <w:t xml:space="preserve"> </w:t>
      </w:r>
      <w:r>
        <w:t>consiliului de</w:t>
      </w:r>
      <w:r>
        <w:rPr>
          <w:spacing w:val="-15"/>
        </w:rPr>
        <w:t xml:space="preserve"> </w:t>
      </w:r>
      <w:r>
        <w:t>administrație, directorului unității</w:t>
      </w:r>
      <w:r>
        <w:rPr>
          <w:spacing w:val="-7"/>
        </w:rPr>
        <w:t xml:space="preserve"> </w:t>
      </w:r>
      <w:r>
        <w:t>de</w:t>
      </w:r>
      <w:r>
        <w:rPr>
          <w:spacing w:val="-15"/>
        </w:rPr>
        <w:t xml:space="preserve"> </w:t>
      </w:r>
      <w:r>
        <w:t>învățământ</w:t>
      </w:r>
      <w:r>
        <w:rPr>
          <w:spacing w:val="-7"/>
        </w:rPr>
        <w:t xml:space="preserve"> </w:t>
      </w:r>
      <w:r>
        <w:t>sau consiliului</w:t>
      </w:r>
      <w:r>
        <w:rPr>
          <w:spacing w:val="40"/>
        </w:rPr>
        <w:t xml:space="preserve"> </w:t>
      </w:r>
      <w:r>
        <w:t>profesoral, după caz;</w:t>
      </w:r>
    </w:p>
    <w:p w:rsidR="00A8395C" w:rsidRDefault="00B9218E">
      <w:pPr>
        <w:pStyle w:val="BodyText"/>
        <w:spacing w:line="247" w:lineRule="auto"/>
        <w:ind w:left="958" w:right="149"/>
      </w:pPr>
      <w:r>
        <w:t>-medierea, după caz, a</w:t>
      </w:r>
      <w:r>
        <w:rPr>
          <w:spacing w:val="-3"/>
        </w:rPr>
        <w:t xml:space="preserve"> </w:t>
      </w:r>
      <w:r>
        <w:t>conflictelor apărute ca urmare a</w:t>
      </w:r>
      <w:r>
        <w:rPr>
          <w:spacing w:val="-3"/>
        </w:rPr>
        <w:t xml:space="preserve"> </w:t>
      </w:r>
      <w:r>
        <w:t xml:space="preserve">nerespectării principiilor școlii </w:t>
      </w:r>
      <w:r>
        <w:rPr>
          <w:spacing w:val="-2"/>
        </w:rPr>
        <w:t>incluzive;</w:t>
      </w:r>
    </w:p>
    <w:p w:rsidR="00A8395C" w:rsidRDefault="00B9218E">
      <w:pPr>
        <w:pStyle w:val="BodyText"/>
        <w:spacing w:line="235" w:lineRule="auto"/>
        <w:ind w:left="958" w:right="138"/>
      </w:pPr>
      <w:r>
        <w:t>-propunerea unor</w:t>
      </w:r>
      <w:r>
        <w:rPr>
          <w:spacing w:val="-5"/>
        </w:rPr>
        <w:t xml:space="preserve"> </w:t>
      </w:r>
      <w:r>
        <w:t>acțiuni specifice, la</w:t>
      </w:r>
      <w:r>
        <w:rPr>
          <w:spacing w:val="-3"/>
        </w:rPr>
        <w:t xml:space="preserve"> </w:t>
      </w:r>
      <w:r>
        <w:t>nivelul claselor sau</w:t>
      </w:r>
      <w:r>
        <w:rPr>
          <w:spacing w:val="-2"/>
        </w:rPr>
        <w:t xml:space="preserve"> </w:t>
      </w:r>
      <w:r>
        <w:t>al</w:t>
      </w:r>
      <w:r>
        <w:rPr>
          <w:spacing w:val="-7"/>
        </w:rPr>
        <w:t xml:space="preserve"> </w:t>
      </w:r>
      <w:r>
        <w:t>unității de</w:t>
      </w:r>
      <w:r>
        <w:rPr>
          <w:spacing w:val="-3"/>
        </w:rPr>
        <w:t xml:space="preserve"> </w:t>
      </w:r>
      <w:r>
        <w:t>învățământ, care să</w:t>
      </w:r>
      <w:r>
        <w:rPr>
          <w:spacing w:val="-10"/>
        </w:rPr>
        <w:t xml:space="preserve"> </w:t>
      </w:r>
      <w:r>
        <w:t>contribuie la cunoașterea și</w:t>
      </w:r>
      <w:r>
        <w:rPr>
          <w:spacing w:val="-1"/>
        </w:rPr>
        <w:t xml:space="preserve"> </w:t>
      </w:r>
      <w:r>
        <w:t>valorizarea celuilalt,</w:t>
      </w:r>
      <w:r>
        <w:rPr>
          <w:spacing w:val="30"/>
        </w:rPr>
        <w:t xml:space="preserve"> </w:t>
      </w:r>
      <w:r>
        <w:t>la</w:t>
      </w:r>
      <w:r>
        <w:rPr>
          <w:spacing w:val="-10"/>
        </w:rPr>
        <w:t xml:space="preserve"> </w:t>
      </w:r>
      <w:r>
        <w:t>promovarea interculturalității;</w:t>
      </w:r>
    </w:p>
    <w:p w:rsidR="00A8395C" w:rsidRDefault="00B9218E">
      <w:pPr>
        <w:pStyle w:val="BodyText"/>
        <w:spacing w:line="235" w:lineRule="auto"/>
        <w:ind w:left="958" w:right="153"/>
      </w:pPr>
      <w:r>
        <w:t>-consilierea</w:t>
      </w:r>
      <w:r>
        <w:rPr>
          <w:spacing w:val="-15"/>
        </w:rPr>
        <w:t xml:space="preserve"> </w:t>
      </w:r>
      <w:r>
        <w:t>cadrelor</w:t>
      </w:r>
      <w:r>
        <w:rPr>
          <w:spacing w:val="-15"/>
        </w:rPr>
        <w:t xml:space="preserve"> </w:t>
      </w:r>
      <w:r>
        <w:t>didactice</w:t>
      </w:r>
      <w:r>
        <w:rPr>
          <w:spacing w:val="-15"/>
        </w:rPr>
        <w:t xml:space="preserve"> </w:t>
      </w:r>
      <w:r>
        <w:t>în</w:t>
      </w:r>
      <w:r>
        <w:rPr>
          <w:spacing w:val="-15"/>
        </w:rPr>
        <w:t xml:space="preserve"> </w:t>
      </w:r>
      <w:r>
        <w:t>ceea</w:t>
      </w:r>
      <w:r>
        <w:rPr>
          <w:spacing w:val="-15"/>
        </w:rPr>
        <w:t xml:space="preserve"> </w:t>
      </w:r>
      <w:r>
        <w:t>ce</w:t>
      </w:r>
      <w:r>
        <w:rPr>
          <w:spacing w:val="-15"/>
        </w:rPr>
        <w:t xml:space="preserve"> </w:t>
      </w:r>
      <w:r>
        <w:t>privește</w:t>
      </w:r>
      <w:r>
        <w:rPr>
          <w:spacing w:val="-15"/>
        </w:rPr>
        <w:t xml:space="preserve"> </w:t>
      </w:r>
      <w:r>
        <w:t>adaptarea</w:t>
      </w:r>
      <w:r>
        <w:rPr>
          <w:spacing w:val="-15"/>
        </w:rPr>
        <w:t xml:space="preserve"> </w:t>
      </w:r>
      <w:r>
        <w:t>curriculumului</w:t>
      </w:r>
      <w:r>
        <w:rPr>
          <w:spacing w:val="1"/>
        </w:rPr>
        <w:t xml:space="preserve"> </w:t>
      </w:r>
      <w:r>
        <w:t>la</w:t>
      </w:r>
      <w:r>
        <w:rPr>
          <w:spacing w:val="-15"/>
        </w:rPr>
        <w:t xml:space="preserve"> </w:t>
      </w:r>
      <w:r>
        <w:t>diversitatea etnică, lingvistică,</w:t>
      </w:r>
      <w:r>
        <w:rPr>
          <w:spacing w:val="33"/>
        </w:rPr>
        <w:t xml:space="preserve"> </w:t>
      </w:r>
      <w:r>
        <w:t>culturală a</w:t>
      </w:r>
      <w:r>
        <w:rPr>
          <w:spacing w:val="-8"/>
        </w:rPr>
        <w:t xml:space="preserve"> </w:t>
      </w:r>
      <w:r>
        <w:t>beneficiarilor</w:t>
      </w:r>
      <w:r>
        <w:rPr>
          <w:spacing w:val="29"/>
        </w:rPr>
        <w:t xml:space="preserve"> </w:t>
      </w:r>
      <w:r>
        <w:t>primari și a</w:t>
      </w:r>
      <w:r>
        <w:rPr>
          <w:spacing w:val="-8"/>
        </w:rPr>
        <w:t xml:space="preserve"> </w:t>
      </w:r>
      <w:r>
        <w:t>comunității</w:t>
      </w:r>
      <w:r>
        <w:rPr>
          <w:spacing w:val="28"/>
        </w:rPr>
        <w:t xml:space="preserve"> </w:t>
      </w:r>
      <w:r>
        <w:t>locale.</w:t>
      </w:r>
    </w:p>
    <w:p w:rsidR="00A8395C" w:rsidRDefault="00B9218E">
      <w:pPr>
        <w:pStyle w:val="BodyText"/>
        <w:spacing w:line="273" w:lineRule="exact"/>
        <w:ind w:left="958"/>
      </w:pPr>
      <w:r>
        <w:t>-sesizarea</w:t>
      </w:r>
      <w:r>
        <w:rPr>
          <w:spacing w:val="-4"/>
        </w:rPr>
        <w:t xml:space="preserve"> </w:t>
      </w:r>
      <w:r>
        <w:t>autorităților</w:t>
      </w:r>
      <w:r>
        <w:rPr>
          <w:spacing w:val="20"/>
        </w:rPr>
        <w:t xml:space="preserve"> </w:t>
      </w:r>
      <w:r>
        <w:t>competente</w:t>
      </w:r>
      <w:r>
        <w:rPr>
          <w:spacing w:val="-9"/>
        </w:rPr>
        <w:t xml:space="preserve"> </w:t>
      </w:r>
      <w:r>
        <w:t>în</w:t>
      </w:r>
      <w:r>
        <w:rPr>
          <w:spacing w:val="-7"/>
        </w:rPr>
        <w:t xml:space="preserve"> </w:t>
      </w:r>
      <w:r>
        <w:t>cazul</w:t>
      </w:r>
      <w:r>
        <w:rPr>
          <w:spacing w:val="-12"/>
        </w:rPr>
        <w:t xml:space="preserve"> </w:t>
      </w:r>
      <w:r>
        <w:t>identificării</w:t>
      </w:r>
      <w:r>
        <w:rPr>
          <w:spacing w:val="9"/>
        </w:rPr>
        <w:t xml:space="preserve"> </w:t>
      </w:r>
      <w:r>
        <w:t>formelor</w:t>
      </w:r>
      <w:r>
        <w:rPr>
          <w:spacing w:val="-1"/>
        </w:rPr>
        <w:t xml:space="preserve"> </w:t>
      </w:r>
      <w:r>
        <w:t>grave</w:t>
      </w:r>
      <w:r>
        <w:rPr>
          <w:spacing w:val="-8"/>
        </w:rPr>
        <w:t xml:space="preserve"> </w:t>
      </w:r>
      <w:r>
        <w:t>de</w:t>
      </w:r>
      <w:r>
        <w:rPr>
          <w:spacing w:val="-15"/>
        </w:rPr>
        <w:t xml:space="preserve"> </w:t>
      </w:r>
      <w:r>
        <w:rPr>
          <w:spacing w:val="-2"/>
        </w:rPr>
        <w:t>discriminare;</w:t>
      </w:r>
    </w:p>
    <w:p w:rsidR="00A8395C" w:rsidRDefault="00B9218E">
      <w:pPr>
        <w:pStyle w:val="BodyText"/>
        <w:spacing w:line="235" w:lineRule="auto"/>
        <w:ind w:left="958" w:right="152"/>
      </w:pPr>
      <w:r>
        <w:t>-monitorizarea și evaluarea acțiunilor întreprinse pentru prevenirea și combaterea discriminării</w:t>
      </w:r>
      <w:r>
        <w:rPr>
          <w:spacing w:val="40"/>
        </w:rPr>
        <w:t xml:space="preserve"> </w:t>
      </w:r>
      <w:r>
        <w:t>și</w:t>
      </w:r>
      <w:r>
        <w:rPr>
          <w:spacing w:val="-7"/>
        </w:rPr>
        <w:t xml:space="preserve"> </w:t>
      </w:r>
      <w:r>
        <w:t>promovarea</w:t>
      </w:r>
      <w:r>
        <w:rPr>
          <w:spacing w:val="29"/>
        </w:rPr>
        <w:t xml:space="preserve"> </w:t>
      </w:r>
      <w:r>
        <w:t>interculturalității;</w:t>
      </w:r>
    </w:p>
    <w:p w:rsidR="00A8395C" w:rsidRDefault="00B9218E">
      <w:pPr>
        <w:pStyle w:val="BodyText"/>
        <w:spacing w:line="235" w:lineRule="auto"/>
        <w:ind w:left="958" w:right="136"/>
      </w:pPr>
      <w:r>
        <w:t>-monitorizarea respectării legislației privind desegregarea școlară și, după caz, colaborarea</w:t>
      </w:r>
      <w:r>
        <w:rPr>
          <w:spacing w:val="-15"/>
        </w:rPr>
        <w:t xml:space="preserve"> </w:t>
      </w:r>
      <w:r>
        <w:t>la</w:t>
      </w:r>
      <w:r>
        <w:rPr>
          <w:spacing w:val="-15"/>
        </w:rPr>
        <w:t xml:space="preserve"> </w:t>
      </w:r>
      <w:r>
        <w:t>realizarea</w:t>
      </w:r>
      <w:r>
        <w:rPr>
          <w:spacing w:val="-3"/>
        </w:rPr>
        <w:t xml:space="preserve"> </w:t>
      </w:r>
      <w:r>
        <w:t>Planului</w:t>
      </w:r>
      <w:r>
        <w:rPr>
          <w:spacing w:val="-15"/>
        </w:rPr>
        <w:t xml:space="preserve"> </w:t>
      </w:r>
      <w:r>
        <w:t>de</w:t>
      </w:r>
      <w:r>
        <w:rPr>
          <w:spacing w:val="-15"/>
        </w:rPr>
        <w:t xml:space="preserve"> </w:t>
      </w:r>
      <w:r>
        <w:t>desegregare</w:t>
      </w:r>
      <w:r>
        <w:rPr>
          <w:spacing w:val="-12"/>
        </w:rPr>
        <w:t xml:space="preserve"> </w:t>
      </w:r>
      <w:r>
        <w:t>școlară</w:t>
      </w:r>
      <w:r>
        <w:rPr>
          <w:spacing w:val="-15"/>
        </w:rPr>
        <w:t xml:space="preserve"> </w:t>
      </w:r>
      <w:r>
        <w:t>la</w:t>
      </w:r>
      <w:r>
        <w:rPr>
          <w:spacing w:val="-15"/>
        </w:rPr>
        <w:t xml:space="preserve"> </w:t>
      </w:r>
      <w:r>
        <w:t>nivelul</w:t>
      </w:r>
      <w:r>
        <w:rPr>
          <w:spacing w:val="-11"/>
        </w:rPr>
        <w:t xml:space="preserve"> </w:t>
      </w:r>
      <w:r>
        <w:t>unității</w:t>
      </w:r>
      <w:r>
        <w:rPr>
          <w:spacing w:val="2"/>
        </w:rPr>
        <w:t xml:space="preserve"> </w:t>
      </w:r>
      <w:r>
        <w:t>de</w:t>
      </w:r>
      <w:r>
        <w:rPr>
          <w:spacing w:val="-17"/>
        </w:rPr>
        <w:t xml:space="preserve"> </w:t>
      </w:r>
      <w:r>
        <w:rPr>
          <w:spacing w:val="-2"/>
        </w:rPr>
        <w:t>învățământ.</w:t>
      </w:r>
    </w:p>
    <w:p w:rsidR="00A8395C" w:rsidRDefault="00B9218E">
      <w:pPr>
        <w:pStyle w:val="ListParagraph"/>
        <w:numPr>
          <w:ilvl w:val="1"/>
          <w:numId w:val="122"/>
        </w:numPr>
        <w:tabs>
          <w:tab w:val="left" w:pos="715"/>
        </w:tabs>
        <w:spacing w:line="235" w:lineRule="auto"/>
        <w:ind w:left="522" w:right="149" w:firstLine="0"/>
        <w:jc w:val="both"/>
        <w:rPr>
          <w:sz w:val="24"/>
        </w:rPr>
      </w:pPr>
      <w:r>
        <w:rPr>
          <w:sz w:val="24"/>
        </w:rPr>
        <w:t>oricare alte atribuții care sunt stipulate ca fiind de</w:t>
      </w:r>
      <w:r>
        <w:rPr>
          <w:spacing w:val="-3"/>
          <w:sz w:val="24"/>
        </w:rPr>
        <w:t xml:space="preserve"> </w:t>
      </w:r>
      <w:r>
        <w:rPr>
          <w:sz w:val="24"/>
        </w:rPr>
        <w:t>competența comisiei, incluse în cadrul prevederilor legale în vigoare.</w:t>
      </w:r>
    </w:p>
    <w:p w:rsidR="00A8395C" w:rsidRDefault="00B9218E">
      <w:pPr>
        <w:pStyle w:val="ListParagraph"/>
        <w:numPr>
          <w:ilvl w:val="0"/>
          <w:numId w:val="122"/>
        </w:numPr>
        <w:tabs>
          <w:tab w:val="left" w:pos="489"/>
        </w:tabs>
        <w:spacing w:line="247" w:lineRule="auto"/>
        <w:ind w:left="101" w:right="145" w:firstLine="0"/>
        <w:jc w:val="both"/>
        <w:rPr>
          <w:sz w:val="24"/>
        </w:rPr>
      </w:pPr>
      <w:r>
        <w:rPr>
          <w:sz w:val="24"/>
        </w:rPr>
        <w:t>La activitățile</w:t>
      </w:r>
      <w:r>
        <w:rPr>
          <w:spacing w:val="40"/>
          <w:sz w:val="24"/>
        </w:rPr>
        <w:t xml:space="preserve"> </w:t>
      </w:r>
      <w:r>
        <w:rPr>
          <w:sz w:val="24"/>
        </w:rPr>
        <w:t>comisiei poate participa, cu statut de invitat, și un polițist desemnat de</w:t>
      </w:r>
      <w:r>
        <w:rPr>
          <w:spacing w:val="-1"/>
          <w:sz w:val="24"/>
        </w:rPr>
        <w:t xml:space="preserve"> </w:t>
      </w:r>
      <w:r>
        <w:rPr>
          <w:sz w:val="24"/>
        </w:rPr>
        <w:t>către Direcția</w:t>
      </w:r>
      <w:r>
        <w:rPr>
          <w:spacing w:val="20"/>
          <w:sz w:val="24"/>
        </w:rPr>
        <w:t xml:space="preserve"> </w:t>
      </w:r>
      <w:r>
        <w:rPr>
          <w:sz w:val="24"/>
        </w:rPr>
        <w:t>Generală</w:t>
      </w:r>
      <w:r>
        <w:rPr>
          <w:spacing w:val="-7"/>
          <w:sz w:val="24"/>
        </w:rPr>
        <w:t xml:space="preserve"> </w:t>
      </w:r>
      <w:r>
        <w:rPr>
          <w:sz w:val="24"/>
        </w:rPr>
        <w:t>de</w:t>
      </w:r>
      <w:r>
        <w:rPr>
          <w:spacing w:val="-7"/>
          <w:sz w:val="24"/>
        </w:rPr>
        <w:t xml:space="preserve"> </w:t>
      </w:r>
      <w:r>
        <w:rPr>
          <w:sz w:val="24"/>
        </w:rPr>
        <w:t>Poliție</w:t>
      </w:r>
      <w:r>
        <w:rPr>
          <w:spacing w:val="20"/>
          <w:sz w:val="24"/>
        </w:rPr>
        <w:t xml:space="preserve"> </w:t>
      </w:r>
      <w:r>
        <w:rPr>
          <w:sz w:val="24"/>
        </w:rPr>
        <w:t>a</w:t>
      </w:r>
      <w:r>
        <w:rPr>
          <w:spacing w:val="-7"/>
          <w:sz w:val="24"/>
        </w:rPr>
        <w:t xml:space="preserve"> </w:t>
      </w:r>
      <w:r>
        <w:rPr>
          <w:sz w:val="24"/>
        </w:rPr>
        <w:t>Municipiului</w:t>
      </w:r>
      <w:r>
        <w:rPr>
          <w:spacing w:val="29"/>
          <w:sz w:val="24"/>
        </w:rPr>
        <w:t xml:space="preserve"> </w:t>
      </w:r>
      <w:r>
        <w:rPr>
          <w:sz w:val="24"/>
        </w:rPr>
        <w:t>București/Inspectoratele</w:t>
      </w:r>
      <w:r>
        <w:rPr>
          <w:spacing w:val="40"/>
          <w:sz w:val="24"/>
        </w:rPr>
        <w:t xml:space="preserve"> </w:t>
      </w:r>
      <w:r>
        <w:rPr>
          <w:sz w:val="24"/>
        </w:rPr>
        <w:t>de</w:t>
      </w:r>
      <w:r>
        <w:rPr>
          <w:spacing w:val="-7"/>
          <w:sz w:val="24"/>
        </w:rPr>
        <w:t xml:space="preserve"> </w:t>
      </w:r>
      <w:r>
        <w:rPr>
          <w:sz w:val="24"/>
        </w:rPr>
        <w:t>Poliție Județene.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3"/>
      </w:pPr>
      <w:bookmarkStart w:id="44" w:name="_bookmark44"/>
      <w:bookmarkEnd w:id="44"/>
      <w:r>
        <w:t>TITLUL</w:t>
      </w:r>
      <w:r>
        <w:rPr>
          <w:spacing w:val="27"/>
        </w:rPr>
        <w:t xml:space="preserve"> </w:t>
      </w:r>
      <w:r>
        <w:rPr>
          <w:spacing w:val="-5"/>
        </w:rPr>
        <w:t>VI</w:t>
      </w:r>
    </w:p>
    <w:p w:rsidR="00A8395C" w:rsidRDefault="00B9218E">
      <w:pPr>
        <w:spacing w:before="4" w:line="261" w:lineRule="auto"/>
        <w:ind w:left="477" w:right="496" w:hanging="6"/>
        <w:jc w:val="center"/>
        <w:rPr>
          <w:sz w:val="28"/>
        </w:rPr>
      </w:pPr>
      <w:bookmarkStart w:id="45" w:name="_bookmark45"/>
      <w:bookmarkEnd w:id="45"/>
      <w:r>
        <w:rPr>
          <w:sz w:val="31"/>
        </w:rPr>
        <w:t>STRUCTURA,</w:t>
      </w:r>
      <w:r>
        <w:rPr>
          <w:spacing w:val="40"/>
          <w:sz w:val="31"/>
        </w:rPr>
        <w:t xml:space="preserve"> </w:t>
      </w:r>
      <w:r>
        <w:rPr>
          <w:sz w:val="31"/>
        </w:rPr>
        <w:t>ORGANIZAREA</w:t>
      </w:r>
      <w:r>
        <w:rPr>
          <w:spacing w:val="40"/>
          <w:sz w:val="31"/>
        </w:rPr>
        <w:t xml:space="preserve"> </w:t>
      </w:r>
      <w:r>
        <w:rPr>
          <w:sz w:val="31"/>
        </w:rPr>
        <w:t>ŞI RESPONSABILITĂŢILE PERSONALULUI</w:t>
      </w:r>
      <w:r>
        <w:rPr>
          <w:spacing w:val="40"/>
          <w:sz w:val="31"/>
        </w:rPr>
        <w:t xml:space="preserve"> </w:t>
      </w:r>
      <w:r>
        <w:rPr>
          <w:sz w:val="31"/>
        </w:rPr>
        <w:t xml:space="preserve">DIDACTIC AUXILIAR ŞI ADMINISTRATIV </w:t>
      </w:r>
      <w:bookmarkStart w:id="46" w:name="_bookmark46"/>
      <w:bookmarkEnd w:id="46"/>
      <w:r>
        <w:rPr>
          <w:sz w:val="28"/>
        </w:rPr>
        <w:t>CAPITOLUL I</w:t>
      </w:r>
    </w:p>
    <w:p w:rsidR="00A8395C" w:rsidRDefault="00B9218E">
      <w:pPr>
        <w:pStyle w:val="Heading4"/>
        <w:spacing w:before="11"/>
        <w:ind w:left="86"/>
      </w:pPr>
      <w:bookmarkStart w:id="47" w:name="_bookmark47"/>
      <w:bookmarkEnd w:id="47"/>
      <w:r>
        <w:rPr>
          <w:spacing w:val="2"/>
        </w:rPr>
        <w:t>Compartimentul</w:t>
      </w:r>
      <w:r>
        <w:rPr>
          <w:spacing w:val="64"/>
        </w:rPr>
        <w:t xml:space="preserve"> </w:t>
      </w:r>
      <w:r>
        <w:rPr>
          <w:spacing w:val="-2"/>
        </w:rPr>
        <w:t>secretariat</w:t>
      </w:r>
    </w:p>
    <w:p w:rsidR="00A8395C" w:rsidRDefault="00B9218E">
      <w:pPr>
        <w:pStyle w:val="Heading5"/>
        <w:spacing w:before="271" w:line="240" w:lineRule="auto"/>
        <w:jc w:val="both"/>
      </w:pPr>
      <w:r>
        <w:rPr>
          <w:spacing w:val="-2"/>
        </w:rPr>
        <w:t>ART.</w:t>
      </w:r>
      <w:r>
        <w:rPr>
          <w:spacing w:val="-11"/>
        </w:rPr>
        <w:t xml:space="preserve"> </w:t>
      </w:r>
      <w:r>
        <w:rPr>
          <w:spacing w:val="-5"/>
        </w:rPr>
        <w:t>73</w:t>
      </w:r>
    </w:p>
    <w:p w:rsidR="00A8395C" w:rsidRDefault="00B9218E">
      <w:pPr>
        <w:pStyle w:val="ListParagraph"/>
        <w:numPr>
          <w:ilvl w:val="0"/>
          <w:numId w:val="121"/>
        </w:numPr>
        <w:tabs>
          <w:tab w:val="left" w:pos="368"/>
        </w:tabs>
        <w:spacing w:before="14" w:line="235" w:lineRule="auto"/>
        <w:ind w:left="101" w:right="120" w:firstLine="0"/>
        <w:jc w:val="both"/>
        <w:rPr>
          <w:sz w:val="24"/>
        </w:rPr>
      </w:pPr>
      <w:r>
        <w:rPr>
          <w:sz w:val="24"/>
        </w:rPr>
        <w:t xml:space="preserve">Compartimentul secretariat cuprinde, după caz, posturile de secretar-şef, secretar și </w:t>
      </w:r>
      <w:r>
        <w:rPr>
          <w:spacing w:val="-2"/>
          <w:sz w:val="24"/>
        </w:rPr>
        <w:t>informatician.</w:t>
      </w:r>
    </w:p>
    <w:p w:rsidR="00A8395C" w:rsidRDefault="00B9218E">
      <w:pPr>
        <w:pStyle w:val="ListParagraph"/>
        <w:numPr>
          <w:ilvl w:val="0"/>
          <w:numId w:val="121"/>
        </w:numPr>
        <w:tabs>
          <w:tab w:val="left" w:pos="368"/>
        </w:tabs>
        <w:spacing w:line="271" w:lineRule="exact"/>
        <w:ind w:left="368" w:hanging="267"/>
        <w:jc w:val="both"/>
        <w:rPr>
          <w:sz w:val="24"/>
        </w:rPr>
      </w:pPr>
      <w:r>
        <w:rPr>
          <w:sz w:val="24"/>
        </w:rPr>
        <w:t>Compartimentul</w:t>
      </w:r>
      <w:r>
        <w:rPr>
          <w:spacing w:val="17"/>
          <w:sz w:val="24"/>
        </w:rPr>
        <w:t xml:space="preserve"> </w:t>
      </w:r>
      <w:r>
        <w:rPr>
          <w:sz w:val="24"/>
        </w:rPr>
        <w:t>secretariat</w:t>
      </w:r>
      <w:r>
        <w:rPr>
          <w:spacing w:val="-3"/>
          <w:sz w:val="24"/>
        </w:rPr>
        <w:t xml:space="preserve"> </w:t>
      </w:r>
      <w:r>
        <w:rPr>
          <w:sz w:val="24"/>
        </w:rPr>
        <w:t>este</w:t>
      </w:r>
      <w:r>
        <w:rPr>
          <w:spacing w:val="-9"/>
          <w:sz w:val="24"/>
        </w:rPr>
        <w:t xml:space="preserve"> </w:t>
      </w:r>
      <w:r>
        <w:rPr>
          <w:sz w:val="24"/>
        </w:rPr>
        <w:t>subordonat</w:t>
      </w:r>
      <w:r>
        <w:rPr>
          <w:spacing w:val="-13"/>
          <w:sz w:val="24"/>
        </w:rPr>
        <w:t xml:space="preserve"> </w:t>
      </w:r>
      <w:r>
        <w:rPr>
          <w:spacing w:val="-2"/>
          <w:sz w:val="24"/>
        </w:rPr>
        <w:t>directorului.</w:t>
      </w:r>
    </w:p>
    <w:p w:rsidR="00A8395C" w:rsidRDefault="00B9218E">
      <w:pPr>
        <w:pStyle w:val="ListParagraph"/>
        <w:numPr>
          <w:ilvl w:val="0"/>
          <w:numId w:val="121"/>
        </w:numPr>
        <w:tabs>
          <w:tab w:val="left" w:pos="368"/>
        </w:tabs>
        <w:spacing w:before="9" w:line="242" w:lineRule="auto"/>
        <w:ind w:left="101" w:right="139" w:firstLine="0"/>
        <w:jc w:val="both"/>
        <w:rPr>
          <w:sz w:val="24"/>
        </w:rPr>
      </w:pPr>
      <w:r>
        <w:rPr>
          <w:sz w:val="24"/>
        </w:rPr>
        <w:t>Secretariatul</w:t>
      </w:r>
      <w:r>
        <w:rPr>
          <w:spacing w:val="40"/>
          <w:sz w:val="24"/>
        </w:rPr>
        <w:t xml:space="preserve"> </w:t>
      </w:r>
      <w:r>
        <w:rPr>
          <w:sz w:val="24"/>
        </w:rPr>
        <w:t>funcţionează în</w:t>
      </w:r>
      <w:r>
        <w:rPr>
          <w:spacing w:val="-2"/>
          <w:sz w:val="24"/>
        </w:rPr>
        <w:t xml:space="preserve"> </w:t>
      </w:r>
      <w:r>
        <w:rPr>
          <w:sz w:val="24"/>
        </w:rPr>
        <w:t>program de lucru cu</w:t>
      </w:r>
      <w:r>
        <w:rPr>
          <w:spacing w:val="-2"/>
          <w:sz w:val="24"/>
        </w:rPr>
        <w:t xml:space="preserve"> </w:t>
      </w:r>
      <w:r>
        <w:rPr>
          <w:sz w:val="24"/>
        </w:rPr>
        <w:t>elevii, părinţii sau</w:t>
      </w:r>
      <w:r>
        <w:rPr>
          <w:spacing w:val="-2"/>
          <w:sz w:val="24"/>
        </w:rPr>
        <w:t xml:space="preserve"> </w:t>
      </w:r>
      <w:r>
        <w:rPr>
          <w:sz w:val="24"/>
        </w:rPr>
        <w:t xml:space="preserve">reprezentanţii legali sau alte persoane interesate din afara unităţii, aprobat de director, în baza hotărârii consiliului de </w:t>
      </w:r>
      <w:r>
        <w:rPr>
          <w:spacing w:val="-2"/>
          <w:sz w:val="24"/>
        </w:rPr>
        <w:t>administraţie.</w:t>
      </w:r>
    </w:p>
    <w:p w:rsidR="00A8395C" w:rsidRDefault="00B9218E">
      <w:pPr>
        <w:pStyle w:val="Heading5"/>
        <w:spacing w:before="260" w:line="240" w:lineRule="auto"/>
        <w:jc w:val="both"/>
      </w:pPr>
      <w:r>
        <w:rPr>
          <w:spacing w:val="-2"/>
        </w:rPr>
        <w:t>ART.</w:t>
      </w:r>
      <w:r>
        <w:rPr>
          <w:spacing w:val="-11"/>
        </w:rPr>
        <w:t xml:space="preserve"> </w:t>
      </w:r>
      <w:r>
        <w:rPr>
          <w:spacing w:val="-5"/>
        </w:rPr>
        <w:t>74</w:t>
      </w:r>
    </w:p>
    <w:p w:rsidR="00A8395C" w:rsidRDefault="00B9218E">
      <w:pPr>
        <w:pStyle w:val="BodyText"/>
        <w:spacing w:before="9" w:line="242" w:lineRule="auto"/>
        <w:ind w:left="672" w:right="3004" w:hanging="571"/>
        <w:jc w:val="left"/>
      </w:pPr>
      <w:r>
        <w:t>Compartimentul</w:t>
      </w:r>
      <w:r>
        <w:rPr>
          <w:spacing w:val="35"/>
        </w:rPr>
        <w:t xml:space="preserve"> </w:t>
      </w:r>
      <w:r>
        <w:t>secretariat</w:t>
      </w:r>
      <w:r>
        <w:rPr>
          <w:spacing w:val="35"/>
        </w:rPr>
        <w:t xml:space="preserve"> </w:t>
      </w:r>
      <w:r>
        <w:t>are</w:t>
      </w:r>
      <w:r>
        <w:rPr>
          <w:spacing w:val="-4"/>
        </w:rPr>
        <w:t xml:space="preserve"> </w:t>
      </w:r>
      <w:r>
        <w:t>următoarele</w:t>
      </w:r>
      <w:r>
        <w:rPr>
          <w:spacing w:val="40"/>
        </w:rPr>
        <w:t xml:space="preserve"> </w:t>
      </w:r>
      <w:r>
        <w:t xml:space="preserve">atribuţii: </w:t>
      </w:r>
      <w:r>
        <w:rPr>
          <w:spacing w:val="-2"/>
        </w:rPr>
        <w:t>a)transmiterea</w:t>
      </w:r>
      <w:r>
        <w:rPr>
          <w:spacing w:val="32"/>
        </w:rPr>
        <w:t xml:space="preserve"> </w:t>
      </w:r>
      <w:r>
        <w:rPr>
          <w:spacing w:val="-2"/>
        </w:rPr>
        <w:t>informaţiilor</w:t>
      </w:r>
      <w:r>
        <w:rPr>
          <w:spacing w:val="18"/>
        </w:rPr>
        <w:t xml:space="preserve"> </w:t>
      </w:r>
      <w:r>
        <w:rPr>
          <w:spacing w:val="-2"/>
        </w:rPr>
        <w:t>la</w:t>
      </w:r>
      <w:r>
        <w:rPr>
          <w:spacing w:val="-3"/>
        </w:rPr>
        <w:t xml:space="preserve"> </w:t>
      </w:r>
      <w:r>
        <w:rPr>
          <w:spacing w:val="-2"/>
        </w:rPr>
        <w:t>nivelul</w:t>
      </w:r>
      <w:r>
        <w:rPr>
          <w:spacing w:val="-7"/>
        </w:rPr>
        <w:t xml:space="preserve"> </w:t>
      </w:r>
      <w:r>
        <w:rPr>
          <w:spacing w:val="-2"/>
        </w:rPr>
        <w:t>unităţii</w:t>
      </w:r>
      <w:r>
        <w:rPr>
          <w:spacing w:val="17"/>
        </w:rPr>
        <w:t xml:space="preserve"> </w:t>
      </w:r>
      <w:r>
        <w:rPr>
          <w:spacing w:val="-2"/>
        </w:rPr>
        <w:t>de</w:t>
      </w:r>
      <w:r>
        <w:rPr>
          <w:spacing w:val="-13"/>
        </w:rPr>
        <w:t xml:space="preserve"> </w:t>
      </w:r>
      <w:r>
        <w:rPr>
          <w:spacing w:val="-2"/>
        </w:rPr>
        <w:t xml:space="preserve">învăţământ; </w:t>
      </w:r>
      <w:r>
        <w:t>b)întocmirea,</w:t>
      </w:r>
      <w:r>
        <w:rPr>
          <w:spacing w:val="40"/>
        </w:rPr>
        <w:t xml:space="preserve"> </w:t>
      </w:r>
      <w:r>
        <w:t>actualizarea şi gestionarea bazelor de date;</w:t>
      </w:r>
    </w:p>
    <w:p w:rsidR="00A8395C" w:rsidRDefault="00B9218E">
      <w:pPr>
        <w:pStyle w:val="ListParagraph"/>
        <w:numPr>
          <w:ilvl w:val="1"/>
          <w:numId w:val="136"/>
        </w:numPr>
        <w:tabs>
          <w:tab w:val="left" w:pos="850"/>
        </w:tabs>
        <w:spacing w:line="235" w:lineRule="auto"/>
        <w:ind w:right="153" w:firstLine="0"/>
        <w:jc w:val="both"/>
        <w:rPr>
          <w:sz w:val="24"/>
        </w:rPr>
      </w:pPr>
      <w:r>
        <w:rPr>
          <w:sz w:val="24"/>
        </w:rPr>
        <w:t>întocmirea şi transmiterea situaţiilor statistice şi a celorlalte categorii de documente solicitate</w:t>
      </w:r>
      <w:r>
        <w:rPr>
          <w:spacing w:val="39"/>
          <w:sz w:val="24"/>
        </w:rPr>
        <w:t xml:space="preserve"> </w:t>
      </w:r>
      <w:r>
        <w:rPr>
          <w:sz w:val="24"/>
        </w:rPr>
        <w:t>de</w:t>
      </w:r>
      <w:r>
        <w:rPr>
          <w:spacing w:val="-5"/>
          <w:sz w:val="24"/>
        </w:rPr>
        <w:t xml:space="preserve"> </w:t>
      </w:r>
      <w:r>
        <w:rPr>
          <w:sz w:val="24"/>
        </w:rPr>
        <w:t>către autorităţi,</w:t>
      </w:r>
      <w:r>
        <w:rPr>
          <w:spacing w:val="40"/>
          <w:sz w:val="24"/>
        </w:rPr>
        <w:t xml:space="preserve"> </w:t>
      </w:r>
      <w:r>
        <w:rPr>
          <w:sz w:val="24"/>
        </w:rPr>
        <w:t>precum şi</w:t>
      </w:r>
      <w:r>
        <w:rPr>
          <w:spacing w:val="-9"/>
          <w:sz w:val="24"/>
        </w:rPr>
        <w:t xml:space="preserve"> </w:t>
      </w:r>
      <w:r>
        <w:rPr>
          <w:sz w:val="24"/>
        </w:rPr>
        <w:t>a corespondenţei unităţii;</w:t>
      </w:r>
    </w:p>
    <w:p w:rsidR="00A8395C" w:rsidRDefault="00B9218E">
      <w:pPr>
        <w:pStyle w:val="ListParagraph"/>
        <w:numPr>
          <w:ilvl w:val="1"/>
          <w:numId w:val="136"/>
        </w:numPr>
        <w:tabs>
          <w:tab w:val="left" w:pos="866"/>
        </w:tabs>
        <w:spacing w:before="4" w:line="242" w:lineRule="auto"/>
        <w:ind w:right="152" w:firstLine="0"/>
        <w:jc w:val="both"/>
        <w:rPr>
          <w:sz w:val="24"/>
        </w:rPr>
      </w:pPr>
      <w:r>
        <w:rPr>
          <w:sz w:val="24"/>
        </w:rPr>
        <w:t xml:space="preserve">înscrierea copiilor/beneficiarilor primari pe baza dosarelor personale, păstrarea, </w:t>
      </w:r>
      <w:r>
        <w:rPr>
          <w:spacing w:val="-2"/>
          <w:sz w:val="24"/>
        </w:rPr>
        <w:t>organizarea</w:t>
      </w:r>
      <w:r>
        <w:rPr>
          <w:spacing w:val="-13"/>
          <w:sz w:val="24"/>
        </w:rPr>
        <w:t xml:space="preserve"> </w:t>
      </w:r>
      <w:r>
        <w:rPr>
          <w:spacing w:val="-2"/>
          <w:sz w:val="24"/>
        </w:rPr>
        <w:t>şi</w:t>
      </w:r>
      <w:r>
        <w:rPr>
          <w:spacing w:val="-13"/>
          <w:sz w:val="24"/>
        </w:rPr>
        <w:t xml:space="preserve"> </w:t>
      </w:r>
      <w:r>
        <w:rPr>
          <w:spacing w:val="-2"/>
          <w:sz w:val="24"/>
        </w:rPr>
        <w:t>actualizarea</w:t>
      </w:r>
      <w:r>
        <w:rPr>
          <w:spacing w:val="4"/>
          <w:sz w:val="24"/>
        </w:rPr>
        <w:t xml:space="preserve"> </w:t>
      </w:r>
      <w:r>
        <w:rPr>
          <w:spacing w:val="-2"/>
          <w:sz w:val="24"/>
        </w:rPr>
        <w:t>permanentă</w:t>
      </w:r>
      <w:r>
        <w:rPr>
          <w:spacing w:val="-8"/>
          <w:sz w:val="24"/>
        </w:rPr>
        <w:t xml:space="preserve"> </w:t>
      </w:r>
      <w:r>
        <w:rPr>
          <w:spacing w:val="-2"/>
          <w:sz w:val="24"/>
        </w:rPr>
        <w:t>a</w:t>
      </w:r>
      <w:r>
        <w:rPr>
          <w:spacing w:val="-13"/>
          <w:sz w:val="24"/>
        </w:rPr>
        <w:t xml:space="preserve"> </w:t>
      </w:r>
      <w:r>
        <w:rPr>
          <w:spacing w:val="-2"/>
          <w:sz w:val="24"/>
        </w:rPr>
        <w:t>evidenţei acestora şi</w:t>
      </w:r>
      <w:r>
        <w:rPr>
          <w:spacing w:val="-13"/>
          <w:sz w:val="24"/>
        </w:rPr>
        <w:t xml:space="preserve"> </w:t>
      </w:r>
      <w:r>
        <w:rPr>
          <w:spacing w:val="-2"/>
          <w:sz w:val="24"/>
        </w:rPr>
        <w:t xml:space="preserve">rezolvarea problemelor privind </w:t>
      </w:r>
      <w:r>
        <w:rPr>
          <w:sz w:val="24"/>
        </w:rPr>
        <w:t>mişcarea beneficiarilor</w:t>
      </w:r>
      <w:r>
        <w:rPr>
          <w:spacing w:val="26"/>
          <w:sz w:val="24"/>
        </w:rPr>
        <w:t xml:space="preserve"> </w:t>
      </w:r>
      <w:r>
        <w:rPr>
          <w:sz w:val="24"/>
        </w:rPr>
        <w:t>primari, în baza</w:t>
      </w:r>
      <w:r>
        <w:rPr>
          <w:spacing w:val="-10"/>
          <w:sz w:val="24"/>
        </w:rPr>
        <w:t xml:space="preserve"> </w:t>
      </w:r>
      <w:r>
        <w:rPr>
          <w:sz w:val="24"/>
        </w:rPr>
        <w:t>hotărârilor</w:t>
      </w:r>
      <w:r>
        <w:rPr>
          <w:spacing w:val="26"/>
          <w:sz w:val="24"/>
        </w:rPr>
        <w:t xml:space="preserve"> </w:t>
      </w:r>
      <w:r>
        <w:rPr>
          <w:sz w:val="24"/>
        </w:rPr>
        <w:t>consiliului de</w:t>
      </w:r>
      <w:r>
        <w:rPr>
          <w:spacing w:val="-10"/>
          <w:sz w:val="24"/>
        </w:rPr>
        <w:t xml:space="preserve"> </w:t>
      </w:r>
      <w:r>
        <w:rPr>
          <w:sz w:val="24"/>
        </w:rPr>
        <w:t>administraţie;</w:t>
      </w:r>
    </w:p>
    <w:p w:rsidR="00A8395C" w:rsidRDefault="00B9218E">
      <w:pPr>
        <w:pStyle w:val="ListParagraph"/>
        <w:numPr>
          <w:ilvl w:val="1"/>
          <w:numId w:val="136"/>
        </w:numPr>
        <w:tabs>
          <w:tab w:val="left" w:pos="850"/>
        </w:tabs>
        <w:spacing w:line="242" w:lineRule="auto"/>
        <w:ind w:right="151" w:firstLine="0"/>
        <w:jc w:val="both"/>
        <w:rPr>
          <w:sz w:val="24"/>
        </w:rPr>
      </w:pPr>
      <w:r>
        <w:rPr>
          <w:sz w:val="24"/>
        </w:rPr>
        <w:t>rezolvarea problemelor specifice pregătirii şi desfăşurării examenelor şi evaluărilor naţionale, ale concursurilor de</w:t>
      </w:r>
      <w:r>
        <w:rPr>
          <w:spacing w:val="-6"/>
          <w:sz w:val="24"/>
        </w:rPr>
        <w:t xml:space="preserve"> </w:t>
      </w:r>
      <w:r>
        <w:rPr>
          <w:sz w:val="24"/>
        </w:rPr>
        <w:t>ocupare</w:t>
      </w:r>
      <w:r>
        <w:rPr>
          <w:spacing w:val="-6"/>
          <w:sz w:val="24"/>
        </w:rPr>
        <w:t xml:space="preserve"> </w:t>
      </w:r>
      <w:r>
        <w:rPr>
          <w:sz w:val="24"/>
        </w:rPr>
        <w:t>a</w:t>
      </w:r>
      <w:r>
        <w:rPr>
          <w:spacing w:val="-6"/>
          <w:sz w:val="24"/>
        </w:rPr>
        <w:t xml:space="preserve"> </w:t>
      </w:r>
      <w:r>
        <w:rPr>
          <w:sz w:val="24"/>
        </w:rPr>
        <w:t>posturilor vacante,</w:t>
      </w:r>
      <w:r>
        <w:rPr>
          <w:spacing w:val="-5"/>
          <w:sz w:val="24"/>
        </w:rPr>
        <w:t xml:space="preserve"> </w:t>
      </w:r>
      <w:r>
        <w:rPr>
          <w:sz w:val="24"/>
        </w:rPr>
        <w:t>conform atribuţiilor prevăzute de legislaţia</w:t>
      </w:r>
      <w:r>
        <w:rPr>
          <w:spacing w:val="40"/>
          <w:sz w:val="24"/>
        </w:rPr>
        <w:t xml:space="preserve"> </w:t>
      </w:r>
      <w:r>
        <w:rPr>
          <w:sz w:val="24"/>
        </w:rPr>
        <w:t>în vigoare sau de fişa postului;</w:t>
      </w:r>
    </w:p>
    <w:p w:rsidR="00A8395C" w:rsidRDefault="00B9218E">
      <w:pPr>
        <w:pStyle w:val="ListParagraph"/>
        <w:numPr>
          <w:ilvl w:val="1"/>
          <w:numId w:val="136"/>
        </w:numPr>
        <w:tabs>
          <w:tab w:val="left" w:pos="819"/>
        </w:tabs>
        <w:spacing w:line="247" w:lineRule="auto"/>
        <w:ind w:right="151" w:firstLine="0"/>
        <w:jc w:val="both"/>
        <w:rPr>
          <w:sz w:val="24"/>
        </w:rPr>
      </w:pPr>
      <w:r>
        <w:rPr>
          <w:sz w:val="24"/>
        </w:rPr>
        <w:t>completarea, verificarea, păstrarea în condiţii de securitate şi arhivarea documentelor referitoare</w:t>
      </w:r>
      <w:r>
        <w:rPr>
          <w:spacing w:val="32"/>
          <w:sz w:val="24"/>
        </w:rPr>
        <w:t xml:space="preserve"> </w:t>
      </w:r>
      <w:r>
        <w:rPr>
          <w:sz w:val="24"/>
        </w:rPr>
        <w:t>la</w:t>
      </w:r>
      <w:r>
        <w:rPr>
          <w:spacing w:val="-8"/>
          <w:sz w:val="24"/>
        </w:rPr>
        <w:t xml:space="preserve"> </w:t>
      </w:r>
      <w:r>
        <w:rPr>
          <w:sz w:val="24"/>
        </w:rPr>
        <w:t>situaţia</w:t>
      </w:r>
      <w:r>
        <w:rPr>
          <w:spacing w:val="19"/>
          <w:sz w:val="24"/>
        </w:rPr>
        <w:t xml:space="preserve"> </w:t>
      </w:r>
      <w:r>
        <w:rPr>
          <w:sz w:val="24"/>
        </w:rPr>
        <w:t>şcolară</w:t>
      </w:r>
      <w:r>
        <w:rPr>
          <w:spacing w:val="19"/>
          <w:sz w:val="24"/>
        </w:rPr>
        <w:t xml:space="preserve"> </w:t>
      </w:r>
      <w:r>
        <w:rPr>
          <w:sz w:val="24"/>
        </w:rPr>
        <w:t>a</w:t>
      </w:r>
      <w:r>
        <w:rPr>
          <w:spacing w:val="-8"/>
          <w:sz w:val="24"/>
        </w:rPr>
        <w:t xml:space="preserve"> </w:t>
      </w:r>
      <w:r>
        <w:rPr>
          <w:sz w:val="24"/>
        </w:rPr>
        <w:t>beneficiarilor</w:t>
      </w:r>
      <w:r>
        <w:rPr>
          <w:spacing w:val="29"/>
          <w:sz w:val="24"/>
        </w:rPr>
        <w:t xml:space="preserve"> </w:t>
      </w:r>
      <w:r>
        <w:rPr>
          <w:sz w:val="24"/>
        </w:rPr>
        <w:t>primari şi a</w:t>
      </w:r>
      <w:r>
        <w:rPr>
          <w:spacing w:val="-8"/>
          <w:sz w:val="24"/>
        </w:rPr>
        <w:t xml:space="preserve"> </w:t>
      </w:r>
      <w:r>
        <w:rPr>
          <w:sz w:val="24"/>
        </w:rPr>
        <w:t>statelor de</w:t>
      </w:r>
      <w:r>
        <w:rPr>
          <w:spacing w:val="-8"/>
          <w:sz w:val="24"/>
        </w:rPr>
        <w:t xml:space="preserve"> </w:t>
      </w:r>
      <w:r>
        <w:rPr>
          <w:sz w:val="24"/>
        </w:rPr>
        <w:t>funcţii;</w:t>
      </w:r>
    </w:p>
    <w:p w:rsidR="00A8395C" w:rsidRDefault="00B9218E">
      <w:pPr>
        <w:pStyle w:val="ListParagraph"/>
        <w:numPr>
          <w:ilvl w:val="1"/>
          <w:numId w:val="136"/>
        </w:numPr>
        <w:tabs>
          <w:tab w:val="left" w:pos="865"/>
        </w:tabs>
        <w:ind w:right="140" w:firstLine="0"/>
        <w:jc w:val="both"/>
        <w:rPr>
          <w:sz w:val="24"/>
        </w:rPr>
      </w:pPr>
      <w:r>
        <w:rPr>
          <w:sz w:val="24"/>
        </w:rPr>
        <w:t>primirea, întocmirea, anularea, eliberarea, arhivarea şi casarea actelor de studii şi a documentelor</w:t>
      </w:r>
      <w:r>
        <w:rPr>
          <w:spacing w:val="-15"/>
          <w:sz w:val="24"/>
        </w:rPr>
        <w:t xml:space="preserve"> </w:t>
      </w:r>
      <w:r>
        <w:rPr>
          <w:sz w:val="24"/>
        </w:rPr>
        <w:t>școlare,</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w:t>
      </w:r>
      <w:r>
        <w:rPr>
          <w:spacing w:val="-6"/>
          <w:sz w:val="24"/>
        </w:rPr>
        <w:t xml:space="preserve"> </w:t>
      </w:r>
      <w:r>
        <w:rPr>
          <w:sz w:val="24"/>
        </w:rPr>
        <w:t>regulamentului</w:t>
      </w:r>
      <w:r>
        <w:rPr>
          <w:spacing w:val="-7"/>
          <w:sz w:val="24"/>
        </w:rPr>
        <w:t xml:space="preserve"> </w:t>
      </w:r>
      <w:r>
        <w:rPr>
          <w:sz w:val="24"/>
        </w:rPr>
        <w:t>privind</w:t>
      </w:r>
      <w:r>
        <w:rPr>
          <w:spacing w:val="-13"/>
          <w:sz w:val="24"/>
        </w:rPr>
        <w:t xml:space="preserve"> </w:t>
      </w:r>
      <w:r>
        <w:rPr>
          <w:sz w:val="24"/>
        </w:rPr>
        <w:t>regimul</w:t>
      </w:r>
      <w:r>
        <w:rPr>
          <w:spacing w:val="-15"/>
          <w:sz w:val="24"/>
        </w:rPr>
        <w:t xml:space="preserve"> </w:t>
      </w:r>
      <w:r>
        <w:rPr>
          <w:sz w:val="24"/>
        </w:rPr>
        <w:t>actelor de</w:t>
      </w:r>
      <w:r>
        <w:rPr>
          <w:spacing w:val="-3"/>
          <w:sz w:val="24"/>
        </w:rPr>
        <w:t xml:space="preserve"> </w:t>
      </w:r>
      <w:r>
        <w:rPr>
          <w:sz w:val="24"/>
        </w:rPr>
        <w:t>studii şi al documentelor şcolare gestionate de unitățile de</w:t>
      </w:r>
      <w:r>
        <w:rPr>
          <w:spacing w:val="-3"/>
          <w:sz w:val="24"/>
        </w:rPr>
        <w:t xml:space="preserve"> </w:t>
      </w:r>
      <w:r>
        <w:rPr>
          <w:sz w:val="24"/>
        </w:rPr>
        <w:t>învăţământul preuniversitar, aprobat prin ordin al</w:t>
      </w:r>
      <w:r>
        <w:rPr>
          <w:spacing w:val="-1"/>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1"/>
          <w:numId w:val="136"/>
        </w:numPr>
        <w:tabs>
          <w:tab w:val="left" w:pos="865"/>
        </w:tabs>
        <w:spacing w:line="235" w:lineRule="auto"/>
        <w:ind w:right="140" w:firstLine="0"/>
        <w:jc w:val="both"/>
        <w:rPr>
          <w:sz w:val="24"/>
        </w:rPr>
      </w:pPr>
      <w:r>
        <w:rPr>
          <w:sz w:val="24"/>
        </w:rPr>
        <w:t>selecţia, evidenţa şi depunerea documentelor la Arhivele Naţionale, după expirarea termenelor</w:t>
      </w:r>
      <w:r>
        <w:rPr>
          <w:spacing w:val="-15"/>
          <w:sz w:val="24"/>
        </w:rPr>
        <w:t xml:space="preserve"> </w:t>
      </w:r>
      <w:r>
        <w:rPr>
          <w:sz w:val="24"/>
        </w:rPr>
        <w:t>de</w:t>
      </w:r>
      <w:r>
        <w:rPr>
          <w:spacing w:val="-15"/>
          <w:sz w:val="24"/>
        </w:rPr>
        <w:t xml:space="preserve"> </w:t>
      </w:r>
      <w:r>
        <w:rPr>
          <w:sz w:val="24"/>
        </w:rPr>
        <w:t>păstrare,</w:t>
      </w:r>
      <w:r>
        <w:rPr>
          <w:spacing w:val="-15"/>
          <w:sz w:val="24"/>
        </w:rPr>
        <w:t xml:space="preserve"> </w:t>
      </w:r>
      <w:r>
        <w:rPr>
          <w:sz w:val="24"/>
        </w:rPr>
        <w:t>stabilite</w:t>
      </w:r>
      <w:r>
        <w:rPr>
          <w:spacing w:val="-11"/>
          <w:sz w:val="24"/>
        </w:rPr>
        <w:t xml:space="preserve"> </w:t>
      </w:r>
      <w:r>
        <w:rPr>
          <w:sz w:val="24"/>
        </w:rPr>
        <w:t>prin</w:t>
      </w:r>
      <w:r>
        <w:rPr>
          <w:spacing w:val="-9"/>
          <w:sz w:val="24"/>
        </w:rPr>
        <w:t xml:space="preserve"> </w:t>
      </w:r>
      <w:r>
        <w:rPr>
          <w:sz w:val="24"/>
        </w:rPr>
        <w:t>„Indicatorul</w:t>
      </w:r>
      <w:r>
        <w:rPr>
          <w:spacing w:val="-4"/>
          <w:sz w:val="24"/>
        </w:rPr>
        <w:t xml:space="preserve"> </w:t>
      </w:r>
      <w:r>
        <w:rPr>
          <w:sz w:val="24"/>
        </w:rPr>
        <w:t>termenelor</w:t>
      </w:r>
      <w:r>
        <w:rPr>
          <w:spacing w:val="-3"/>
          <w:sz w:val="24"/>
        </w:rPr>
        <w:t xml:space="preserve"> </w:t>
      </w:r>
      <w:r>
        <w:rPr>
          <w:sz w:val="24"/>
        </w:rPr>
        <w:t>de</w:t>
      </w:r>
      <w:r>
        <w:rPr>
          <w:spacing w:val="-15"/>
          <w:sz w:val="24"/>
        </w:rPr>
        <w:t xml:space="preserve"> </w:t>
      </w:r>
      <w:r>
        <w:rPr>
          <w:sz w:val="24"/>
        </w:rPr>
        <w:t>păstrare”, aprobat</w:t>
      </w:r>
      <w:r>
        <w:rPr>
          <w:spacing w:val="-15"/>
          <w:sz w:val="24"/>
        </w:rPr>
        <w:t xml:space="preserve"> </w:t>
      </w:r>
      <w:r>
        <w:rPr>
          <w:sz w:val="24"/>
        </w:rPr>
        <w:t>prin</w:t>
      </w:r>
      <w:r>
        <w:rPr>
          <w:spacing w:val="-10"/>
          <w:sz w:val="24"/>
        </w:rPr>
        <w:t xml:space="preserve"> </w:t>
      </w:r>
      <w:r>
        <w:rPr>
          <w:sz w:val="24"/>
        </w:rPr>
        <w:t>ordin al ministrului</w:t>
      </w:r>
      <w:r>
        <w:rPr>
          <w:spacing w:val="40"/>
          <w:sz w:val="24"/>
        </w:rPr>
        <w:t xml:space="preserve"> </w:t>
      </w:r>
      <w:r>
        <w:rPr>
          <w:sz w:val="24"/>
        </w:rPr>
        <w:t>educaţiei;</w:t>
      </w:r>
    </w:p>
    <w:p w:rsidR="00A8395C" w:rsidRDefault="00B9218E">
      <w:pPr>
        <w:pStyle w:val="ListParagraph"/>
        <w:numPr>
          <w:ilvl w:val="1"/>
          <w:numId w:val="136"/>
        </w:numPr>
        <w:tabs>
          <w:tab w:val="left" w:pos="805"/>
        </w:tabs>
        <w:spacing w:line="235" w:lineRule="auto"/>
        <w:ind w:right="154" w:firstLine="0"/>
        <w:jc w:val="both"/>
        <w:rPr>
          <w:sz w:val="24"/>
        </w:rPr>
      </w:pPr>
      <w:r>
        <w:rPr>
          <w:sz w:val="24"/>
        </w:rPr>
        <w:t>păstrarea şi aplicarea sigiliului unităţii pe documentele avizate şi semnate de</w:t>
      </w:r>
      <w:r>
        <w:rPr>
          <w:spacing w:val="-4"/>
          <w:sz w:val="24"/>
        </w:rPr>
        <w:t xml:space="preserve"> </w:t>
      </w:r>
      <w:r>
        <w:rPr>
          <w:sz w:val="24"/>
        </w:rPr>
        <w:t>persoanele competente, în</w:t>
      </w:r>
      <w:r>
        <w:rPr>
          <w:spacing w:val="-3"/>
          <w:sz w:val="24"/>
        </w:rPr>
        <w:t xml:space="preserve"> </w:t>
      </w:r>
      <w:r>
        <w:rPr>
          <w:sz w:val="24"/>
        </w:rPr>
        <w:t>situaţia existenţei</w:t>
      </w:r>
      <w:r>
        <w:rPr>
          <w:spacing w:val="33"/>
          <w:sz w:val="24"/>
        </w:rPr>
        <w:t xml:space="preserve"> </w:t>
      </w:r>
      <w:r>
        <w:rPr>
          <w:sz w:val="24"/>
        </w:rPr>
        <w:t>deciziei directorului în acest sens;</w:t>
      </w:r>
    </w:p>
    <w:p w:rsidR="00A8395C" w:rsidRDefault="00B9218E">
      <w:pPr>
        <w:pStyle w:val="ListParagraph"/>
        <w:numPr>
          <w:ilvl w:val="1"/>
          <w:numId w:val="136"/>
        </w:numPr>
        <w:tabs>
          <w:tab w:val="left" w:pos="805"/>
        </w:tabs>
        <w:spacing w:before="7" w:line="235" w:lineRule="auto"/>
        <w:ind w:right="148" w:firstLine="0"/>
        <w:jc w:val="both"/>
        <w:rPr>
          <w:sz w:val="24"/>
        </w:rPr>
      </w:pPr>
      <w:r>
        <w:rPr>
          <w:sz w:val="24"/>
        </w:rPr>
        <w:t>întocmirea şi/sau verificarea, respectiv avizarea documentelor/documentaţiilor, potrivit legislaţiei</w:t>
      </w:r>
      <w:r>
        <w:rPr>
          <w:spacing w:val="40"/>
          <w:sz w:val="24"/>
        </w:rPr>
        <w:t xml:space="preserve"> </w:t>
      </w:r>
      <w:r>
        <w:rPr>
          <w:sz w:val="24"/>
        </w:rPr>
        <w:t>în vigoare sau fişei postului;</w:t>
      </w:r>
    </w:p>
    <w:p w:rsidR="00A8395C" w:rsidRDefault="00B9218E">
      <w:pPr>
        <w:pStyle w:val="ListParagraph"/>
        <w:numPr>
          <w:ilvl w:val="1"/>
          <w:numId w:val="136"/>
        </w:numPr>
        <w:tabs>
          <w:tab w:val="left" w:pos="865"/>
        </w:tabs>
        <w:spacing w:line="271" w:lineRule="exact"/>
        <w:ind w:left="865" w:hanging="193"/>
        <w:jc w:val="both"/>
        <w:rPr>
          <w:sz w:val="24"/>
        </w:rPr>
      </w:pPr>
      <w:r>
        <w:rPr>
          <w:sz w:val="24"/>
        </w:rPr>
        <w:t>întocmirea</w:t>
      </w:r>
      <w:r>
        <w:rPr>
          <w:spacing w:val="11"/>
          <w:sz w:val="24"/>
        </w:rPr>
        <w:t xml:space="preserve"> </w:t>
      </w:r>
      <w:r>
        <w:rPr>
          <w:sz w:val="24"/>
        </w:rPr>
        <w:t>statelor</w:t>
      </w:r>
      <w:r>
        <w:rPr>
          <w:spacing w:val="2"/>
          <w:sz w:val="24"/>
        </w:rPr>
        <w:t xml:space="preserve"> </w:t>
      </w:r>
      <w:r>
        <w:rPr>
          <w:sz w:val="24"/>
        </w:rPr>
        <w:t>de</w:t>
      </w:r>
      <w:r>
        <w:rPr>
          <w:spacing w:val="-15"/>
          <w:sz w:val="24"/>
        </w:rPr>
        <w:t xml:space="preserve"> </w:t>
      </w:r>
      <w:r>
        <w:rPr>
          <w:spacing w:val="-2"/>
          <w:sz w:val="24"/>
        </w:rPr>
        <w:t>personal;</w:t>
      </w:r>
    </w:p>
    <w:p w:rsidR="00A8395C" w:rsidRDefault="00B9218E">
      <w:pPr>
        <w:pStyle w:val="ListParagraph"/>
        <w:numPr>
          <w:ilvl w:val="1"/>
          <w:numId w:val="136"/>
        </w:numPr>
        <w:tabs>
          <w:tab w:val="left" w:pos="805"/>
        </w:tabs>
        <w:spacing w:before="14" w:line="235" w:lineRule="auto"/>
        <w:ind w:right="139" w:firstLine="0"/>
        <w:jc w:val="both"/>
        <w:rPr>
          <w:sz w:val="24"/>
        </w:rPr>
      </w:pPr>
      <w:r>
        <w:rPr>
          <w:sz w:val="24"/>
        </w:rPr>
        <w:t xml:space="preserve">întocmirea, actualizarea şi gestionarea dosarelor de personal ale angajaţilor unităţii de </w:t>
      </w:r>
      <w:r>
        <w:rPr>
          <w:spacing w:val="-2"/>
          <w:sz w:val="24"/>
        </w:rPr>
        <w:t>învăţământ;</w:t>
      </w:r>
    </w:p>
    <w:p w:rsidR="00A8395C" w:rsidRDefault="00B9218E">
      <w:pPr>
        <w:pStyle w:val="ListParagraph"/>
        <w:numPr>
          <w:ilvl w:val="1"/>
          <w:numId w:val="136"/>
        </w:numPr>
        <w:tabs>
          <w:tab w:val="left" w:pos="925"/>
        </w:tabs>
        <w:spacing w:before="10" w:line="273" w:lineRule="exact"/>
        <w:ind w:left="925" w:hanging="253"/>
        <w:jc w:val="both"/>
        <w:rPr>
          <w:sz w:val="24"/>
        </w:rPr>
      </w:pPr>
      <w:r>
        <w:rPr>
          <w:spacing w:val="-2"/>
          <w:sz w:val="24"/>
        </w:rPr>
        <w:t>calcularea</w:t>
      </w:r>
      <w:r>
        <w:rPr>
          <w:spacing w:val="9"/>
          <w:sz w:val="24"/>
        </w:rPr>
        <w:t xml:space="preserve"> </w:t>
      </w:r>
      <w:r>
        <w:rPr>
          <w:spacing w:val="-2"/>
          <w:sz w:val="24"/>
        </w:rPr>
        <w:t>drepturilor</w:t>
      </w:r>
      <w:r>
        <w:rPr>
          <w:spacing w:val="16"/>
          <w:sz w:val="24"/>
        </w:rPr>
        <w:t xml:space="preserve"> </w:t>
      </w:r>
      <w:r>
        <w:rPr>
          <w:spacing w:val="-2"/>
          <w:sz w:val="24"/>
        </w:rPr>
        <w:t>salariale</w:t>
      </w:r>
      <w:r>
        <w:rPr>
          <w:spacing w:val="19"/>
          <w:sz w:val="24"/>
        </w:rPr>
        <w:t xml:space="preserve"> </w:t>
      </w:r>
      <w:r>
        <w:rPr>
          <w:spacing w:val="-2"/>
          <w:sz w:val="24"/>
        </w:rPr>
        <w:t>sau</w:t>
      </w:r>
      <w:r>
        <w:rPr>
          <w:spacing w:val="-16"/>
          <w:sz w:val="24"/>
        </w:rPr>
        <w:t xml:space="preserve"> </w:t>
      </w:r>
      <w:r>
        <w:rPr>
          <w:spacing w:val="-2"/>
          <w:sz w:val="24"/>
        </w:rPr>
        <w:t>de</w:t>
      </w:r>
      <w:r>
        <w:rPr>
          <w:spacing w:val="-7"/>
          <w:sz w:val="24"/>
        </w:rPr>
        <w:t xml:space="preserve"> </w:t>
      </w:r>
      <w:r>
        <w:rPr>
          <w:spacing w:val="-2"/>
          <w:sz w:val="24"/>
        </w:rPr>
        <w:t>altă</w:t>
      </w:r>
      <w:r>
        <w:rPr>
          <w:spacing w:val="-8"/>
          <w:sz w:val="24"/>
        </w:rPr>
        <w:t xml:space="preserve"> </w:t>
      </w:r>
      <w:r>
        <w:rPr>
          <w:spacing w:val="-2"/>
          <w:sz w:val="24"/>
        </w:rPr>
        <w:t>natură</w:t>
      </w:r>
      <w:r>
        <w:rPr>
          <w:spacing w:val="6"/>
          <w:sz w:val="24"/>
        </w:rPr>
        <w:t xml:space="preserve"> </w:t>
      </w:r>
      <w:r>
        <w:rPr>
          <w:spacing w:val="-2"/>
          <w:sz w:val="24"/>
        </w:rPr>
        <w:t>în</w:t>
      </w:r>
      <w:r>
        <w:rPr>
          <w:spacing w:val="-16"/>
          <w:sz w:val="24"/>
        </w:rPr>
        <w:t xml:space="preserve"> </w:t>
      </w:r>
      <w:r>
        <w:rPr>
          <w:spacing w:val="-2"/>
          <w:sz w:val="24"/>
        </w:rPr>
        <w:t>colaborare</w:t>
      </w:r>
      <w:r>
        <w:rPr>
          <w:spacing w:val="7"/>
          <w:sz w:val="24"/>
        </w:rPr>
        <w:t xml:space="preserve"> </w:t>
      </w:r>
      <w:r>
        <w:rPr>
          <w:spacing w:val="-2"/>
          <w:sz w:val="24"/>
        </w:rPr>
        <w:t>cu</w:t>
      </w:r>
      <w:r>
        <w:rPr>
          <w:spacing w:val="-6"/>
          <w:sz w:val="24"/>
        </w:rPr>
        <w:t xml:space="preserve"> </w:t>
      </w:r>
      <w:r>
        <w:rPr>
          <w:spacing w:val="-2"/>
          <w:sz w:val="24"/>
        </w:rPr>
        <w:t>compartimentul</w:t>
      </w:r>
      <w:r>
        <w:rPr>
          <w:spacing w:val="29"/>
          <w:sz w:val="24"/>
        </w:rPr>
        <w:t xml:space="preserve"> </w:t>
      </w:r>
      <w:r>
        <w:rPr>
          <w:spacing w:val="-2"/>
          <w:sz w:val="24"/>
        </w:rPr>
        <w:t>finaciar</w:t>
      </w:r>
    </w:p>
    <w:p w:rsidR="00A8395C" w:rsidRDefault="00B9218E">
      <w:pPr>
        <w:pStyle w:val="BodyText"/>
        <w:spacing w:line="273" w:lineRule="exact"/>
        <w:ind w:left="672"/>
      </w:pPr>
      <w:r>
        <w:t>-</w:t>
      </w:r>
      <w:r>
        <w:rPr>
          <w:spacing w:val="-5"/>
        </w:rPr>
        <w:t xml:space="preserve"> </w:t>
      </w:r>
      <w:r>
        <w:rPr>
          <w:spacing w:val="-2"/>
        </w:rPr>
        <w:t>contabil;</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7" w:line="235" w:lineRule="auto"/>
        <w:ind w:right="153" w:firstLine="0"/>
        <w:jc w:val="both"/>
        <w:rPr>
          <w:sz w:val="24"/>
        </w:rPr>
      </w:pPr>
      <w:r>
        <w:rPr>
          <w:sz w:val="24"/>
        </w:rPr>
        <w:t>gestionarea corespondenţei unităţii de învăţământ; înregistrarea tuturor sesizărilor, petițiilor</w:t>
      </w:r>
      <w:r>
        <w:rPr>
          <w:spacing w:val="24"/>
          <w:sz w:val="24"/>
        </w:rPr>
        <w:t xml:space="preserve"> </w:t>
      </w:r>
      <w:r>
        <w:rPr>
          <w:sz w:val="24"/>
        </w:rPr>
        <w:t>sau</w:t>
      </w:r>
      <w:r>
        <w:rPr>
          <w:spacing w:val="-9"/>
          <w:sz w:val="24"/>
        </w:rPr>
        <w:t xml:space="preserve"> </w:t>
      </w:r>
      <w:r>
        <w:rPr>
          <w:sz w:val="24"/>
        </w:rPr>
        <w:t>memoriilor</w:t>
      </w:r>
      <w:r>
        <w:rPr>
          <w:spacing w:val="24"/>
          <w:sz w:val="24"/>
        </w:rPr>
        <w:t xml:space="preserve"> </w:t>
      </w:r>
      <w:r>
        <w:rPr>
          <w:sz w:val="24"/>
        </w:rPr>
        <w:t>primite</w:t>
      </w:r>
      <w:r>
        <w:rPr>
          <w:spacing w:val="28"/>
          <w:sz w:val="24"/>
        </w:rPr>
        <w:t xml:space="preserve"> </w:t>
      </w:r>
      <w:r>
        <w:rPr>
          <w:sz w:val="24"/>
        </w:rPr>
        <w:t>de</w:t>
      </w:r>
      <w:r>
        <w:rPr>
          <w:spacing w:val="-11"/>
          <w:sz w:val="24"/>
        </w:rPr>
        <w:t xml:space="preserve"> </w:t>
      </w:r>
      <w:r>
        <w:rPr>
          <w:sz w:val="24"/>
        </w:rPr>
        <w:t>la</w:t>
      </w:r>
      <w:r>
        <w:rPr>
          <w:spacing w:val="-11"/>
          <w:sz w:val="24"/>
        </w:rPr>
        <w:t xml:space="preserve"> </w:t>
      </w:r>
      <w:r>
        <w:rPr>
          <w:sz w:val="24"/>
        </w:rPr>
        <w:t>elevi,</w:t>
      </w:r>
      <w:r>
        <w:rPr>
          <w:spacing w:val="16"/>
          <w:sz w:val="24"/>
        </w:rPr>
        <w:t xml:space="preserve"> </w:t>
      </w:r>
      <w:r>
        <w:rPr>
          <w:sz w:val="24"/>
        </w:rPr>
        <w:t>părinți/reprezentanți</w:t>
      </w:r>
      <w:r>
        <w:rPr>
          <w:spacing w:val="36"/>
          <w:sz w:val="24"/>
        </w:rPr>
        <w:t xml:space="preserve"> </w:t>
      </w:r>
      <w:r>
        <w:rPr>
          <w:sz w:val="24"/>
        </w:rPr>
        <w:t>legali,</w:t>
      </w:r>
      <w:r>
        <w:rPr>
          <w:spacing w:val="16"/>
          <w:sz w:val="24"/>
        </w:rPr>
        <w:t xml:space="preserve"> </w:t>
      </w:r>
      <w:r>
        <w:rPr>
          <w:sz w:val="24"/>
        </w:rPr>
        <w:t>alte persoane;</w:t>
      </w:r>
    </w:p>
    <w:p w:rsidR="00A8395C" w:rsidRDefault="00B9218E">
      <w:pPr>
        <w:pStyle w:val="ListParagraph"/>
        <w:numPr>
          <w:ilvl w:val="1"/>
          <w:numId w:val="136"/>
        </w:numPr>
        <w:tabs>
          <w:tab w:val="left" w:pos="865"/>
        </w:tabs>
        <w:spacing w:before="14" w:line="235" w:lineRule="auto"/>
        <w:ind w:right="144" w:firstLine="0"/>
        <w:jc w:val="both"/>
        <w:rPr>
          <w:sz w:val="24"/>
        </w:rPr>
      </w:pPr>
      <w:r>
        <w:rPr>
          <w:sz w:val="24"/>
        </w:rPr>
        <w:t>întocmirea şi actualizarea procedurilor activităţilor desfăşurate la nivelul compartimentului,</w:t>
      </w:r>
      <w:r>
        <w:rPr>
          <w:spacing w:val="40"/>
          <w:sz w:val="24"/>
        </w:rPr>
        <w:t xml:space="preserve"> </w:t>
      </w:r>
      <w:r>
        <w:rPr>
          <w:sz w:val="24"/>
        </w:rPr>
        <w:t>în</w:t>
      </w:r>
      <w:r>
        <w:rPr>
          <w:spacing w:val="-3"/>
          <w:sz w:val="24"/>
        </w:rPr>
        <w:t xml:space="preserve"> </w:t>
      </w:r>
      <w:r>
        <w:rPr>
          <w:sz w:val="24"/>
        </w:rPr>
        <w:t>conformitate</w:t>
      </w:r>
      <w:r>
        <w:rPr>
          <w:spacing w:val="38"/>
          <w:sz w:val="24"/>
        </w:rPr>
        <w:t xml:space="preserve"> </w:t>
      </w:r>
      <w:r>
        <w:rPr>
          <w:sz w:val="24"/>
        </w:rPr>
        <w:t>cu</w:t>
      </w:r>
      <w:r>
        <w:rPr>
          <w:spacing w:val="-3"/>
          <w:sz w:val="24"/>
        </w:rPr>
        <w:t xml:space="preserve"> </w:t>
      </w:r>
      <w:r>
        <w:rPr>
          <w:sz w:val="24"/>
        </w:rPr>
        <w:t>legislaţia</w:t>
      </w:r>
      <w:r>
        <w:rPr>
          <w:spacing w:val="38"/>
          <w:sz w:val="24"/>
        </w:rPr>
        <w:t xml:space="preserve"> </w:t>
      </w:r>
      <w:r>
        <w:rPr>
          <w:sz w:val="24"/>
        </w:rPr>
        <w:t>în</w:t>
      </w:r>
      <w:r>
        <w:rPr>
          <w:spacing w:val="-3"/>
          <w:sz w:val="24"/>
        </w:rPr>
        <w:t xml:space="preserve"> </w:t>
      </w:r>
      <w:r>
        <w:rPr>
          <w:sz w:val="24"/>
        </w:rPr>
        <w:t>vigoare;</w:t>
      </w:r>
    </w:p>
    <w:p w:rsidR="00A8395C" w:rsidRDefault="00B9218E">
      <w:pPr>
        <w:pStyle w:val="ListParagraph"/>
        <w:numPr>
          <w:ilvl w:val="1"/>
          <w:numId w:val="136"/>
        </w:numPr>
        <w:tabs>
          <w:tab w:val="left" w:pos="865"/>
        </w:tabs>
        <w:spacing w:before="10"/>
        <w:ind w:right="133" w:firstLine="0"/>
        <w:jc w:val="both"/>
        <w:rPr>
          <w:sz w:val="24"/>
        </w:rPr>
      </w:pPr>
      <w:r>
        <w:rPr>
          <w:sz w:val="24"/>
        </w:rPr>
        <w:t>orice alte atribuţii specifice compartimentului, rezultând din legislaţia în vigoare, contractele colective de muncă aplicabile, regulamentul de organizare şi funcţionare al unităţii,</w:t>
      </w:r>
      <w:r>
        <w:rPr>
          <w:spacing w:val="-15"/>
          <w:sz w:val="24"/>
        </w:rPr>
        <w:t xml:space="preserve"> </w:t>
      </w:r>
      <w:r>
        <w:rPr>
          <w:sz w:val="24"/>
        </w:rPr>
        <w:t>regulamentul</w:t>
      </w:r>
      <w:r>
        <w:rPr>
          <w:spacing w:val="-6"/>
          <w:sz w:val="24"/>
        </w:rPr>
        <w:t xml:space="preserve"> </w:t>
      </w:r>
      <w:r>
        <w:rPr>
          <w:sz w:val="24"/>
        </w:rPr>
        <w:t>de</w:t>
      </w:r>
      <w:r>
        <w:rPr>
          <w:spacing w:val="-15"/>
          <w:sz w:val="24"/>
        </w:rPr>
        <w:t xml:space="preserve"> </w:t>
      </w:r>
      <w:r>
        <w:rPr>
          <w:sz w:val="24"/>
        </w:rPr>
        <w:t>ordine</w:t>
      </w:r>
      <w:r>
        <w:rPr>
          <w:spacing w:val="-15"/>
          <w:sz w:val="24"/>
        </w:rPr>
        <w:t xml:space="preserve"> </w:t>
      </w:r>
      <w:r>
        <w:rPr>
          <w:sz w:val="24"/>
        </w:rPr>
        <w:t>interioară, hotărârile</w:t>
      </w:r>
      <w:r>
        <w:rPr>
          <w:spacing w:val="-1"/>
          <w:sz w:val="24"/>
        </w:rPr>
        <w:t xml:space="preserve"> </w:t>
      </w:r>
      <w:r>
        <w:rPr>
          <w:sz w:val="24"/>
        </w:rPr>
        <w:t>consiliului</w:t>
      </w:r>
      <w:r>
        <w:rPr>
          <w:spacing w:val="-4"/>
          <w:sz w:val="24"/>
        </w:rPr>
        <w:t xml:space="preserve"> </w:t>
      </w:r>
      <w:r>
        <w:rPr>
          <w:sz w:val="24"/>
        </w:rPr>
        <w:t>de</w:t>
      </w:r>
      <w:r>
        <w:rPr>
          <w:spacing w:val="-15"/>
          <w:sz w:val="24"/>
        </w:rPr>
        <w:t xml:space="preserve"> </w:t>
      </w:r>
      <w:r>
        <w:rPr>
          <w:sz w:val="24"/>
        </w:rPr>
        <w:t>administraţie</w:t>
      </w:r>
      <w:r>
        <w:rPr>
          <w:spacing w:val="19"/>
          <w:sz w:val="24"/>
        </w:rPr>
        <w:t xml:space="preserve"> </w:t>
      </w:r>
      <w:r>
        <w:rPr>
          <w:sz w:val="24"/>
        </w:rPr>
        <w:t>şi</w:t>
      </w:r>
      <w:r>
        <w:rPr>
          <w:spacing w:val="-15"/>
          <w:sz w:val="24"/>
        </w:rPr>
        <w:t xml:space="preserve"> </w:t>
      </w:r>
      <w:r>
        <w:rPr>
          <w:sz w:val="24"/>
        </w:rPr>
        <w:t>deciziile directorului,</w:t>
      </w:r>
      <w:r>
        <w:rPr>
          <w:spacing w:val="40"/>
          <w:sz w:val="24"/>
        </w:rPr>
        <w:t xml:space="preserve"> </w:t>
      </w:r>
      <w:r>
        <w:rPr>
          <w:sz w:val="24"/>
        </w:rPr>
        <w:t>stabilite în sarcina sa.</w:t>
      </w:r>
    </w:p>
    <w:p w:rsidR="00A8395C" w:rsidRDefault="00A8395C">
      <w:pPr>
        <w:pStyle w:val="BodyText"/>
        <w:spacing w:before="2"/>
        <w:ind w:left="0"/>
        <w:jc w:val="left"/>
      </w:pPr>
    </w:p>
    <w:p w:rsidR="00A8395C" w:rsidRDefault="00B9218E">
      <w:pPr>
        <w:pStyle w:val="Heading5"/>
        <w:jc w:val="both"/>
      </w:pPr>
      <w:r>
        <w:rPr>
          <w:spacing w:val="-2"/>
        </w:rPr>
        <w:t>ART.</w:t>
      </w:r>
      <w:r>
        <w:rPr>
          <w:spacing w:val="-11"/>
        </w:rPr>
        <w:t xml:space="preserve"> </w:t>
      </w:r>
      <w:r>
        <w:rPr>
          <w:spacing w:val="-5"/>
        </w:rPr>
        <w:t>75</w:t>
      </w:r>
    </w:p>
    <w:p w:rsidR="00A8395C" w:rsidRDefault="00B9218E">
      <w:pPr>
        <w:pStyle w:val="ListParagraph"/>
        <w:numPr>
          <w:ilvl w:val="0"/>
          <w:numId w:val="120"/>
        </w:numPr>
        <w:tabs>
          <w:tab w:val="left" w:pos="368"/>
        </w:tabs>
        <w:spacing w:before="2" w:line="235" w:lineRule="auto"/>
        <w:ind w:left="101" w:right="156" w:firstLine="0"/>
        <w:jc w:val="both"/>
        <w:rPr>
          <w:sz w:val="24"/>
        </w:rPr>
      </w:pPr>
      <w:r>
        <w:rPr>
          <w:sz w:val="24"/>
        </w:rPr>
        <w:t>Secretarul unităţii de învăţământ pune la dispoziţia personalului condicile de prezenţă, fiind responsabil cu siguranţa acestora.</w:t>
      </w:r>
    </w:p>
    <w:p w:rsidR="00A8395C" w:rsidRDefault="00B9218E">
      <w:pPr>
        <w:pStyle w:val="ListParagraph"/>
        <w:numPr>
          <w:ilvl w:val="0"/>
          <w:numId w:val="120"/>
        </w:numPr>
        <w:tabs>
          <w:tab w:val="left" w:pos="368"/>
        </w:tabs>
        <w:spacing w:before="14" w:line="235" w:lineRule="auto"/>
        <w:ind w:left="101" w:right="155" w:firstLine="0"/>
        <w:jc w:val="both"/>
        <w:rPr>
          <w:sz w:val="24"/>
        </w:rPr>
      </w:pPr>
      <w:r>
        <w:rPr>
          <w:sz w:val="24"/>
        </w:rPr>
        <w:t>Secretarul răspunde</w:t>
      </w:r>
      <w:r>
        <w:rPr>
          <w:spacing w:val="-6"/>
          <w:sz w:val="24"/>
        </w:rPr>
        <w:t xml:space="preserve"> </w:t>
      </w:r>
      <w:r>
        <w:rPr>
          <w:sz w:val="24"/>
        </w:rPr>
        <w:t>de</w:t>
      </w:r>
      <w:r>
        <w:rPr>
          <w:spacing w:val="-15"/>
          <w:sz w:val="24"/>
        </w:rPr>
        <w:t xml:space="preserve"> </w:t>
      </w:r>
      <w:r>
        <w:rPr>
          <w:sz w:val="24"/>
        </w:rPr>
        <w:t>securitatea cataloagelor şi</w:t>
      </w:r>
      <w:r>
        <w:rPr>
          <w:spacing w:val="-10"/>
          <w:sz w:val="24"/>
        </w:rPr>
        <w:t xml:space="preserve"> </w:t>
      </w:r>
      <w:r>
        <w:rPr>
          <w:sz w:val="24"/>
        </w:rPr>
        <w:t>verifică, la</w:t>
      </w:r>
      <w:r>
        <w:rPr>
          <w:spacing w:val="-6"/>
          <w:sz w:val="24"/>
        </w:rPr>
        <w:t xml:space="preserve"> </w:t>
      </w:r>
      <w:r>
        <w:rPr>
          <w:sz w:val="24"/>
        </w:rPr>
        <w:t>sfârşitul orelor de</w:t>
      </w:r>
      <w:r>
        <w:rPr>
          <w:spacing w:val="-15"/>
          <w:sz w:val="24"/>
        </w:rPr>
        <w:t xml:space="preserve"> </w:t>
      </w:r>
      <w:r>
        <w:rPr>
          <w:sz w:val="24"/>
        </w:rPr>
        <w:t>curs,</w:t>
      </w:r>
      <w:r>
        <w:rPr>
          <w:spacing w:val="-5"/>
          <w:sz w:val="24"/>
        </w:rPr>
        <w:t xml:space="preserve"> </w:t>
      </w:r>
      <w:r>
        <w:rPr>
          <w:sz w:val="24"/>
        </w:rPr>
        <w:t>împreună cu</w:t>
      </w:r>
      <w:r>
        <w:rPr>
          <w:spacing w:val="-6"/>
          <w:sz w:val="24"/>
        </w:rPr>
        <w:t xml:space="preserve"> </w:t>
      </w:r>
      <w:r>
        <w:rPr>
          <w:sz w:val="24"/>
        </w:rPr>
        <w:t>profesorul de</w:t>
      </w:r>
      <w:r>
        <w:rPr>
          <w:spacing w:val="-8"/>
          <w:sz w:val="24"/>
        </w:rPr>
        <w:t xml:space="preserve"> </w:t>
      </w:r>
      <w:r>
        <w:rPr>
          <w:sz w:val="24"/>
        </w:rPr>
        <w:t>serviciu,</w:t>
      </w:r>
      <w:r>
        <w:rPr>
          <w:spacing w:val="20"/>
          <w:sz w:val="24"/>
        </w:rPr>
        <w:t xml:space="preserve"> </w:t>
      </w:r>
      <w:r>
        <w:rPr>
          <w:sz w:val="24"/>
        </w:rPr>
        <w:t>existenţa tuturor cataloagelor,</w:t>
      </w:r>
      <w:r>
        <w:rPr>
          <w:spacing w:val="20"/>
          <w:sz w:val="24"/>
        </w:rPr>
        <w:t xml:space="preserve"> </w:t>
      </w:r>
      <w:r>
        <w:rPr>
          <w:sz w:val="24"/>
        </w:rPr>
        <w:t>încheind un</w:t>
      </w:r>
      <w:r>
        <w:rPr>
          <w:spacing w:val="-6"/>
          <w:sz w:val="24"/>
        </w:rPr>
        <w:t xml:space="preserve"> </w:t>
      </w:r>
      <w:r>
        <w:rPr>
          <w:sz w:val="24"/>
        </w:rPr>
        <w:t>proces-verbal în</w:t>
      </w:r>
      <w:r>
        <w:rPr>
          <w:spacing w:val="-6"/>
          <w:sz w:val="24"/>
        </w:rPr>
        <w:t xml:space="preserve"> </w:t>
      </w:r>
      <w:r>
        <w:rPr>
          <w:sz w:val="24"/>
        </w:rPr>
        <w:t>acest sens.</w:t>
      </w:r>
    </w:p>
    <w:p w:rsidR="00A8395C" w:rsidRDefault="00B9218E">
      <w:pPr>
        <w:pStyle w:val="ListParagraph"/>
        <w:numPr>
          <w:ilvl w:val="0"/>
          <w:numId w:val="120"/>
        </w:numPr>
        <w:tabs>
          <w:tab w:val="left" w:pos="428"/>
        </w:tabs>
        <w:spacing w:before="15" w:line="235" w:lineRule="auto"/>
        <w:ind w:left="101" w:right="129" w:firstLine="60"/>
        <w:jc w:val="both"/>
        <w:rPr>
          <w:sz w:val="24"/>
        </w:rPr>
      </w:pPr>
      <w:r>
        <w:rPr>
          <w:sz w:val="24"/>
        </w:rPr>
        <w:t>În perioada cursurilor, cataloagele se păstrează în cancelarie, într-un fişet securizat, iar în perioada vacanţelor şcolare, la secretariat, în aceleaşi condiţii de siguranţă.</w:t>
      </w:r>
    </w:p>
    <w:p w:rsidR="00A8395C" w:rsidRDefault="00B9218E">
      <w:pPr>
        <w:pStyle w:val="ListParagraph"/>
        <w:numPr>
          <w:ilvl w:val="0"/>
          <w:numId w:val="120"/>
        </w:numPr>
        <w:tabs>
          <w:tab w:val="left" w:pos="368"/>
        </w:tabs>
        <w:spacing w:line="242" w:lineRule="auto"/>
        <w:ind w:left="101" w:right="140" w:firstLine="0"/>
        <w:jc w:val="both"/>
        <w:rPr>
          <w:sz w:val="24"/>
        </w:rPr>
      </w:pPr>
      <w:r>
        <w:rPr>
          <w:sz w:val="24"/>
        </w:rPr>
        <w:t>În situaţii speciale, atribuţiile</w:t>
      </w:r>
      <w:r>
        <w:rPr>
          <w:spacing w:val="40"/>
          <w:sz w:val="24"/>
        </w:rPr>
        <w:t xml:space="preserve"> </w:t>
      </w:r>
      <w:r>
        <w:rPr>
          <w:sz w:val="24"/>
        </w:rPr>
        <w:t>prevăzute la alin. (1) şi (2) pot fi îndeplinite, prin delegare de sarcini, şi</w:t>
      </w:r>
      <w:r>
        <w:rPr>
          <w:spacing w:val="-15"/>
          <w:sz w:val="24"/>
        </w:rPr>
        <w:t xml:space="preserve"> </w:t>
      </w:r>
      <w:r>
        <w:rPr>
          <w:sz w:val="24"/>
        </w:rPr>
        <w:t>de</w:t>
      </w:r>
      <w:r>
        <w:rPr>
          <w:spacing w:val="-15"/>
          <w:sz w:val="24"/>
        </w:rPr>
        <w:t xml:space="preserve"> </w:t>
      </w:r>
      <w:r>
        <w:rPr>
          <w:sz w:val="24"/>
        </w:rPr>
        <w:t>către</w:t>
      </w:r>
      <w:r>
        <w:rPr>
          <w:spacing w:val="-4"/>
          <w:sz w:val="24"/>
        </w:rPr>
        <w:t xml:space="preserve"> </w:t>
      </w:r>
      <w:r>
        <w:rPr>
          <w:sz w:val="24"/>
        </w:rPr>
        <w:t>cadre</w:t>
      </w:r>
      <w:r>
        <w:rPr>
          <w:spacing w:val="-15"/>
          <w:sz w:val="24"/>
        </w:rPr>
        <w:t xml:space="preserve"> </w:t>
      </w:r>
      <w:r>
        <w:rPr>
          <w:sz w:val="24"/>
        </w:rPr>
        <w:t>didactice sau</w:t>
      </w:r>
      <w:r>
        <w:rPr>
          <w:spacing w:val="-14"/>
          <w:sz w:val="24"/>
        </w:rPr>
        <w:t xml:space="preserve"> </w:t>
      </w:r>
      <w:r>
        <w:rPr>
          <w:sz w:val="24"/>
        </w:rPr>
        <w:t>personal</w:t>
      </w:r>
      <w:r>
        <w:rPr>
          <w:spacing w:val="-8"/>
          <w:sz w:val="24"/>
        </w:rPr>
        <w:t xml:space="preserve"> </w:t>
      </w:r>
      <w:r>
        <w:rPr>
          <w:sz w:val="24"/>
        </w:rPr>
        <w:t>didactic auxiliar,</w:t>
      </w:r>
      <w:r>
        <w:rPr>
          <w:spacing w:val="-3"/>
          <w:sz w:val="24"/>
        </w:rPr>
        <w:t xml:space="preserve"> </w:t>
      </w:r>
      <w:r>
        <w:rPr>
          <w:sz w:val="24"/>
        </w:rPr>
        <w:t>din</w:t>
      </w:r>
      <w:r>
        <w:rPr>
          <w:spacing w:val="-14"/>
          <w:sz w:val="24"/>
        </w:rPr>
        <w:t xml:space="preserve"> </w:t>
      </w:r>
      <w:r>
        <w:rPr>
          <w:sz w:val="24"/>
        </w:rPr>
        <w:t>cadrul</w:t>
      </w:r>
      <w:r>
        <w:rPr>
          <w:spacing w:val="-8"/>
          <w:sz w:val="24"/>
        </w:rPr>
        <w:t xml:space="preserve"> </w:t>
      </w:r>
      <w:r>
        <w:rPr>
          <w:sz w:val="24"/>
        </w:rPr>
        <w:t>unităţii de</w:t>
      </w:r>
      <w:r>
        <w:rPr>
          <w:spacing w:val="-15"/>
          <w:sz w:val="24"/>
        </w:rPr>
        <w:t xml:space="preserve"> </w:t>
      </w:r>
      <w:r>
        <w:rPr>
          <w:sz w:val="24"/>
        </w:rPr>
        <w:t>învăţământ, cu acordul prealabil al personalului solicitat.</w:t>
      </w:r>
    </w:p>
    <w:p w:rsidR="00A8395C" w:rsidRDefault="00B9218E">
      <w:pPr>
        <w:pStyle w:val="ListParagraph"/>
        <w:numPr>
          <w:ilvl w:val="0"/>
          <w:numId w:val="120"/>
        </w:numPr>
        <w:tabs>
          <w:tab w:val="left" w:pos="368"/>
        </w:tabs>
        <w:spacing w:before="4" w:line="235" w:lineRule="auto"/>
        <w:ind w:left="101" w:right="140" w:firstLine="0"/>
        <w:jc w:val="both"/>
        <w:rPr>
          <w:sz w:val="24"/>
        </w:rPr>
      </w:pPr>
      <w:r>
        <w:rPr>
          <w:sz w:val="24"/>
        </w:rPr>
        <w:t>Condiţionarea de orice beneficii a eliberării actelor de studii, a documentelor şcolare sau a caracterizărilor</w:t>
      </w:r>
      <w:r>
        <w:rPr>
          <w:spacing w:val="40"/>
          <w:sz w:val="24"/>
        </w:rPr>
        <w:t xml:space="preserve"> </w:t>
      </w:r>
      <w:r>
        <w:rPr>
          <w:sz w:val="24"/>
        </w:rPr>
        <w:t>este interzisă.</w:t>
      </w:r>
    </w:p>
    <w:p w:rsidR="00A8395C" w:rsidRDefault="00B9218E">
      <w:pPr>
        <w:pStyle w:val="ListParagraph"/>
        <w:numPr>
          <w:ilvl w:val="0"/>
          <w:numId w:val="120"/>
        </w:numPr>
        <w:tabs>
          <w:tab w:val="left" w:pos="368"/>
        </w:tabs>
        <w:spacing w:line="242" w:lineRule="auto"/>
        <w:ind w:left="101" w:right="154" w:firstLine="0"/>
        <w:jc w:val="both"/>
        <w:rPr>
          <w:sz w:val="24"/>
        </w:rPr>
      </w:pPr>
      <w:r>
        <w:rPr>
          <w:sz w:val="24"/>
        </w:rPr>
        <w:t>Secretarul răspunde de</w:t>
      </w:r>
      <w:r>
        <w:rPr>
          <w:spacing w:val="-14"/>
          <w:sz w:val="24"/>
        </w:rPr>
        <w:t xml:space="preserve"> </w:t>
      </w:r>
      <w:r>
        <w:rPr>
          <w:sz w:val="24"/>
        </w:rPr>
        <w:t>gestionarea actelor de</w:t>
      </w:r>
      <w:r>
        <w:rPr>
          <w:spacing w:val="-2"/>
          <w:sz w:val="24"/>
        </w:rPr>
        <w:t xml:space="preserve"> </w:t>
      </w:r>
      <w:r>
        <w:rPr>
          <w:sz w:val="24"/>
        </w:rPr>
        <w:t>studii și</w:t>
      </w:r>
      <w:r>
        <w:rPr>
          <w:spacing w:val="-6"/>
          <w:sz w:val="24"/>
        </w:rPr>
        <w:t xml:space="preserve"> </w:t>
      </w:r>
      <w:r>
        <w:rPr>
          <w:sz w:val="24"/>
        </w:rPr>
        <w:t>a</w:t>
      </w:r>
      <w:r>
        <w:rPr>
          <w:spacing w:val="-2"/>
          <w:sz w:val="24"/>
        </w:rPr>
        <w:t xml:space="preserve"> </w:t>
      </w:r>
      <w:r>
        <w:rPr>
          <w:sz w:val="24"/>
        </w:rPr>
        <w:t>documentelor școlare</w:t>
      </w:r>
      <w:r>
        <w:rPr>
          <w:spacing w:val="-2"/>
          <w:sz w:val="24"/>
        </w:rPr>
        <w:t xml:space="preserve"> </w:t>
      </w:r>
      <w:r>
        <w:rPr>
          <w:sz w:val="24"/>
        </w:rPr>
        <w:t>în conformitate cu prevederile regulamentului privind regimul actelor de studii şi al documentelor şcolare gestionate de</w:t>
      </w:r>
      <w:r>
        <w:rPr>
          <w:spacing w:val="-2"/>
          <w:sz w:val="24"/>
        </w:rPr>
        <w:t xml:space="preserve"> </w:t>
      </w:r>
      <w:r>
        <w:rPr>
          <w:sz w:val="24"/>
        </w:rPr>
        <w:t>unităţile de învăţământ preuniversitar.</w:t>
      </w:r>
    </w:p>
    <w:p w:rsidR="00A8395C" w:rsidRDefault="00B9218E" w:rsidP="00AC3124">
      <w:pPr>
        <w:pStyle w:val="ListParagraph"/>
        <w:numPr>
          <w:ilvl w:val="0"/>
          <w:numId w:val="120"/>
        </w:numPr>
        <w:tabs>
          <w:tab w:val="left" w:pos="368"/>
        </w:tabs>
        <w:spacing w:before="4" w:line="235" w:lineRule="auto"/>
        <w:ind w:left="101" w:right="147" w:firstLine="0"/>
        <w:jc w:val="both"/>
        <w:rPr>
          <w:sz w:val="24"/>
        </w:rPr>
      </w:pPr>
      <w:r>
        <w:rPr>
          <w:sz w:val="24"/>
        </w:rPr>
        <w:t>Unitatea de</w:t>
      </w:r>
      <w:r>
        <w:rPr>
          <w:spacing w:val="-15"/>
          <w:sz w:val="24"/>
        </w:rPr>
        <w:t xml:space="preserve"> </w:t>
      </w:r>
      <w:r>
        <w:rPr>
          <w:sz w:val="24"/>
        </w:rPr>
        <w:t>învățământ va</w:t>
      </w:r>
      <w:r>
        <w:rPr>
          <w:spacing w:val="-5"/>
          <w:sz w:val="24"/>
        </w:rPr>
        <w:t xml:space="preserve"> </w:t>
      </w:r>
      <w:r>
        <w:rPr>
          <w:sz w:val="24"/>
        </w:rPr>
        <w:t>pune</w:t>
      </w:r>
      <w:r>
        <w:rPr>
          <w:spacing w:val="-5"/>
          <w:sz w:val="24"/>
        </w:rPr>
        <w:t xml:space="preserve"> </w:t>
      </w:r>
      <w:r>
        <w:rPr>
          <w:sz w:val="24"/>
        </w:rPr>
        <w:t>la</w:t>
      </w:r>
      <w:r>
        <w:rPr>
          <w:spacing w:val="-5"/>
          <w:sz w:val="24"/>
        </w:rPr>
        <w:t xml:space="preserve"> </w:t>
      </w:r>
      <w:r>
        <w:rPr>
          <w:sz w:val="24"/>
        </w:rPr>
        <w:t>dispoziția părinților/reprezentanților</w:t>
      </w:r>
      <w:r>
        <w:rPr>
          <w:spacing w:val="40"/>
          <w:sz w:val="24"/>
        </w:rPr>
        <w:t xml:space="preserve"> </w:t>
      </w:r>
      <w:r>
        <w:rPr>
          <w:sz w:val="24"/>
        </w:rPr>
        <w:t>legali ai</w:t>
      </w:r>
      <w:r>
        <w:rPr>
          <w:spacing w:val="-9"/>
          <w:sz w:val="24"/>
        </w:rPr>
        <w:t xml:space="preserve"> </w:t>
      </w:r>
      <w:r>
        <w:rPr>
          <w:sz w:val="24"/>
        </w:rPr>
        <w:t>beneficiarilor primari și</w:t>
      </w:r>
      <w:r>
        <w:rPr>
          <w:spacing w:val="-6"/>
          <w:sz w:val="24"/>
        </w:rPr>
        <w:t xml:space="preserve"> </w:t>
      </w:r>
      <w:r>
        <w:rPr>
          <w:sz w:val="24"/>
        </w:rPr>
        <w:t>a</w:t>
      </w:r>
      <w:r>
        <w:rPr>
          <w:spacing w:val="-2"/>
          <w:sz w:val="24"/>
        </w:rPr>
        <w:t xml:space="preserve"> </w:t>
      </w:r>
      <w:r>
        <w:rPr>
          <w:sz w:val="24"/>
        </w:rPr>
        <w:t>altor persoane interesate o</w:t>
      </w:r>
      <w:r>
        <w:rPr>
          <w:spacing w:val="-1"/>
          <w:sz w:val="24"/>
        </w:rPr>
        <w:t xml:space="preserve"> </w:t>
      </w:r>
      <w:r>
        <w:rPr>
          <w:sz w:val="24"/>
        </w:rPr>
        <w:t>adresă</w:t>
      </w:r>
      <w:r>
        <w:rPr>
          <w:spacing w:val="-2"/>
          <w:sz w:val="24"/>
        </w:rPr>
        <w:t xml:space="preserve"> </w:t>
      </w:r>
      <w:r>
        <w:rPr>
          <w:sz w:val="24"/>
        </w:rPr>
        <w:t>de</w:t>
      </w:r>
      <w:r>
        <w:rPr>
          <w:spacing w:val="-2"/>
          <w:sz w:val="24"/>
        </w:rPr>
        <w:t xml:space="preserve"> </w:t>
      </w:r>
      <w:r>
        <w:rPr>
          <w:sz w:val="24"/>
        </w:rPr>
        <w:t>e-mail la</w:t>
      </w:r>
      <w:r>
        <w:rPr>
          <w:spacing w:val="-2"/>
          <w:sz w:val="24"/>
        </w:rPr>
        <w:t xml:space="preserve"> </w:t>
      </w:r>
      <w:r>
        <w:rPr>
          <w:sz w:val="24"/>
        </w:rPr>
        <w:t>care</w:t>
      </w:r>
      <w:r>
        <w:rPr>
          <w:spacing w:val="-2"/>
          <w:sz w:val="24"/>
        </w:rPr>
        <w:t xml:space="preserve"> </w:t>
      </w:r>
      <w:r>
        <w:rPr>
          <w:sz w:val="24"/>
        </w:rPr>
        <w:t>pot fi</w:t>
      </w:r>
      <w:r>
        <w:rPr>
          <w:spacing w:val="-6"/>
          <w:sz w:val="24"/>
        </w:rPr>
        <w:t xml:space="preserve"> </w:t>
      </w:r>
      <w:r>
        <w:rPr>
          <w:sz w:val="24"/>
        </w:rPr>
        <w:t>transmise solicitări,</w:t>
      </w:r>
      <w:r>
        <w:rPr>
          <w:spacing w:val="35"/>
          <w:sz w:val="24"/>
        </w:rPr>
        <w:t xml:space="preserve"> </w:t>
      </w:r>
      <w:r>
        <w:rPr>
          <w:sz w:val="24"/>
        </w:rPr>
        <w:t>petiții, cereri, memorii,</w:t>
      </w:r>
      <w:r>
        <w:rPr>
          <w:spacing w:val="40"/>
          <w:sz w:val="24"/>
        </w:rPr>
        <w:t xml:space="preserve"> </w:t>
      </w:r>
      <w:r>
        <w:rPr>
          <w:sz w:val="24"/>
        </w:rPr>
        <w:t>sesizări etc.</w:t>
      </w:r>
    </w:p>
    <w:p w:rsidR="00A8395C" w:rsidRDefault="00B9218E" w:rsidP="00AC3124">
      <w:pPr>
        <w:pStyle w:val="ListParagraph"/>
        <w:numPr>
          <w:ilvl w:val="0"/>
          <w:numId w:val="120"/>
        </w:numPr>
        <w:tabs>
          <w:tab w:val="left" w:pos="368"/>
        </w:tabs>
        <w:spacing w:before="15" w:line="235" w:lineRule="auto"/>
        <w:ind w:left="101" w:right="155" w:firstLine="0"/>
        <w:jc w:val="both"/>
        <w:rPr>
          <w:sz w:val="24"/>
        </w:rPr>
      </w:pPr>
      <w:r>
        <w:rPr>
          <w:sz w:val="24"/>
        </w:rPr>
        <w:t>Conducerea</w:t>
      </w:r>
      <w:r>
        <w:rPr>
          <w:spacing w:val="-15"/>
          <w:sz w:val="24"/>
        </w:rPr>
        <w:t xml:space="preserve"> </w:t>
      </w:r>
      <w:r>
        <w:rPr>
          <w:sz w:val="24"/>
        </w:rPr>
        <w:t>unității</w:t>
      </w:r>
      <w:r>
        <w:rPr>
          <w:spacing w:val="-3"/>
          <w:sz w:val="24"/>
        </w:rPr>
        <w:t xml:space="preserve"> </w:t>
      </w:r>
      <w:r>
        <w:rPr>
          <w:sz w:val="24"/>
        </w:rPr>
        <w:t>de</w:t>
      </w:r>
      <w:r>
        <w:rPr>
          <w:spacing w:val="-15"/>
          <w:sz w:val="24"/>
        </w:rPr>
        <w:t xml:space="preserve"> </w:t>
      </w:r>
      <w:r>
        <w:rPr>
          <w:sz w:val="24"/>
        </w:rPr>
        <w:t>învățământ se</w:t>
      </w:r>
      <w:r>
        <w:rPr>
          <w:spacing w:val="-14"/>
          <w:sz w:val="24"/>
        </w:rPr>
        <w:t xml:space="preserve"> </w:t>
      </w:r>
      <w:r>
        <w:rPr>
          <w:sz w:val="24"/>
        </w:rPr>
        <w:t>va</w:t>
      </w:r>
      <w:r>
        <w:rPr>
          <w:spacing w:val="-14"/>
          <w:sz w:val="24"/>
        </w:rPr>
        <w:t xml:space="preserve"> </w:t>
      </w:r>
      <w:r>
        <w:rPr>
          <w:sz w:val="24"/>
        </w:rPr>
        <w:t>asigura</w:t>
      </w:r>
      <w:r>
        <w:rPr>
          <w:spacing w:val="-14"/>
          <w:sz w:val="24"/>
        </w:rPr>
        <w:t xml:space="preserve"> </w:t>
      </w:r>
      <w:r>
        <w:rPr>
          <w:sz w:val="24"/>
        </w:rPr>
        <w:t>că</w:t>
      </w:r>
      <w:r>
        <w:rPr>
          <w:spacing w:val="-14"/>
          <w:sz w:val="24"/>
        </w:rPr>
        <w:t xml:space="preserve"> </w:t>
      </w:r>
      <w:r>
        <w:rPr>
          <w:sz w:val="24"/>
        </w:rPr>
        <w:t>termenul de</w:t>
      </w:r>
      <w:r>
        <w:rPr>
          <w:spacing w:val="-15"/>
          <w:sz w:val="24"/>
        </w:rPr>
        <w:t xml:space="preserve"> </w:t>
      </w:r>
      <w:r>
        <w:rPr>
          <w:sz w:val="24"/>
        </w:rPr>
        <w:t>răspuns</w:t>
      </w:r>
      <w:r>
        <w:rPr>
          <w:spacing w:val="-3"/>
          <w:sz w:val="24"/>
        </w:rPr>
        <w:t xml:space="preserve"> </w:t>
      </w:r>
      <w:r>
        <w:rPr>
          <w:sz w:val="24"/>
        </w:rPr>
        <w:t>prevăzut</w:t>
      </w:r>
      <w:r>
        <w:rPr>
          <w:spacing w:val="-15"/>
          <w:sz w:val="24"/>
        </w:rPr>
        <w:t xml:space="preserve"> </w:t>
      </w:r>
      <w:r>
        <w:rPr>
          <w:sz w:val="24"/>
        </w:rPr>
        <w:t>de</w:t>
      </w:r>
      <w:r>
        <w:rPr>
          <w:spacing w:val="-14"/>
          <w:sz w:val="24"/>
        </w:rPr>
        <w:t xml:space="preserve"> </w:t>
      </w:r>
      <w:r>
        <w:rPr>
          <w:sz w:val="24"/>
        </w:rPr>
        <w:t>lege</w:t>
      </w:r>
      <w:r>
        <w:rPr>
          <w:spacing w:val="-14"/>
          <w:sz w:val="24"/>
        </w:rPr>
        <w:t xml:space="preserve"> </w:t>
      </w:r>
      <w:r>
        <w:rPr>
          <w:sz w:val="24"/>
        </w:rPr>
        <w:t>pentru memorii, petiții,</w:t>
      </w:r>
      <w:r>
        <w:rPr>
          <w:spacing w:val="40"/>
          <w:sz w:val="24"/>
        </w:rPr>
        <w:t xml:space="preserve"> </w:t>
      </w:r>
      <w:r>
        <w:rPr>
          <w:sz w:val="24"/>
        </w:rPr>
        <w:t>cereri etc., va fi respectat.</w:t>
      </w:r>
    </w:p>
    <w:p w:rsidR="00A8395C" w:rsidRDefault="00B9218E" w:rsidP="00AC3124">
      <w:pPr>
        <w:pStyle w:val="ListParagraph"/>
        <w:numPr>
          <w:ilvl w:val="0"/>
          <w:numId w:val="120"/>
        </w:numPr>
        <w:tabs>
          <w:tab w:val="left" w:pos="368"/>
        </w:tabs>
        <w:spacing w:before="14" w:line="235" w:lineRule="auto"/>
        <w:ind w:left="101" w:right="154" w:firstLine="0"/>
        <w:jc w:val="both"/>
        <w:rPr>
          <w:sz w:val="24"/>
        </w:rPr>
      </w:pPr>
      <w:r>
        <w:rPr>
          <w:sz w:val="24"/>
        </w:rPr>
        <w:t>În fiecare unitate de învățământ va</w:t>
      </w:r>
      <w:r>
        <w:rPr>
          <w:spacing w:val="-1"/>
          <w:sz w:val="24"/>
        </w:rPr>
        <w:t xml:space="preserve"> </w:t>
      </w:r>
      <w:r>
        <w:rPr>
          <w:sz w:val="24"/>
        </w:rPr>
        <w:t>exista un sistem confidențial funcțional pentru sesizările referitoare</w:t>
      </w:r>
      <w:r>
        <w:rPr>
          <w:spacing w:val="40"/>
          <w:sz w:val="24"/>
        </w:rPr>
        <w:t xml:space="preserve"> </w:t>
      </w:r>
      <w:r>
        <w:rPr>
          <w:sz w:val="24"/>
        </w:rPr>
        <w:t>la posibile</w:t>
      </w:r>
      <w:r>
        <w:rPr>
          <w:spacing w:val="38"/>
          <w:sz w:val="24"/>
        </w:rPr>
        <w:t xml:space="preserve"> </w:t>
      </w:r>
      <w:r>
        <w:rPr>
          <w:sz w:val="24"/>
        </w:rPr>
        <w:t>acte de violență.</w:t>
      </w:r>
    </w:p>
    <w:p w:rsidR="00A8395C" w:rsidRDefault="00B9218E" w:rsidP="00AC3124">
      <w:pPr>
        <w:pStyle w:val="ListParagraph"/>
        <w:numPr>
          <w:ilvl w:val="0"/>
          <w:numId w:val="120"/>
        </w:numPr>
        <w:tabs>
          <w:tab w:val="left" w:pos="489"/>
        </w:tabs>
        <w:spacing w:line="244" w:lineRule="auto"/>
        <w:ind w:left="101" w:right="123" w:firstLine="0"/>
        <w:jc w:val="both"/>
        <w:rPr>
          <w:sz w:val="24"/>
        </w:rPr>
      </w:pPr>
      <w:r>
        <w:rPr>
          <w:sz w:val="24"/>
        </w:rPr>
        <w:t>Pentru</w:t>
      </w:r>
      <w:r>
        <w:rPr>
          <w:spacing w:val="-15"/>
          <w:sz w:val="24"/>
        </w:rPr>
        <w:t xml:space="preserve"> </w:t>
      </w:r>
      <w:r>
        <w:rPr>
          <w:sz w:val="24"/>
        </w:rPr>
        <w:t>a</w:t>
      </w:r>
      <w:r>
        <w:rPr>
          <w:spacing w:val="-15"/>
          <w:sz w:val="24"/>
        </w:rPr>
        <w:t xml:space="preserve"> </w:t>
      </w:r>
      <w:r>
        <w:rPr>
          <w:sz w:val="24"/>
        </w:rPr>
        <w:t>asigura</w:t>
      </w:r>
      <w:r>
        <w:rPr>
          <w:spacing w:val="-4"/>
          <w:sz w:val="24"/>
        </w:rPr>
        <w:t xml:space="preserve"> </w:t>
      </w:r>
      <w:r>
        <w:rPr>
          <w:sz w:val="24"/>
        </w:rPr>
        <w:t>legătura</w:t>
      </w:r>
      <w:r>
        <w:rPr>
          <w:spacing w:val="-9"/>
          <w:sz w:val="24"/>
        </w:rPr>
        <w:t xml:space="preserve"> </w:t>
      </w:r>
      <w:r>
        <w:rPr>
          <w:sz w:val="24"/>
        </w:rPr>
        <w:t>părinților/reprezentanților</w:t>
      </w:r>
      <w:r>
        <w:rPr>
          <w:spacing w:val="31"/>
          <w:sz w:val="24"/>
        </w:rPr>
        <w:t xml:space="preserve"> </w:t>
      </w:r>
      <w:r>
        <w:rPr>
          <w:sz w:val="24"/>
        </w:rPr>
        <w:t>legali</w:t>
      </w:r>
      <w:r>
        <w:rPr>
          <w:spacing w:val="-2"/>
          <w:sz w:val="24"/>
        </w:rPr>
        <w:t xml:space="preserve"> </w:t>
      </w:r>
      <w:r>
        <w:rPr>
          <w:sz w:val="24"/>
        </w:rPr>
        <w:t>ai</w:t>
      </w:r>
      <w:r>
        <w:rPr>
          <w:spacing w:val="-15"/>
          <w:sz w:val="24"/>
        </w:rPr>
        <w:t xml:space="preserve"> </w:t>
      </w:r>
      <w:r>
        <w:rPr>
          <w:sz w:val="24"/>
        </w:rPr>
        <w:t>beneficiarilor</w:t>
      </w:r>
      <w:r>
        <w:rPr>
          <w:spacing w:val="20"/>
          <w:sz w:val="24"/>
        </w:rPr>
        <w:t xml:space="preserve"> </w:t>
      </w:r>
      <w:r>
        <w:rPr>
          <w:sz w:val="24"/>
        </w:rPr>
        <w:t>primari</w:t>
      </w:r>
      <w:r>
        <w:rPr>
          <w:spacing w:val="-2"/>
          <w:sz w:val="24"/>
        </w:rPr>
        <w:t xml:space="preserve"> </w:t>
      </w:r>
      <w:r>
        <w:rPr>
          <w:sz w:val="24"/>
        </w:rPr>
        <w:t>cu</w:t>
      </w:r>
      <w:r>
        <w:rPr>
          <w:spacing w:val="-15"/>
          <w:sz w:val="24"/>
        </w:rPr>
        <w:t xml:space="preserve"> </w:t>
      </w:r>
      <w:r>
        <w:rPr>
          <w:sz w:val="24"/>
        </w:rPr>
        <w:t>unitatea de învățământ, directorul și consiliul de administrație decid un program flexibil al compartimentului secretariat, astfel încât</w:t>
      </w:r>
      <w:r>
        <w:rPr>
          <w:spacing w:val="-3"/>
          <w:sz w:val="24"/>
        </w:rPr>
        <w:t xml:space="preserve"> </w:t>
      </w:r>
      <w:r>
        <w:rPr>
          <w:sz w:val="24"/>
        </w:rPr>
        <w:t>să</w:t>
      </w:r>
      <w:r>
        <w:rPr>
          <w:spacing w:val="-10"/>
          <w:sz w:val="24"/>
        </w:rPr>
        <w:t xml:space="preserve"> </w:t>
      </w:r>
      <w:r>
        <w:rPr>
          <w:sz w:val="24"/>
        </w:rPr>
        <w:t>asigure activitatea cu</w:t>
      </w:r>
      <w:r>
        <w:rPr>
          <w:spacing w:val="-1"/>
          <w:sz w:val="24"/>
        </w:rPr>
        <w:t xml:space="preserve"> </w:t>
      </w:r>
      <w:r>
        <w:rPr>
          <w:sz w:val="24"/>
        </w:rPr>
        <w:t>părinții/reprezentanții</w:t>
      </w:r>
      <w:r>
        <w:rPr>
          <w:spacing w:val="39"/>
          <w:sz w:val="24"/>
        </w:rPr>
        <w:t xml:space="preserve"> </w:t>
      </w:r>
      <w:r>
        <w:rPr>
          <w:sz w:val="24"/>
        </w:rPr>
        <w:t>legali al acestuia</w:t>
      </w:r>
      <w:r>
        <w:rPr>
          <w:spacing w:val="27"/>
          <w:sz w:val="24"/>
        </w:rPr>
        <w:t xml:space="preserve"> </w:t>
      </w:r>
      <w:r>
        <w:rPr>
          <w:sz w:val="24"/>
        </w:rPr>
        <w:t>în</w:t>
      </w:r>
      <w:r>
        <w:rPr>
          <w:spacing w:val="-1"/>
          <w:sz w:val="24"/>
        </w:rPr>
        <w:t xml:space="preserve"> </w:t>
      </w:r>
      <w:r>
        <w:rPr>
          <w:sz w:val="24"/>
        </w:rPr>
        <w:t>intervalul orar 8-9,</w:t>
      </w:r>
      <w:r>
        <w:rPr>
          <w:spacing w:val="-1"/>
          <w:sz w:val="24"/>
        </w:rPr>
        <w:t xml:space="preserve"> </w:t>
      </w:r>
      <w:r>
        <w:rPr>
          <w:sz w:val="24"/>
        </w:rPr>
        <w:t>respectiv</w:t>
      </w:r>
      <w:r>
        <w:rPr>
          <w:spacing w:val="28"/>
          <w:sz w:val="24"/>
        </w:rPr>
        <w:t xml:space="preserve"> </w:t>
      </w:r>
      <w:r>
        <w:rPr>
          <w:sz w:val="24"/>
        </w:rPr>
        <w:t>16-18, cel</w:t>
      </w:r>
      <w:r>
        <w:rPr>
          <w:spacing w:val="-8"/>
          <w:sz w:val="24"/>
        </w:rPr>
        <w:t xml:space="preserve"> </w:t>
      </w:r>
      <w:r>
        <w:rPr>
          <w:sz w:val="24"/>
        </w:rPr>
        <w:t>puțin două</w:t>
      </w:r>
      <w:r>
        <w:rPr>
          <w:spacing w:val="-3"/>
          <w:sz w:val="24"/>
        </w:rPr>
        <w:t xml:space="preserve"> </w:t>
      </w:r>
      <w:r>
        <w:rPr>
          <w:sz w:val="24"/>
        </w:rPr>
        <w:t>zile pe</w:t>
      </w:r>
      <w:r>
        <w:rPr>
          <w:spacing w:val="-3"/>
          <w:sz w:val="24"/>
        </w:rPr>
        <w:t xml:space="preserve"> </w:t>
      </w:r>
      <w:r>
        <w:rPr>
          <w:sz w:val="24"/>
        </w:rPr>
        <w:t>săptămână.</w:t>
      </w:r>
    </w:p>
    <w:p w:rsidR="00A8395C" w:rsidRDefault="00A8395C" w:rsidP="00AC3124">
      <w:pPr>
        <w:pStyle w:val="BodyText"/>
        <w:ind w:left="0"/>
        <w:rPr>
          <w:sz w:val="20"/>
        </w:rPr>
      </w:pPr>
    </w:p>
    <w:p w:rsidR="00A8395C" w:rsidRDefault="00A8395C" w:rsidP="00AC3124">
      <w:pPr>
        <w:pStyle w:val="BodyText"/>
        <w:spacing w:before="126"/>
        <w:ind w:left="0"/>
        <w:rPr>
          <w:sz w:val="20"/>
        </w:rPr>
      </w:pPr>
    </w:p>
    <w:p w:rsidR="00A8395C" w:rsidRDefault="00A8395C" w:rsidP="00AC3124">
      <w:pPr>
        <w:jc w:val="both"/>
        <w:rPr>
          <w:sz w:val="20"/>
        </w:rPr>
        <w:sectPr w:rsidR="00A8395C">
          <w:pgSz w:w="12240" w:h="15840"/>
          <w:pgMar w:top="1380" w:right="1300" w:bottom="1180" w:left="1340" w:header="0" w:footer="989" w:gutter="0"/>
          <w:cols w:space="720"/>
        </w:sectPr>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spacing w:before="242"/>
        <w:ind w:left="0"/>
      </w:pPr>
    </w:p>
    <w:p w:rsidR="00A8395C" w:rsidRDefault="00B9218E" w:rsidP="00AC3124">
      <w:pPr>
        <w:spacing w:before="1"/>
        <w:ind w:left="101"/>
        <w:jc w:val="both"/>
        <w:rPr>
          <w:sz w:val="24"/>
        </w:rPr>
      </w:pPr>
      <w:bookmarkStart w:id="48" w:name="_bookmark48"/>
      <w:bookmarkStart w:id="49" w:name="_bookmark49"/>
      <w:bookmarkEnd w:id="48"/>
      <w:bookmarkEnd w:id="49"/>
      <w:r>
        <w:rPr>
          <w:spacing w:val="-2"/>
          <w:sz w:val="24"/>
        </w:rPr>
        <w:t>ART.</w:t>
      </w:r>
      <w:r>
        <w:rPr>
          <w:spacing w:val="-11"/>
          <w:sz w:val="24"/>
        </w:rPr>
        <w:t xml:space="preserve"> </w:t>
      </w:r>
      <w:r>
        <w:rPr>
          <w:spacing w:val="-5"/>
          <w:sz w:val="24"/>
        </w:rPr>
        <w:t>76</w:t>
      </w:r>
    </w:p>
    <w:p w:rsidR="00A8395C" w:rsidRDefault="00B9218E" w:rsidP="00AC3124">
      <w:pPr>
        <w:pStyle w:val="Heading3"/>
        <w:spacing w:before="93"/>
        <w:ind w:left="1" w:right="2664"/>
        <w:jc w:val="both"/>
      </w:pPr>
      <w:r>
        <w:br w:type="column"/>
        <w:t>CAPITOLUL</w:t>
      </w:r>
      <w:r>
        <w:rPr>
          <w:spacing w:val="21"/>
        </w:rPr>
        <w:t xml:space="preserve"> </w:t>
      </w:r>
      <w:r>
        <w:rPr>
          <w:spacing w:val="-5"/>
        </w:rPr>
        <w:t>II</w:t>
      </w:r>
    </w:p>
    <w:p w:rsidR="00A8395C" w:rsidRDefault="00B9218E" w:rsidP="00AC3124">
      <w:pPr>
        <w:pStyle w:val="Heading4"/>
        <w:spacing w:before="53"/>
        <w:ind w:right="2664"/>
        <w:jc w:val="both"/>
      </w:pPr>
      <w:r>
        <w:t>Compartimentul</w:t>
      </w:r>
      <w:r>
        <w:rPr>
          <w:spacing w:val="24"/>
        </w:rPr>
        <w:t xml:space="preserve">  </w:t>
      </w:r>
      <w:r>
        <w:t>financiar-</w:t>
      </w:r>
      <w:r>
        <w:rPr>
          <w:spacing w:val="-2"/>
        </w:rPr>
        <w:t>contabil</w:t>
      </w:r>
    </w:p>
    <w:p w:rsidR="00A8395C" w:rsidRDefault="00B9218E" w:rsidP="00AC3124">
      <w:pPr>
        <w:pStyle w:val="Heading5"/>
        <w:spacing w:before="1"/>
        <w:ind w:left="10" w:right="2664"/>
        <w:jc w:val="both"/>
      </w:pPr>
      <w:r>
        <w:t>SECŢIUNEA</w:t>
      </w:r>
      <w:r>
        <w:rPr>
          <w:spacing w:val="11"/>
        </w:rPr>
        <w:t xml:space="preserve"> </w:t>
      </w:r>
      <w:r>
        <w:rPr>
          <w:spacing w:val="-10"/>
        </w:rPr>
        <w:t>1</w:t>
      </w:r>
    </w:p>
    <w:p w:rsidR="00A8395C" w:rsidRDefault="00B9218E" w:rsidP="00AC3124">
      <w:pPr>
        <w:pStyle w:val="BodyText"/>
        <w:spacing w:line="273" w:lineRule="exact"/>
        <w:ind w:left="1" w:right="2664"/>
      </w:pPr>
      <w:r>
        <w:t>Organizare</w:t>
      </w:r>
      <w:r>
        <w:rPr>
          <w:spacing w:val="-2"/>
        </w:rPr>
        <w:t xml:space="preserve"> </w:t>
      </w:r>
      <w:r>
        <w:t>şi</w:t>
      </w:r>
      <w:r>
        <w:rPr>
          <w:spacing w:val="-15"/>
        </w:rPr>
        <w:t xml:space="preserve"> </w:t>
      </w:r>
      <w:r>
        <w:rPr>
          <w:spacing w:val="-2"/>
        </w:rPr>
        <w:t>responsabilităţi</w:t>
      </w:r>
    </w:p>
    <w:p w:rsidR="00A8395C" w:rsidRDefault="00A8395C" w:rsidP="00AC3124">
      <w:pPr>
        <w:spacing w:line="273" w:lineRule="exact"/>
        <w:jc w:val="both"/>
        <w:sectPr w:rsidR="00A8395C">
          <w:type w:val="continuous"/>
          <w:pgSz w:w="12240" w:h="15840"/>
          <w:pgMar w:top="1480" w:right="1300" w:bottom="280" w:left="1340" w:header="0" w:footer="989" w:gutter="0"/>
          <w:cols w:num="2" w:space="720" w:equalWidth="0">
            <w:col w:w="967" w:space="1661"/>
            <w:col w:w="6972"/>
          </w:cols>
        </w:sectPr>
      </w:pPr>
    </w:p>
    <w:p w:rsidR="00A8395C" w:rsidRDefault="00B9218E" w:rsidP="00AC3124">
      <w:pPr>
        <w:pStyle w:val="ListParagraph"/>
        <w:numPr>
          <w:ilvl w:val="0"/>
          <w:numId w:val="119"/>
        </w:numPr>
        <w:tabs>
          <w:tab w:val="left" w:pos="368"/>
        </w:tabs>
        <w:spacing w:line="242" w:lineRule="auto"/>
        <w:ind w:left="101" w:right="124" w:firstLine="0"/>
        <w:jc w:val="both"/>
        <w:rPr>
          <w:sz w:val="24"/>
        </w:rPr>
      </w:pPr>
      <w:r>
        <w:rPr>
          <w:sz w:val="24"/>
        </w:rPr>
        <w:t>Compartimentul financiar –</w:t>
      </w:r>
      <w:r>
        <w:rPr>
          <w:spacing w:val="-4"/>
          <w:sz w:val="24"/>
        </w:rPr>
        <w:t xml:space="preserve"> </w:t>
      </w:r>
      <w:r>
        <w:rPr>
          <w:sz w:val="24"/>
        </w:rPr>
        <w:t>contabil reprezintă structura organizatorică din</w:t>
      </w:r>
      <w:r>
        <w:rPr>
          <w:spacing w:val="-4"/>
          <w:sz w:val="24"/>
        </w:rPr>
        <w:t xml:space="preserve"> </w:t>
      </w:r>
      <w:r>
        <w:rPr>
          <w:sz w:val="24"/>
        </w:rPr>
        <w:t>cadrul unităţii de învăţământ în care sunt realizate: fundamentarea şi execuţia bugetului, evidenţa contabilă, întocmirea</w:t>
      </w:r>
      <w:r>
        <w:rPr>
          <w:spacing w:val="76"/>
          <w:sz w:val="24"/>
        </w:rPr>
        <w:t xml:space="preserve"> </w:t>
      </w:r>
      <w:r>
        <w:rPr>
          <w:sz w:val="24"/>
        </w:rPr>
        <w:t>şi</w:t>
      </w:r>
      <w:r>
        <w:rPr>
          <w:spacing w:val="34"/>
          <w:sz w:val="24"/>
        </w:rPr>
        <w:t xml:space="preserve"> </w:t>
      </w:r>
      <w:r>
        <w:rPr>
          <w:sz w:val="24"/>
        </w:rPr>
        <w:t>transmiterea</w:t>
      </w:r>
      <w:r>
        <w:rPr>
          <w:spacing w:val="80"/>
          <w:sz w:val="24"/>
        </w:rPr>
        <w:t xml:space="preserve"> </w:t>
      </w:r>
      <w:r>
        <w:rPr>
          <w:sz w:val="24"/>
        </w:rPr>
        <w:t>situaţiilor</w:t>
      </w:r>
      <w:r>
        <w:rPr>
          <w:spacing w:val="72"/>
          <w:sz w:val="24"/>
        </w:rPr>
        <w:t xml:space="preserve"> </w:t>
      </w:r>
      <w:r>
        <w:rPr>
          <w:sz w:val="24"/>
        </w:rPr>
        <w:t>financiare,</w:t>
      </w:r>
      <w:r>
        <w:rPr>
          <w:spacing w:val="64"/>
          <w:sz w:val="24"/>
        </w:rPr>
        <w:t xml:space="preserve"> </w:t>
      </w:r>
      <w:r>
        <w:rPr>
          <w:sz w:val="24"/>
        </w:rPr>
        <w:t>precum</w:t>
      </w:r>
      <w:r>
        <w:rPr>
          <w:spacing w:val="40"/>
          <w:sz w:val="24"/>
        </w:rPr>
        <w:t xml:space="preserve"> </w:t>
      </w:r>
      <w:r>
        <w:rPr>
          <w:sz w:val="24"/>
        </w:rPr>
        <w:t>şi</w:t>
      </w:r>
      <w:r>
        <w:rPr>
          <w:spacing w:val="40"/>
          <w:sz w:val="24"/>
        </w:rPr>
        <w:t xml:space="preserve"> </w:t>
      </w:r>
      <w:r>
        <w:rPr>
          <w:sz w:val="24"/>
        </w:rPr>
        <w:t>orice</w:t>
      </w:r>
      <w:r>
        <w:rPr>
          <w:spacing w:val="40"/>
          <w:sz w:val="24"/>
        </w:rPr>
        <w:t xml:space="preserve"> </w:t>
      </w:r>
      <w:r>
        <w:rPr>
          <w:sz w:val="24"/>
        </w:rPr>
        <w:t>alte</w:t>
      </w:r>
      <w:r>
        <w:rPr>
          <w:spacing w:val="63"/>
          <w:sz w:val="24"/>
        </w:rPr>
        <w:t xml:space="preserve"> </w:t>
      </w:r>
      <w:r>
        <w:rPr>
          <w:sz w:val="24"/>
        </w:rPr>
        <w:t>activităţi</w:t>
      </w:r>
      <w:r>
        <w:rPr>
          <w:spacing w:val="71"/>
          <w:sz w:val="24"/>
        </w:rPr>
        <w:t xml:space="preserve"> </w:t>
      </w:r>
      <w:r>
        <w:rPr>
          <w:sz w:val="24"/>
        </w:rPr>
        <w:t>cu</w:t>
      </w:r>
      <w:r>
        <w:rPr>
          <w:spacing w:val="39"/>
          <w:sz w:val="24"/>
        </w:rPr>
        <w:t xml:space="preserve"> </w:t>
      </w:r>
      <w:r>
        <w:rPr>
          <w:sz w:val="24"/>
        </w:rPr>
        <w:t>privire</w:t>
      </w:r>
      <w:r>
        <w:rPr>
          <w:spacing w:val="63"/>
          <w:sz w:val="24"/>
        </w:rPr>
        <w:t xml:space="preserve"> </w:t>
      </w:r>
      <w:r>
        <w:rPr>
          <w:sz w:val="24"/>
        </w:rPr>
        <w:t>la</w:t>
      </w:r>
    </w:p>
    <w:p w:rsidR="00A8395C" w:rsidRDefault="00A8395C" w:rsidP="00AC3124">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BodyText"/>
        <w:spacing w:before="62" w:line="242" w:lineRule="auto"/>
        <w:ind w:right="138"/>
      </w:pPr>
      <w:r>
        <w:t>finanţarea</w:t>
      </w:r>
      <w:r>
        <w:rPr>
          <w:spacing w:val="-10"/>
        </w:rPr>
        <w:t xml:space="preserve"> </w:t>
      </w:r>
      <w:r>
        <w:t>şi</w:t>
      </w:r>
      <w:r>
        <w:rPr>
          <w:spacing w:val="-14"/>
        </w:rPr>
        <w:t xml:space="preserve"> </w:t>
      </w:r>
      <w:r>
        <w:t>contabilitatea</w:t>
      </w:r>
      <w:r>
        <w:rPr>
          <w:spacing w:val="21"/>
        </w:rPr>
        <w:t xml:space="preserve"> </w:t>
      </w:r>
      <w:r>
        <w:t>instituţiilor, prevăzute de</w:t>
      </w:r>
      <w:r>
        <w:rPr>
          <w:spacing w:val="-15"/>
        </w:rPr>
        <w:t xml:space="preserve"> </w:t>
      </w:r>
      <w:r>
        <w:t>legislaţia în</w:t>
      </w:r>
      <w:r>
        <w:rPr>
          <w:spacing w:val="-10"/>
        </w:rPr>
        <w:t xml:space="preserve"> </w:t>
      </w:r>
      <w:r>
        <w:t>vigoare,</w:t>
      </w:r>
      <w:r>
        <w:rPr>
          <w:spacing w:val="-10"/>
        </w:rPr>
        <w:t xml:space="preserve"> </w:t>
      </w:r>
      <w:r>
        <w:t>de</w:t>
      </w:r>
      <w:r>
        <w:rPr>
          <w:spacing w:val="-15"/>
        </w:rPr>
        <w:t xml:space="preserve"> </w:t>
      </w:r>
      <w:r>
        <w:t>contractele colective de</w:t>
      </w:r>
      <w:r>
        <w:rPr>
          <w:spacing w:val="-15"/>
        </w:rPr>
        <w:t xml:space="preserve"> </w:t>
      </w:r>
      <w:r>
        <w:t>muncă</w:t>
      </w:r>
      <w:r>
        <w:rPr>
          <w:spacing w:val="-5"/>
        </w:rPr>
        <w:t xml:space="preserve"> </w:t>
      </w:r>
      <w:r>
        <w:t>aplicabile, de</w:t>
      </w:r>
      <w:r>
        <w:rPr>
          <w:spacing w:val="-15"/>
        </w:rPr>
        <w:t xml:space="preserve"> </w:t>
      </w:r>
      <w:r>
        <w:t>regulamentul</w:t>
      </w:r>
      <w:r>
        <w:rPr>
          <w:spacing w:val="17"/>
        </w:rPr>
        <w:t xml:space="preserve"> </w:t>
      </w:r>
      <w:r>
        <w:t>de</w:t>
      </w:r>
      <w:r>
        <w:rPr>
          <w:spacing w:val="-15"/>
        </w:rPr>
        <w:t xml:space="preserve"> </w:t>
      </w:r>
      <w:r>
        <w:t>organizare</w:t>
      </w:r>
      <w:r>
        <w:rPr>
          <w:spacing w:val="-3"/>
        </w:rPr>
        <w:t xml:space="preserve"> </w:t>
      </w:r>
      <w:r>
        <w:t>şi</w:t>
      </w:r>
      <w:r>
        <w:rPr>
          <w:spacing w:val="-7"/>
        </w:rPr>
        <w:t xml:space="preserve"> </w:t>
      </w:r>
      <w:r>
        <w:t>funcţionare a</w:t>
      </w:r>
      <w:r>
        <w:rPr>
          <w:spacing w:val="-15"/>
        </w:rPr>
        <w:t xml:space="preserve"> </w:t>
      </w:r>
      <w:r>
        <w:t>unităţii</w:t>
      </w:r>
      <w:r>
        <w:rPr>
          <w:spacing w:val="17"/>
        </w:rPr>
        <w:t xml:space="preserve"> </w:t>
      </w:r>
      <w:r>
        <w:t>şi</w:t>
      </w:r>
      <w:r>
        <w:rPr>
          <w:spacing w:val="-15"/>
        </w:rPr>
        <w:t xml:space="preserve"> </w:t>
      </w:r>
      <w:r>
        <w:t>de</w:t>
      </w:r>
      <w:r>
        <w:rPr>
          <w:spacing w:val="-3"/>
        </w:rPr>
        <w:t xml:space="preserve"> </w:t>
      </w:r>
      <w:r>
        <w:t>regulamentul de ordine interioară.</w:t>
      </w:r>
    </w:p>
    <w:p w:rsidR="00A8395C" w:rsidRDefault="00B9218E" w:rsidP="00AC3124">
      <w:pPr>
        <w:pStyle w:val="ListParagraph"/>
        <w:numPr>
          <w:ilvl w:val="0"/>
          <w:numId w:val="119"/>
        </w:numPr>
        <w:tabs>
          <w:tab w:val="left" w:pos="368"/>
        </w:tabs>
        <w:spacing w:line="242" w:lineRule="auto"/>
        <w:ind w:left="101" w:right="128" w:firstLine="0"/>
        <w:jc w:val="both"/>
        <w:rPr>
          <w:sz w:val="24"/>
        </w:rPr>
      </w:pPr>
      <w:r>
        <w:rPr>
          <w:sz w:val="24"/>
        </w:rPr>
        <w:t>Compartimentul</w:t>
      </w:r>
      <w:r>
        <w:rPr>
          <w:spacing w:val="39"/>
          <w:sz w:val="24"/>
        </w:rPr>
        <w:t xml:space="preserve"> </w:t>
      </w:r>
      <w:r>
        <w:rPr>
          <w:sz w:val="24"/>
        </w:rPr>
        <w:t>financiar</w:t>
      </w:r>
      <w:r>
        <w:rPr>
          <w:spacing w:val="20"/>
          <w:sz w:val="24"/>
        </w:rPr>
        <w:t xml:space="preserve"> </w:t>
      </w:r>
      <w:r>
        <w:rPr>
          <w:sz w:val="24"/>
        </w:rPr>
        <w:t>–</w:t>
      </w:r>
      <w:r>
        <w:rPr>
          <w:spacing w:val="-2"/>
          <w:sz w:val="24"/>
        </w:rPr>
        <w:t xml:space="preserve"> </w:t>
      </w:r>
      <w:r>
        <w:rPr>
          <w:sz w:val="24"/>
        </w:rPr>
        <w:t>contabil cuprinde,</w:t>
      </w:r>
      <w:r>
        <w:rPr>
          <w:spacing w:val="20"/>
          <w:sz w:val="24"/>
        </w:rPr>
        <w:t xml:space="preserve"> </w:t>
      </w:r>
      <w:r>
        <w:rPr>
          <w:sz w:val="24"/>
        </w:rPr>
        <w:t>după</w:t>
      </w:r>
      <w:r>
        <w:rPr>
          <w:spacing w:val="-4"/>
          <w:sz w:val="24"/>
        </w:rPr>
        <w:t xml:space="preserve"> </w:t>
      </w:r>
      <w:r>
        <w:rPr>
          <w:sz w:val="24"/>
        </w:rPr>
        <w:t>caz,</w:t>
      </w:r>
      <w:r>
        <w:rPr>
          <w:spacing w:val="-3"/>
          <w:sz w:val="24"/>
        </w:rPr>
        <w:t xml:space="preserve"> </w:t>
      </w:r>
      <w:r>
        <w:rPr>
          <w:sz w:val="24"/>
        </w:rPr>
        <w:t>administratorul</w:t>
      </w:r>
      <w:r>
        <w:rPr>
          <w:spacing w:val="39"/>
          <w:sz w:val="24"/>
        </w:rPr>
        <w:t xml:space="preserve"> </w:t>
      </w:r>
      <w:r>
        <w:rPr>
          <w:sz w:val="24"/>
        </w:rPr>
        <w:t>financiar,</w:t>
      </w:r>
      <w:r>
        <w:rPr>
          <w:spacing w:val="20"/>
          <w:sz w:val="24"/>
        </w:rPr>
        <w:t xml:space="preserve"> </w:t>
      </w:r>
      <w:r>
        <w:rPr>
          <w:sz w:val="24"/>
        </w:rPr>
        <w:t>precum şi ceilalţi</w:t>
      </w:r>
      <w:r>
        <w:rPr>
          <w:spacing w:val="20"/>
          <w:sz w:val="24"/>
        </w:rPr>
        <w:t xml:space="preserve"> </w:t>
      </w:r>
      <w:r>
        <w:rPr>
          <w:sz w:val="24"/>
        </w:rPr>
        <w:t>angajaţi</w:t>
      </w:r>
      <w:r>
        <w:rPr>
          <w:spacing w:val="-4"/>
          <w:sz w:val="24"/>
        </w:rPr>
        <w:t xml:space="preserve"> </w:t>
      </w:r>
      <w:r>
        <w:rPr>
          <w:sz w:val="24"/>
        </w:rPr>
        <w:t>asimilaţi</w:t>
      </w:r>
      <w:r>
        <w:rPr>
          <w:spacing w:val="20"/>
          <w:sz w:val="24"/>
        </w:rPr>
        <w:t xml:space="preserve"> </w:t>
      </w:r>
      <w:r>
        <w:rPr>
          <w:sz w:val="24"/>
        </w:rPr>
        <w:t>funcţiei prevăzute de legislaţia în vigoare, denumită generic „contabil”. (3)Compartimentul</w:t>
      </w:r>
      <w:r>
        <w:rPr>
          <w:spacing w:val="40"/>
          <w:sz w:val="24"/>
        </w:rPr>
        <w:t xml:space="preserve"> </w:t>
      </w:r>
      <w:r>
        <w:rPr>
          <w:sz w:val="24"/>
        </w:rPr>
        <w:t>financiar –</w:t>
      </w:r>
      <w:r>
        <w:rPr>
          <w:spacing w:val="-6"/>
          <w:sz w:val="24"/>
        </w:rPr>
        <w:t xml:space="preserve"> </w:t>
      </w:r>
      <w:r>
        <w:rPr>
          <w:sz w:val="24"/>
        </w:rPr>
        <w:t>contabil este subordonat directorului</w:t>
      </w:r>
      <w:r>
        <w:rPr>
          <w:spacing w:val="29"/>
          <w:sz w:val="24"/>
        </w:rPr>
        <w:t xml:space="preserve"> </w:t>
      </w:r>
      <w:r>
        <w:rPr>
          <w:sz w:val="24"/>
        </w:rPr>
        <w:t>unităţii de</w:t>
      </w:r>
      <w:r>
        <w:rPr>
          <w:spacing w:val="-8"/>
          <w:sz w:val="24"/>
        </w:rPr>
        <w:t xml:space="preserve"> </w:t>
      </w:r>
      <w:r>
        <w:rPr>
          <w:sz w:val="24"/>
        </w:rPr>
        <w:t>învăţământ.</w:t>
      </w:r>
    </w:p>
    <w:p w:rsidR="00A8395C" w:rsidRDefault="00B9218E">
      <w:pPr>
        <w:pStyle w:val="Heading5"/>
        <w:spacing w:before="265"/>
      </w:pPr>
      <w:r>
        <w:rPr>
          <w:spacing w:val="-2"/>
        </w:rPr>
        <w:t>ART.</w:t>
      </w:r>
      <w:r>
        <w:rPr>
          <w:spacing w:val="-11"/>
        </w:rPr>
        <w:t xml:space="preserve"> </w:t>
      </w:r>
      <w:r>
        <w:rPr>
          <w:spacing w:val="-5"/>
        </w:rPr>
        <w:t>77</w:t>
      </w:r>
    </w:p>
    <w:p w:rsidR="00A8395C" w:rsidRDefault="00B9218E" w:rsidP="00AC3124">
      <w:pPr>
        <w:pStyle w:val="BodyText"/>
        <w:spacing w:line="273" w:lineRule="exact"/>
      </w:pPr>
      <w:r>
        <w:t>Compartimentul</w:t>
      </w:r>
      <w:r>
        <w:rPr>
          <w:spacing w:val="9"/>
        </w:rPr>
        <w:t xml:space="preserve"> </w:t>
      </w:r>
      <w:r>
        <w:t>financiar</w:t>
      </w:r>
      <w:r>
        <w:rPr>
          <w:spacing w:val="3"/>
        </w:rPr>
        <w:t xml:space="preserve"> </w:t>
      </w:r>
      <w:r>
        <w:t>–</w:t>
      </w:r>
      <w:r>
        <w:rPr>
          <w:spacing w:val="-15"/>
        </w:rPr>
        <w:t xml:space="preserve"> </w:t>
      </w:r>
      <w:r>
        <w:t>contabil</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rsidP="00AC3124">
      <w:pPr>
        <w:pStyle w:val="ListParagraph"/>
        <w:numPr>
          <w:ilvl w:val="1"/>
          <w:numId w:val="119"/>
        </w:numPr>
        <w:tabs>
          <w:tab w:val="left" w:pos="850"/>
        </w:tabs>
        <w:spacing w:before="9" w:line="273" w:lineRule="exact"/>
        <w:ind w:left="850" w:hanging="178"/>
        <w:jc w:val="both"/>
        <w:rPr>
          <w:sz w:val="24"/>
        </w:rPr>
      </w:pPr>
      <w:r>
        <w:rPr>
          <w:sz w:val="24"/>
        </w:rPr>
        <w:t>desfăşurarea</w:t>
      </w:r>
      <w:r>
        <w:rPr>
          <w:spacing w:val="-5"/>
          <w:sz w:val="24"/>
        </w:rPr>
        <w:t xml:space="preserve"> </w:t>
      </w:r>
      <w:r>
        <w:rPr>
          <w:sz w:val="24"/>
        </w:rPr>
        <w:t>activităţii</w:t>
      </w:r>
      <w:r>
        <w:rPr>
          <w:spacing w:val="13"/>
          <w:sz w:val="24"/>
        </w:rPr>
        <w:t xml:space="preserve"> </w:t>
      </w:r>
      <w:r>
        <w:rPr>
          <w:sz w:val="24"/>
        </w:rPr>
        <w:t>financiar-contabile</w:t>
      </w:r>
      <w:r>
        <w:rPr>
          <w:spacing w:val="9"/>
          <w:sz w:val="24"/>
        </w:rPr>
        <w:t xml:space="preserve"> </w:t>
      </w:r>
      <w:r>
        <w:rPr>
          <w:sz w:val="24"/>
        </w:rPr>
        <w:t>a</w:t>
      </w:r>
      <w:r>
        <w:rPr>
          <w:spacing w:val="-11"/>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rsidP="00AC3124">
      <w:pPr>
        <w:pStyle w:val="ListParagraph"/>
        <w:numPr>
          <w:ilvl w:val="1"/>
          <w:numId w:val="119"/>
        </w:numPr>
        <w:tabs>
          <w:tab w:val="left" w:pos="865"/>
        </w:tabs>
        <w:spacing w:line="242" w:lineRule="auto"/>
        <w:ind w:left="672" w:right="138" w:firstLine="0"/>
        <w:jc w:val="both"/>
        <w:rPr>
          <w:sz w:val="24"/>
        </w:rPr>
      </w:pPr>
      <w:r>
        <w:rPr>
          <w:sz w:val="24"/>
        </w:rPr>
        <w:t>gestionarea, din punct de vedere financiar, a întregului patrimoniu al unităţii de învăţământ, în conformitate cu</w:t>
      </w:r>
      <w:r>
        <w:rPr>
          <w:spacing w:val="-3"/>
          <w:sz w:val="24"/>
        </w:rPr>
        <w:t xml:space="preserve"> </w:t>
      </w:r>
      <w:r>
        <w:rPr>
          <w:sz w:val="24"/>
        </w:rPr>
        <w:t>dispoziţiile</w:t>
      </w:r>
      <w:r>
        <w:rPr>
          <w:spacing w:val="40"/>
          <w:sz w:val="24"/>
        </w:rPr>
        <w:t xml:space="preserve"> </w:t>
      </w:r>
      <w:r>
        <w:rPr>
          <w:sz w:val="24"/>
        </w:rPr>
        <w:t>legale în vigoare şi cu</w:t>
      </w:r>
      <w:r>
        <w:rPr>
          <w:spacing w:val="-3"/>
          <w:sz w:val="24"/>
        </w:rPr>
        <w:t xml:space="preserve"> </w:t>
      </w:r>
      <w:r>
        <w:rPr>
          <w:sz w:val="24"/>
        </w:rPr>
        <w:t xml:space="preserve">hotărârile consiliului de </w:t>
      </w:r>
      <w:r>
        <w:rPr>
          <w:spacing w:val="-2"/>
          <w:sz w:val="24"/>
        </w:rPr>
        <w:t>administraţie;</w:t>
      </w:r>
    </w:p>
    <w:p w:rsidR="00A8395C" w:rsidRDefault="00B9218E" w:rsidP="00AC3124">
      <w:pPr>
        <w:pStyle w:val="ListParagraph"/>
        <w:numPr>
          <w:ilvl w:val="1"/>
          <w:numId w:val="119"/>
        </w:numPr>
        <w:tabs>
          <w:tab w:val="left" w:pos="850"/>
        </w:tabs>
        <w:spacing w:line="247" w:lineRule="auto"/>
        <w:ind w:left="672" w:right="139" w:firstLine="0"/>
        <w:jc w:val="both"/>
        <w:rPr>
          <w:sz w:val="24"/>
        </w:rPr>
      </w:pPr>
      <w:r>
        <w:rPr>
          <w:sz w:val="24"/>
        </w:rPr>
        <w:t>întocmirea</w:t>
      </w:r>
      <w:r>
        <w:rPr>
          <w:spacing w:val="14"/>
          <w:sz w:val="24"/>
        </w:rPr>
        <w:t xml:space="preserve"> </w:t>
      </w:r>
      <w:r>
        <w:rPr>
          <w:sz w:val="24"/>
        </w:rPr>
        <w:t>proiectului de</w:t>
      </w:r>
      <w:r>
        <w:rPr>
          <w:spacing w:val="-15"/>
          <w:sz w:val="24"/>
        </w:rPr>
        <w:t xml:space="preserve"> </w:t>
      </w:r>
      <w:r>
        <w:rPr>
          <w:sz w:val="24"/>
        </w:rPr>
        <w:t>buget</w:t>
      </w:r>
      <w:r>
        <w:rPr>
          <w:spacing w:val="-9"/>
          <w:sz w:val="24"/>
        </w:rPr>
        <w:t xml:space="preserve"> </w:t>
      </w:r>
      <w:r>
        <w:rPr>
          <w:sz w:val="24"/>
        </w:rPr>
        <w:t>şi</w:t>
      </w:r>
      <w:r>
        <w:rPr>
          <w:spacing w:val="-9"/>
          <w:sz w:val="24"/>
        </w:rPr>
        <w:t xml:space="preserve"> </w:t>
      </w:r>
      <w:r>
        <w:rPr>
          <w:sz w:val="24"/>
        </w:rPr>
        <w:t>a</w:t>
      </w:r>
      <w:r>
        <w:rPr>
          <w:spacing w:val="-15"/>
          <w:sz w:val="24"/>
        </w:rPr>
        <w:t xml:space="preserve"> </w:t>
      </w:r>
      <w:r>
        <w:rPr>
          <w:sz w:val="24"/>
        </w:rPr>
        <w:t>raportului de</w:t>
      </w:r>
      <w:r>
        <w:rPr>
          <w:spacing w:val="-15"/>
          <w:sz w:val="24"/>
        </w:rPr>
        <w:t xml:space="preserve"> </w:t>
      </w:r>
      <w:r>
        <w:rPr>
          <w:sz w:val="24"/>
        </w:rPr>
        <w:t>execuţie</w:t>
      </w:r>
      <w:r>
        <w:rPr>
          <w:spacing w:val="-5"/>
          <w:sz w:val="24"/>
        </w:rPr>
        <w:t xml:space="preserve"> </w:t>
      </w:r>
      <w:r>
        <w:rPr>
          <w:sz w:val="24"/>
        </w:rPr>
        <w:t>bugetară, conform</w:t>
      </w:r>
      <w:r>
        <w:rPr>
          <w:spacing w:val="-9"/>
          <w:sz w:val="24"/>
        </w:rPr>
        <w:t xml:space="preserve"> </w:t>
      </w:r>
      <w:r>
        <w:rPr>
          <w:sz w:val="24"/>
        </w:rPr>
        <w:t>legislaţiei în vigoare şi contractelor colective de muncă aplicabile;</w:t>
      </w:r>
    </w:p>
    <w:p w:rsidR="00A8395C" w:rsidRDefault="00B9218E" w:rsidP="00AC3124">
      <w:pPr>
        <w:pStyle w:val="ListParagraph"/>
        <w:numPr>
          <w:ilvl w:val="1"/>
          <w:numId w:val="119"/>
        </w:numPr>
        <w:tabs>
          <w:tab w:val="left" w:pos="865"/>
        </w:tabs>
        <w:spacing w:line="235" w:lineRule="auto"/>
        <w:ind w:left="672" w:right="868" w:firstLine="0"/>
        <w:jc w:val="both"/>
        <w:rPr>
          <w:sz w:val="24"/>
        </w:rPr>
      </w:pPr>
      <w:r>
        <w:rPr>
          <w:sz w:val="24"/>
        </w:rPr>
        <w:t>informarea</w:t>
      </w:r>
      <w:r>
        <w:rPr>
          <w:spacing w:val="6"/>
          <w:sz w:val="24"/>
        </w:rPr>
        <w:t xml:space="preserve"> </w:t>
      </w:r>
      <w:r>
        <w:rPr>
          <w:sz w:val="24"/>
        </w:rPr>
        <w:t>periodică</w:t>
      </w:r>
      <w:r>
        <w:rPr>
          <w:spacing w:val="-12"/>
          <w:sz w:val="24"/>
        </w:rPr>
        <w:t xml:space="preserve"> </w:t>
      </w:r>
      <w:r>
        <w:rPr>
          <w:sz w:val="24"/>
        </w:rPr>
        <w:t>a</w:t>
      </w:r>
      <w:r>
        <w:rPr>
          <w:spacing w:val="-15"/>
          <w:sz w:val="24"/>
        </w:rPr>
        <w:t xml:space="preserve"> </w:t>
      </w:r>
      <w:r>
        <w:rPr>
          <w:sz w:val="24"/>
        </w:rPr>
        <w:t>consiliului</w:t>
      </w:r>
      <w:r>
        <w:rPr>
          <w:spacing w:val="8"/>
          <w:sz w:val="24"/>
        </w:rPr>
        <w:t xml:space="preserve"> </w:t>
      </w:r>
      <w:r>
        <w:rPr>
          <w:sz w:val="24"/>
        </w:rPr>
        <w:t>de</w:t>
      </w:r>
      <w:r>
        <w:rPr>
          <w:spacing w:val="-15"/>
          <w:sz w:val="24"/>
        </w:rPr>
        <w:t xml:space="preserve"> </w:t>
      </w:r>
      <w:r>
        <w:rPr>
          <w:sz w:val="24"/>
        </w:rPr>
        <w:t>administraţie</w:t>
      </w:r>
      <w:r>
        <w:rPr>
          <w:spacing w:val="12"/>
          <w:sz w:val="24"/>
        </w:rPr>
        <w:t xml:space="preserve"> </w:t>
      </w:r>
      <w:r>
        <w:rPr>
          <w:sz w:val="24"/>
        </w:rPr>
        <w:t>cu</w:t>
      </w:r>
      <w:r>
        <w:rPr>
          <w:spacing w:val="-9"/>
          <w:sz w:val="24"/>
        </w:rPr>
        <w:t xml:space="preserve"> </w:t>
      </w:r>
      <w:r>
        <w:rPr>
          <w:sz w:val="24"/>
        </w:rPr>
        <w:t>privire</w:t>
      </w:r>
      <w:r>
        <w:rPr>
          <w:spacing w:val="-9"/>
          <w:sz w:val="24"/>
        </w:rPr>
        <w:t xml:space="preserve"> </w:t>
      </w:r>
      <w:r>
        <w:rPr>
          <w:sz w:val="24"/>
        </w:rPr>
        <w:t>la</w:t>
      </w:r>
      <w:r>
        <w:rPr>
          <w:spacing w:val="-9"/>
          <w:sz w:val="24"/>
        </w:rPr>
        <w:t xml:space="preserve"> </w:t>
      </w:r>
      <w:r>
        <w:rPr>
          <w:sz w:val="24"/>
        </w:rPr>
        <w:t>execuţia</w:t>
      </w:r>
      <w:r>
        <w:rPr>
          <w:spacing w:val="-9"/>
          <w:sz w:val="24"/>
        </w:rPr>
        <w:t xml:space="preserve"> </w:t>
      </w:r>
      <w:r>
        <w:rPr>
          <w:sz w:val="24"/>
        </w:rPr>
        <w:t>bugetară; e)organizarea contabilităţii</w:t>
      </w:r>
      <w:r>
        <w:rPr>
          <w:spacing w:val="40"/>
          <w:sz w:val="24"/>
        </w:rPr>
        <w:t xml:space="preserve"> </w:t>
      </w:r>
      <w:r>
        <w:rPr>
          <w:sz w:val="24"/>
        </w:rPr>
        <w:t>veniturilor şi cheltuielilor;</w:t>
      </w:r>
    </w:p>
    <w:p w:rsidR="00A8395C" w:rsidRDefault="00B9218E" w:rsidP="00AC3124">
      <w:pPr>
        <w:pStyle w:val="ListParagraph"/>
        <w:numPr>
          <w:ilvl w:val="0"/>
          <w:numId w:val="118"/>
        </w:numPr>
        <w:tabs>
          <w:tab w:val="left" w:pos="819"/>
        </w:tabs>
        <w:spacing w:line="235" w:lineRule="auto"/>
        <w:ind w:right="150" w:firstLine="0"/>
        <w:jc w:val="both"/>
        <w:rPr>
          <w:sz w:val="24"/>
        </w:rPr>
      </w:pPr>
      <w:r>
        <w:rPr>
          <w:sz w:val="24"/>
        </w:rPr>
        <w:t>consemnarea</w:t>
      </w:r>
      <w:r>
        <w:rPr>
          <w:spacing w:val="30"/>
          <w:sz w:val="24"/>
        </w:rPr>
        <w:t xml:space="preserve"> </w:t>
      </w:r>
      <w:r>
        <w:rPr>
          <w:sz w:val="24"/>
        </w:rPr>
        <w:t>în documente</w:t>
      </w:r>
      <w:r>
        <w:rPr>
          <w:spacing w:val="19"/>
          <w:sz w:val="24"/>
        </w:rPr>
        <w:t xml:space="preserve"> </w:t>
      </w:r>
      <w:r>
        <w:rPr>
          <w:sz w:val="24"/>
        </w:rPr>
        <w:t>justificative</w:t>
      </w:r>
      <w:r>
        <w:rPr>
          <w:spacing w:val="40"/>
          <w:sz w:val="24"/>
        </w:rPr>
        <w:t xml:space="preserve"> </w:t>
      </w:r>
      <w:r>
        <w:rPr>
          <w:sz w:val="24"/>
        </w:rPr>
        <w:t>a oricărei</w:t>
      </w:r>
      <w:r>
        <w:rPr>
          <w:spacing w:val="15"/>
          <w:sz w:val="24"/>
        </w:rPr>
        <w:t xml:space="preserve"> </w:t>
      </w:r>
      <w:r>
        <w:rPr>
          <w:sz w:val="24"/>
        </w:rPr>
        <w:t>operaţiuni</w:t>
      </w:r>
      <w:r>
        <w:rPr>
          <w:spacing w:val="27"/>
          <w:sz w:val="24"/>
        </w:rPr>
        <w:t xml:space="preserve"> </w:t>
      </w:r>
      <w:r>
        <w:rPr>
          <w:sz w:val="24"/>
        </w:rPr>
        <w:t>care afectează</w:t>
      </w:r>
      <w:r>
        <w:rPr>
          <w:spacing w:val="30"/>
          <w:sz w:val="24"/>
        </w:rPr>
        <w:t xml:space="preserve"> </w:t>
      </w:r>
      <w:r>
        <w:rPr>
          <w:sz w:val="24"/>
        </w:rPr>
        <w:t>patrimoniul unităţii de</w:t>
      </w:r>
      <w:r>
        <w:rPr>
          <w:spacing w:val="-5"/>
          <w:sz w:val="24"/>
        </w:rPr>
        <w:t xml:space="preserve"> </w:t>
      </w:r>
      <w:r>
        <w:rPr>
          <w:sz w:val="24"/>
        </w:rPr>
        <w:t>învăţământ</w:t>
      </w:r>
      <w:r>
        <w:rPr>
          <w:spacing w:val="33"/>
          <w:sz w:val="24"/>
        </w:rPr>
        <w:t xml:space="preserve"> </w:t>
      </w:r>
      <w:r>
        <w:rPr>
          <w:sz w:val="24"/>
        </w:rPr>
        <w:t>şi</w:t>
      </w:r>
      <w:r>
        <w:rPr>
          <w:spacing w:val="-10"/>
          <w:sz w:val="24"/>
        </w:rPr>
        <w:t xml:space="preserve"> </w:t>
      </w:r>
      <w:r>
        <w:rPr>
          <w:sz w:val="24"/>
        </w:rPr>
        <w:t>înregistrarea</w:t>
      </w:r>
      <w:r>
        <w:rPr>
          <w:spacing w:val="38"/>
          <w:sz w:val="24"/>
        </w:rPr>
        <w:t xml:space="preserve"> </w:t>
      </w:r>
      <w:r>
        <w:rPr>
          <w:sz w:val="24"/>
        </w:rPr>
        <w:t>în evidenţa contabilă</w:t>
      </w:r>
      <w:r>
        <w:rPr>
          <w:spacing w:val="23"/>
          <w:sz w:val="24"/>
        </w:rPr>
        <w:t xml:space="preserve"> </w:t>
      </w:r>
      <w:r>
        <w:rPr>
          <w:sz w:val="24"/>
        </w:rPr>
        <w:t>a</w:t>
      </w:r>
      <w:r>
        <w:rPr>
          <w:spacing w:val="-5"/>
          <w:sz w:val="24"/>
        </w:rPr>
        <w:t xml:space="preserve"> </w:t>
      </w:r>
      <w:r>
        <w:rPr>
          <w:sz w:val="24"/>
        </w:rPr>
        <w:t>documentelor;</w:t>
      </w:r>
    </w:p>
    <w:p w:rsidR="00A8395C" w:rsidRDefault="00B9218E" w:rsidP="00AC3124">
      <w:pPr>
        <w:pStyle w:val="ListParagraph"/>
        <w:numPr>
          <w:ilvl w:val="0"/>
          <w:numId w:val="118"/>
        </w:numPr>
        <w:tabs>
          <w:tab w:val="left" w:pos="865"/>
        </w:tabs>
        <w:spacing w:before="3" w:line="273" w:lineRule="exact"/>
        <w:ind w:left="865" w:hanging="193"/>
        <w:jc w:val="both"/>
        <w:rPr>
          <w:sz w:val="24"/>
        </w:rPr>
      </w:pPr>
      <w:r>
        <w:rPr>
          <w:sz w:val="24"/>
        </w:rPr>
        <w:t>întocmirea</w:t>
      </w:r>
      <w:r>
        <w:rPr>
          <w:spacing w:val="5"/>
          <w:sz w:val="24"/>
        </w:rPr>
        <w:t xml:space="preserve"> </w:t>
      </w:r>
      <w:r>
        <w:rPr>
          <w:sz w:val="24"/>
        </w:rPr>
        <w:t>şi</w:t>
      </w:r>
      <w:r>
        <w:rPr>
          <w:spacing w:val="-15"/>
          <w:sz w:val="24"/>
        </w:rPr>
        <w:t xml:space="preserve"> </w:t>
      </w:r>
      <w:r>
        <w:rPr>
          <w:sz w:val="24"/>
        </w:rPr>
        <w:t>verificarea</w:t>
      </w:r>
      <w:r>
        <w:rPr>
          <w:spacing w:val="16"/>
          <w:sz w:val="24"/>
        </w:rPr>
        <w:t xml:space="preserve"> </w:t>
      </w:r>
      <w:r>
        <w:rPr>
          <w:sz w:val="24"/>
        </w:rPr>
        <w:t>statelor</w:t>
      </w:r>
      <w:r>
        <w:rPr>
          <w:spacing w:val="2"/>
          <w:sz w:val="24"/>
        </w:rPr>
        <w:t xml:space="preserve"> </w:t>
      </w:r>
      <w:r>
        <w:rPr>
          <w:sz w:val="24"/>
        </w:rPr>
        <w:t>de</w:t>
      </w:r>
      <w:r>
        <w:rPr>
          <w:spacing w:val="-15"/>
          <w:sz w:val="24"/>
        </w:rPr>
        <w:t xml:space="preserve"> </w:t>
      </w:r>
      <w:r>
        <w:rPr>
          <w:sz w:val="24"/>
        </w:rPr>
        <w:t>plată</w:t>
      </w:r>
      <w:r>
        <w:rPr>
          <w:spacing w:val="-6"/>
          <w:sz w:val="24"/>
        </w:rPr>
        <w:t xml:space="preserve"> </w:t>
      </w:r>
      <w:r>
        <w:rPr>
          <w:sz w:val="24"/>
        </w:rPr>
        <w:t>în</w:t>
      </w:r>
      <w:r>
        <w:rPr>
          <w:spacing w:val="-5"/>
          <w:sz w:val="24"/>
        </w:rPr>
        <w:t xml:space="preserve"> </w:t>
      </w:r>
      <w:r>
        <w:rPr>
          <w:sz w:val="24"/>
        </w:rPr>
        <w:t>colaborare</w:t>
      </w:r>
      <w:r>
        <w:rPr>
          <w:spacing w:val="-6"/>
          <w:sz w:val="24"/>
        </w:rPr>
        <w:t xml:space="preserve"> </w:t>
      </w:r>
      <w:r>
        <w:rPr>
          <w:sz w:val="24"/>
        </w:rPr>
        <w:t>cu</w:t>
      </w:r>
      <w:r>
        <w:rPr>
          <w:spacing w:val="-15"/>
          <w:sz w:val="24"/>
        </w:rPr>
        <w:t xml:space="preserve"> </w:t>
      </w:r>
      <w:r>
        <w:rPr>
          <w:sz w:val="24"/>
        </w:rPr>
        <w:t>compartimentul</w:t>
      </w:r>
      <w:r>
        <w:rPr>
          <w:spacing w:val="24"/>
          <w:sz w:val="24"/>
        </w:rPr>
        <w:t xml:space="preserve"> </w:t>
      </w:r>
      <w:r>
        <w:rPr>
          <w:spacing w:val="-2"/>
          <w:sz w:val="24"/>
        </w:rPr>
        <w:t>secretariat;</w:t>
      </w:r>
    </w:p>
    <w:p w:rsidR="00A8395C" w:rsidRDefault="00B9218E" w:rsidP="00AC3124">
      <w:pPr>
        <w:pStyle w:val="ListParagraph"/>
        <w:numPr>
          <w:ilvl w:val="0"/>
          <w:numId w:val="118"/>
        </w:numPr>
        <w:tabs>
          <w:tab w:val="left" w:pos="865"/>
        </w:tabs>
        <w:spacing w:before="2" w:line="235" w:lineRule="auto"/>
        <w:ind w:right="153" w:firstLine="0"/>
        <w:jc w:val="both"/>
        <w:rPr>
          <w:sz w:val="24"/>
        </w:rPr>
      </w:pPr>
      <w:r>
        <w:rPr>
          <w:spacing w:val="-2"/>
          <w:sz w:val="24"/>
        </w:rPr>
        <w:t>valorificarea</w:t>
      </w:r>
      <w:r>
        <w:rPr>
          <w:spacing w:val="27"/>
          <w:sz w:val="24"/>
        </w:rPr>
        <w:t xml:space="preserve"> </w:t>
      </w:r>
      <w:r>
        <w:rPr>
          <w:spacing w:val="-2"/>
          <w:sz w:val="24"/>
        </w:rPr>
        <w:t>rezultatelor procesului de</w:t>
      </w:r>
      <w:r>
        <w:rPr>
          <w:spacing w:val="-11"/>
          <w:sz w:val="24"/>
        </w:rPr>
        <w:t xml:space="preserve"> </w:t>
      </w:r>
      <w:r>
        <w:rPr>
          <w:spacing w:val="-2"/>
          <w:sz w:val="24"/>
        </w:rPr>
        <w:t>inventariere</w:t>
      </w:r>
      <w:r>
        <w:rPr>
          <w:spacing w:val="14"/>
          <w:sz w:val="24"/>
        </w:rPr>
        <w:t xml:space="preserve"> </w:t>
      </w:r>
      <w:r>
        <w:rPr>
          <w:spacing w:val="-2"/>
          <w:sz w:val="24"/>
        </w:rPr>
        <w:t>a</w:t>
      </w:r>
      <w:r>
        <w:rPr>
          <w:spacing w:val="-11"/>
          <w:sz w:val="24"/>
        </w:rPr>
        <w:t xml:space="preserve"> </w:t>
      </w:r>
      <w:r>
        <w:rPr>
          <w:spacing w:val="-2"/>
          <w:sz w:val="24"/>
        </w:rPr>
        <w:t>patrimoniului,</w:t>
      </w:r>
      <w:r>
        <w:rPr>
          <w:spacing w:val="15"/>
          <w:sz w:val="24"/>
        </w:rPr>
        <w:t xml:space="preserve"> </w:t>
      </w:r>
      <w:r>
        <w:rPr>
          <w:spacing w:val="-2"/>
          <w:sz w:val="24"/>
        </w:rPr>
        <w:t>în</w:t>
      </w:r>
      <w:r>
        <w:rPr>
          <w:spacing w:val="-10"/>
          <w:sz w:val="24"/>
        </w:rPr>
        <w:t xml:space="preserve"> </w:t>
      </w:r>
      <w:r>
        <w:rPr>
          <w:spacing w:val="-2"/>
          <w:sz w:val="24"/>
        </w:rPr>
        <w:t>situaţiile</w:t>
      </w:r>
      <w:r>
        <w:rPr>
          <w:spacing w:val="27"/>
          <w:sz w:val="24"/>
        </w:rPr>
        <w:t xml:space="preserve"> </w:t>
      </w:r>
      <w:r>
        <w:rPr>
          <w:spacing w:val="-2"/>
          <w:sz w:val="24"/>
        </w:rPr>
        <w:t xml:space="preserve">prevăzute </w:t>
      </w:r>
      <w:r>
        <w:rPr>
          <w:sz w:val="24"/>
        </w:rPr>
        <w:t>de</w:t>
      </w:r>
      <w:r>
        <w:rPr>
          <w:spacing w:val="-3"/>
          <w:sz w:val="24"/>
        </w:rPr>
        <w:t xml:space="preserve"> </w:t>
      </w:r>
      <w:r>
        <w:rPr>
          <w:sz w:val="24"/>
        </w:rPr>
        <w:t>lege şi</w:t>
      </w:r>
      <w:r>
        <w:rPr>
          <w:spacing w:val="-8"/>
          <w:sz w:val="24"/>
        </w:rPr>
        <w:t xml:space="preserve"> </w:t>
      </w:r>
      <w:r>
        <w:rPr>
          <w:sz w:val="24"/>
        </w:rPr>
        <w:t>ori de</w:t>
      </w:r>
      <w:r>
        <w:rPr>
          <w:spacing w:val="-3"/>
          <w:sz w:val="24"/>
        </w:rPr>
        <w:t xml:space="preserve"> </w:t>
      </w:r>
      <w:r>
        <w:rPr>
          <w:sz w:val="24"/>
        </w:rPr>
        <w:t>câte ori consiliul de</w:t>
      </w:r>
      <w:r>
        <w:rPr>
          <w:spacing w:val="-3"/>
          <w:sz w:val="24"/>
        </w:rPr>
        <w:t xml:space="preserve"> </w:t>
      </w:r>
      <w:r>
        <w:rPr>
          <w:sz w:val="24"/>
        </w:rPr>
        <w:t>administraţie</w:t>
      </w:r>
      <w:r>
        <w:rPr>
          <w:spacing w:val="40"/>
          <w:sz w:val="24"/>
        </w:rPr>
        <w:t xml:space="preserve"> </w:t>
      </w:r>
      <w:r>
        <w:rPr>
          <w:sz w:val="24"/>
        </w:rPr>
        <w:t>consideră necesar;</w:t>
      </w:r>
    </w:p>
    <w:p w:rsidR="00A8395C" w:rsidRDefault="00B9218E" w:rsidP="00AC3124">
      <w:pPr>
        <w:pStyle w:val="ListParagraph"/>
        <w:numPr>
          <w:ilvl w:val="0"/>
          <w:numId w:val="118"/>
        </w:numPr>
        <w:tabs>
          <w:tab w:val="left" w:pos="865"/>
        </w:tabs>
        <w:spacing w:before="10" w:line="273" w:lineRule="exact"/>
        <w:ind w:left="865" w:hanging="133"/>
        <w:jc w:val="both"/>
        <w:rPr>
          <w:sz w:val="24"/>
        </w:rPr>
      </w:pPr>
      <w:r>
        <w:rPr>
          <w:sz w:val="24"/>
        </w:rPr>
        <w:t>întocmirea</w:t>
      </w:r>
      <w:r>
        <w:rPr>
          <w:spacing w:val="10"/>
          <w:sz w:val="24"/>
        </w:rPr>
        <w:t xml:space="preserve"> </w:t>
      </w:r>
      <w:r>
        <w:rPr>
          <w:sz w:val="24"/>
        </w:rPr>
        <w:t>lucrărilor</w:t>
      </w:r>
      <w:r>
        <w:rPr>
          <w:spacing w:val="11"/>
          <w:sz w:val="24"/>
        </w:rPr>
        <w:t xml:space="preserve"> </w:t>
      </w:r>
      <w:r>
        <w:rPr>
          <w:sz w:val="24"/>
        </w:rPr>
        <w:t>de</w:t>
      </w:r>
      <w:r>
        <w:rPr>
          <w:spacing w:val="-15"/>
          <w:sz w:val="24"/>
        </w:rPr>
        <w:t xml:space="preserve"> </w:t>
      </w:r>
      <w:r>
        <w:rPr>
          <w:sz w:val="24"/>
        </w:rPr>
        <w:t>închidere</w:t>
      </w:r>
      <w:r>
        <w:rPr>
          <w:spacing w:val="-8"/>
          <w:sz w:val="24"/>
        </w:rPr>
        <w:t xml:space="preserve"> </w:t>
      </w:r>
      <w:r>
        <w:rPr>
          <w:sz w:val="24"/>
        </w:rPr>
        <w:t>a</w:t>
      </w:r>
      <w:r>
        <w:rPr>
          <w:spacing w:val="-8"/>
          <w:sz w:val="24"/>
        </w:rPr>
        <w:t xml:space="preserve"> </w:t>
      </w:r>
      <w:r>
        <w:rPr>
          <w:sz w:val="24"/>
        </w:rPr>
        <w:t xml:space="preserve">exerciţiului </w:t>
      </w:r>
      <w:r>
        <w:rPr>
          <w:spacing w:val="-2"/>
          <w:sz w:val="24"/>
        </w:rPr>
        <w:t>financiar;</w:t>
      </w:r>
    </w:p>
    <w:p w:rsidR="00A8395C" w:rsidRDefault="00B9218E" w:rsidP="00AC3124">
      <w:pPr>
        <w:pStyle w:val="ListParagraph"/>
        <w:numPr>
          <w:ilvl w:val="0"/>
          <w:numId w:val="118"/>
        </w:numPr>
        <w:tabs>
          <w:tab w:val="left" w:pos="805"/>
        </w:tabs>
        <w:spacing w:line="247" w:lineRule="auto"/>
        <w:ind w:right="154" w:firstLine="0"/>
        <w:jc w:val="both"/>
        <w:rPr>
          <w:sz w:val="24"/>
        </w:rPr>
      </w:pPr>
      <w:r>
        <w:rPr>
          <w:sz w:val="24"/>
        </w:rPr>
        <w:t>îndeplinirea</w:t>
      </w:r>
      <w:r>
        <w:rPr>
          <w:spacing w:val="40"/>
          <w:sz w:val="24"/>
        </w:rPr>
        <w:t xml:space="preserve"> </w:t>
      </w:r>
      <w:r>
        <w:rPr>
          <w:sz w:val="24"/>
        </w:rPr>
        <w:t>obligaţiilor</w:t>
      </w:r>
      <w:r>
        <w:rPr>
          <w:spacing w:val="40"/>
          <w:sz w:val="24"/>
        </w:rPr>
        <w:t xml:space="preserve"> </w:t>
      </w:r>
      <w:r>
        <w:rPr>
          <w:sz w:val="24"/>
        </w:rPr>
        <w:t>patrimoniale</w:t>
      </w:r>
      <w:r>
        <w:rPr>
          <w:spacing w:val="40"/>
          <w:sz w:val="24"/>
        </w:rPr>
        <w:t xml:space="preserve"> </w:t>
      </w:r>
      <w:r>
        <w:rPr>
          <w:sz w:val="24"/>
        </w:rPr>
        <w:t>ale</w:t>
      </w:r>
      <w:r>
        <w:rPr>
          <w:spacing w:val="22"/>
          <w:sz w:val="24"/>
        </w:rPr>
        <w:t xml:space="preserve"> </w:t>
      </w:r>
      <w:r>
        <w:rPr>
          <w:sz w:val="24"/>
        </w:rPr>
        <w:t>unităţii</w:t>
      </w:r>
      <w:r>
        <w:rPr>
          <w:spacing w:val="40"/>
          <w:sz w:val="24"/>
        </w:rPr>
        <w:t xml:space="preserve"> </w:t>
      </w:r>
      <w:r>
        <w:rPr>
          <w:sz w:val="24"/>
        </w:rPr>
        <w:t>de învăţământ</w:t>
      </w:r>
      <w:r>
        <w:rPr>
          <w:spacing w:val="40"/>
          <w:sz w:val="24"/>
        </w:rPr>
        <w:t xml:space="preserve"> </w:t>
      </w:r>
      <w:r>
        <w:rPr>
          <w:sz w:val="24"/>
        </w:rPr>
        <w:t>faţă</w:t>
      </w:r>
      <w:r>
        <w:rPr>
          <w:spacing w:val="22"/>
          <w:sz w:val="24"/>
        </w:rPr>
        <w:t xml:space="preserve"> </w:t>
      </w:r>
      <w:r>
        <w:rPr>
          <w:sz w:val="24"/>
        </w:rPr>
        <w:t>de bugetul</w:t>
      </w:r>
      <w:r>
        <w:rPr>
          <w:spacing w:val="30"/>
          <w:sz w:val="24"/>
        </w:rPr>
        <w:t xml:space="preserve"> </w:t>
      </w:r>
      <w:r>
        <w:rPr>
          <w:sz w:val="24"/>
        </w:rPr>
        <w:t>de stat, bugetul asigurărilor</w:t>
      </w:r>
      <w:r>
        <w:rPr>
          <w:spacing w:val="39"/>
          <w:sz w:val="24"/>
        </w:rPr>
        <w:t xml:space="preserve"> </w:t>
      </w:r>
      <w:r>
        <w:rPr>
          <w:sz w:val="24"/>
        </w:rPr>
        <w:t>sociale de</w:t>
      </w:r>
      <w:r>
        <w:rPr>
          <w:spacing w:val="-2"/>
          <w:sz w:val="24"/>
        </w:rPr>
        <w:t xml:space="preserve"> </w:t>
      </w:r>
      <w:r>
        <w:rPr>
          <w:sz w:val="24"/>
        </w:rPr>
        <w:t>stat,</w:t>
      </w:r>
      <w:r>
        <w:rPr>
          <w:spacing w:val="29"/>
          <w:sz w:val="24"/>
        </w:rPr>
        <w:t xml:space="preserve"> </w:t>
      </w:r>
      <w:r>
        <w:rPr>
          <w:sz w:val="24"/>
        </w:rPr>
        <w:t>bugetul local şi</w:t>
      </w:r>
      <w:r>
        <w:rPr>
          <w:spacing w:val="-7"/>
          <w:sz w:val="24"/>
        </w:rPr>
        <w:t xml:space="preserve"> </w:t>
      </w:r>
      <w:r>
        <w:rPr>
          <w:sz w:val="24"/>
        </w:rPr>
        <w:t>faţă de terţi;</w:t>
      </w:r>
    </w:p>
    <w:p w:rsidR="00A8395C" w:rsidRDefault="00B9218E" w:rsidP="00AC3124">
      <w:pPr>
        <w:pStyle w:val="ListParagraph"/>
        <w:numPr>
          <w:ilvl w:val="0"/>
          <w:numId w:val="118"/>
        </w:numPr>
        <w:tabs>
          <w:tab w:val="left" w:pos="865"/>
        </w:tabs>
        <w:spacing w:line="260" w:lineRule="exact"/>
        <w:ind w:left="865" w:hanging="193"/>
        <w:jc w:val="both"/>
        <w:rPr>
          <w:sz w:val="24"/>
        </w:rPr>
      </w:pPr>
      <w:r>
        <w:rPr>
          <w:sz w:val="24"/>
        </w:rPr>
        <w:t>implementarea</w:t>
      </w:r>
      <w:r>
        <w:rPr>
          <w:spacing w:val="7"/>
          <w:sz w:val="24"/>
        </w:rPr>
        <w:t xml:space="preserve"> </w:t>
      </w:r>
      <w:r>
        <w:rPr>
          <w:sz w:val="24"/>
        </w:rPr>
        <w:t>procedurilor</w:t>
      </w:r>
      <w:r>
        <w:rPr>
          <w:spacing w:val="10"/>
          <w:sz w:val="24"/>
        </w:rPr>
        <w:t xml:space="preserve"> </w:t>
      </w:r>
      <w:r>
        <w:rPr>
          <w:sz w:val="24"/>
        </w:rPr>
        <w:t>de</w:t>
      </w:r>
      <w:r>
        <w:rPr>
          <w:spacing w:val="-15"/>
          <w:sz w:val="24"/>
        </w:rPr>
        <w:t xml:space="preserve"> </w:t>
      </w:r>
      <w:r>
        <w:rPr>
          <w:spacing w:val="-2"/>
          <w:sz w:val="24"/>
        </w:rPr>
        <w:t>contabilitate;</w:t>
      </w:r>
    </w:p>
    <w:p w:rsidR="00A8395C" w:rsidRDefault="00B9218E" w:rsidP="00AC3124">
      <w:pPr>
        <w:pStyle w:val="ListParagraph"/>
        <w:numPr>
          <w:ilvl w:val="0"/>
          <w:numId w:val="118"/>
        </w:numPr>
        <w:tabs>
          <w:tab w:val="left" w:pos="805"/>
        </w:tabs>
        <w:spacing w:line="247" w:lineRule="auto"/>
        <w:ind w:right="139" w:firstLine="0"/>
        <w:jc w:val="both"/>
        <w:rPr>
          <w:sz w:val="24"/>
        </w:rPr>
      </w:pPr>
      <w:r>
        <w:rPr>
          <w:sz w:val="24"/>
        </w:rPr>
        <w:t>avizarea,</w:t>
      </w:r>
      <w:r>
        <w:rPr>
          <w:spacing w:val="38"/>
          <w:sz w:val="24"/>
        </w:rPr>
        <w:t xml:space="preserve"> </w:t>
      </w:r>
      <w:r>
        <w:rPr>
          <w:sz w:val="24"/>
        </w:rPr>
        <w:t>în condiţiile</w:t>
      </w:r>
      <w:r>
        <w:rPr>
          <w:spacing w:val="40"/>
          <w:sz w:val="24"/>
        </w:rPr>
        <w:t xml:space="preserve"> </w:t>
      </w:r>
      <w:r>
        <w:rPr>
          <w:sz w:val="24"/>
        </w:rPr>
        <w:t>legii,</w:t>
      </w:r>
      <w:r>
        <w:rPr>
          <w:spacing w:val="26"/>
          <w:sz w:val="24"/>
        </w:rPr>
        <w:t xml:space="preserve"> </w:t>
      </w:r>
      <w:r>
        <w:rPr>
          <w:sz w:val="24"/>
        </w:rPr>
        <w:t>a proiectelor</w:t>
      </w:r>
      <w:r>
        <w:rPr>
          <w:spacing w:val="34"/>
          <w:sz w:val="24"/>
        </w:rPr>
        <w:t xml:space="preserve"> </w:t>
      </w:r>
      <w:r>
        <w:rPr>
          <w:sz w:val="24"/>
        </w:rPr>
        <w:t>de contracte</w:t>
      </w:r>
      <w:r>
        <w:rPr>
          <w:spacing w:val="37"/>
          <w:sz w:val="24"/>
        </w:rPr>
        <w:t xml:space="preserve"> </w:t>
      </w:r>
      <w:r>
        <w:rPr>
          <w:sz w:val="24"/>
        </w:rPr>
        <w:t>sau de hotărâri</w:t>
      </w:r>
      <w:r>
        <w:rPr>
          <w:spacing w:val="21"/>
          <w:sz w:val="24"/>
        </w:rPr>
        <w:t xml:space="preserve"> </w:t>
      </w:r>
      <w:r>
        <w:rPr>
          <w:sz w:val="24"/>
        </w:rPr>
        <w:t>ale</w:t>
      </w:r>
      <w:r>
        <w:rPr>
          <w:spacing w:val="25"/>
          <w:sz w:val="24"/>
        </w:rPr>
        <w:t xml:space="preserve"> </w:t>
      </w:r>
      <w:r>
        <w:rPr>
          <w:sz w:val="24"/>
        </w:rPr>
        <w:t>consiliului</w:t>
      </w:r>
      <w:r>
        <w:rPr>
          <w:spacing w:val="33"/>
          <w:sz w:val="24"/>
        </w:rPr>
        <w:t xml:space="preserve"> </w:t>
      </w:r>
      <w:r>
        <w:rPr>
          <w:sz w:val="24"/>
        </w:rPr>
        <w:t>de administraţie,</w:t>
      </w:r>
      <w:r>
        <w:rPr>
          <w:spacing w:val="40"/>
          <w:sz w:val="24"/>
        </w:rPr>
        <w:t xml:space="preserve"> </w:t>
      </w:r>
      <w:r>
        <w:rPr>
          <w:sz w:val="24"/>
        </w:rPr>
        <w:t>prin</w:t>
      </w:r>
      <w:r>
        <w:rPr>
          <w:spacing w:val="-1"/>
          <w:sz w:val="24"/>
        </w:rPr>
        <w:t xml:space="preserve"> </w:t>
      </w:r>
      <w:r>
        <w:rPr>
          <w:sz w:val="24"/>
        </w:rPr>
        <w:t>care se</w:t>
      </w:r>
      <w:r>
        <w:rPr>
          <w:spacing w:val="-3"/>
          <w:sz w:val="24"/>
        </w:rPr>
        <w:t xml:space="preserve"> </w:t>
      </w:r>
      <w:r>
        <w:rPr>
          <w:sz w:val="24"/>
        </w:rPr>
        <w:t>angajează fondurile unităţii;</w:t>
      </w:r>
    </w:p>
    <w:p w:rsidR="00A8395C" w:rsidRDefault="00B9218E" w:rsidP="00AC3124">
      <w:pPr>
        <w:pStyle w:val="ListParagraph"/>
        <w:numPr>
          <w:ilvl w:val="0"/>
          <w:numId w:val="118"/>
        </w:numPr>
        <w:tabs>
          <w:tab w:val="left" w:pos="925"/>
        </w:tabs>
        <w:ind w:right="138" w:firstLine="0"/>
        <w:jc w:val="both"/>
        <w:rPr>
          <w:sz w:val="24"/>
        </w:rPr>
      </w:pPr>
      <w:r>
        <w:rPr>
          <w:sz w:val="24"/>
        </w:rPr>
        <w:t>asigurarea</w:t>
      </w:r>
      <w:r>
        <w:rPr>
          <w:spacing w:val="35"/>
          <w:sz w:val="24"/>
        </w:rPr>
        <w:t xml:space="preserve"> </w:t>
      </w:r>
      <w:r>
        <w:rPr>
          <w:sz w:val="24"/>
        </w:rPr>
        <w:t>şi</w:t>
      </w:r>
      <w:r>
        <w:rPr>
          <w:spacing w:val="-11"/>
          <w:sz w:val="24"/>
        </w:rPr>
        <w:t xml:space="preserve"> </w:t>
      </w:r>
      <w:r>
        <w:rPr>
          <w:sz w:val="24"/>
        </w:rPr>
        <w:t>gestionarea documentelor şi a</w:t>
      </w:r>
      <w:r>
        <w:rPr>
          <w:spacing w:val="-7"/>
          <w:sz w:val="24"/>
        </w:rPr>
        <w:t xml:space="preserve"> </w:t>
      </w:r>
      <w:r>
        <w:rPr>
          <w:sz w:val="24"/>
        </w:rPr>
        <w:t>instrumentelor</w:t>
      </w:r>
      <w:r>
        <w:rPr>
          <w:spacing w:val="32"/>
          <w:sz w:val="24"/>
        </w:rPr>
        <w:t xml:space="preserve"> </w:t>
      </w:r>
      <w:r>
        <w:rPr>
          <w:sz w:val="24"/>
        </w:rPr>
        <w:t>financiare cu</w:t>
      </w:r>
      <w:r>
        <w:rPr>
          <w:spacing w:val="-5"/>
          <w:sz w:val="24"/>
        </w:rPr>
        <w:t xml:space="preserve"> </w:t>
      </w:r>
      <w:r>
        <w:rPr>
          <w:sz w:val="24"/>
        </w:rPr>
        <w:t>regim special; n)întocmirea,</w:t>
      </w:r>
      <w:r>
        <w:rPr>
          <w:spacing w:val="18"/>
          <w:sz w:val="24"/>
        </w:rPr>
        <w:t xml:space="preserve"> </w:t>
      </w:r>
      <w:r>
        <w:rPr>
          <w:sz w:val="24"/>
        </w:rPr>
        <w:t>cu</w:t>
      </w:r>
      <w:r>
        <w:rPr>
          <w:spacing w:val="-5"/>
          <w:sz w:val="24"/>
        </w:rPr>
        <w:t xml:space="preserve"> </w:t>
      </w:r>
      <w:r>
        <w:rPr>
          <w:sz w:val="24"/>
        </w:rPr>
        <w:t>respectarea</w:t>
      </w:r>
      <w:r>
        <w:rPr>
          <w:spacing w:val="17"/>
          <w:sz w:val="24"/>
        </w:rPr>
        <w:t xml:space="preserve"> </w:t>
      </w:r>
      <w:r>
        <w:rPr>
          <w:sz w:val="24"/>
        </w:rPr>
        <w:t>normelor legale în</w:t>
      </w:r>
      <w:r>
        <w:rPr>
          <w:spacing w:val="-5"/>
          <w:sz w:val="24"/>
        </w:rPr>
        <w:t xml:space="preserve"> </w:t>
      </w:r>
      <w:r>
        <w:rPr>
          <w:sz w:val="24"/>
        </w:rPr>
        <w:t>vigoare,</w:t>
      </w:r>
      <w:r>
        <w:rPr>
          <w:spacing w:val="-5"/>
          <w:sz w:val="24"/>
        </w:rPr>
        <w:t xml:space="preserve"> </w:t>
      </w:r>
      <w:r>
        <w:rPr>
          <w:sz w:val="24"/>
        </w:rPr>
        <w:t>a</w:t>
      </w:r>
      <w:r>
        <w:rPr>
          <w:spacing w:val="-5"/>
          <w:sz w:val="24"/>
        </w:rPr>
        <w:t xml:space="preserve"> </w:t>
      </w:r>
      <w:r>
        <w:rPr>
          <w:sz w:val="24"/>
        </w:rPr>
        <w:t>documentelor privind angajarea, lichidarea,</w:t>
      </w:r>
      <w:r>
        <w:rPr>
          <w:spacing w:val="15"/>
          <w:sz w:val="24"/>
        </w:rPr>
        <w:t xml:space="preserve"> </w:t>
      </w:r>
      <w:r>
        <w:rPr>
          <w:sz w:val="24"/>
        </w:rPr>
        <w:t>ordonanţarea</w:t>
      </w:r>
      <w:r>
        <w:rPr>
          <w:spacing w:val="14"/>
          <w:sz w:val="24"/>
        </w:rPr>
        <w:t xml:space="preserve"> </w:t>
      </w:r>
      <w:r>
        <w:rPr>
          <w:sz w:val="24"/>
        </w:rPr>
        <w:t>şi</w:t>
      </w:r>
      <w:r>
        <w:rPr>
          <w:spacing w:val="-11"/>
          <w:sz w:val="24"/>
        </w:rPr>
        <w:t xml:space="preserve"> </w:t>
      </w:r>
      <w:r>
        <w:rPr>
          <w:sz w:val="24"/>
        </w:rPr>
        <w:t>plata</w:t>
      </w:r>
      <w:r>
        <w:rPr>
          <w:spacing w:val="14"/>
          <w:sz w:val="24"/>
        </w:rPr>
        <w:t xml:space="preserve"> </w:t>
      </w:r>
      <w:r>
        <w:rPr>
          <w:sz w:val="24"/>
        </w:rPr>
        <w:t>cheltuielilor</w:t>
      </w:r>
      <w:r>
        <w:rPr>
          <w:spacing w:val="22"/>
          <w:sz w:val="24"/>
        </w:rPr>
        <w:t xml:space="preserve"> </w:t>
      </w:r>
      <w:r>
        <w:rPr>
          <w:sz w:val="24"/>
        </w:rPr>
        <w:t>bugetare, realizând</w:t>
      </w:r>
      <w:r>
        <w:rPr>
          <w:spacing w:val="15"/>
          <w:sz w:val="24"/>
        </w:rPr>
        <w:t xml:space="preserve"> </w:t>
      </w:r>
      <w:r>
        <w:rPr>
          <w:sz w:val="24"/>
        </w:rPr>
        <w:t>operaţiunile</w:t>
      </w:r>
      <w:r>
        <w:rPr>
          <w:spacing w:val="14"/>
          <w:sz w:val="24"/>
        </w:rPr>
        <w:t xml:space="preserve"> </w:t>
      </w:r>
      <w:r>
        <w:rPr>
          <w:sz w:val="24"/>
        </w:rPr>
        <w:t>prevăzute de normele legale în materie;</w:t>
      </w:r>
    </w:p>
    <w:p w:rsidR="00A8395C" w:rsidRDefault="00B9218E" w:rsidP="00AC3124">
      <w:pPr>
        <w:pStyle w:val="BodyText"/>
        <w:spacing w:line="242" w:lineRule="auto"/>
        <w:ind w:left="672" w:right="133"/>
      </w:pPr>
      <w:r>
        <w:t>o)orice alte atribuţii specifice compartimentului, rezultând din legislaţia în vigoare şi hotărârile consiliului de administraţie şi deciziile directorului, stabilite în sarcina sa, precizate explicit în fişa postului.</w:t>
      </w:r>
    </w:p>
    <w:p w:rsidR="00A8395C" w:rsidRDefault="00A8395C">
      <w:pPr>
        <w:pStyle w:val="BodyText"/>
        <w:spacing w:before="213"/>
        <w:ind w:left="0"/>
        <w:jc w:val="left"/>
        <w:rPr>
          <w:sz w:val="20"/>
        </w:rPr>
      </w:pPr>
    </w:p>
    <w:p w:rsidR="00A8395C" w:rsidRDefault="00A8395C">
      <w:pPr>
        <w:rPr>
          <w:sz w:val="20"/>
        </w:rPr>
        <w:sectPr w:rsidR="00A8395C">
          <w:footerReference w:type="default" r:id="rId18"/>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94"/>
        <w:ind w:left="0"/>
        <w:jc w:val="left"/>
      </w:pPr>
    </w:p>
    <w:p w:rsidR="00A8395C" w:rsidRDefault="00B9218E">
      <w:pPr>
        <w:pStyle w:val="Heading5"/>
        <w:spacing w:line="240" w:lineRule="auto"/>
      </w:pPr>
      <w:r>
        <w:rPr>
          <w:spacing w:val="-2"/>
        </w:rPr>
        <w:t>ART.</w:t>
      </w:r>
      <w:r>
        <w:rPr>
          <w:spacing w:val="-11"/>
        </w:rPr>
        <w:t xml:space="preserve"> </w:t>
      </w:r>
      <w:r>
        <w:rPr>
          <w:spacing w:val="-5"/>
        </w:rPr>
        <w:t>78</w:t>
      </w:r>
    </w:p>
    <w:p w:rsidR="00A8395C" w:rsidRDefault="00B9218E">
      <w:pPr>
        <w:pStyle w:val="BodyText"/>
        <w:spacing w:before="90" w:line="273" w:lineRule="exact"/>
        <w:ind w:left="0" w:right="3640"/>
        <w:jc w:val="center"/>
      </w:pPr>
      <w:r>
        <w:br w:type="column"/>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3640"/>
        <w:jc w:val="center"/>
      </w:pPr>
      <w:r>
        <w:t>Management</w:t>
      </w:r>
      <w:r>
        <w:rPr>
          <w:spacing w:val="5"/>
        </w:rPr>
        <w:t xml:space="preserve"> </w:t>
      </w:r>
      <w:r>
        <w:rPr>
          <w:spacing w:val="-2"/>
        </w:rPr>
        <w:t>financiar</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2637"/>
            <w:col w:w="5996"/>
          </w:cols>
        </w:sectPr>
      </w:pPr>
    </w:p>
    <w:p w:rsidR="00A8395C" w:rsidRDefault="00B9218E" w:rsidP="00AC3124">
      <w:pPr>
        <w:pStyle w:val="ListParagraph"/>
        <w:numPr>
          <w:ilvl w:val="0"/>
          <w:numId w:val="117"/>
        </w:numPr>
        <w:tabs>
          <w:tab w:val="left" w:pos="368"/>
        </w:tabs>
        <w:spacing w:line="235" w:lineRule="auto"/>
        <w:ind w:left="101" w:right="142" w:firstLine="0"/>
        <w:jc w:val="both"/>
        <w:rPr>
          <w:sz w:val="24"/>
        </w:rPr>
      </w:pPr>
      <w:r>
        <w:rPr>
          <w:sz w:val="24"/>
        </w:rPr>
        <w:t>Întreaga</w:t>
      </w:r>
      <w:r>
        <w:rPr>
          <w:spacing w:val="40"/>
          <w:sz w:val="24"/>
        </w:rPr>
        <w:t xml:space="preserve"> </w:t>
      </w:r>
      <w:r>
        <w:rPr>
          <w:sz w:val="24"/>
        </w:rPr>
        <w:t>activitate</w:t>
      </w:r>
      <w:r>
        <w:rPr>
          <w:spacing w:val="40"/>
          <w:sz w:val="24"/>
        </w:rPr>
        <w:t xml:space="preserve"> </w:t>
      </w:r>
      <w:r>
        <w:rPr>
          <w:sz w:val="24"/>
        </w:rPr>
        <w:t>financiară</w:t>
      </w:r>
      <w:r>
        <w:rPr>
          <w:spacing w:val="40"/>
          <w:sz w:val="24"/>
        </w:rPr>
        <w:t xml:space="preserve"> </w:t>
      </w:r>
      <w:r>
        <w:rPr>
          <w:sz w:val="24"/>
        </w:rPr>
        <w:t>a</w:t>
      </w:r>
      <w:r>
        <w:rPr>
          <w:spacing w:val="26"/>
          <w:sz w:val="24"/>
        </w:rPr>
        <w:t xml:space="preserve"> </w:t>
      </w:r>
      <w:r>
        <w:rPr>
          <w:sz w:val="24"/>
        </w:rPr>
        <w:t>unităţilor</w:t>
      </w:r>
      <w:r>
        <w:rPr>
          <w:spacing w:val="40"/>
          <w:sz w:val="24"/>
        </w:rPr>
        <w:t xml:space="preserve"> </w:t>
      </w:r>
      <w:r>
        <w:rPr>
          <w:sz w:val="24"/>
        </w:rPr>
        <w:t>de</w:t>
      </w:r>
      <w:r>
        <w:rPr>
          <w:spacing w:val="26"/>
          <w:sz w:val="24"/>
        </w:rPr>
        <w:t xml:space="preserve"> </w:t>
      </w:r>
      <w:r>
        <w:rPr>
          <w:sz w:val="24"/>
        </w:rPr>
        <w:t>învăţământ</w:t>
      </w:r>
      <w:r>
        <w:rPr>
          <w:spacing w:val="40"/>
          <w:sz w:val="24"/>
        </w:rPr>
        <w:t xml:space="preserve"> </w:t>
      </w:r>
      <w:r>
        <w:rPr>
          <w:sz w:val="24"/>
        </w:rPr>
        <w:t>se</w:t>
      </w:r>
      <w:r>
        <w:rPr>
          <w:spacing w:val="26"/>
          <w:sz w:val="24"/>
        </w:rPr>
        <w:t xml:space="preserve"> </w:t>
      </w:r>
      <w:r>
        <w:rPr>
          <w:sz w:val="24"/>
        </w:rPr>
        <w:t>organizează</w:t>
      </w:r>
      <w:r>
        <w:rPr>
          <w:spacing w:val="38"/>
          <w:sz w:val="24"/>
        </w:rPr>
        <w:t xml:space="preserve"> </w:t>
      </w:r>
      <w:r>
        <w:rPr>
          <w:sz w:val="24"/>
        </w:rPr>
        <w:t>şi</w:t>
      </w:r>
      <w:r>
        <w:rPr>
          <w:spacing w:val="34"/>
          <w:sz w:val="24"/>
        </w:rPr>
        <w:t xml:space="preserve"> </w:t>
      </w:r>
      <w:r>
        <w:rPr>
          <w:sz w:val="24"/>
        </w:rPr>
        <w:t>se</w:t>
      </w:r>
      <w:r>
        <w:rPr>
          <w:spacing w:val="26"/>
          <w:sz w:val="24"/>
        </w:rPr>
        <w:t xml:space="preserve"> </w:t>
      </w:r>
      <w:r>
        <w:rPr>
          <w:sz w:val="24"/>
        </w:rPr>
        <w:t>desfăşoară</w:t>
      </w:r>
      <w:r>
        <w:rPr>
          <w:spacing w:val="38"/>
          <w:sz w:val="24"/>
        </w:rPr>
        <w:t xml:space="preserve"> </w:t>
      </w:r>
      <w:r>
        <w:rPr>
          <w:sz w:val="24"/>
        </w:rPr>
        <w:t>cu respectarea legislaţiei</w:t>
      </w:r>
      <w:r>
        <w:rPr>
          <w:spacing w:val="40"/>
          <w:sz w:val="24"/>
        </w:rPr>
        <w:t xml:space="preserve"> </w:t>
      </w:r>
      <w:r>
        <w:rPr>
          <w:sz w:val="24"/>
        </w:rPr>
        <w:t>în vigoare.</w:t>
      </w:r>
    </w:p>
    <w:p w:rsidR="00A8395C" w:rsidRDefault="00B9218E" w:rsidP="00AC3124">
      <w:pPr>
        <w:pStyle w:val="ListParagraph"/>
        <w:numPr>
          <w:ilvl w:val="0"/>
          <w:numId w:val="117"/>
        </w:numPr>
        <w:tabs>
          <w:tab w:val="left" w:pos="368"/>
        </w:tabs>
        <w:spacing w:before="9"/>
        <w:ind w:left="368" w:hanging="267"/>
        <w:jc w:val="both"/>
        <w:rPr>
          <w:sz w:val="24"/>
        </w:rPr>
      </w:pPr>
      <w:r>
        <w:rPr>
          <w:sz w:val="24"/>
        </w:rPr>
        <w:t>Activitatea</w:t>
      </w:r>
      <w:r>
        <w:rPr>
          <w:spacing w:val="19"/>
          <w:sz w:val="24"/>
        </w:rPr>
        <w:t xml:space="preserve"> </w:t>
      </w:r>
      <w:r>
        <w:rPr>
          <w:sz w:val="24"/>
        </w:rPr>
        <w:t>financiară</w:t>
      </w:r>
      <w:r>
        <w:rPr>
          <w:spacing w:val="9"/>
          <w:sz w:val="24"/>
        </w:rPr>
        <w:t xml:space="preserve"> </w:t>
      </w:r>
      <w:r>
        <w:rPr>
          <w:sz w:val="24"/>
        </w:rPr>
        <w:t>a</w:t>
      </w:r>
      <w:r>
        <w:rPr>
          <w:spacing w:val="-14"/>
          <w:sz w:val="24"/>
        </w:rPr>
        <w:t xml:space="preserve"> </w:t>
      </w:r>
      <w:r>
        <w:rPr>
          <w:sz w:val="24"/>
        </w:rPr>
        <w:t>unităţii</w:t>
      </w:r>
      <w:r>
        <w:rPr>
          <w:spacing w:val="5"/>
          <w:sz w:val="24"/>
        </w:rPr>
        <w:t xml:space="preserve"> </w:t>
      </w:r>
      <w:r>
        <w:rPr>
          <w:sz w:val="24"/>
        </w:rPr>
        <w:t>de</w:t>
      </w:r>
      <w:r>
        <w:rPr>
          <w:spacing w:val="-14"/>
          <w:sz w:val="24"/>
        </w:rPr>
        <w:t xml:space="preserve"> </w:t>
      </w:r>
      <w:r>
        <w:rPr>
          <w:sz w:val="24"/>
        </w:rPr>
        <w:t>învăţământ</w:t>
      </w:r>
      <w:r>
        <w:rPr>
          <w:spacing w:val="17"/>
          <w:sz w:val="24"/>
        </w:rPr>
        <w:t xml:space="preserve"> </w:t>
      </w:r>
      <w:r>
        <w:rPr>
          <w:sz w:val="24"/>
        </w:rPr>
        <w:t>se</w:t>
      </w:r>
      <w:r>
        <w:rPr>
          <w:spacing w:val="-15"/>
          <w:sz w:val="24"/>
        </w:rPr>
        <w:t xml:space="preserve"> </w:t>
      </w:r>
      <w:r>
        <w:rPr>
          <w:sz w:val="24"/>
        </w:rPr>
        <w:t>desfăşoară</w:t>
      </w:r>
      <w:r>
        <w:rPr>
          <w:spacing w:val="-2"/>
          <w:sz w:val="24"/>
        </w:rPr>
        <w:t xml:space="preserve"> </w:t>
      </w:r>
      <w:r>
        <w:rPr>
          <w:sz w:val="24"/>
        </w:rPr>
        <w:t>pe</w:t>
      </w:r>
      <w:r>
        <w:rPr>
          <w:spacing w:val="-3"/>
          <w:sz w:val="24"/>
        </w:rPr>
        <w:t xml:space="preserve"> </w:t>
      </w:r>
      <w:r>
        <w:rPr>
          <w:sz w:val="24"/>
        </w:rPr>
        <w:t>baza</w:t>
      </w:r>
      <w:r>
        <w:rPr>
          <w:spacing w:val="-14"/>
          <w:sz w:val="24"/>
        </w:rPr>
        <w:t xml:space="preserve"> </w:t>
      </w:r>
      <w:r>
        <w:rPr>
          <w:sz w:val="24"/>
        </w:rPr>
        <w:t>bugetului</w:t>
      </w:r>
      <w:r>
        <w:rPr>
          <w:spacing w:val="-6"/>
          <w:sz w:val="24"/>
        </w:rPr>
        <w:t xml:space="preserve"> </w:t>
      </w:r>
      <w:r>
        <w:rPr>
          <w:spacing w:val="-2"/>
          <w:sz w:val="24"/>
        </w:rPr>
        <w:t>propriu.</w:t>
      </w:r>
    </w:p>
    <w:p w:rsidR="00A8395C" w:rsidRDefault="00A8395C" w:rsidP="00AC3124">
      <w:pPr>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Heading5"/>
        <w:spacing w:before="73" w:line="240" w:lineRule="auto"/>
        <w:jc w:val="both"/>
      </w:pPr>
      <w:r>
        <w:rPr>
          <w:spacing w:val="-2"/>
        </w:rPr>
        <w:t>ART.</w:t>
      </w:r>
      <w:r>
        <w:rPr>
          <w:spacing w:val="-11"/>
        </w:rPr>
        <w:t xml:space="preserve"> </w:t>
      </w:r>
      <w:r>
        <w:rPr>
          <w:spacing w:val="-5"/>
        </w:rPr>
        <w:t>79</w:t>
      </w:r>
    </w:p>
    <w:p w:rsidR="00A8395C" w:rsidRDefault="00B9218E" w:rsidP="00AC3124">
      <w:pPr>
        <w:pStyle w:val="BodyText"/>
        <w:spacing w:before="9" w:line="242" w:lineRule="auto"/>
        <w:ind w:right="138"/>
      </w:pPr>
      <w:r>
        <w:t>Pe</w:t>
      </w:r>
      <w:r>
        <w:rPr>
          <w:spacing w:val="-15"/>
        </w:rPr>
        <w:t xml:space="preserve"> </w:t>
      </w:r>
      <w:r>
        <w:t>baza</w:t>
      </w:r>
      <w:r>
        <w:rPr>
          <w:spacing w:val="-15"/>
        </w:rPr>
        <w:t xml:space="preserve"> </w:t>
      </w:r>
      <w:r>
        <w:t>bugetului</w:t>
      </w:r>
      <w:r>
        <w:rPr>
          <w:spacing w:val="-15"/>
        </w:rPr>
        <w:t xml:space="preserve"> </w:t>
      </w:r>
      <w:r>
        <w:t>aprobat,</w:t>
      </w:r>
      <w:r>
        <w:rPr>
          <w:spacing w:val="-15"/>
        </w:rPr>
        <w:t xml:space="preserve"> </w:t>
      </w:r>
      <w:r>
        <w:t>directorul</w:t>
      </w:r>
      <w:r>
        <w:rPr>
          <w:spacing w:val="-2"/>
        </w:rPr>
        <w:t xml:space="preserve"> </w:t>
      </w:r>
      <w:r>
        <w:t>şi</w:t>
      </w:r>
      <w:r>
        <w:rPr>
          <w:spacing w:val="-15"/>
        </w:rPr>
        <w:t xml:space="preserve"> </w:t>
      </w:r>
      <w:r>
        <w:t>consiliul de</w:t>
      </w:r>
      <w:r>
        <w:rPr>
          <w:spacing w:val="-15"/>
        </w:rPr>
        <w:t xml:space="preserve"> </w:t>
      </w:r>
      <w:r>
        <w:t>administraţie</w:t>
      </w:r>
      <w:r>
        <w:rPr>
          <w:spacing w:val="16"/>
        </w:rPr>
        <w:t xml:space="preserve"> </w:t>
      </w:r>
      <w:r>
        <w:t>actualizează programul anual</w:t>
      </w:r>
      <w:r>
        <w:rPr>
          <w:spacing w:val="-15"/>
        </w:rPr>
        <w:t xml:space="preserve"> </w:t>
      </w:r>
      <w:r>
        <w:t>de achiziţii publice, stabilind şi celelalte măsuri ce se impun pentru asigurarea încadrării tuturor categoriilor</w:t>
      </w:r>
      <w:r>
        <w:rPr>
          <w:spacing w:val="36"/>
        </w:rPr>
        <w:t xml:space="preserve"> </w:t>
      </w:r>
      <w:r>
        <w:t>de</w:t>
      </w:r>
      <w:r>
        <w:rPr>
          <w:spacing w:val="-4"/>
        </w:rPr>
        <w:t xml:space="preserve"> </w:t>
      </w:r>
      <w:r>
        <w:t>cheltuieli în limitele</w:t>
      </w:r>
      <w:r>
        <w:rPr>
          <w:spacing w:val="40"/>
        </w:rPr>
        <w:t xml:space="preserve"> </w:t>
      </w:r>
      <w:r>
        <w:t>fondurilor alocate.</w:t>
      </w:r>
    </w:p>
    <w:p w:rsidR="00A8395C" w:rsidRDefault="00B9218E" w:rsidP="00AC3124">
      <w:pPr>
        <w:pStyle w:val="Heading5"/>
        <w:spacing w:before="259" w:line="240" w:lineRule="auto"/>
        <w:jc w:val="both"/>
      </w:pPr>
      <w:r>
        <w:rPr>
          <w:spacing w:val="-2"/>
        </w:rPr>
        <w:t>ART.</w:t>
      </w:r>
      <w:r>
        <w:rPr>
          <w:spacing w:val="-11"/>
        </w:rPr>
        <w:t xml:space="preserve"> </w:t>
      </w:r>
      <w:r>
        <w:rPr>
          <w:spacing w:val="-5"/>
        </w:rPr>
        <w:t>80</w:t>
      </w:r>
    </w:p>
    <w:p w:rsidR="00A8395C" w:rsidRDefault="00B9218E" w:rsidP="00AC3124">
      <w:pPr>
        <w:pStyle w:val="ListParagraph"/>
        <w:numPr>
          <w:ilvl w:val="0"/>
          <w:numId w:val="116"/>
        </w:numPr>
        <w:tabs>
          <w:tab w:val="left" w:pos="368"/>
        </w:tabs>
        <w:spacing w:before="10" w:line="273" w:lineRule="exact"/>
        <w:ind w:left="368" w:hanging="267"/>
        <w:jc w:val="both"/>
        <w:rPr>
          <w:sz w:val="24"/>
        </w:rPr>
      </w:pPr>
      <w:r>
        <w:rPr>
          <w:sz w:val="24"/>
        </w:rPr>
        <w:t>Este</w:t>
      </w:r>
      <w:r>
        <w:rPr>
          <w:spacing w:val="-4"/>
          <w:sz w:val="24"/>
        </w:rPr>
        <w:t xml:space="preserve"> </w:t>
      </w:r>
      <w:r>
        <w:rPr>
          <w:sz w:val="24"/>
        </w:rPr>
        <w:t>interzisă</w:t>
      </w:r>
      <w:r>
        <w:rPr>
          <w:spacing w:val="11"/>
          <w:sz w:val="24"/>
        </w:rPr>
        <w:t xml:space="preserve"> </w:t>
      </w:r>
      <w:r>
        <w:rPr>
          <w:sz w:val="24"/>
        </w:rPr>
        <w:t>angajarea</w:t>
      </w:r>
      <w:r>
        <w:rPr>
          <w:spacing w:val="11"/>
          <w:sz w:val="24"/>
        </w:rPr>
        <w:t xml:space="preserve"> </w:t>
      </w:r>
      <w:r>
        <w:rPr>
          <w:sz w:val="24"/>
        </w:rPr>
        <w:t>de</w:t>
      </w:r>
      <w:r>
        <w:rPr>
          <w:spacing w:val="-8"/>
          <w:sz w:val="24"/>
        </w:rPr>
        <w:t xml:space="preserve"> </w:t>
      </w:r>
      <w:r>
        <w:rPr>
          <w:sz w:val="24"/>
        </w:rPr>
        <w:t>cheltuieli</w:t>
      </w:r>
      <w:r>
        <w:rPr>
          <w:spacing w:val="7"/>
          <w:sz w:val="24"/>
        </w:rPr>
        <w:t xml:space="preserve"> </w:t>
      </w:r>
      <w:r>
        <w:rPr>
          <w:sz w:val="24"/>
        </w:rPr>
        <w:t>dacă</w:t>
      </w:r>
      <w:r>
        <w:rPr>
          <w:spacing w:val="-1"/>
          <w:sz w:val="24"/>
        </w:rPr>
        <w:t xml:space="preserve"> </w:t>
      </w:r>
      <w:r>
        <w:rPr>
          <w:sz w:val="24"/>
        </w:rPr>
        <w:t>nu</w:t>
      </w:r>
      <w:r>
        <w:rPr>
          <w:spacing w:val="-12"/>
          <w:sz w:val="24"/>
        </w:rPr>
        <w:t xml:space="preserve"> </w:t>
      </w:r>
      <w:r>
        <w:rPr>
          <w:sz w:val="24"/>
        </w:rPr>
        <w:t>este</w:t>
      </w:r>
      <w:r>
        <w:rPr>
          <w:spacing w:val="-1"/>
          <w:sz w:val="24"/>
        </w:rPr>
        <w:t xml:space="preserve"> </w:t>
      </w:r>
      <w:r>
        <w:rPr>
          <w:sz w:val="24"/>
        </w:rPr>
        <w:t>asigurată</w:t>
      </w:r>
      <w:r>
        <w:rPr>
          <w:spacing w:val="-1"/>
          <w:sz w:val="24"/>
        </w:rPr>
        <w:t xml:space="preserve"> </w:t>
      </w:r>
      <w:r>
        <w:rPr>
          <w:sz w:val="24"/>
        </w:rPr>
        <w:t>sursa</w:t>
      </w:r>
      <w:r>
        <w:rPr>
          <w:spacing w:val="-1"/>
          <w:sz w:val="24"/>
        </w:rPr>
        <w:t xml:space="preserve"> </w:t>
      </w:r>
      <w:r>
        <w:rPr>
          <w:sz w:val="24"/>
        </w:rPr>
        <w:t>de</w:t>
      </w:r>
      <w:r>
        <w:rPr>
          <w:spacing w:val="-13"/>
          <w:sz w:val="24"/>
        </w:rPr>
        <w:t xml:space="preserve"> </w:t>
      </w:r>
      <w:r>
        <w:rPr>
          <w:spacing w:val="-2"/>
          <w:sz w:val="24"/>
        </w:rPr>
        <w:t>finanţare.</w:t>
      </w:r>
    </w:p>
    <w:p w:rsidR="00A8395C" w:rsidRDefault="00B9218E" w:rsidP="00AC3124">
      <w:pPr>
        <w:pStyle w:val="ListParagraph"/>
        <w:numPr>
          <w:ilvl w:val="0"/>
          <w:numId w:val="116"/>
        </w:numPr>
        <w:tabs>
          <w:tab w:val="left" w:pos="368"/>
        </w:tabs>
        <w:spacing w:line="247" w:lineRule="auto"/>
        <w:ind w:left="101" w:right="150" w:firstLine="0"/>
        <w:jc w:val="both"/>
        <w:rPr>
          <w:sz w:val="24"/>
        </w:rPr>
      </w:pPr>
      <w:r>
        <w:rPr>
          <w:sz w:val="24"/>
        </w:rPr>
        <w:t>Resursele extrabugetare ale unităţii pot fi folosite exclusiv de aceasta, conform hotărârii consiliului</w:t>
      </w:r>
      <w:r>
        <w:rPr>
          <w:spacing w:val="40"/>
          <w:sz w:val="24"/>
        </w:rPr>
        <w:t xml:space="preserve"> </w:t>
      </w:r>
      <w:r>
        <w:rPr>
          <w:sz w:val="24"/>
        </w:rPr>
        <w:t>de administraţie.</w:t>
      </w:r>
    </w:p>
    <w:p w:rsidR="00A8395C" w:rsidRDefault="00A8395C" w:rsidP="00AC3124">
      <w:pPr>
        <w:pStyle w:val="BodyText"/>
        <w:ind w:left="0"/>
        <w:rPr>
          <w:sz w:val="20"/>
        </w:rPr>
      </w:pPr>
    </w:p>
    <w:p w:rsidR="00A8395C" w:rsidRDefault="00A8395C">
      <w:pPr>
        <w:pStyle w:val="BodyText"/>
        <w:spacing w:before="129"/>
        <w:ind w:left="0"/>
        <w:jc w:val="left"/>
        <w:rPr>
          <w:sz w:val="20"/>
        </w:rPr>
      </w:pPr>
    </w:p>
    <w:p w:rsidR="00A8395C" w:rsidRDefault="00A8395C">
      <w:pPr>
        <w:rPr>
          <w:sz w:val="20"/>
        </w:rPr>
        <w:sectPr w:rsidR="00A8395C">
          <w:footerReference w:type="default" r:id="rId19"/>
          <w:pgSz w:w="12240" w:h="15840"/>
          <w:pgMar w:top="1640" w:right="1300" w:bottom="1180" w:left="1340" w:header="0" w:footer="989" w:gutter="0"/>
          <w:pgNumType w:start="1"/>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43"/>
        <w:ind w:left="0"/>
        <w:jc w:val="left"/>
      </w:pPr>
    </w:p>
    <w:p w:rsidR="00A8395C" w:rsidRDefault="00B9218E">
      <w:pPr>
        <w:ind w:left="101"/>
        <w:rPr>
          <w:sz w:val="24"/>
        </w:rPr>
      </w:pPr>
      <w:bookmarkStart w:id="50" w:name="_bookmark50"/>
      <w:bookmarkStart w:id="51" w:name="_bookmark51"/>
      <w:bookmarkEnd w:id="50"/>
      <w:bookmarkEnd w:id="51"/>
      <w:r>
        <w:rPr>
          <w:spacing w:val="-2"/>
          <w:sz w:val="24"/>
        </w:rPr>
        <w:t>ART.</w:t>
      </w:r>
      <w:r>
        <w:rPr>
          <w:spacing w:val="-11"/>
          <w:sz w:val="24"/>
        </w:rPr>
        <w:t xml:space="preserve"> </w:t>
      </w:r>
      <w:r>
        <w:rPr>
          <w:spacing w:val="-5"/>
          <w:sz w:val="24"/>
        </w:rPr>
        <w:t>81</w:t>
      </w:r>
    </w:p>
    <w:p w:rsidR="00A8395C" w:rsidRDefault="00B9218E">
      <w:pPr>
        <w:pStyle w:val="Heading3"/>
        <w:spacing w:before="94"/>
        <w:ind w:left="1" w:right="2919"/>
      </w:pPr>
      <w:r>
        <w:br w:type="column"/>
        <w:t>CAPITOLUL</w:t>
      </w:r>
      <w:r>
        <w:rPr>
          <w:spacing w:val="21"/>
        </w:rPr>
        <w:t xml:space="preserve"> </w:t>
      </w:r>
      <w:r>
        <w:rPr>
          <w:spacing w:val="-5"/>
        </w:rPr>
        <w:t>III</w:t>
      </w:r>
    </w:p>
    <w:p w:rsidR="00A8395C" w:rsidRDefault="00B9218E">
      <w:pPr>
        <w:pStyle w:val="Heading4"/>
        <w:spacing w:before="53"/>
        <w:ind w:right="2922"/>
      </w:pPr>
      <w:r>
        <w:rPr>
          <w:spacing w:val="2"/>
        </w:rPr>
        <w:t>Compartimentul</w:t>
      </w:r>
      <w:r>
        <w:rPr>
          <w:spacing w:val="64"/>
        </w:rPr>
        <w:t xml:space="preserve"> </w:t>
      </w:r>
      <w:r>
        <w:rPr>
          <w:spacing w:val="-2"/>
        </w:rPr>
        <w:t>administrativ</w:t>
      </w:r>
    </w:p>
    <w:p w:rsidR="00A8395C" w:rsidRDefault="00B9218E">
      <w:pPr>
        <w:pStyle w:val="Heading5"/>
        <w:ind w:left="10" w:right="2919"/>
        <w:jc w:val="center"/>
      </w:pPr>
      <w:r>
        <w:t>SECŢIUNEA</w:t>
      </w:r>
      <w:r>
        <w:rPr>
          <w:spacing w:val="11"/>
        </w:rPr>
        <w:t xml:space="preserve"> </w:t>
      </w:r>
      <w:r>
        <w:rPr>
          <w:spacing w:val="-10"/>
        </w:rPr>
        <w:t>1</w:t>
      </w:r>
    </w:p>
    <w:p w:rsidR="00A8395C" w:rsidRDefault="00B9218E">
      <w:pPr>
        <w:pStyle w:val="BodyText"/>
        <w:spacing w:line="273" w:lineRule="exact"/>
        <w:ind w:left="0" w:right="2919"/>
        <w:jc w:val="center"/>
      </w:pPr>
      <w:r>
        <w:t>Organizare</w:t>
      </w:r>
      <w:r>
        <w:rPr>
          <w:spacing w:val="-2"/>
        </w:rPr>
        <w:t xml:space="preserve"> </w:t>
      </w:r>
      <w:r>
        <w:t>şi</w:t>
      </w:r>
      <w:r>
        <w:rPr>
          <w:spacing w:val="-15"/>
        </w:rPr>
        <w:t xml:space="preserve"> </w:t>
      </w:r>
      <w:r>
        <w:rPr>
          <w:spacing w:val="-2"/>
        </w:rPr>
        <w:t>responsabilităţi</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1916"/>
            <w:col w:w="6717"/>
          </w:cols>
        </w:sectPr>
      </w:pPr>
    </w:p>
    <w:p w:rsidR="00A8395C" w:rsidRDefault="00B9218E">
      <w:pPr>
        <w:pStyle w:val="ListParagraph"/>
        <w:numPr>
          <w:ilvl w:val="0"/>
          <w:numId w:val="115"/>
        </w:numPr>
        <w:tabs>
          <w:tab w:val="left" w:pos="368"/>
        </w:tabs>
        <w:spacing w:line="247" w:lineRule="auto"/>
        <w:ind w:left="101" w:right="152" w:firstLine="0"/>
        <w:rPr>
          <w:sz w:val="24"/>
        </w:rPr>
      </w:pPr>
      <w:r>
        <w:rPr>
          <w:sz w:val="24"/>
        </w:rPr>
        <w:t>Compartimentul</w:t>
      </w:r>
      <w:r>
        <w:rPr>
          <w:spacing w:val="64"/>
          <w:sz w:val="24"/>
        </w:rPr>
        <w:t xml:space="preserve"> </w:t>
      </w:r>
      <w:r>
        <w:rPr>
          <w:sz w:val="24"/>
        </w:rPr>
        <w:t>administrativ</w:t>
      </w:r>
      <w:r>
        <w:rPr>
          <w:spacing w:val="40"/>
          <w:sz w:val="24"/>
        </w:rPr>
        <w:t xml:space="preserve"> </w:t>
      </w:r>
      <w:r>
        <w:rPr>
          <w:sz w:val="24"/>
        </w:rPr>
        <w:t>este</w:t>
      </w:r>
      <w:r>
        <w:rPr>
          <w:spacing w:val="33"/>
          <w:sz w:val="24"/>
        </w:rPr>
        <w:t xml:space="preserve"> </w:t>
      </w:r>
      <w:r>
        <w:rPr>
          <w:sz w:val="24"/>
        </w:rPr>
        <w:t>coordonat</w:t>
      </w:r>
      <w:r>
        <w:rPr>
          <w:spacing w:val="29"/>
          <w:sz w:val="24"/>
        </w:rPr>
        <w:t xml:space="preserve"> </w:t>
      </w:r>
      <w:r>
        <w:rPr>
          <w:sz w:val="24"/>
        </w:rPr>
        <w:t>de</w:t>
      </w:r>
      <w:r>
        <w:rPr>
          <w:spacing w:val="21"/>
          <w:sz w:val="24"/>
        </w:rPr>
        <w:t xml:space="preserve"> </w:t>
      </w:r>
      <w:r>
        <w:rPr>
          <w:sz w:val="24"/>
        </w:rPr>
        <w:t>administratorul</w:t>
      </w:r>
      <w:r>
        <w:rPr>
          <w:spacing w:val="40"/>
          <w:sz w:val="24"/>
        </w:rPr>
        <w:t xml:space="preserve"> </w:t>
      </w:r>
      <w:r>
        <w:rPr>
          <w:sz w:val="24"/>
        </w:rPr>
        <w:t>de</w:t>
      </w:r>
      <w:r>
        <w:rPr>
          <w:spacing w:val="33"/>
          <w:sz w:val="24"/>
        </w:rPr>
        <w:t xml:space="preserve"> </w:t>
      </w:r>
      <w:r>
        <w:rPr>
          <w:sz w:val="24"/>
        </w:rPr>
        <w:t>patrimoniu</w:t>
      </w:r>
      <w:r>
        <w:rPr>
          <w:spacing w:val="40"/>
          <w:sz w:val="24"/>
        </w:rPr>
        <w:t xml:space="preserve"> </w:t>
      </w:r>
      <w:r>
        <w:rPr>
          <w:sz w:val="24"/>
        </w:rPr>
        <w:t>şi</w:t>
      </w:r>
      <w:r>
        <w:rPr>
          <w:spacing w:val="17"/>
          <w:sz w:val="24"/>
        </w:rPr>
        <w:t xml:space="preserve"> </w:t>
      </w:r>
      <w:r>
        <w:rPr>
          <w:sz w:val="24"/>
        </w:rPr>
        <w:t>cuprinde personalul administrativ</w:t>
      </w:r>
      <w:r>
        <w:rPr>
          <w:spacing w:val="40"/>
          <w:sz w:val="24"/>
        </w:rPr>
        <w:t xml:space="preserve"> </w:t>
      </w:r>
      <w:r>
        <w:rPr>
          <w:sz w:val="24"/>
        </w:rPr>
        <w:t>al unităţii de învăţământ.</w:t>
      </w:r>
    </w:p>
    <w:p w:rsidR="00A8395C" w:rsidRDefault="00B9218E">
      <w:pPr>
        <w:pStyle w:val="ListParagraph"/>
        <w:numPr>
          <w:ilvl w:val="0"/>
          <w:numId w:val="115"/>
        </w:numPr>
        <w:tabs>
          <w:tab w:val="left" w:pos="368"/>
        </w:tabs>
        <w:spacing w:line="263" w:lineRule="exact"/>
        <w:ind w:left="368" w:hanging="267"/>
        <w:rPr>
          <w:sz w:val="24"/>
        </w:rPr>
      </w:pPr>
      <w:r>
        <w:rPr>
          <w:sz w:val="24"/>
        </w:rPr>
        <w:t>Compartimentul</w:t>
      </w:r>
      <w:r>
        <w:rPr>
          <w:spacing w:val="11"/>
          <w:sz w:val="24"/>
        </w:rPr>
        <w:t xml:space="preserve"> </w:t>
      </w:r>
      <w:r>
        <w:rPr>
          <w:sz w:val="24"/>
        </w:rPr>
        <w:t>administrativ</w:t>
      </w:r>
      <w:r>
        <w:rPr>
          <w:spacing w:val="10"/>
          <w:sz w:val="24"/>
        </w:rPr>
        <w:t xml:space="preserve"> </w:t>
      </w:r>
      <w:r>
        <w:rPr>
          <w:sz w:val="24"/>
        </w:rPr>
        <w:t>este</w:t>
      </w:r>
      <w:r>
        <w:rPr>
          <w:spacing w:val="-10"/>
          <w:sz w:val="24"/>
        </w:rPr>
        <w:t xml:space="preserve"> </w:t>
      </w:r>
      <w:r>
        <w:rPr>
          <w:sz w:val="24"/>
        </w:rPr>
        <w:t>subordonat</w:t>
      </w:r>
      <w:r>
        <w:rPr>
          <w:spacing w:val="-13"/>
          <w:sz w:val="24"/>
        </w:rPr>
        <w:t xml:space="preserve"> </w:t>
      </w:r>
      <w:r>
        <w:rPr>
          <w:sz w:val="24"/>
        </w:rPr>
        <w:t>directorului</w:t>
      </w:r>
      <w:r>
        <w:rPr>
          <w:spacing w:val="7"/>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Heading5"/>
        <w:spacing w:before="274"/>
      </w:pPr>
      <w:r>
        <w:rPr>
          <w:spacing w:val="-2"/>
        </w:rPr>
        <w:t>ART.</w:t>
      </w:r>
      <w:r>
        <w:rPr>
          <w:spacing w:val="-11"/>
        </w:rPr>
        <w:t xml:space="preserve"> </w:t>
      </w:r>
      <w:r>
        <w:rPr>
          <w:spacing w:val="-5"/>
        </w:rPr>
        <w:t>82</w:t>
      </w:r>
    </w:p>
    <w:p w:rsidR="00A8395C" w:rsidRDefault="00B9218E">
      <w:pPr>
        <w:pStyle w:val="BodyText"/>
        <w:spacing w:line="247" w:lineRule="auto"/>
        <w:ind w:left="672" w:right="3004" w:hanging="571"/>
        <w:jc w:val="left"/>
      </w:pPr>
      <w:r>
        <w:rPr>
          <w:spacing w:val="-2"/>
        </w:rPr>
        <w:t>Compartimentul</w:t>
      </w:r>
      <w:r>
        <w:rPr>
          <w:spacing w:val="10"/>
        </w:rPr>
        <w:t xml:space="preserve"> </w:t>
      </w:r>
      <w:r>
        <w:rPr>
          <w:spacing w:val="-2"/>
        </w:rPr>
        <w:t>administrativ</w:t>
      </w:r>
      <w:r>
        <w:rPr>
          <w:spacing w:val="14"/>
        </w:rPr>
        <w:t xml:space="preserve"> </w:t>
      </w:r>
      <w:r>
        <w:rPr>
          <w:spacing w:val="-2"/>
        </w:rPr>
        <w:t>are</w:t>
      </w:r>
      <w:r>
        <w:rPr>
          <w:spacing w:val="-8"/>
        </w:rPr>
        <w:t xml:space="preserve"> </w:t>
      </w:r>
      <w:r>
        <w:rPr>
          <w:spacing w:val="-2"/>
        </w:rPr>
        <w:t xml:space="preserve">următoarele atribuţii: </w:t>
      </w:r>
      <w:r>
        <w:t>a)gestionarea bazei materiale;</w:t>
      </w:r>
    </w:p>
    <w:p w:rsidR="00A8395C" w:rsidRDefault="00B9218E">
      <w:pPr>
        <w:pStyle w:val="ListParagraph"/>
        <w:numPr>
          <w:ilvl w:val="1"/>
          <w:numId w:val="115"/>
        </w:numPr>
        <w:tabs>
          <w:tab w:val="left" w:pos="865"/>
        </w:tabs>
        <w:spacing w:line="235" w:lineRule="auto"/>
        <w:ind w:right="156" w:firstLine="0"/>
        <w:rPr>
          <w:sz w:val="24"/>
        </w:rPr>
      </w:pPr>
      <w:r>
        <w:rPr>
          <w:sz w:val="24"/>
        </w:rPr>
        <w:t>realizarea</w:t>
      </w:r>
      <w:r>
        <w:rPr>
          <w:spacing w:val="-3"/>
          <w:sz w:val="24"/>
        </w:rPr>
        <w:t xml:space="preserve"> </w:t>
      </w:r>
      <w:r>
        <w:rPr>
          <w:sz w:val="24"/>
        </w:rPr>
        <w:t>reparaţiilor,</w:t>
      </w:r>
      <w:r>
        <w:rPr>
          <w:spacing w:val="7"/>
          <w:sz w:val="24"/>
        </w:rPr>
        <w:t xml:space="preserve"> </w:t>
      </w:r>
      <w:r>
        <w:rPr>
          <w:sz w:val="24"/>
        </w:rPr>
        <w:t>care</w:t>
      </w:r>
      <w:r>
        <w:rPr>
          <w:spacing w:val="-15"/>
          <w:sz w:val="24"/>
        </w:rPr>
        <w:t xml:space="preserve"> </w:t>
      </w:r>
      <w:r>
        <w:rPr>
          <w:sz w:val="24"/>
        </w:rPr>
        <w:t>sunt</w:t>
      </w:r>
      <w:r>
        <w:rPr>
          <w:spacing w:val="-15"/>
          <w:sz w:val="24"/>
        </w:rPr>
        <w:t xml:space="preserve"> </w:t>
      </w:r>
      <w:r>
        <w:rPr>
          <w:sz w:val="24"/>
        </w:rPr>
        <w:t>în</w:t>
      </w:r>
      <w:r>
        <w:rPr>
          <w:spacing w:val="-15"/>
          <w:sz w:val="24"/>
        </w:rPr>
        <w:t xml:space="preserve"> </w:t>
      </w:r>
      <w:r>
        <w:rPr>
          <w:sz w:val="24"/>
        </w:rPr>
        <w:t>sarcina</w:t>
      </w:r>
      <w:r>
        <w:rPr>
          <w:spacing w:val="-12"/>
          <w:sz w:val="24"/>
        </w:rPr>
        <w:t xml:space="preserve"> </w:t>
      </w:r>
      <w:r>
        <w:rPr>
          <w:sz w:val="24"/>
        </w:rPr>
        <w:t>unităţii,</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lucrărilor</w:t>
      </w:r>
      <w:r>
        <w:rPr>
          <w:spacing w:val="5"/>
          <w:sz w:val="24"/>
        </w:rPr>
        <w:t xml:space="preserve"> </w:t>
      </w:r>
      <w:r>
        <w:rPr>
          <w:sz w:val="24"/>
        </w:rPr>
        <w:t>de</w:t>
      </w:r>
      <w:r>
        <w:rPr>
          <w:spacing w:val="-15"/>
          <w:sz w:val="24"/>
        </w:rPr>
        <w:t xml:space="preserve"> </w:t>
      </w:r>
      <w:r>
        <w:rPr>
          <w:sz w:val="24"/>
        </w:rPr>
        <w:t>întreţinere,</w:t>
      </w:r>
      <w:r>
        <w:rPr>
          <w:spacing w:val="2"/>
          <w:sz w:val="24"/>
        </w:rPr>
        <w:t xml:space="preserve"> </w:t>
      </w:r>
      <w:r>
        <w:rPr>
          <w:sz w:val="24"/>
        </w:rPr>
        <w:t>igienizare, curăţenie</w:t>
      </w:r>
      <w:r>
        <w:rPr>
          <w:spacing w:val="35"/>
          <w:sz w:val="24"/>
        </w:rPr>
        <w:t xml:space="preserve"> </w:t>
      </w:r>
      <w:r>
        <w:rPr>
          <w:sz w:val="24"/>
        </w:rPr>
        <w:t>şi</w:t>
      </w:r>
      <w:r>
        <w:rPr>
          <w:spacing w:val="-3"/>
          <w:sz w:val="24"/>
        </w:rPr>
        <w:t xml:space="preserve"> </w:t>
      </w:r>
      <w:r>
        <w:rPr>
          <w:sz w:val="24"/>
        </w:rPr>
        <w:t>gospodărire</w:t>
      </w:r>
      <w:r>
        <w:rPr>
          <w:spacing w:val="35"/>
          <w:sz w:val="24"/>
        </w:rPr>
        <w:t xml:space="preserve"> </w:t>
      </w:r>
      <w:r>
        <w:rPr>
          <w:sz w:val="24"/>
        </w:rPr>
        <w:t>a unităţii de învăţământ;</w:t>
      </w:r>
    </w:p>
    <w:p w:rsidR="00A8395C" w:rsidRDefault="00B9218E">
      <w:pPr>
        <w:pStyle w:val="ListParagraph"/>
        <w:numPr>
          <w:ilvl w:val="1"/>
          <w:numId w:val="115"/>
        </w:numPr>
        <w:tabs>
          <w:tab w:val="left" w:pos="850"/>
        </w:tabs>
        <w:spacing w:line="242" w:lineRule="auto"/>
        <w:ind w:right="138" w:firstLine="0"/>
        <w:rPr>
          <w:sz w:val="24"/>
        </w:rPr>
      </w:pPr>
      <w:r>
        <w:rPr>
          <w:sz w:val="24"/>
        </w:rPr>
        <w:t>întreţinerea</w:t>
      </w:r>
      <w:r>
        <w:rPr>
          <w:spacing w:val="30"/>
          <w:sz w:val="24"/>
        </w:rPr>
        <w:t xml:space="preserve"> </w:t>
      </w:r>
      <w:r>
        <w:rPr>
          <w:sz w:val="24"/>
        </w:rPr>
        <w:t>terenurilor, a</w:t>
      </w:r>
      <w:r>
        <w:rPr>
          <w:spacing w:val="-10"/>
          <w:sz w:val="24"/>
        </w:rPr>
        <w:t xml:space="preserve"> </w:t>
      </w:r>
      <w:r>
        <w:rPr>
          <w:sz w:val="24"/>
        </w:rPr>
        <w:t>clădirilor</w:t>
      </w:r>
      <w:r>
        <w:rPr>
          <w:spacing w:val="27"/>
          <w:sz w:val="24"/>
        </w:rPr>
        <w:t xml:space="preserve"> </w:t>
      </w:r>
      <w:r>
        <w:rPr>
          <w:sz w:val="24"/>
        </w:rPr>
        <w:t>şi</w:t>
      </w:r>
      <w:r>
        <w:rPr>
          <w:spacing w:val="-1"/>
          <w:sz w:val="24"/>
        </w:rPr>
        <w:t xml:space="preserve"> </w:t>
      </w:r>
      <w:r>
        <w:rPr>
          <w:sz w:val="24"/>
        </w:rPr>
        <w:t>a</w:t>
      </w:r>
      <w:r>
        <w:rPr>
          <w:spacing w:val="-10"/>
          <w:sz w:val="24"/>
        </w:rPr>
        <w:t xml:space="preserve"> </w:t>
      </w:r>
      <w:r>
        <w:rPr>
          <w:sz w:val="24"/>
        </w:rPr>
        <w:t>tuturor componentelor bazei</w:t>
      </w:r>
      <w:r>
        <w:rPr>
          <w:spacing w:val="-1"/>
          <w:sz w:val="24"/>
        </w:rPr>
        <w:t xml:space="preserve"> </w:t>
      </w:r>
      <w:r>
        <w:rPr>
          <w:sz w:val="24"/>
        </w:rPr>
        <w:t>didactico-materiale; d)realizarea</w:t>
      </w:r>
      <w:r>
        <w:rPr>
          <w:spacing w:val="80"/>
          <w:sz w:val="24"/>
        </w:rPr>
        <w:t xml:space="preserve"> </w:t>
      </w:r>
      <w:r>
        <w:rPr>
          <w:sz w:val="24"/>
        </w:rPr>
        <w:t>demersurilor</w:t>
      </w:r>
      <w:r>
        <w:rPr>
          <w:spacing w:val="70"/>
          <w:sz w:val="24"/>
        </w:rPr>
        <w:t xml:space="preserve"> </w:t>
      </w:r>
      <w:r>
        <w:rPr>
          <w:sz w:val="24"/>
        </w:rPr>
        <w:t>necesare</w:t>
      </w:r>
      <w:r>
        <w:rPr>
          <w:spacing w:val="74"/>
          <w:sz w:val="24"/>
        </w:rPr>
        <w:t xml:space="preserve"> </w:t>
      </w:r>
      <w:r>
        <w:rPr>
          <w:sz w:val="24"/>
        </w:rPr>
        <w:t>obţinerii</w:t>
      </w:r>
      <w:r>
        <w:rPr>
          <w:spacing w:val="69"/>
          <w:sz w:val="24"/>
        </w:rPr>
        <w:t xml:space="preserve"> </w:t>
      </w:r>
      <w:r>
        <w:rPr>
          <w:sz w:val="24"/>
        </w:rPr>
        <w:t>autorizaţiilor</w:t>
      </w:r>
      <w:r>
        <w:rPr>
          <w:spacing w:val="80"/>
          <w:sz w:val="24"/>
        </w:rPr>
        <w:t xml:space="preserve"> </w:t>
      </w:r>
      <w:r>
        <w:rPr>
          <w:sz w:val="24"/>
        </w:rPr>
        <w:t>de</w:t>
      </w:r>
      <w:r>
        <w:rPr>
          <w:spacing w:val="40"/>
          <w:sz w:val="24"/>
        </w:rPr>
        <w:t xml:space="preserve"> </w:t>
      </w:r>
      <w:r>
        <w:rPr>
          <w:sz w:val="24"/>
        </w:rPr>
        <w:t>funcţionare</w:t>
      </w:r>
      <w:r>
        <w:rPr>
          <w:spacing w:val="74"/>
          <w:sz w:val="24"/>
        </w:rPr>
        <w:t xml:space="preserve"> </w:t>
      </w:r>
      <w:r>
        <w:rPr>
          <w:sz w:val="24"/>
        </w:rPr>
        <w:t>a</w:t>
      </w:r>
      <w:r>
        <w:rPr>
          <w:spacing w:val="40"/>
          <w:sz w:val="24"/>
        </w:rPr>
        <w:t xml:space="preserve"> </w:t>
      </w:r>
      <w:r>
        <w:rPr>
          <w:sz w:val="24"/>
        </w:rPr>
        <w:t>unităţii</w:t>
      </w:r>
      <w:r>
        <w:rPr>
          <w:spacing w:val="69"/>
          <w:sz w:val="24"/>
        </w:rPr>
        <w:t xml:space="preserve"> </w:t>
      </w:r>
      <w:r>
        <w:rPr>
          <w:sz w:val="24"/>
        </w:rPr>
        <w:t>de învăţământ, care intră în atribuțiile</w:t>
      </w:r>
      <w:r>
        <w:rPr>
          <w:spacing w:val="38"/>
          <w:sz w:val="24"/>
        </w:rPr>
        <w:t xml:space="preserve"> </w:t>
      </w:r>
      <w:r>
        <w:rPr>
          <w:sz w:val="24"/>
        </w:rPr>
        <w:t>unității de</w:t>
      </w:r>
      <w:r>
        <w:rPr>
          <w:spacing w:val="-5"/>
          <w:sz w:val="24"/>
        </w:rPr>
        <w:t xml:space="preserve"> </w:t>
      </w:r>
      <w:r>
        <w:rPr>
          <w:sz w:val="24"/>
        </w:rPr>
        <w:t>învățământ;</w:t>
      </w:r>
    </w:p>
    <w:p w:rsidR="00A8395C" w:rsidRDefault="00B9218E">
      <w:pPr>
        <w:pStyle w:val="ListParagraph"/>
        <w:numPr>
          <w:ilvl w:val="0"/>
          <w:numId w:val="114"/>
        </w:numPr>
        <w:tabs>
          <w:tab w:val="left" w:pos="910"/>
        </w:tabs>
        <w:spacing w:line="235" w:lineRule="auto"/>
        <w:ind w:right="137" w:firstLine="60"/>
        <w:rPr>
          <w:sz w:val="24"/>
        </w:rPr>
      </w:pPr>
      <w:r>
        <w:rPr>
          <w:sz w:val="24"/>
        </w:rPr>
        <w:t>recepţia</w:t>
      </w:r>
      <w:r>
        <w:rPr>
          <w:spacing w:val="75"/>
          <w:sz w:val="24"/>
        </w:rPr>
        <w:t xml:space="preserve"> </w:t>
      </w:r>
      <w:r>
        <w:rPr>
          <w:sz w:val="24"/>
        </w:rPr>
        <w:t>bunurilor,</w:t>
      </w:r>
      <w:r>
        <w:rPr>
          <w:spacing w:val="40"/>
          <w:sz w:val="24"/>
        </w:rPr>
        <w:t xml:space="preserve"> </w:t>
      </w:r>
      <w:r>
        <w:rPr>
          <w:sz w:val="24"/>
        </w:rPr>
        <w:t>serviciilor</w:t>
      </w:r>
      <w:r>
        <w:rPr>
          <w:spacing w:val="80"/>
          <w:sz w:val="24"/>
        </w:rPr>
        <w:t xml:space="preserve"> </w:t>
      </w:r>
      <w:r>
        <w:rPr>
          <w:sz w:val="24"/>
        </w:rPr>
        <w:t>şi</w:t>
      </w:r>
      <w:r>
        <w:rPr>
          <w:spacing w:val="40"/>
          <w:sz w:val="24"/>
        </w:rPr>
        <w:t xml:space="preserve"> </w:t>
      </w:r>
      <w:r>
        <w:rPr>
          <w:sz w:val="24"/>
        </w:rPr>
        <w:t>a</w:t>
      </w:r>
      <w:r>
        <w:rPr>
          <w:spacing w:val="40"/>
          <w:sz w:val="24"/>
        </w:rPr>
        <w:t xml:space="preserve"> </w:t>
      </w:r>
      <w:r>
        <w:rPr>
          <w:sz w:val="24"/>
        </w:rPr>
        <w:t>lucrărilor,</w:t>
      </w:r>
      <w:r>
        <w:rPr>
          <w:spacing w:val="40"/>
          <w:sz w:val="24"/>
        </w:rPr>
        <w:t xml:space="preserve"> </w:t>
      </w:r>
      <w:r>
        <w:rPr>
          <w:sz w:val="24"/>
        </w:rPr>
        <w:t>printr-o</w:t>
      </w:r>
      <w:r>
        <w:rPr>
          <w:spacing w:val="76"/>
          <w:sz w:val="24"/>
        </w:rPr>
        <w:t xml:space="preserve"> </w:t>
      </w:r>
      <w:r>
        <w:rPr>
          <w:sz w:val="24"/>
        </w:rPr>
        <w:t>comisie</w:t>
      </w:r>
      <w:r>
        <w:rPr>
          <w:spacing w:val="75"/>
          <w:sz w:val="24"/>
        </w:rPr>
        <w:t xml:space="preserve"> </w:t>
      </w:r>
      <w:r>
        <w:rPr>
          <w:sz w:val="24"/>
        </w:rPr>
        <w:t>constituită</w:t>
      </w:r>
      <w:r>
        <w:rPr>
          <w:spacing w:val="75"/>
          <w:sz w:val="24"/>
        </w:rPr>
        <w:t xml:space="preserve"> </w:t>
      </w:r>
      <w:r>
        <w:rPr>
          <w:sz w:val="24"/>
        </w:rPr>
        <w:t>la</w:t>
      </w:r>
      <w:r>
        <w:rPr>
          <w:spacing w:val="40"/>
          <w:sz w:val="24"/>
        </w:rPr>
        <w:t xml:space="preserve"> </w:t>
      </w:r>
      <w:r>
        <w:rPr>
          <w:sz w:val="24"/>
        </w:rPr>
        <w:t xml:space="preserve">nivelul </w:t>
      </w:r>
      <w:r>
        <w:rPr>
          <w:spacing w:val="-2"/>
          <w:sz w:val="24"/>
        </w:rPr>
        <w:t>compartimentului;</w:t>
      </w:r>
    </w:p>
    <w:p w:rsidR="00A8395C" w:rsidRDefault="00B9218E">
      <w:pPr>
        <w:pStyle w:val="ListParagraph"/>
        <w:numPr>
          <w:ilvl w:val="0"/>
          <w:numId w:val="114"/>
        </w:numPr>
        <w:tabs>
          <w:tab w:val="left" w:pos="819"/>
        </w:tabs>
        <w:spacing w:before="8" w:line="235" w:lineRule="auto"/>
        <w:ind w:right="150" w:firstLine="0"/>
        <w:rPr>
          <w:sz w:val="24"/>
        </w:rPr>
      </w:pPr>
      <w:r>
        <w:rPr>
          <w:sz w:val="24"/>
        </w:rPr>
        <w:t>înregistrarea</w:t>
      </w:r>
      <w:r>
        <w:rPr>
          <w:spacing w:val="17"/>
          <w:sz w:val="24"/>
        </w:rPr>
        <w:t xml:space="preserve"> </w:t>
      </w:r>
      <w:r>
        <w:rPr>
          <w:sz w:val="24"/>
        </w:rPr>
        <w:t>modificărilor</w:t>
      </w:r>
      <w:r>
        <w:rPr>
          <w:spacing w:val="19"/>
          <w:sz w:val="24"/>
        </w:rPr>
        <w:t xml:space="preserve"> </w:t>
      </w:r>
      <w:r>
        <w:rPr>
          <w:sz w:val="24"/>
        </w:rPr>
        <w:t>produse</w:t>
      </w:r>
      <w:r>
        <w:rPr>
          <w:spacing w:val="-10"/>
          <w:sz w:val="24"/>
        </w:rPr>
        <w:t xml:space="preserve"> </w:t>
      </w:r>
      <w:r>
        <w:rPr>
          <w:sz w:val="24"/>
        </w:rPr>
        <w:t>cu</w:t>
      </w:r>
      <w:r>
        <w:rPr>
          <w:spacing w:val="-15"/>
          <w:sz w:val="24"/>
        </w:rPr>
        <w:t xml:space="preserve"> </w:t>
      </w:r>
      <w:r>
        <w:rPr>
          <w:sz w:val="24"/>
        </w:rPr>
        <w:t>privire la</w:t>
      </w:r>
      <w:r>
        <w:rPr>
          <w:spacing w:val="-10"/>
          <w:sz w:val="24"/>
        </w:rPr>
        <w:t xml:space="preserve"> </w:t>
      </w:r>
      <w:r>
        <w:rPr>
          <w:sz w:val="24"/>
        </w:rPr>
        <w:t>existenţa,</w:t>
      </w:r>
      <w:r>
        <w:rPr>
          <w:spacing w:val="11"/>
          <w:sz w:val="24"/>
        </w:rPr>
        <w:t xml:space="preserve"> </w:t>
      </w:r>
      <w:r>
        <w:rPr>
          <w:sz w:val="24"/>
        </w:rPr>
        <w:t>utilizarea</w:t>
      </w:r>
      <w:r>
        <w:rPr>
          <w:spacing w:val="11"/>
          <w:sz w:val="24"/>
        </w:rPr>
        <w:t xml:space="preserve"> </w:t>
      </w:r>
      <w:r>
        <w:rPr>
          <w:sz w:val="24"/>
        </w:rPr>
        <w:t>şi</w:t>
      </w:r>
      <w:r>
        <w:rPr>
          <w:spacing w:val="-14"/>
          <w:sz w:val="24"/>
        </w:rPr>
        <w:t xml:space="preserve"> </w:t>
      </w:r>
      <w:r>
        <w:rPr>
          <w:sz w:val="24"/>
        </w:rPr>
        <w:t>mişcarea bunurilor din</w:t>
      </w:r>
      <w:r>
        <w:rPr>
          <w:spacing w:val="-4"/>
          <w:sz w:val="24"/>
        </w:rPr>
        <w:t xml:space="preserve"> </w:t>
      </w:r>
      <w:r>
        <w:rPr>
          <w:sz w:val="24"/>
        </w:rPr>
        <w:t>gestiune şi</w:t>
      </w:r>
      <w:r>
        <w:rPr>
          <w:spacing w:val="-11"/>
          <w:sz w:val="24"/>
        </w:rPr>
        <w:t xml:space="preserve"> </w:t>
      </w:r>
      <w:r>
        <w:rPr>
          <w:sz w:val="24"/>
        </w:rPr>
        <w:t>prezentarea actelor corespunzătoare Compartimentul</w:t>
      </w:r>
      <w:r>
        <w:rPr>
          <w:spacing w:val="32"/>
          <w:sz w:val="24"/>
        </w:rPr>
        <w:t xml:space="preserve"> </w:t>
      </w:r>
      <w:r>
        <w:rPr>
          <w:sz w:val="24"/>
        </w:rPr>
        <w:t>financiar- contabil;</w:t>
      </w:r>
    </w:p>
    <w:p w:rsidR="00A8395C" w:rsidRDefault="00B9218E">
      <w:pPr>
        <w:pStyle w:val="ListParagraph"/>
        <w:numPr>
          <w:ilvl w:val="0"/>
          <w:numId w:val="114"/>
        </w:numPr>
        <w:tabs>
          <w:tab w:val="left" w:pos="865"/>
        </w:tabs>
        <w:spacing w:before="10" w:line="273" w:lineRule="exact"/>
        <w:ind w:left="865" w:hanging="193"/>
        <w:rPr>
          <w:sz w:val="24"/>
        </w:rPr>
      </w:pPr>
      <w:r>
        <w:rPr>
          <w:sz w:val="24"/>
        </w:rPr>
        <w:t>evidenţa</w:t>
      </w:r>
      <w:r>
        <w:rPr>
          <w:spacing w:val="11"/>
          <w:sz w:val="24"/>
        </w:rPr>
        <w:t xml:space="preserve"> </w:t>
      </w:r>
      <w:r>
        <w:rPr>
          <w:sz w:val="24"/>
        </w:rPr>
        <w:t>consumului</w:t>
      </w:r>
      <w:r>
        <w:rPr>
          <w:spacing w:val="-5"/>
          <w:sz w:val="24"/>
        </w:rPr>
        <w:t xml:space="preserve"> </w:t>
      </w:r>
      <w:r>
        <w:rPr>
          <w:sz w:val="24"/>
        </w:rPr>
        <w:t>de</w:t>
      </w:r>
      <w:r>
        <w:rPr>
          <w:spacing w:val="-12"/>
          <w:sz w:val="24"/>
        </w:rPr>
        <w:t xml:space="preserve"> </w:t>
      </w:r>
      <w:r>
        <w:rPr>
          <w:spacing w:val="-2"/>
          <w:sz w:val="24"/>
        </w:rPr>
        <w:t>materiale;</w:t>
      </w:r>
    </w:p>
    <w:p w:rsidR="00A8395C" w:rsidRDefault="00B9218E">
      <w:pPr>
        <w:pStyle w:val="ListParagraph"/>
        <w:numPr>
          <w:ilvl w:val="0"/>
          <w:numId w:val="114"/>
        </w:numPr>
        <w:tabs>
          <w:tab w:val="left" w:pos="865"/>
        </w:tabs>
        <w:spacing w:before="2" w:line="235" w:lineRule="auto"/>
        <w:ind w:right="155" w:firstLine="0"/>
        <w:rPr>
          <w:sz w:val="24"/>
        </w:rPr>
      </w:pPr>
      <w:r>
        <w:rPr>
          <w:sz w:val="24"/>
        </w:rPr>
        <w:t>punerea</w:t>
      </w:r>
      <w:r>
        <w:rPr>
          <w:spacing w:val="-13"/>
          <w:sz w:val="24"/>
        </w:rPr>
        <w:t xml:space="preserve"> </w:t>
      </w:r>
      <w:r>
        <w:rPr>
          <w:sz w:val="24"/>
        </w:rPr>
        <w:t>în</w:t>
      </w:r>
      <w:r>
        <w:rPr>
          <w:spacing w:val="-15"/>
          <w:sz w:val="24"/>
        </w:rPr>
        <w:t xml:space="preserve"> </w:t>
      </w:r>
      <w:r>
        <w:rPr>
          <w:sz w:val="24"/>
        </w:rPr>
        <w:t>aplicare</w:t>
      </w:r>
      <w:r>
        <w:rPr>
          <w:spacing w:val="-13"/>
          <w:sz w:val="24"/>
        </w:rPr>
        <w:t xml:space="preserve"> </w:t>
      </w:r>
      <w:r>
        <w:rPr>
          <w:sz w:val="24"/>
        </w:rPr>
        <w:t>a</w:t>
      </w:r>
      <w:r>
        <w:rPr>
          <w:spacing w:val="-15"/>
          <w:sz w:val="24"/>
        </w:rPr>
        <w:t xml:space="preserve"> </w:t>
      </w:r>
      <w:r>
        <w:rPr>
          <w:sz w:val="24"/>
        </w:rPr>
        <w:t>măsurilor</w:t>
      </w:r>
      <w:r>
        <w:rPr>
          <w:spacing w:val="-5"/>
          <w:sz w:val="24"/>
        </w:rPr>
        <w:t xml:space="preserve"> </w:t>
      </w:r>
      <w:r>
        <w:rPr>
          <w:sz w:val="24"/>
        </w:rPr>
        <w:t>stabilite</w:t>
      </w:r>
      <w:r>
        <w:rPr>
          <w:spacing w:val="2"/>
          <w:sz w:val="24"/>
        </w:rPr>
        <w:t xml:space="preserve"> </w:t>
      </w:r>
      <w:r>
        <w:rPr>
          <w:sz w:val="24"/>
        </w:rPr>
        <w:t>de</w:t>
      </w:r>
      <w:r>
        <w:rPr>
          <w:spacing w:val="-15"/>
          <w:sz w:val="24"/>
        </w:rPr>
        <w:t xml:space="preserve"> </w:t>
      </w:r>
      <w:r>
        <w:rPr>
          <w:sz w:val="24"/>
        </w:rPr>
        <w:t>către</w:t>
      </w:r>
      <w:r>
        <w:rPr>
          <w:spacing w:val="-15"/>
          <w:sz w:val="24"/>
        </w:rPr>
        <w:t xml:space="preserve"> </w:t>
      </w:r>
      <w:r>
        <w:rPr>
          <w:sz w:val="24"/>
        </w:rPr>
        <w:t>conducerea</w:t>
      </w:r>
      <w:r>
        <w:rPr>
          <w:spacing w:val="-8"/>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privind sănătatea</w:t>
      </w:r>
      <w:r>
        <w:rPr>
          <w:spacing w:val="24"/>
          <w:sz w:val="24"/>
        </w:rPr>
        <w:t xml:space="preserve"> </w:t>
      </w:r>
      <w:r>
        <w:rPr>
          <w:sz w:val="24"/>
        </w:rPr>
        <w:t>şi</w:t>
      </w:r>
      <w:r>
        <w:rPr>
          <w:spacing w:val="-10"/>
          <w:sz w:val="24"/>
        </w:rPr>
        <w:t xml:space="preserve"> </w:t>
      </w:r>
      <w:r>
        <w:rPr>
          <w:sz w:val="24"/>
        </w:rPr>
        <w:t>securitatea</w:t>
      </w:r>
      <w:r>
        <w:rPr>
          <w:spacing w:val="38"/>
          <w:sz w:val="24"/>
        </w:rPr>
        <w:t xml:space="preserve"> </w:t>
      </w:r>
      <w:r>
        <w:rPr>
          <w:sz w:val="24"/>
        </w:rPr>
        <w:t>în</w:t>
      </w:r>
      <w:r>
        <w:rPr>
          <w:spacing w:val="-3"/>
          <w:sz w:val="24"/>
        </w:rPr>
        <w:t xml:space="preserve"> </w:t>
      </w:r>
      <w:r>
        <w:rPr>
          <w:sz w:val="24"/>
        </w:rPr>
        <w:t>muncă, situaţiile</w:t>
      </w:r>
      <w:r>
        <w:rPr>
          <w:spacing w:val="38"/>
          <w:sz w:val="24"/>
        </w:rPr>
        <w:t xml:space="preserve"> </w:t>
      </w:r>
      <w:r>
        <w:rPr>
          <w:sz w:val="24"/>
        </w:rPr>
        <w:t>de</w:t>
      </w:r>
      <w:r>
        <w:rPr>
          <w:spacing w:val="-5"/>
          <w:sz w:val="24"/>
        </w:rPr>
        <w:t xml:space="preserve"> </w:t>
      </w:r>
      <w:r>
        <w:rPr>
          <w:sz w:val="24"/>
        </w:rPr>
        <w:t>urgenţă şi P.S.I.;</w:t>
      </w:r>
    </w:p>
    <w:p w:rsidR="00A8395C" w:rsidRDefault="00B9218E">
      <w:pPr>
        <w:pStyle w:val="ListParagraph"/>
        <w:numPr>
          <w:ilvl w:val="0"/>
          <w:numId w:val="114"/>
        </w:numPr>
        <w:tabs>
          <w:tab w:val="left" w:pos="805"/>
        </w:tabs>
        <w:spacing w:before="10" w:line="273" w:lineRule="exact"/>
        <w:ind w:left="805" w:hanging="133"/>
        <w:jc w:val="both"/>
        <w:rPr>
          <w:sz w:val="24"/>
        </w:rPr>
      </w:pPr>
      <w:r>
        <w:rPr>
          <w:sz w:val="24"/>
        </w:rPr>
        <w:t>întocmirea</w:t>
      </w:r>
      <w:r>
        <w:rPr>
          <w:spacing w:val="11"/>
          <w:sz w:val="24"/>
        </w:rPr>
        <w:t xml:space="preserve"> </w:t>
      </w:r>
      <w:r>
        <w:rPr>
          <w:sz w:val="24"/>
        </w:rPr>
        <w:t>proiectului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achiziţii</w:t>
      </w:r>
      <w:r>
        <w:rPr>
          <w:spacing w:val="15"/>
          <w:sz w:val="24"/>
        </w:rPr>
        <w:t xml:space="preserve"> </w:t>
      </w:r>
      <w:r>
        <w:rPr>
          <w:sz w:val="24"/>
        </w:rPr>
        <w:t>şi</w:t>
      </w:r>
      <w:r>
        <w:rPr>
          <w:spacing w:val="-7"/>
          <w:sz w:val="24"/>
        </w:rPr>
        <w:t xml:space="preserve"> </w:t>
      </w:r>
      <w:r>
        <w:rPr>
          <w:sz w:val="24"/>
        </w:rPr>
        <w:t>a</w:t>
      </w:r>
      <w:r>
        <w:rPr>
          <w:spacing w:val="-15"/>
          <w:sz w:val="24"/>
        </w:rPr>
        <w:t xml:space="preserve"> </w:t>
      </w:r>
      <w:r>
        <w:rPr>
          <w:sz w:val="24"/>
        </w:rPr>
        <w:t>documentaţiilor</w:t>
      </w:r>
      <w:r>
        <w:rPr>
          <w:spacing w:val="16"/>
          <w:sz w:val="24"/>
        </w:rPr>
        <w:t xml:space="preserve"> </w:t>
      </w:r>
      <w:r>
        <w:rPr>
          <w:sz w:val="24"/>
        </w:rPr>
        <w:t>de</w:t>
      </w:r>
      <w:r>
        <w:rPr>
          <w:spacing w:val="-15"/>
          <w:sz w:val="24"/>
        </w:rPr>
        <w:t xml:space="preserve"> </w:t>
      </w:r>
      <w:r>
        <w:rPr>
          <w:sz w:val="24"/>
        </w:rPr>
        <w:t>atribuire</w:t>
      </w:r>
      <w:r>
        <w:rPr>
          <w:spacing w:val="8"/>
          <w:sz w:val="24"/>
        </w:rPr>
        <w:t xml:space="preserve"> </w:t>
      </w:r>
      <w:r>
        <w:rPr>
          <w:sz w:val="24"/>
        </w:rPr>
        <w:t>a</w:t>
      </w:r>
      <w:r>
        <w:rPr>
          <w:spacing w:val="-15"/>
          <w:sz w:val="24"/>
        </w:rPr>
        <w:t xml:space="preserve"> </w:t>
      </w:r>
      <w:r>
        <w:rPr>
          <w:spacing w:val="-2"/>
          <w:sz w:val="24"/>
        </w:rPr>
        <w:t>contractelor;</w:t>
      </w:r>
    </w:p>
    <w:p w:rsidR="00A8395C" w:rsidRDefault="00B9218E">
      <w:pPr>
        <w:pStyle w:val="ListParagraph"/>
        <w:numPr>
          <w:ilvl w:val="0"/>
          <w:numId w:val="114"/>
        </w:numPr>
        <w:tabs>
          <w:tab w:val="left" w:pos="805"/>
        </w:tabs>
        <w:spacing w:line="242" w:lineRule="auto"/>
        <w:ind w:right="148" w:firstLine="0"/>
        <w:jc w:val="both"/>
        <w:rPr>
          <w:sz w:val="24"/>
        </w:rPr>
      </w:pPr>
      <w:r>
        <w:rPr>
          <w:sz w:val="24"/>
        </w:rPr>
        <w:t>orice</w:t>
      </w:r>
      <w:r>
        <w:rPr>
          <w:spacing w:val="-15"/>
          <w:sz w:val="24"/>
        </w:rPr>
        <w:t xml:space="preserve"> </w:t>
      </w:r>
      <w:r>
        <w:rPr>
          <w:sz w:val="24"/>
        </w:rPr>
        <w:t>alte</w:t>
      </w:r>
      <w:r>
        <w:rPr>
          <w:spacing w:val="-15"/>
          <w:sz w:val="24"/>
        </w:rPr>
        <w:t xml:space="preserve"> </w:t>
      </w:r>
      <w:r>
        <w:rPr>
          <w:sz w:val="24"/>
        </w:rPr>
        <w:t>atribuţii</w:t>
      </w:r>
      <w:r>
        <w:rPr>
          <w:spacing w:val="-15"/>
          <w:sz w:val="24"/>
        </w:rPr>
        <w:t xml:space="preserve"> </w:t>
      </w:r>
      <w:r>
        <w:rPr>
          <w:sz w:val="24"/>
        </w:rPr>
        <w:t>specifice</w:t>
      </w:r>
      <w:r>
        <w:rPr>
          <w:spacing w:val="-15"/>
          <w:sz w:val="24"/>
        </w:rPr>
        <w:t xml:space="preserve"> </w:t>
      </w:r>
      <w:r>
        <w:rPr>
          <w:sz w:val="24"/>
        </w:rPr>
        <w:t>compartimentului,</w:t>
      </w:r>
      <w:r>
        <w:rPr>
          <w:spacing w:val="-15"/>
          <w:sz w:val="24"/>
        </w:rPr>
        <w:t xml:space="preserve"> </w:t>
      </w:r>
      <w:r>
        <w:rPr>
          <w:sz w:val="24"/>
        </w:rPr>
        <w:t>rezultând</w:t>
      </w:r>
      <w:r>
        <w:rPr>
          <w:spacing w:val="-15"/>
          <w:sz w:val="24"/>
        </w:rPr>
        <w:t xml:space="preserve"> </w:t>
      </w:r>
      <w:r>
        <w:rPr>
          <w:sz w:val="24"/>
        </w:rPr>
        <w:t>din</w:t>
      </w:r>
      <w:r>
        <w:rPr>
          <w:spacing w:val="-15"/>
          <w:sz w:val="24"/>
        </w:rPr>
        <w:t xml:space="preserve"> </w:t>
      </w:r>
      <w:r>
        <w:rPr>
          <w:sz w:val="24"/>
        </w:rPr>
        <w:t>legislaţia</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hotărârile consiliului</w:t>
      </w:r>
      <w:r>
        <w:rPr>
          <w:spacing w:val="-8"/>
          <w:sz w:val="24"/>
        </w:rPr>
        <w:t xml:space="preserve"> </w:t>
      </w:r>
      <w:r>
        <w:rPr>
          <w:sz w:val="24"/>
        </w:rPr>
        <w:t>de</w:t>
      </w:r>
      <w:r>
        <w:rPr>
          <w:spacing w:val="-15"/>
          <w:sz w:val="24"/>
        </w:rPr>
        <w:t xml:space="preserve"> </w:t>
      </w:r>
      <w:r>
        <w:rPr>
          <w:sz w:val="24"/>
        </w:rPr>
        <w:t>administraţie</w:t>
      </w:r>
      <w:r>
        <w:rPr>
          <w:spacing w:val="20"/>
          <w:sz w:val="24"/>
        </w:rPr>
        <w:t xml:space="preserve"> </w:t>
      </w:r>
      <w:r>
        <w:rPr>
          <w:sz w:val="24"/>
        </w:rPr>
        <w:t>şi</w:t>
      </w:r>
      <w:r>
        <w:rPr>
          <w:spacing w:val="-15"/>
          <w:sz w:val="24"/>
        </w:rPr>
        <w:t xml:space="preserve"> </w:t>
      </w:r>
      <w:r>
        <w:rPr>
          <w:sz w:val="24"/>
        </w:rPr>
        <w:t>deciziile directorului, stabilite în</w:t>
      </w:r>
      <w:r>
        <w:rPr>
          <w:spacing w:val="-10"/>
          <w:sz w:val="24"/>
        </w:rPr>
        <w:t xml:space="preserve"> </w:t>
      </w:r>
      <w:r>
        <w:rPr>
          <w:sz w:val="24"/>
        </w:rPr>
        <w:t>sarcina</w:t>
      </w:r>
      <w:r>
        <w:rPr>
          <w:spacing w:val="-11"/>
          <w:sz w:val="24"/>
        </w:rPr>
        <w:t xml:space="preserve"> </w:t>
      </w:r>
      <w:r>
        <w:rPr>
          <w:sz w:val="24"/>
        </w:rPr>
        <w:t>sa,</w:t>
      </w:r>
      <w:r>
        <w:rPr>
          <w:spacing w:val="-10"/>
          <w:sz w:val="24"/>
        </w:rPr>
        <w:t xml:space="preserve"> </w:t>
      </w:r>
      <w:r>
        <w:rPr>
          <w:sz w:val="24"/>
        </w:rPr>
        <w:t>precizate</w:t>
      </w:r>
      <w:r>
        <w:rPr>
          <w:spacing w:val="-11"/>
          <w:sz w:val="24"/>
        </w:rPr>
        <w:t xml:space="preserve"> </w:t>
      </w:r>
      <w:r>
        <w:rPr>
          <w:sz w:val="24"/>
        </w:rPr>
        <w:t>explicit în fişa</w:t>
      </w:r>
      <w:r>
        <w:rPr>
          <w:spacing w:val="40"/>
          <w:sz w:val="24"/>
        </w:rPr>
        <w:t xml:space="preserve"> </w:t>
      </w:r>
      <w:r>
        <w:rPr>
          <w:sz w:val="24"/>
        </w:rPr>
        <w:t>postului.</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87" w:right="128"/>
        <w:jc w:val="center"/>
      </w:pPr>
      <w:r>
        <w:t>Management</w:t>
      </w:r>
      <w:r>
        <w:rPr>
          <w:spacing w:val="5"/>
        </w:rPr>
        <w:t xml:space="preserve"> </w:t>
      </w:r>
      <w:r>
        <w:rPr>
          <w:spacing w:val="-2"/>
        </w:rPr>
        <w:t>administrativ</w:t>
      </w:r>
    </w:p>
    <w:p w:rsidR="00A8395C" w:rsidRDefault="00A8395C">
      <w:pPr>
        <w:pStyle w:val="BodyText"/>
        <w:ind w:left="0"/>
        <w:jc w:val="left"/>
      </w:pPr>
    </w:p>
    <w:p w:rsidR="00A8395C" w:rsidRDefault="00A8395C">
      <w:pPr>
        <w:pStyle w:val="BodyText"/>
        <w:spacing w:before="13"/>
        <w:ind w:left="0"/>
        <w:jc w:val="left"/>
      </w:pPr>
    </w:p>
    <w:p w:rsidR="00A8395C" w:rsidRDefault="00B9218E">
      <w:pPr>
        <w:pStyle w:val="Heading5"/>
      </w:pPr>
      <w:r>
        <w:rPr>
          <w:spacing w:val="-2"/>
        </w:rPr>
        <w:t>ART.</w:t>
      </w:r>
      <w:r>
        <w:rPr>
          <w:spacing w:val="-11"/>
        </w:rPr>
        <w:t xml:space="preserve"> </w:t>
      </w:r>
      <w:r>
        <w:rPr>
          <w:spacing w:val="-5"/>
        </w:rPr>
        <w:t>83</w:t>
      </w:r>
    </w:p>
    <w:p w:rsidR="00A8395C" w:rsidRDefault="00B9218E">
      <w:pPr>
        <w:pStyle w:val="BodyText"/>
        <w:spacing w:line="242" w:lineRule="auto"/>
        <w:ind w:right="130"/>
      </w:pPr>
      <w:r>
        <w:t>Evidenţa, organizarea, actualizarea documentelor contabile, prezentarea situaţiilor financiare referitoare la</w:t>
      </w:r>
      <w:r>
        <w:rPr>
          <w:spacing w:val="-7"/>
        </w:rPr>
        <w:t xml:space="preserve"> </w:t>
      </w:r>
      <w:r>
        <w:t>patrimoniu şi</w:t>
      </w:r>
      <w:r>
        <w:rPr>
          <w:spacing w:val="-11"/>
        </w:rPr>
        <w:t xml:space="preserve"> </w:t>
      </w:r>
      <w:r>
        <w:t>administrarea bazei didactico-materiale</w:t>
      </w:r>
      <w:r>
        <w:rPr>
          <w:spacing w:val="40"/>
        </w:rPr>
        <w:t xml:space="preserve"> </w:t>
      </w:r>
      <w:r>
        <w:t>a</w:t>
      </w:r>
      <w:r>
        <w:rPr>
          <w:spacing w:val="-7"/>
        </w:rPr>
        <w:t xml:space="preserve"> </w:t>
      </w:r>
      <w:r>
        <w:t>unităţilor de</w:t>
      </w:r>
      <w:r>
        <w:rPr>
          <w:spacing w:val="-7"/>
        </w:rPr>
        <w:t xml:space="preserve"> </w:t>
      </w:r>
      <w:r>
        <w:t>învăţământ se realizează în</w:t>
      </w:r>
      <w:r>
        <w:rPr>
          <w:spacing w:val="-3"/>
        </w:rPr>
        <w:t xml:space="preserve"> </w:t>
      </w:r>
      <w:r>
        <w:t>conformitate</w:t>
      </w:r>
      <w:r>
        <w:rPr>
          <w:spacing w:val="38"/>
        </w:rPr>
        <w:t xml:space="preserve"> </w:t>
      </w:r>
      <w:r>
        <w:t>cu</w:t>
      </w:r>
      <w:r>
        <w:rPr>
          <w:spacing w:val="-3"/>
        </w:rPr>
        <w:t xml:space="preserve"> </w:t>
      </w:r>
      <w:r>
        <w:t>prevederile legislaţiei</w:t>
      </w:r>
      <w:r>
        <w:rPr>
          <w:spacing w:val="40"/>
        </w:rPr>
        <w:t xml:space="preserve"> </w:t>
      </w:r>
      <w:r>
        <w:t>în</w:t>
      </w:r>
      <w:r>
        <w:rPr>
          <w:spacing w:val="-3"/>
        </w:rPr>
        <w:t xml:space="preserve"> </w:t>
      </w:r>
      <w:r>
        <w:t>vigoare.</w:t>
      </w:r>
    </w:p>
    <w:p w:rsidR="00A8395C" w:rsidRDefault="00B9218E">
      <w:pPr>
        <w:pStyle w:val="Heading5"/>
        <w:spacing w:line="265" w:lineRule="exact"/>
      </w:pPr>
      <w:r>
        <w:rPr>
          <w:spacing w:val="-2"/>
        </w:rPr>
        <w:t>ART.</w:t>
      </w:r>
      <w:r>
        <w:rPr>
          <w:spacing w:val="-11"/>
        </w:rPr>
        <w:t xml:space="preserve"> </w:t>
      </w:r>
      <w:r>
        <w:rPr>
          <w:spacing w:val="-5"/>
        </w:rPr>
        <w:t>84</w:t>
      </w:r>
    </w:p>
    <w:p w:rsidR="00A8395C" w:rsidRDefault="00B9218E">
      <w:pPr>
        <w:pStyle w:val="BodyText"/>
        <w:spacing w:before="11" w:line="235" w:lineRule="auto"/>
        <w:ind w:right="157"/>
      </w:pPr>
      <w:r>
        <w:t>(1)Inventarierea bunurilor unităţii de</w:t>
      </w:r>
      <w:r>
        <w:rPr>
          <w:spacing w:val="-4"/>
        </w:rPr>
        <w:t xml:space="preserve"> </w:t>
      </w:r>
      <w:r>
        <w:t>învăţământ se realizează de</w:t>
      </w:r>
      <w:r>
        <w:rPr>
          <w:spacing w:val="-4"/>
        </w:rPr>
        <w:t xml:space="preserve"> </w:t>
      </w:r>
      <w:r>
        <w:t>către comisia de inventariere, numită prin decizia directorului.</w:t>
      </w:r>
    </w:p>
    <w:p w:rsidR="00A8395C" w:rsidRDefault="00B9218E">
      <w:pPr>
        <w:pStyle w:val="BodyText"/>
        <w:spacing w:line="242" w:lineRule="auto"/>
        <w:ind w:right="139"/>
      </w:pPr>
      <w:r>
        <w:t>(2)Modificările</w:t>
      </w:r>
      <w:r>
        <w:rPr>
          <w:spacing w:val="40"/>
        </w:rPr>
        <w:t xml:space="preserve"> </w:t>
      </w:r>
      <w:r>
        <w:t>care se operează în listele ce cuprind bunurile aflate în proprietatea unităţii de învăţământ se supun aprobării consiliului de administraţie de către director, la propunerea administratorului</w:t>
      </w:r>
      <w:r>
        <w:rPr>
          <w:spacing w:val="38"/>
        </w:rPr>
        <w:t xml:space="preserve"> </w:t>
      </w:r>
      <w:r>
        <w:t>de</w:t>
      </w:r>
      <w:r>
        <w:rPr>
          <w:spacing w:val="-10"/>
        </w:rPr>
        <w:t xml:space="preserve"> </w:t>
      </w:r>
      <w:r>
        <w:t>patrimoniu,</w:t>
      </w:r>
      <w:r>
        <w:rPr>
          <w:spacing w:val="31"/>
        </w:rPr>
        <w:t xml:space="preserve"> </w:t>
      </w:r>
      <w:r>
        <w:t>în</w:t>
      </w:r>
      <w:r>
        <w:rPr>
          <w:spacing w:val="-8"/>
        </w:rPr>
        <w:t xml:space="preserve"> </w:t>
      </w:r>
      <w:r>
        <w:t>baza</w:t>
      </w:r>
      <w:r>
        <w:rPr>
          <w:spacing w:val="-10"/>
        </w:rPr>
        <w:t xml:space="preserve"> </w:t>
      </w:r>
      <w:r>
        <w:t>solicitării</w:t>
      </w:r>
      <w:r>
        <w:rPr>
          <w:spacing w:val="38"/>
        </w:rPr>
        <w:t xml:space="preserve"> </w:t>
      </w:r>
      <w:r>
        <w:t>compartimentelor</w:t>
      </w:r>
      <w:r>
        <w:rPr>
          <w:spacing w:val="39"/>
        </w:rPr>
        <w:t xml:space="preserve"> </w:t>
      </w:r>
      <w:r>
        <w:t>funcţionale.</w:t>
      </w:r>
    </w:p>
    <w:p w:rsidR="00A8395C" w:rsidRDefault="00B9218E">
      <w:pPr>
        <w:pStyle w:val="Heading5"/>
      </w:pPr>
      <w:r>
        <w:rPr>
          <w:spacing w:val="-2"/>
        </w:rPr>
        <w:t>ART.</w:t>
      </w:r>
      <w:r>
        <w:rPr>
          <w:spacing w:val="-11"/>
        </w:rPr>
        <w:t xml:space="preserve"> </w:t>
      </w:r>
      <w:r>
        <w:rPr>
          <w:spacing w:val="-5"/>
        </w:rPr>
        <w:t>85</w:t>
      </w:r>
    </w:p>
    <w:p w:rsidR="00A8395C" w:rsidRDefault="00B9218E">
      <w:pPr>
        <w:pStyle w:val="ListParagraph"/>
        <w:numPr>
          <w:ilvl w:val="0"/>
          <w:numId w:val="113"/>
        </w:numPr>
        <w:tabs>
          <w:tab w:val="left" w:pos="368"/>
        </w:tabs>
        <w:spacing w:before="2" w:line="235" w:lineRule="auto"/>
        <w:ind w:left="101" w:right="148" w:firstLine="0"/>
        <w:jc w:val="both"/>
        <w:rPr>
          <w:sz w:val="24"/>
        </w:rPr>
      </w:pPr>
      <w:r>
        <w:rPr>
          <w:sz w:val="24"/>
        </w:rPr>
        <w:t>Bunurile</w:t>
      </w:r>
      <w:r>
        <w:rPr>
          <w:spacing w:val="-13"/>
          <w:sz w:val="24"/>
        </w:rPr>
        <w:t xml:space="preserve"> </w:t>
      </w:r>
      <w:r>
        <w:rPr>
          <w:sz w:val="24"/>
        </w:rPr>
        <w:t>aflate în</w:t>
      </w:r>
      <w:r>
        <w:rPr>
          <w:spacing w:val="-15"/>
          <w:sz w:val="24"/>
        </w:rPr>
        <w:t xml:space="preserve"> </w:t>
      </w:r>
      <w:r>
        <w:rPr>
          <w:sz w:val="24"/>
        </w:rPr>
        <w:t>proprietatea unităţii de</w:t>
      </w:r>
      <w:r>
        <w:rPr>
          <w:spacing w:val="-15"/>
          <w:sz w:val="24"/>
        </w:rPr>
        <w:t xml:space="preserve"> </w:t>
      </w:r>
      <w:r>
        <w:rPr>
          <w:sz w:val="24"/>
        </w:rPr>
        <w:t>învăţământ de</w:t>
      </w:r>
      <w:r>
        <w:rPr>
          <w:spacing w:val="-15"/>
          <w:sz w:val="24"/>
        </w:rPr>
        <w:t xml:space="preserve"> </w:t>
      </w:r>
      <w:r>
        <w:rPr>
          <w:sz w:val="24"/>
        </w:rPr>
        <w:t>stat</w:t>
      </w:r>
      <w:r>
        <w:rPr>
          <w:spacing w:val="-10"/>
          <w:sz w:val="24"/>
        </w:rPr>
        <w:t xml:space="preserve"> </w:t>
      </w:r>
      <w:r>
        <w:rPr>
          <w:sz w:val="24"/>
        </w:rPr>
        <w:t>sunt</w:t>
      </w:r>
      <w:r>
        <w:rPr>
          <w:spacing w:val="-10"/>
          <w:sz w:val="24"/>
        </w:rPr>
        <w:t xml:space="preserve"> </w:t>
      </w:r>
      <w:r>
        <w:rPr>
          <w:sz w:val="24"/>
        </w:rPr>
        <w:t>administrate de</w:t>
      </w:r>
      <w:r>
        <w:rPr>
          <w:spacing w:val="-15"/>
          <w:sz w:val="24"/>
        </w:rPr>
        <w:t xml:space="preserve"> </w:t>
      </w:r>
      <w:r>
        <w:rPr>
          <w:sz w:val="24"/>
        </w:rPr>
        <w:t>către</w:t>
      </w:r>
      <w:r>
        <w:rPr>
          <w:spacing w:val="-6"/>
          <w:sz w:val="24"/>
        </w:rPr>
        <w:t xml:space="preserve"> </w:t>
      </w:r>
      <w:r>
        <w:rPr>
          <w:sz w:val="24"/>
        </w:rPr>
        <w:t>consiliul de administraţie.</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86</w:t>
      </w:r>
    </w:p>
    <w:p w:rsidR="00A8395C" w:rsidRDefault="00B9218E">
      <w:pPr>
        <w:pStyle w:val="BodyText"/>
        <w:spacing w:before="14" w:line="235" w:lineRule="auto"/>
        <w:ind w:right="138"/>
      </w:pPr>
      <w:r>
        <w:t>Bunurile, care</w:t>
      </w:r>
      <w:r>
        <w:rPr>
          <w:spacing w:val="-4"/>
        </w:rPr>
        <w:t xml:space="preserve"> </w:t>
      </w:r>
      <w:r>
        <w:t>sunt</w:t>
      </w:r>
      <w:r>
        <w:rPr>
          <w:spacing w:val="-7"/>
        </w:rPr>
        <w:t xml:space="preserve"> </w:t>
      </w:r>
      <w:r>
        <w:t>temporar disponibile şi care</w:t>
      </w:r>
      <w:r>
        <w:rPr>
          <w:spacing w:val="-4"/>
        </w:rPr>
        <w:t xml:space="preserve"> </w:t>
      </w:r>
      <w:r>
        <w:t>sunt</w:t>
      </w:r>
      <w:r>
        <w:rPr>
          <w:spacing w:val="-7"/>
        </w:rPr>
        <w:t xml:space="preserve"> </w:t>
      </w:r>
      <w:r>
        <w:t>în</w:t>
      </w:r>
      <w:r>
        <w:rPr>
          <w:spacing w:val="-3"/>
        </w:rPr>
        <w:t xml:space="preserve"> </w:t>
      </w:r>
      <w:r>
        <w:t>proprietatea sau</w:t>
      </w:r>
      <w:r>
        <w:rPr>
          <w:spacing w:val="-3"/>
        </w:rPr>
        <w:t xml:space="preserve"> </w:t>
      </w:r>
      <w:r>
        <w:t>administrarea</w:t>
      </w:r>
      <w:r>
        <w:rPr>
          <w:spacing w:val="31"/>
        </w:rPr>
        <w:t xml:space="preserve"> </w:t>
      </w:r>
      <w:r>
        <w:t>unităţii de învăţământ,</w:t>
      </w:r>
      <w:r>
        <w:rPr>
          <w:spacing w:val="22"/>
        </w:rPr>
        <w:t xml:space="preserve"> </w:t>
      </w:r>
      <w:r>
        <w:t>pot fi</w:t>
      </w:r>
      <w:r>
        <w:rPr>
          <w:spacing w:val="-12"/>
        </w:rPr>
        <w:t xml:space="preserve"> </w:t>
      </w:r>
      <w:r>
        <w:t>închiriate</w:t>
      </w:r>
      <w:r>
        <w:rPr>
          <w:spacing w:val="35"/>
        </w:rPr>
        <w:t xml:space="preserve"> </w:t>
      </w:r>
      <w:r>
        <w:t>în</w:t>
      </w:r>
      <w:r>
        <w:rPr>
          <w:spacing w:val="-5"/>
        </w:rPr>
        <w:t xml:space="preserve"> </w:t>
      </w:r>
      <w:r>
        <w:t>baza hotărârii consiliului de administraţie.</w:t>
      </w:r>
    </w:p>
    <w:p w:rsidR="00A8395C" w:rsidRDefault="00A8395C">
      <w:pPr>
        <w:pStyle w:val="BodyText"/>
        <w:ind w:left="0"/>
        <w:jc w:val="left"/>
      </w:pPr>
    </w:p>
    <w:p w:rsidR="00A8395C" w:rsidRDefault="00A8395C">
      <w:pPr>
        <w:pStyle w:val="BodyText"/>
        <w:spacing w:before="156"/>
        <w:ind w:left="0"/>
        <w:jc w:val="left"/>
      </w:pPr>
    </w:p>
    <w:p w:rsidR="00A8395C" w:rsidRDefault="00B9218E">
      <w:pPr>
        <w:pStyle w:val="Heading3"/>
        <w:spacing w:before="1"/>
        <w:ind w:left="85" w:right="128"/>
      </w:pPr>
      <w:bookmarkStart w:id="52" w:name="_bookmark52"/>
      <w:bookmarkEnd w:id="52"/>
      <w:r>
        <w:t>CAPITOLUL</w:t>
      </w:r>
      <w:r>
        <w:rPr>
          <w:spacing w:val="21"/>
        </w:rPr>
        <w:t xml:space="preserve"> </w:t>
      </w:r>
      <w:r>
        <w:rPr>
          <w:spacing w:val="-5"/>
        </w:rPr>
        <w:t>IV</w:t>
      </w:r>
    </w:p>
    <w:p w:rsidR="00A8395C" w:rsidRDefault="00B9218E">
      <w:pPr>
        <w:pStyle w:val="Heading4"/>
        <w:ind w:left="1370" w:right="1404"/>
      </w:pPr>
      <w:bookmarkStart w:id="53" w:name="_bookmark53"/>
      <w:bookmarkEnd w:id="53"/>
      <w:r>
        <w:t>Biblioteca</w:t>
      </w:r>
      <w:r>
        <w:rPr>
          <w:spacing w:val="36"/>
        </w:rPr>
        <w:t xml:space="preserve"> </w:t>
      </w:r>
      <w:r>
        <w:t>şcolară</w:t>
      </w:r>
      <w:r>
        <w:rPr>
          <w:spacing w:val="36"/>
        </w:rPr>
        <w:t xml:space="preserve"> </w:t>
      </w:r>
      <w:r>
        <w:t>sau</w:t>
      </w:r>
      <w:r>
        <w:rPr>
          <w:spacing w:val="34"/>
        </w:rPr>
        <w:t xml:space="preserve"> </w:t>
      </w:r>
      <w:r>
        <w:t>centrul</w:t>
      </w:r>
      <w:r>
        <w:rPr>
          <w:spacing w:val="21"/>
        </w:rPr>
        <w:t xml:space="preserve"> </w:t>
      </w:r>
      <w:r>
        <w:t>de</w:t>
      </w:r>
      <w:r>
        <w:rPr>
          <w:spacing w:val="18"/>
        </w:rPr>
        <w:t xml:space="preserve"> </w:t>
      </w:r>
      <w:r>
        <w:t>documentare</w:t>
      </w:r>
      <w:r>
        <w:rPr>
          <w:spacing w:val="18"/>
        </w:rPr>
        <w:t xml:space="preserve"> </w:t>
      </w:r>
      <w:r>
        <w:t>şi</w:t>
      </w:r>
      <w:r>
        <w:rPr>
          <w:spacing w:val="20"/>
        </w:rPr>
        <w:t xml:space="preserve"> </w:t>
      </w:r>
      <w:r>
        <w:rPr>
          <w:spacing w:val="-2"/>
        </w:rPr>
        <w:t>informare</w:t>
      </w:r>
    </w:p>
    <w:p w:rsidR="00A8395C" w:rsidRDefault="00B9218E">
      <w:pPr>
        <w:pStyle w:val="Heading5"/>
        <w:spacing w:before="286"/>
      </w:pPr>
      <w:r>
        <w:rPr>
          <w:spacing w:val="-2"/>
        </w:rPr>
        <w:t>ART.</w:t>
      </w:r>
      <w:r>
        <w:rPr>
          <w:spacing w:val="-11"/>
        </w:rPr>
        <w:t xml:space="preserve"> </w:t>
      </w:r>
      <w:r>
        <w:rPr>
          <w:spacing w:val="-5"/>
        </w:rPr>
        <w:t>87</w:t>
      </w:r>
    </w:p>
    <w:p w:rsidR="00A8395C" w:rsidRDefault="00B9218E">
      <w:pPr>
        <w:pStyle w:val="ListParagraph"/>
        <w:numPr>
          <w:ilvl w:val="0"/>
          <w:numId w:val="112"/>
        </w:numPr>
        <w:tabs>
          <w:tab w:val="left" w:pos="368"/>
        </w:tabs>
        <w:spacing w:line="247" w:lineRule="auto"/>
        <w:ind w:left="101" w:right="157" w:firstLine="0"/>
        <w:jc w:val="both"/>
        <w:rPr>
          <w:sz w:val="24"/>
        </w:rPr>
      </w:pPr>
      <w:r>
        <w:rPr>
          <w:sz w:val="24"/>
        </w:rPr>
        <w:t>În unitatea de învăţământ se organizează şi funcţionează, atât în format fizic, cât și digital, biblioteca şcolară, inclusiv biblioteca școlară virtuală, sau centrul de</w:t>
      </w:r>
      <w:r>
        <w:rPr>
          <w:spacing w:val="-9"/>
          <w:sz w:val="24"/>
        </w:rPr>
        <w:t xml:space="preserve"> </w:t>
      </w:r>
      <w:r>
        <w:rPr>
          <w:sz w:val="24"/>
        </w:rPr>
        <w:t>documentare şi informare.</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Acestea</w:t>
      </w:r>
      <w:r>
        <w:rPr>
          <w:spacing w:val="-5"/>
          <w:sz w:val="24"/>
        </w:rPr>
        <w:t xml:space="preserve"> </w:t>
      </w:r>
      <w:r>
        <w:rPr>
          <w:sz w:val="24"/>
        </w:rPr>
        <w:t>se</w:t>
      </w:r>
      <w:r>
        <w:rPr>
          <w:spacing w:val="-5"/>
          <w:sz w:val="24"/>
        </w:rPr>
        <w:t xml:space="preserve"> </w:t>
      </w:r>
      <w:r>
        <w:rPr>
          <w:sz w:val="24"/>
        </w:rPr>
        <w:t>organizează</w:t>
      </w:r>
      <w:r>
        <w:rPr>
          <w:spacing w:val="-5"/>
          <w:sz w:val="24"/>
        </w:rPr>
        <w:t xml:space="preserve"> </w:t>
      </w:r>
      <w:r>
        <w:rPr>
          <w:sz w:val="24"/>
        </w:rPr>
        <w:t>şi</w:t>
      </w:r>
      <w:r>
        <w:rPr>
          <w:spacing w:val="-8"/>
          <w:sz w:val="24"/>
        </w:rPr>
        <w:t xml:space="preserve"> </w:t>
      </w:r>
      <w:r>
        <w:rPr>
          <w:sz w:val="24"/>
        </w:rPr>
        <w:t>funcţionează</w:t>
      </w:r>
      <w:r>
        <w:rPr>
          <w:spacing w:val="-5"/>
          <w:sz w:val="24"/>
        </w:rPr>
        <w:t xml:space="preserve"> </w:t>
      </w:r>
      <w:r>
        <w:rPr>
          <w:sz w:val="24"/>
        </w:rPr>
        <w:t>în</w:t>
      </w:r>
      <w:r>
        <w:rPr>
          <w:spacing w:val="-4"/>
          <w:sz w:val="24"/>
        </w:rPr>
        <w:t xml:space="preserve"> </w:t>
      </w:r>
      <w:r>
        <w:rPr>
          <w:sz w:val="24"/>
        </w:rPr>
        <w:t>baza</w:t>
      </w:r>
      <w:r>
        <w:rPr>
          <w:spacing w:val="-15"/>
          <w:sz w:val="24"/>
        </w:rPr>
        <w:t xml:space="preserve"> </w:t>
      </w:r>
      <w:r>
        <w:rPr>
          <w:sz w:val="24"/>
        </w:rPr>
        <w:t>Legii</w:t>
      </w:r>
      <w:r>
        <w:rPr>
          <w:spacing w:val="-8"/>
          <w:sz w:val="24"/>
        </w:rPr>
        <w:t xml:space="preserve"> </w:t>
      </w:r>
      <w:r>
        <w:rPr>
          <w:sz w:val="24"/>
        </w:rPr>
        <w:t>bibliotecilor</w:t>
      </w:r>
      <w:r>
        <w:rPr>
          <w:spacing w:val="15"/>
          <w:sz w:val="24"/>
        </w:rPr>
        <w:t xml:space="preserve"> </w:t>
      </w:r>
      <w:r>
        <w:rPr>
          <w:sz w:val="24"/>
        </w:rPr>
        <w:t>nr.</w:t>
      </w:r>
      <w:r>
        <w:rPr>
          <w:spacing w:val="-4"/>
          <w:sz w:val="24"/>
        </w:rPr>
        <w:t xml:space="preserve"> </w:t>
      </w:r>
      <w:r>
        <w:rPr>
          <w:sz w:val="24"/>
        </w:rPr>
        <w:t>334/2002,</w:t>
      </w:r>
      <w:r>
        <w:rPr>
          <w:spacing w:val="-15"/>
          <w:sz w:val="24"/>
        </w:rPr>
        <w:t xml:space="preserve"> </w:t>
      </w:r>
      <w:r>
        <w:rPr>
          <w:sz w:val="24"/>
        </w:rPr>
        <w:t xml:space="preserve">republicată, cu modificările şi completările ulterioare, şi a regulamentului aprobat prin ordin al ministrului </w:t>
      </w:r>
      <w:r>
        <w:rPr>
          <w:spacing w:val="-2"/>
          <w:sz w:val="24"/>
        </w:rPr>
        <w:t>educaţiei.</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Centrele de documentare şi informare se pot înfiinţa şi pot funcţiona în orice unitate de învăţământ din învăţământul de stat, particular şi confesional, în conformitate cu prevederile regulamentului</w:t>
      </w:r>
      <w:r>
        <w:rPr>
          <w:spacing w:val="39"/>
          <w:sz w:val="24"/>
        </w:rPr>
        <w:t xml:space="preserve"> </w:t>
      </w:r>
      <w:r>
        <w:rPr>
          <w:sz w:val="24"/>
        </w:rPr>
        <w:t>aprobat prin ordin al ministrului</w:t>
      </w:r>
      <w:r>
        <w:rPr>
          <w:spacing w:val="39"/>
          <w:sz w:val="24"/>
        </w:rPr>
        <w:t xml:space="preserve"> </w:t>
      </w:r>
      <w:r>
        <w:rPr>
          <w:sz w:val="24"/>
        </w:rPr>
        <w:t>educației.</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Într-un centru de documentare şi informare pot activa, în condiţiile legii, atât profesorul documentarist,</w:t>
      </w:r>
      <w:r>
        <w:rPr>
          <w:spacing w:val="38"/>
          <w:sz w:val="24"/>
        </w:rPr>
        <w:t xml:space="preserve"> </w:t>
      </w:r>
      <w:r>
        <w:rPr>
          <w:sz w:val="24"/>
        </w:rPr>
        <w:t>cât</w:t>
      </w:r>
      <w:r>
        <w:rPr>
          <w:spacing w:val="-10"/>
          <w:sz w:val="24"/>
        </w:rPr>
        <w:t xml:space="preserve"> </w:t>
      </w:r>
      <w:r>
        <w:rPr>
          <w:sz w:val="24"/>
        </w:rPr>
        <w:t>şi bibliotecarul,</w:t>
      </w:r>
      <w:r>
        <w:rPr>
          <w:spacing w:val="38"/>
          <w:sz w:val="24"/>
        </w:rPr>
        <w:t xml:space="preserve"> </w:t>
      </w:r>
      <w:r>
        <w:rPr>
          <w:sz w:val="24"/>
        </w:rPr>
        <w:t>documentaristul,</w:t>
      </w:r>
      <w:r>
        <w:rPr>
          <w:spacing w:val="38"/>
          <w:sz w:val="24"/>
        </w:rPr>
        <w:t xml:space="preserve"> </w:t>
      </w:r>
      <w:r>
        <w:rPr>
          <w:sz w:val="24"/>
        </w:rPr>
        <w:t>redactorul.</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 unităţile de</w:t>
      </w:r>
      <w:r>
        <w:rPr>
          <w:spacing w:val="-15"/>
          <w:sz w:val="24"/>
        </w:rPr>
        <w:t xml:space="preserve"> </w:t>
      </w:r>
      <w:r>
        <w:rPr>
          <w:sz w:val="24"/>
        </w:rPr>
        <w:t>învăţământ se</w:t>
      </w:r>
      <w:r>
        <w:rPr>
          <w:spacing w:val="-3"/>
          <w:sz w:val="24"/>
        </w:rPr>
        <w:t xml:space="preserve"> </w:t>
      </w:r>
      <w:r>
        <w:rPr>
          <w:sz w:val="24"/>
        </w:rPr>
        <w:t>asigură</w:t>
      </w:r>
      <w:r>
        <w:rPr>
          <w:spacing w:val="-3"/>
          <w:sz w:val="24"/>
        </w:rPr>
        <w:t xml:space="preserve"> </w:t>
      </w:r>
      <w:r>
        <w:rPr>
          <w:sz w:val="24"/>
        </w:rPr>
        <w:t>accesul gratuit al</w:t>
      </w:r>
      <w:r>
        <w:rPr>
          <w:spacing w:val="-7"/>
          <w:sz w:val="24"/>
        </w:rPr>
        <w:t xml:space="preserve"> </w:t>
      </w:r>
      <w:r>
        <w:rPr>
          <w:sz w:val="24"/>
        </w:rPr>
        <w:t>beneficiarilor</w:t>
      </w:r>
      <w:r>
        <w:rPr>
          <w:spacing w:val="29"/>
          <w:sz w:val="24"/>
        </w:rPr>
        <w:t xml:space="preserve"> </w:t>
      </w:r>
      <w:r>
        <w:rPr>
          <w:sz w:val="24"/>
        </w:rPr>
        <w:t>primari şi</w:t>
      </w:r>
      <w:r>
        <w:rPr>
          <w:spacing w:val="-7"/>
          <w:sz w:val="24"/>
        </w:rPr>
        <w:t xml:space="preserve"> </w:t>
      </w:r>
      <w:r>
        <w:rPr>
          <w:sz w:val="24"/>
        </w:rPr>
        <w:t>al</w:t>
      </w:r>
      <w:r>
        <w:rPr>
          <w:spacing w:val="-7"/>
          <w:sz w:val="24"/>
        </w:rPr>
        <w:t xml:space="preserve"> </w:t>
      </w:r>
      <w:r>
        <w:rPr>
          <w:sz w:val="24"/>
        </w:rPr>
        <w:t>personalului la Biblioteca Şcolară Virtuală şi</w:t>
      </w:r>
      <w:r>
        <w:rPr>
          <w:spacing w:val="-10"/>
          <w:sz w:val="24"/>
        </w:rPr>
        <w:t xml:space="preserve"> </w:t>
      </w:r>
      <w:r>
        <w:rPr>
          <w:sz w:val="24"/>
        </w:rPr>
        <w:t>la platforme digitale de</w:t>
      </w:r>
      <w:r>
        <w:rPr>
          <w:spacing w:val="-5"/>
          <w:sz w:val="24"/>
        </w:rPr>
        <w:t xml:space="preserve"> </w:t>
      </w:r>
      <w:r>
        <w:rPr>
          <w:sz w:val="24"/>
        </w:rPr>
        <w:t>învățare.</w:t>
      </w:r>
    </w:p>
    <w:p w:rsidR="00A8395C" w:rsidRDefault="00B9218E">
      <w:pPr>
        <w:pStyle w:val="ListParagraph"/>
        <w:numPr>
          <w:ilvl w:val="0"/>
          <w:numId w:val="112"/>
        </w:numPr>
        <w:tabs>
          <w:tab w:val="left" w:pos="368"/>
        </w:tabs>
        <w:spacing w:line="242" w:lineRule="auto"/>
        <w:ind w:left="101" w:right="138" w:firstLine="0"/>
        <w:jc w:val="both"/>
        <w:rPr>
          <w:sz w:val="24"/>
        </w:rPr>
      </w:pPr>
      <w:r>
        <w:rPr>
          <w:sz w:val="24"/>
        </w:rPr>
        <w:t>Prin platformele digitale de învățare, unitatea de învăţământ asigură suportul digital pentru elevi,</w:t>
      </w:r>
      <w:r>
        <w:rPr>
          <w:spacing w:val="-15"/>
          <w:sz w:val="24"/>
        </w:rPr>
        <w:t xml:space="preserve"> </w:t>
      </w:r>
      <w:r>
        <w:rPr>
          <w:sz w:val="24"/>
        </w:rPr>
        <w:t>inclusiv</w:t>
      </w:r>
      <w:r>
        <w:rPr>
          <w:spacing w:val="-15"/>
          <w:sz w:val="24"/>
        </w:rPr>
        <w:t xml:space="preserve"> </w:t>
      </w:r>
      <w:r>
        <w:rPr>
          <w:sz w:val="24"/>
        </w:rPr>
        <w:t>pentru</w:t>
      </w:r>
      <w:r>
        <w:rPr>
          <w:spacing w:val="-15"/>
          <w:sz w:val="24"/>
        </w:rPr>
        <w:t xml:space="preserve"> </w:t>
      </w:r>
      <w:r>
        <w:rPr>
          <w:sz w:val="24"/>
        </w:rPr>
        <w:t>elevele</w:t>
      </w:r>
      <w:r>
        <w:rPr>
          <w:spacing w:val="-9"/>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8"/>
          <w:sz w:val="24"/>
        </w:rPr>
        <w:t xml:space="preserve"> </w:t>
      </w:r>
      <w:r>
        <w:rPr>
          <w:sz w:val="24"/>
        </w:rPr>
        <w:t>părinți,</w:t>
      </w:r>
      <w:r>
        <w:rPr>
          <w:spacing w:val="-4"/>
          <w:sz w:val="24"/>
        </w:rPr>
        <w:t xml:space="preserve"> </w:t>
      </w:r>
      <w:r>
        <w:rPr>
          <w:sz w:val="24"/>
        </w:rPr>
        <w:t>în</w:t>
      </w:r>
      <w:r>
        <w:rPr>
          <w:spacing w:val="-15"/>
          <w:sz w:val="24"/>
        </w:rPr>
        <w:t xml:space="preserve"> </w:t>
      </w:r>
      <w:r>
        <w:rPr>
          <w:sz w:val="24"/>
        </w:rPr>
        <w:t>procesul</w:t>
      </w:r>
      <w:r>
        <w:rPr>
          <w:spacing w:val="-8"/>
          <w:sz w:val="24"/>
        </w:rPr>
        <w:t xml:space="preserve"> </w:t>
      </w:r>
      <w:r>
        <w:rPr>
          <w:sz w:val="24"/>
        </w:rPr>
        <w:t>de</w:t>
      </w:r>
      <w:r>
        <w:rPr>
          <w:spacing w:val="-15"/>
          <w:sz w:val="24"/>
        </w:rPr>
        <w:t xml:space="preserve"> </w:t>
      </w:r>
      <w:r>
        <w:rPr>
          <w:sz w:val="24"/>
        </w:rPr>
        <w:t>învățare,</w:t>
      </w:r>
      <w:r>
        <w:rPr>
          <w:spacing w:val="-4"/>
          <w:sz w:val="24"/>
        </w:rPr>
        <w:t xml:space="preserve"> </w:t>
      </w:r>
      <w:r>
        <w:rPr>
          <w:sz w:val="24"/>
        </w:rPr>
        <w:t>în</w:t>
      </w:r>
      <w:r>
        <w:rPr>
          <w:spacing w:val="-15"/>
          <w:sz w:val="24"/>
        </w:rPr>
        <w:t xml:space="preserve"> </w:t>
      </w:r>
      <w:r>
        <w:rPr>
          <w:sz w:val="24"/>
        </w:rPr>
        <w:t>timpul sau</w:t>
      </w:r>
      <w:r>
        <w:rPr>
          <w:spacing w:val="-15"/>
          <w:sz w:val="24"/>
        </w:rPr>
        <w:t xml:space="preserve"> </w:t>
      </w:r>
      <w:r>
        <w:rPr>
          <w:sz w:val="24"/>
        </w:rPr>
        <w:t>în</w:t>
      </w:r>
      <w:r>
        <w:rPr>
          <w:spacing w:val="-15"/>
          <w:sz w:val="24"/>
        </w:rPr>
        <w:t xml:space="preserve"> </w:t>
      </w:r>
      <w:r>
        <w:rPr>
          <w:sz w:val="24"/>
        </w:rPr>
        <w:t>afara programului şcolar, în perioadele de suspendare a cursurilor şcolare, în perioada de îngrijire a copilului, în</w:t>
      </w:r>
      <w:r>
        <w:rPr>
          <w:spacing w:val="-15"/>
          <w:sz w:val="24"/>
        </w:rPr>
        <w:t xml:space="preserve"> </w:t>
      </w:r>
      <w:r>
        <w:rPr>
          <w:sz w:val="24"/>
        </w:rPr>
        <w:t>perioadele în</w:t>
      </w:r>
      <w:r>
        <w:rPr>
          <w:spacing w:val="-15"/>
          <w:sz w:val="24"/>
        </w:rPr>
        <w:t xml:space="preserve"> </w:t>
      </w:r>
      <w:r>
        <w:rPr>
          <w:sz w:val="24"/>
        </w:rPr>
        <w:t>care,</w:t>
      </w:r>
      <w:r>
        <w:rPr>
          <w:spacing w:val="-4"/>
          <w:sz w:val="24"/>
        </w:rPr>
        <w:t xml:space="preserve"> </w:t>
      </w:r>
      <w:r>
        <w:rPr>
          <w:sz w:val="24"/>
        </w:rPr>
        <w:t>din</w:t>
      </w:r>
      <w:r>
        <w:rPr>
          <w:spacing w:val="-15"/>
          <w:sz w:val="24"/>
        </w:rPr>
        <w:t xml:space="preserve"> </w:t>
      </w:r>
      <w:r>
        <w:rPr>
          <w:sz w:val="24"/>
        </w:rPr>
        <w:t>motive</w:t>
      </w:r>
      <w:r>
        <w:rPr>
          <w:spacing w:val="-5"/>
          <w:sz w:val="24"/>
        </w:rPr>
        <w:t xml:space="preserve"> </w:t>
      </w:r>
      <w:r>
        <w:rPr>
          <w:sz w:val="24"/>
        </w:rPr>
        <w:t>medicale sau</w:t>
      </w:r>
      <w:r>
        <w:rPr>
          <w:spacing w:val="-15"/>
          <w:sz w:val="24"/>
        </w:rPr>
        <w:t xml:space="preserve"> </w:t>
      </w:r>
      <w:r>
        <w:rPr>
          <w:sz w:val="24"/>
        </w:rPr>
        <w:t>de</w:t>
      </w:r>
      <w:r>
        <w:rPr>
          <w:spacing w:val="-15"/>
          <w:sz w:val="24"/>
        </w:rPr>
        <w:t xml:space="preserve"> </w:t>
      </w:r>
      <w:r>
        <w:rPr>
          <w:sz w:val="24"/>
        </w:rPr>
        <w:t>altă</w:t>
      </w:r>
      <w:r>
        <w:rPr>
          <w:spacing w:val="-5"/>
          <w:sz w:val="24"/>
        </w:rPr>
        <w:t xml:space="preserve"> </w:t>
      </w:r>
      <w:r>
        <w:rPr>
          <w:sz w:val="24"/>
        </w:rPr>
        <w:t>natură,</w:t>
      </w:r>
      <w:r>
        <w:rPr>
          <w:spacing w:val="-4"/>
          <w:sz w:val="24"/>
        </w:rPr>
        <w:t xml:space="preserve"> </w:t>
      </w:r>
      <w:r>
        <w:rPr>
          <w:sz w:val="24"/>
        </w:rPr>
        <w:t>se</w:t>
      </w:r>
      <w:r>
        <w:rPr>
          <w:spacing w:val="-15"/>
          <w:sz w:val="24"/>
        </w:rPr>
        <w:t xml:space="preserve"> </w:t>
      </w:r>
      <w:r>
        <w:rPr>
          <w:sz w:val="24"/>
        </w:rPr>
        <w:t>află</w:t>
      </w:r>
      <w:r>
        <w:rPr>
          <w:spacing w:val="-5"/>
          <w:sz w:val="24"/>
        </w:rPr>
        <w:t xml:space="preserve"> </w:t>
      </w:r>
      <w:r>
        <w:rPr>
          <w:sz w:val="24"/>
        </w:rPr>
        <w:t>în</w:t>
      </w:r>
      <w:r>
        <w:rPr>
          <w:spacing w:val="-15"/>
          <w:sz w:val="24"/>
        </w:rPr>
        <w:t xml:space="preserve"> </w:t>
      </w:r>
      <w:r>
        <w:rPr>
          <w:sz w:val="24"/>
        </w:rPr>
        <w:t>imposibilitate</w:t>
      </w:r>
      <w:r>
        <w:rPr>
          <w:spacing w:val="30"/>
          <w:sz w:val="24"/>
        </w:rPr>
        <w:t xml:space="preserve"> </w:t>
      </w:r>
      <w:r>
        <w:rPr>
          <w:sz w:val="24"/>
        </w:rPr>
        <w:t>de participare fizică la cursuri, pentru participarea la mobilități</w:t>
      </w:r>
      <w:r>
        <w:rPr>
          <w:spacing w:val="24"/>
          <w:sz w:val="24"/>
        </w:rPr>
        <w:t xml:space="preserve"> </w:t>
      </w:r>
      <w:r>
        <w:rPr>
          <w:sz w:val="24"/>
        </w:rPr>
        <w:t>naționale și</w:t>
      </w:r>
      <w:r>
        <w:rPr>
          <w:spacing w:val="-2"/>
          <w:sz w:val="24"/>
        </w:rPr>
        <w:t xml:space="preserve"> </w:t>
      </w:r>
      <w:r>
        <w:rPr>
          <w:sz w:val="24"/>
        </w:rPr>
        <w:t>internaționale.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12"/>
        </w:numPr>
        <w:tabs>
          <w:tab w:val="left" w:pos="368"/>
        </w:tabs>
        <w:spacing w:before="62" w:line="242" w:lineRule="auto"/>
        <w:ind w:left="101" w:right="139" w:firstLine="0"/>
        <w:jc w:val="both"/>
        <w:rPr>
          <w:sz w:val="24"/>
        </w:rPr>
      </w:pPr>
      <w:r>
        <w:rPr>
          <w:sz w:val="24"/>
        </w:rPr>
        <w:t>În unitățile de învățământ de aplicație sau în consorțiile școlare coordonate de acestea, platformele digitale de învățare asigură suportul pentru desfășurarea practicii pedagogice a beneficiarilor</w:t>
      </w:r>
      <w:r>
        <w:rPr>
          <w:spacing w:val="35"/>
          <w:sz w:val="24"/>
        </w:rPr>
        <w:t xml:space="preserve"> </w:t>
      </w:r>
      <w:r>
        <w:rPr>
          <w:sz w:val="24"/>
        </w:rPr>
        <w:t>primari și studenților în sistem blended-learning.</w:t>
      </w:r>
    </w:p>
    <w:p w:rsidR="00A8395C" w:rsidRDefault="00B9218E">
      <w:pPr>
        <w:pStyle w:val="ListParagraph"/>
        <w:numPr>
          <w:ilvl w:val="0"/>
          <w:numId w:val="112"/>
        </w:numPr>
        <w:tabs>
          <w:tab w:val="left" w:pos="368"/>
        </w:tabs>
        <w:ind w:left="101" w:right="140" w:firstLine="0"/>
        <w:jc w:val="both"/>
        <w:rPr>
          <w:sz w:val="24"/>
        </w:rPr>
      </w:pPr>
      <w:r>
        <w:rPr>
          <w:sz w:val="24"/>
        </w:rPr>
        <w:t>Bibliotecile</w:t>
      </w:r>
      <w:r>
        <w:rPr>
          <w:spacing w:val="9"/>
          <w:sz w:val="24"/>
        </w:rPr>
        <w:t xml:space="preserve"> </w:t>
      </w:r>
      <w:r>
        <w:rPr>
          <w:sz w:val="24"/>
        </w:rPr>
        <w:t>școlare,</w:t>
      </w:r>
      <w:r>
        <w:rPr>
          <w:spacing w:val="-5"/>
          <w:sz w:val="24"/>
        </w:rPr>
        <w:t xml:space="preserve"> </w:t>
      </w:r>
      <w:r>
        <w:rPr>
          <w:sz w:val="24"/>
        </w:rPr>
        <w:t>respectiv centrele de</w:t>
      </w:r>
      <w:r>
        <w:rPr>
          <w:spacing w:val="-15"/>
          <w:sz w:val="24"/>
        </w:rPr>
        <w:t xml:space="preserve"> </w:t>
      </w:r>
      <w:r>
        <w:rPr>
          <w:sz w:val="24"/>
        </w:rPr>
        <w:t>documentare</w:t>
      </w:r>
      <w:r>
        <w:rPr>
          <w:spacing w:val="-6"/>
          <w:sz w:val="24"/>
        </w:rPr>
        <w:t xml:space="preserve"> </w:t>
      </w:r>
      <w:r>
        <w:rPr>
          <w:sz w:val="24"/>
        </w:rPr>
        <w:t>și</w:t>
      </w:r>
      <w:r>
        <w:rPr>
          <w:spacing w:val="-10"/>
          <w:sz w:val="24"/>
        </w:rPr>
        <w:t xml:space="preserve"> </w:t>
      </w:r>
      <w:r>
        <w:rPr>
          <w:sz w:val="24"/>
        </w:rPr>
        <w:t>informare sunt</w:t>
      </w:r>
      <w:r>
        <w:rPr>
          <w:spacing w:val="-15"/>
          <w:sz w:val="24"/>
        </w:rPr>
        <w:t xml:space="preserve"> </w:t>
      </w:r>
      <w:r>
        <w:rPr>
          <w:sz w:val="24"/>
        </w:rPr>
        <w:t>dotate</w:t>
      </w:r>
      <w:r>
        <w:rPr>
          <w:spacing w:val="-6"/>
          <w:sz w:val="24"/>
        </w:rPr>
        <w:t xml:space="preserve"> </w:t>
      </w:r>
      <w:r>
        <w:rPr>
          <w:sz w:val="24"/>
        </w:rPr>
        <w:t>și</w:t>
      </w:r>
      <w:r>
        <w:rPr>
          <w:spacing w:val="-10"/>
          <w:sz w:val="24"/>
        </w:rPr>
        <w:t xml:space="preserve"> </w:t>
      </w:r>
      <w:r>
        <w:rPr>
          <w:sz w:val="24"/>
        </w:rPr>
        <w:t>cu</w:t>
      </w:r>
      <w:r>
        <w:rPr>
          <w:spacing w:val="-15"/>
          <w:sz w:val="24"/>
        </w:rPr>
        <w:t xml:space="preserve"> </w:t>
      </w:r>
      <w:r>
        <w:rPr>
          <w:sz w:val="24"/>
        </w:rPr>
        <w:t xml:space="preserve">materiale, cărți, periodice, resurse educaționale în limbile minorităților naționale și care reflectă nevoile, interesele, cultura, istoria și identitatea minorităților naționale/grupurilor etnice/persoanelor cu </w:t>
      </w:r>
      <w:r>
        <w:rPr>
          <w:spacing w:val="-2"/>
          <w:sz w:val="24"/>
        </w:rPr>
        <w:t>dizabilități.</w:t>
      </w:r>
    </w:p>
    <w:p w:rsidR="00A8395C" w:rsidRDefault="00A8395C">
      <w:pPr>
        <w:pStyle w:val="BodyText"/>
        <w:ind w:left="0"/>
        <w:jc w:val="left"/>
      </w:pPr>
    </w:p>
    <w:p w:rsidR="00A8395C" w:rsidRDefault="00A8395C">
      <w:pPr>
        <w:pStyle w:val="BodyText"/>
        <w:spacing w:before="250"/>
        <w:ind w:left="0"/>
        <w:jc w:val="left"/>
      </w:pPr>
    </w:p>
    <w:p w:rsidR="00A8395C" w:rsidRDefault="00B9218E">
      <w:pPr>
        <w:spacing w:before="1" w:line="256" w:lineRule="auto"/>
        <w:ind w:left="3901" w:right="3936" w:hanging="4"/>
        <w:jc w:val="center"/>
        <w:rPr>
          <w:sz w:val="28"/>
        </w:rPr>
      </w:pPr>
      <w:bookmarkStart w:id="54" w:name="_bookmark54"/>
      <w:bookmarkEnd w:id="54"/>
      <w:r>
        <w:rPr>
          <w:sz w:val="31"/>
        </w:rPr>
        <w:t xml:space="preserve">TITLUL VII </w:t>
      </w:r>
      <w:bookmarkStart w:id="55" w:name="_bookmark55"/>
      <w:bookmarkEnd w:id="55"/>
      <w:r>
        <w:rPr>
          <w:spacing w:val="-2"/>
          <w:sz w:val="31"/>
        </w:rPr>
        <w:t xml:space="preserve">ELEVII </w:t>
      </w:r>
      <w:bookmarkStart w:id="56" w:name="_bookmark56"/>
      <w:bookmarkEnd w:id="56"/>
      <w:r>
        <w:rPr>
          <w:sz w:val="28"/>
        </w:rPr>
        <w:t>CAPITOLUL I</w:t>
      </w:r>
    </w:p>
    <w:p w:rsidR="00A8395C" w:rsidRDefault="00B9218E">
      <w:pPr>
        <w:pStyle w:val="Heading4"/>
        <w:spacing w:before="31"/>
        <w:ind w:left="86"/>
      </w:pPr>
      <w:bookmarkStart w:id="57" w:name="_bookmark57"/>
      <w:bookmarkEnd w:id="57"/>
      <w:r>
        <w:t>Dobândirea</w:t>
      </w:r>
      <w:r>
        <w:rPr>
          <w:spacing w:val="35"/>
        </w:rPr>
        <w:t xml:space="preserve"> </w:t>
      </w:r>
      <w:r>
        <w:t>şi</w:t>
      </w:r>
      <w:r>
        <w:rPr>
          <w:spacing w:val="20"/>
        </w:rPr>
        <w:t xml:space="preserve"> </w:t>
      </w:r>
      <w:r>
        <w:t>exercitarea</w:t>
      </w:r>
      <w:r>
        <w:rPr>
          <w:spacing w:val="36"/>
        </w:rPr>
        <w:t xml:space="preserve"> </w:t>
      </w:r>
      <w:r>
        <w:t>calităţii</w:t>
      </w:r>
      <w:r>
        <w:rPr>
          <w:spacing w:val="20"/>
        </w:rPr>
        <w:t xml:space="preserve"> </w:t>
      </w:r>
      <w:r>
        <w:t>de</w:t>
      </w:r>
      <w:r>
        <w:rPr>
          <w:spacing w:val="18"/>
        </w:rPr>
        <w:t xml:space="preserve"> </w:t>
      </w:r>
      <w:r>
        <w:rPr>
          <w:spacing w:val="-4"/>
        </w:rPr>
        <w:t>elev</w:t>
      </w:r>
    </w:p>
    <w:p w:rsidR="00A8395C" w:rsidRDefault="00A8395C">
      <w:pPr>
        <w:pStyle w:val="BodyText"/>
        <w:spacing w:before="39"/>
        <w:ind w:left="0"/>
        <w:jc w:val="left"/>
        <w:rPr>
          <w:sz w:val="28"/>
        </w:rPr>
      </w:pPr>
    </w:p>
    <w:p w:rsidR="00A8395C" w:rsidRDefault="00B9218E">
      <w:pPr>
        <w:pStyle w:val="Heading5"/>
      </w:pPr>
      <w:r>
        <w:rPr>
          <w:spacing w:val="-2"/>
        </w:rPr>
        <w:t>ART.</w:t>
      </w:r>
      <w:r>
        <w:rPr>
          <w:spacing w:val="-11"/>
        </w:rPr>
        <w:t xml:space="preserve"> </w:t>
      </w:r>
      <w:r>
        <w:rPr>
          <w:spacing w:val="-5"/>
        </w:rPr>
        <w:t>88</w:t>
      </w:r>
    </w:p>
    <w:p w:rsidR="00A8395C" w:rsidRDefault="00B9218E">
      <w:pPr>
        <w:pStyle w:val="BodyText"/>
        <w:spacing w:line="247" w:lineRule="auto"/>
        <w:ind w:right="124"/>
      </w:pPr>
      <w:r>
        <w:t>Beneficiarii primari ai</w:t>
      </w:r>
      <w:r>
        <w:rPr>
          <w:spacing w:val="-7"/>
        </w:rPr>
        <w:t xml:space="preserve"> </w:t>
      </w:r>
      <w:r>
        <w:t>educaţiei sunt</w:t>
      </w:r>
      <w:r>
        <w:rPr>
          <w:spacing w:val="40"/>
        </w:rPr>
        <w:t xml:space="preserve"> </w:t>
      </w:r>
      <w:r>
        <w:t>elevii precum</w:t>
      </w:r>
      <w:r>
        <w:rPr>
          <w:spacing w:val="-7"/>
        </w:rPr>
        <w:t xml:space="preserve"> </w:t>
      </w:r>
      <w:r>
        <w:t>și</w:t>
      </w:r>
      <w:r>
        <w:rPr>
          <w:spacing w:val="-7"/>
        </w:rPr>
        <w:t xml:space="preserve"> </w:t>
      </w:r>
      <w:r>
        <w:t>persoanele adulte</w:t>
      </w:r>
      <w:r>
        <w:rPr>
          <w:spacing w:val="-3"/>
        </w:rPr>
        <w:t xml:space="preserve"> </w:t>
      </w:r>
      <w:r>
        <w:t>înscrise într-o</w:t>
      </w:r>
      <w:r>
        <w:rPr>
          <w:spacing w:val="-2"/>
        </w:rPr>
        <w:t xml:space="preserve"> </w:t>
      </w:r>
      <w:r>
        <w:t xml:space="preserve">unitate de </w:t>
      </w:r>
      <w:r>
        <w:rPr>
          <w:spacing w:val="-2"/>
        </w:rPr>
        <w:t>învățământ.</w:t>
      </w:r>
    </w:p>
    <w:p w:rsidR="00A8395C" w:rsidRDefault="00B9218E">
      <w:pPr>
        <w:pStyle w:val="Heading5"/>
        <w:spacing w:before="254" w:line="240" w:lineRule="auto"/>
      </w:pPr>
      <w:r>
        <w:rPr>
          <w:spacing w:val="-2"/>
        </w:rPr>
        <w:t>ART.</w:t>
      </w:r>
      <w:r>
        <w:rPr>
          <w:spacing w:val="-11"/>
        </w:rPr>
        <w:t xml:space="preserve"> </w:t>
      </w:r>
      <w:r>
        <w:rPr>
          <w:spacing w:val="-5"/>
        </w:rPr>
        <w:t>89</w:t>
      </w:r>
    </w:p>
    <w:p w:rsidR="00A8395C" w:rsidRDefault="00B9218E">
      <w:pPr>
        <w:pStyle w:val="ListParagraph"/>
        <w:numPr>
          <w:ilvl w:val="0"/>
          <w:numId w:val="111"/>
        </w:numPr>
        <w:tabs>
          <w:tab w:val="left" w:pos="368"/>
        </w:tabs>
        <w:spacing w:before="14" w:line="235" w:lineRule="auto"/>
        <w:ind w:left="101" w:right="124" w:firstLine="0"/>
        <w:jc w:val="both"/>
        <w:rPr>
          <w:sz w:val="24"/>
        </w:rPr>
      </w:pPr>
      <w:r>
        <w:rPr>
          <w:sz w:val="24"/>
        </w:rPr>
        <w:t xml:space="preserve">Dobândirea calităţii de beneficiar primar al educaţiei se face prin înscrierea într-o unitate de </w:t>
      </w:r>
      <w:r>
        <w:rPr>
          <w:spacing w:val="-2"/>
          <w:sz w:val="24"/>
        </w:rPr>
        <w:t>învăţământ.</w:t>
      </w:r>
    </w:p>
    <w:p w:rsidR="00A8395C" w:rsidRDefault="00B9218E">
      <w:pPr>
        <w:pStyle w:val="ListParagraph"/>
        <w:numPr>
          <w:ilvl w:val="0"/>
          <w:numId w:val="111"/>
        </w:numPr>
        <w:tabs>
          <w:tab w:val="left" w:pos="369"/>
        </w:tabs>
        <w:spacing w:before="11"/>
        <w:ind w:left="101" w:right="134" w:firstLine="0"/>
        <w:jc w:val="both"/>
        <w:rPr>
          <w:sz w:val="24"/>
        </w:rPr>
      </w:pPr>
      <w:r>
        <w:rPr>
          <w:sz w:val="24"/>
        </w:rPr>
        <w:t>Înscrierea se</w:t>
      </w:r>
      <w:r>
        <w:rPr>
          <w:spacing w:val="-4"/>
          <w:sz w:val="24"/>
        </w:rPr>
        <w:t xml:space="preserve"> </w:t>
      </w:r>
      <w:r>
        <w:rPr>
          <w:sz w:val="24"/>
        </w:rPr>
        <w:t>aprobă de</w:t>
      </w:r>
      <w:r>
        <w:rPr>
          <w:spacing w:val="-15"/>
          <w:sz w:val="24"/>
        </w:rPr>
        <w:t xml:space="preserve"> </w:t>
      </w:r>
      <w:r>
        <w:rPr>
          <w:sz w:val="24"/>
        </w:rPr>
        <w:t>către consiliul de</w:t>
      </w:r>
      <w:r>
        <w:rPr>
          <w:spacing w:val="-4"/>
          <w:sz w:val="24"/>
        </w:rPr>
        <w:t xml:space="preserve"> </w:t>
      </w:r>
      <w:r>
        <w:rPr>
          <w:sz w:val="24"/>
        </w:rPr>
        <w:t>administraţie,</w:t>
      </w:r>
      <w:r>
        <w:rPr>
          <w:spacing w:val="32"/>
          <w:sz w:val="24"/>
        </w:rPr>
        <w:t xml:space="preserve"> </w:t>
      </w:r>
      <w:r>
        <w:rPr>
          <w:sz w:val="24"/>
        </w:rPr>
        <w:t>cu</w:t>
      </w:r>
      <w:r>
        <w:rPr>
          <w:spacing w:val="-3"/>
          <w:sz w:val="24"/>
        </w:rPr>
        <w:t xml:space="preserve"> </w:t>
      </w:r>
      <w:r>
        <w:rPr>
          <w:sz w:val="24"/>
        </w:rPr>
        <w:t>respectarea legislaţiei în vigoare,</w:t>
      </w:r>
      <w:r>
        <w:rPr>
          <w:spacing w:val="-3"/>
          <w:sz w:val="24"/>
        </w:rPr>
        <w:t xml:space="preserve"> </w:t>
      </w:r>
      <w:r>
        <w:rPr>
          <w:sz w:val="24"/>
        </w:rPr>
        <w:t>a prezentului regulament, a</w:t>
      </w:r>
      <w:r>
        <w:rPr>
          <w:spacing w:val="-7"/>
          <w:sz w:val="24"/>
        </w:rPr>
        <w:t xml:space="preserve"> </w:t>
      </w:r>
      <w:r>
        <w:rPr>
          <w:sz w:val="24"/>
        </w:rPr>
        <w:t>regulamentelor specifice aprobate prin</w:t>
      </w:r>
      <w:r>
        <w:rPr>
          <w:spacing w:val="-6"/>
          <w:sz w:val="24"/>
        </w:rPr>
        <w:t xml:space="preserve"> </w:t>
      </w:r>
      <w:r>
        <w:rPr>
          <w:sz w:val="24"/>
        </w:rPr>
        <w:t>ordin</w:t>
      </w:r>
      <w:r>
        <w:rPr>
          <w:spacing w:val="-6"/>
          <w:sz w:val="24"/>
        </w:rPr>
        <w:t xml:space="preserve"> </w:t>
      </w:r>
      <w:r>
        <w:rPr>
          <w:sz w:val="24"/>
        </w:rPr>
        <w:t>al</w:t>
      </w:r>
      <w:r>
        <w:rPr>
          <w:spacing w:val="-10"/>
          <w:sz w:val="24"/>
        </w:rPr>
        <w:t xml:space="preserve"> </w:t>
      </w:r>
      <w:r>
        <w:rPr>
          <w:sz w:val="24"/>
        </w:rPr>
        <w:t>ministrului</w:t>
      </w:r>
      <w:r>
        <w:rPr>
          <w:spacing w:val="23"/>
          <w:sz w:val="24"/>
        </w:rPr>
        <w:t xml:space="preserve"> </w:t>
      </w:r>
      <w:r>
        <w:rPr>
          <w:sz w:val="24"/>
        </w:rPr>
        <w:t>educaţiei şi a</w:t>
      </w:r>
      <w:r>
        <w:rPr>
          <w:spacing w:val="-3"/>
          <w:sz w:val="24"/>
        </w:rPr>
        <w:t xml:space="preserve"> </w:t>
      </w:r>
      <w:r>
        <w:rPr>
          <w:sz w:val="24"/>
        </w:rPr>
        <w:t>regulamentului de</w:t>
      </w:r>
      <w:r>
        <w:rPr>
          <w:spacing w:val="-3"/>
          <w:sz w:val="24"/>
        </w:rPr>
        <w:t xml:space="preserve"> </w:t>
      </w:r>
      <w:r>
        <w:rPr>
          <w:sz w:val="24"/>
        </w:rPr>
        <w:t>organizare</w:t>
      </w:r>
      <w:r>
        <w:rPr>
          <w:spacing w:val="-3"/>
          <w:sz w:val="24"/>
        </w:rPr>
        <w:t xml:space="preserve"> </w:t>
      </w:r>
      <w:r>
        <w:rPr>
          <w:sz w:val="24"/>
        </w:rPr>
        <w:t>şi funcţionare a</w:t>
      </w:r>
      <w:r>
        <w:rPr>
          <w:spacing w:val="-3"/>
          <w:sz w:val="24"/>
        </w:rPr>
        <w:t xml:space="preserve"> </w:t>
      </w:r>
      <w:r>
        <w:rPr>
          <w:sz w:val="24"/>
        </w:rPr>
        <w:t>unităţii,</w:t>
      </w:r>
      <w:r>
        <w:rPr>
          <w:spacing w:val="29"/>
          <w:sz w:val="24"/>
        </w:rPr>
        <w:t xml:space="preserve"> </w:t>
      </w:r>
      <w:r>
        <w:rPr>
          <w:sz w:val="24"/>
        </w:rPr>
        <w:t>ca</w:t>
      </w:r>
      <w:r>
        <w:rPr>
          <w:spacing w:val="-15"/>
          <w:sz w:val="24"/>
        </w:rPr>
        <w:t xml:space="preserve"> </w:t>
      </w:r>
      <w:r>
        <w:rPr>
          <w:sz w:val="24"/>
        </w:rPr>
        <w:t>urmare a</w:t>
      </w:r>
      <w:r>
        <w:rPr>
          <w:spacing w:val="-3"/>
          <w:sz w:val="24"/>
        </w:rPr>
        <w:t xml:space="preserve"> </w:t>
      </w:r>
      <w:r>
        <w:rPr>
          <w:sz w:val="24"/>
        </w:rPr>
        <w:t>solicitării</w:t>
      </w:r>
      <w:r>
        <w:rPr>
          <w:spacing w:val="29"/>
          <w:sz w:val="24"/>
        </w:rPr>
        <w:t xml:space="preserve"> </w:t>
      </w:r>
      <w:r>
        <w:rPr>
          <w:sz w:val="24"/>
        </w:rPr>
        <w:t>scrise a</w:t>
      </w:r>
      <w:r>
        <w:rPr>
          <w:spacing w:val="-15"/>
          <w:sz w:val="24"/>
        </w:rPr>
        <w:t xml:space="preserve"> </w:t>
      </w:r>
      <w:r>
        <w:rPr>
          <w:sz w:val="24"/>
        </w:rPr>
        <w:t>părinților/ reprezentanţilor</w:t>
      </w:r>
      <w:r>
        <w:rPr>
          <w:spacing w:val="40"/>
          <w:sz w:val="24"/>
        </w:rPr>
        <w:t xml:space="preserve"> </w:t>
      </w:r>
      <w:r>
        <w:rPr>
          <w:sz w:val="24"/>
        </w:rPr>
        <w:t>legali.</w:t>
      </w:r>
    </w:p>
    <w:p w:rsidR="00A8395C" w:rsidRDefault="00B9218E">
      <w:pPr>
        <w:pStyle w:val="ListParagraph"/>
        <w:numPr>
          <w:ilvl w:val="0"/>
          <w:numId w:val="111"/>
        </w:numPr>
        <w:tabs>
          <w:tab w:val="left" w:pos="368"/>
        </w:tabs>
        <w:spacing w:line="242" w:lineRule="auto"/>
        <w:ind w:left="101" w:right="127" w:firstLine="0"/>
        <w:jc w:val="both"/>
        <w:rPr>
          <w:sz w:val="24"/>
        </w:rPr>
      </w:pPr>
      <w:r>
        <w:rPr>
          <w:sz w:val="24"/>
        </w:rPr>
        <w:t>În vederea asigurării accesului la învăţământul obligatoriu, unităţile de învăţământ preuniversitar au obligaţia de a înscrie persoanele care nu deţin un cod numeric personal, în conformitate cu prevederile art. 105 alin. (11) din Legea învățământului preuniversitar nr. 198/2023, cu modificările ulterioare. Normele metodologice pentru înmatricularea persoanelor care nu</w:t>
      </w:r>
      <w:r>
        <w:rPr>
          <w:spacing w:val="-1"/>
          <w:sz w:val="24"/>
        </w:rPr>
        <w:t xml:space="preserve"> </w:t>
      </w:r>
      <w:r>
        <w:rPr>
          <w:sz w:val="24"/>
        </w:rPr>
        <w:t>dețin un</w:t>
      </w:r>
      <w:r>
        <w:rPr>
          <w:spacing w:val="-1"/>
          <w:sz w:val="24"/>
        </w:rPr>
        <w:t xml:space="preserve"> </w:t>
      </w:r>
      <w:r>
        <w:rPr>
          <w:sz w:val="24"/>
        </w:rPr>
        <w:t>cod</w:t>
      </w:r>
      <w:r>
        <w:rPr>
          <w:spacing w:val="-1"/>
          <w:sz w:val="24"/>
        </w:rPr>
        <w:t xml:space="preserve"> </w:t>
      </w:r>
      <w:r>
        <w:rPr>
          <w:sz w:val="24"/>
        </w:rPr>
        <w:t>numeric personal, sunt prevăzute în</w:t>
      </w:r>
      <w:r>
        <w:rPr>
          <w:spacing w:val="-1"/>
          <w:sz w:val="24"/>
        </w:rPr>
        <w:t xml:space="preserve"> </w:t>
      </w:r>
      <w:r>
        <w:rPr>
          <w:sz w:val="24"/>
        </w:rPr>
        <w:t>Anexa</w:t>
      </w:r>
      <w:r>
        <w:rPr>
          <w:spacing w:val="-3"/>
          <w:sz w:val="24"/>
        </w:rPr>
        <w:t xml:space="preserve"> </w:t>
      </w:r>
      <w:r>
        <w:rPr>
          <w:sz w:val="24"/>
        </w:rPr>
        <w:t>nr.</w:t>
      </w:r>
      <w:r>
        <w:rPr>
          <w:spacing w:val="-1"/>
          <w:sz w:val="24"/>
        </w:rPr>
        <w:t xml:space="preserve"> </w:t>
      </w:r>
      <w:r>
        <w:rPr>
          <w:sz w:val="24"/>
        </w:rPr>
        <w:t>2</w:t>
      </w:r>
      <w:r>
        <w:rPr>
          <w:spacing w:val="-1"/>
          <w:sz w:val="24"/>
        </w:rPr>
        <w:t xml:space="preserve"> </w:t>
      </w:r>
      <w:r>
        <w:rPr>
          <w:sz w:val="24"/>
        </w:rPr>
        <w:t>la prezentul regulament.</w:t>
      </w:r>
    </w:p>
    <w:p w:rsidR="00A8395C" w:rsidRDefault="00B9218E">
      <w:pPr>
        <w:pStyle w:val="Heading5"/>
        <w:spacing w:before="264"/>
      </w:pPr>
      <w:r>
        <w:rPr>
          <w:spacing w:val="-2"/>
        </w:rPr>
        <w:t>ART.</w:t>
      </w:r>
      <w:r>
        <w:rPr>
          <w:spacing w:val="-11"/>
        </w:rPr>
        <w:t xml:space="preserve"> </w:t>
      </w:r>
      <w:r>
        <w:rPr>
          <w:spacing w:val="-5"/>
        </w:rPr>
        <w:t>90</w:t>
      </w:r>
    </w:p>
    <w:p w:rsidR="00A8395C" w:rsidRDefault="00B9218E">
      <w:pPr>
        <w:pStyle w:val="ListParagraph"/>
        <w:numPr>
          <w:ilvl w:val="0"/>
          <w:numId w:val="110"/>
        </w:numPr>
        <w:tabs>
          <w:tab w:val="left" w:pos="368"/>
        </w:tabs>
        <w:spacing w:before="2" w:line="235" w:lineRule="auto"/>
        <w:ind w:left="101" w:right="151" w:firstLine="0"/>
        <w:jc w:val="both"/>
        <w:rPr>
          <w:sz w:val="24"/>
        </w:rPr>
      </w:pPr>
      <w:r>
        <w:rPr>
          <w:sz w:val="24"/>
        </w:rPr>
        <w:t>Înscrierea în unitățile de</w:t>
      </w:r>
      <w:r>
        <w:rPr>
          <w:spacing w:val="-2"/>
          <w:sz w:val="24"/>
        </w:rPr>
        <w:t xml:space="preserve"> </w:t>
      </w:r>
      <w:r>
        <w:rPr>
          <w:sz w:val="24"/>
        </w:rPr>
        <w:t>învățământ</w:t>
      </w:r>
      <w:r>
        <w:rPr>
          <w:spacing w:val="40"/>
          <w:sz w:val="24"/>
        </w:rPr>
        <w:t xml:space="preserve"> </w:t>
      </w:r>
      <w:r>
        <w:rPr>
          <w:sz w:val="24"/>
        </w:rPr>
        <w:t>în</w:t>
      </w:r>
      <w:r>
        <w:rPr>
          <w:spacing w:val="-1"/>
          <w:sz w:val="24"/>
        </w:rPr>
        <w:t xml:space="preserve"> </w:t>
      </w:r>
      <w:r>
        <w:rPr>
          <w:sz w:val="24"/>
        </w:rPr>
        <w:t>învăţământul primar se face conform metodologiilor aprobate prin ordin al</w:t>
      </w:r>
      <w:r>
        <w:rPr>
          <w:spacing w:val="-2"/>
          <w:sz w:val="24"/>
        </w:rPr>
        <w:t xml:space="preserve"> </w:t>
      </w:r>
      <w:r>
        <w:rPr>
          <w:sz w:val="24"/>
        </w:rPr>
        <w:t>ministrului</w:t>
      </w:r>
      <w:r>
        <w:rPr>
          <w:spacing w:val="40"/>
          <w:sz w:val="24"/>
        </w:rPr>
        <w:t xml:space="preserve"> </w:t>
      </w:r>
      <w:r>
        <w:rPr>
          <w:sz w:val="24"/>
        </w:rPr>
        <w:t>educației.</w:t>
      </w:r>
    </w:p>
    <w:p w:rsidR="00A8395C" w:rsidRDefault="00B9218E">
      <w:pPr>
        <w:pStyle w:val="ListParagraph"/>
        <w:numPr>
          <w:ilvl w:val="0"/>
          <w:numId w:val="110"/>
        </w:numPr>
        <w:tabs>
          <w:tab w:val="left" w:pos="368"/>
        </w:tabs>
        <w:spacing w:before="10"/>
        <w:ind w:left="101" w:right="127" w:firstLine="0"/>
        <w:jc w:val="both"/>
        <w:rPr>
          <w:sz w:val="24"/>
        </w:rPr>
      </w:pPr>
      <w:r>
        <w:rPr>
          <w:sz w:val="24"/>
        </w:rPr>
        <w:t>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w:t>
      </w:r>
      <w:r>
        <w:rPr>
          <w:spacing w:val="-15"/>
          <w:sz w:val="24"/>
        </w:rPr>
        <w:t xml:space="preserve"> </w:t>
      </w:r>
      <w:r>
        <w:rPr>
          <w:sz w:val="24"/>
        </w:rPr>
        <w:t>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reînscrierii</w:t>
      </w:r>
      <w:r>
        <w:rPr>
          <w:spacing w:val="-15"/>
          <w:sz w:val="24"/>
        </w:rPr>
        <w:t xml:space="preserve"> </w:t>
      </w:r>
      <w:r>
        <w:rPr>
          <w:sz w:val="24"/>
        </w:rPr>
        <w:t>în</w:t>
      </w:r>
      <w:r>
        <w:rPr>
          <w:spacing w:val="-15"/>
          <w:sz w:val="24"/>
        </w:rPr>
        <w:t xml:space="preserve"> </w:t>
      </w:r>
      <w:r>
        <w:rPr>
          <w:sz w:val="24"/>
        </w:rPr>
        <w:t>anul</w:t>
      </w:r>
      <w:r>
        <w:rPr>
          <w:spacing w:val="-15"/>
          <w:sz w:val="24"/>
        </w:rPr>
        <w:t xml:space="preserve"> </w:t>
      </w:r>
      <w:r>
        <w:rPr>
          <w:sz w:val="24"/>
        </w:rPr>
        <w:t>şcolar</w:t>
      </w:r>
      <w:r>
        <w:rPr>
          <w:spacing w:val="-15"/>
          <w:sz w:val="24"/>
        </w:rPr>
        <w:t xml:space="preserve"> </w:t>
      </w:r>
      <w:r>
        <w:rPr>
          <w:sz w:val="24"/>
        </w:rPr>
        <w:t>următor,</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corespunzătoare</w:t>
      </w:r>
      <w:r>
        <w:rPr>
          <w:spacing w:val="-15"/>
          <w:sz w:val="24"/>
        </w:rPr>
        <w:t xml:space="preserve"> </w:t>
      </w:r>
      <w:r>
        <w:rPr>
          <w:sz w:val="24"/>
        </w:rPr>
        <w:t>nivelului din care s-a retras; la cererea motivată a părintelui, reînscrierea</w:t>
      </w:r>
      <w:r>
        <w:rPr>
          <w:spacing w:val="38"/>
          <w:sz w:val="24"/>
        </w:rPr>
        <w:t xml:space="preserve"> </w:t>
      </w:r>
      <w:r>
        <w:rPr>
          <w:sz w:val="24"/>
        </w:rPr>
        <w:t>se poate face şi</w:t>
      </w:r>
      <w:r>
        <w:rPr>
          <w:spacing w:val="-4"/>
          <w:sz w:val="24"/>
        </w:rPr>
        <w:t xml:space="preserve"> </w:t>
      </w:r>
      <w:r>
        <w:rPr>
          <w:sz w:val="24"/>
        </w:rPr>
        <w:t>în anul şcolar în care s-a</w:t>
      </w:r>
      <w:r>
        <w:rPr>
          <w:spacing w:val="-6"/>
          <w:sz w:val="24"/>
        </w:rPr>
        <w:t xml:space="preserve"> </w:t>
      </w:r>
      <w:r>
        <w:rPr>
          <w:sz w:val="24"/>
        </w:rPr>
        <w:t>solicitat</w:t>
      </w:r>
      <w:r>
        <w:rPr>
          <w:spacing w:val="31"/>
          <w:sz w:val="24"/>
        </w:rPr>
        <w:t xml:space="preserve"> </w:t>
      </w:r>
      <w:r>
        <w:rPr>
          <w:sz w:val="24"/>
        </w:rPr>
        <w:t>retragerea, în</w:t>
      </w:r>
      <w:r>
        <w:rPr>
          <w:spacing w:val="-5"/>
          <w:sz w:val="24"/>
        </w:rPr>
        <w:t xml:space="preserve"> </w:t>
      </w:r>
      <w:r>
        <w:rPr>
          <w:sz w:val="24"/>
        </w:rPr>
        <w:t>clasa anterioară nivelului din care</w:t>
      </w:r>
      <w:r>
        <w:rPr>
          <w:spacing w:val="-6"/>
          <w:sz w:val="24"/>
        </w:rPr>
        <w:t xml:space="preserve"> </w:t>
      </w:r>
      <w:r>
        <w:rPr>
          <w:sz w:val="24"/>
        </w:rPr>
        <w:t>s-a retras elevul.</w:t>
      </w:r>
    </w:p>
    <w:p w:rsidR="00A8395C" w:rsidRDefault="00B9218E">
      <w:pPr>
        <w:pStyle w:val="ListParagraph"/>
        <w:numPr>
          <w:ilvl w:val="0"/>
          <w:numId w:val="110"/>
        </w:numPr>
        <w:tabs>
          <w:tab w:val="left" w:pos="368"/>
        </w:tabs>
        <w:spacing w:line="242" w:lineRule="auto"/>
        <w:ind w:left="101" w:right="130" w:firstLine="0"/>
        <w:jc w:val="both"/>
        <w:rPr>
          <w:sz w:val="24"/>
        </w:rPr>
      </w:pPr>
      <w:r>
        <w:rPr>
          <w:sz w:val="24"/>
        </w:rPr>
        <w:t>În situaţia solicitării de</w:t>
      </w:r>
      <w:r>
        <w:rPr>
          <w:spacing w:val="-3"/>
          <w:sz w:val="24"/>
        </w:rPr>
        <w:t xml:space="preserve"> </w:t>
      </w:r>
      <w:r>
        <w:rPr>
          <w:sz w:val="24"/>
        </w:rPr>
        <w:t>retragere, menţionate la alin.</w:t>
      </w:r>
      <w:r>
        <w:rPr>
          <w:spacing w:val="-2"/>
          <w:sz w:val="24"/>
        </w:rPr>
        <w:t xml:space="preserve"> </w:t>
      </w:r>
      <w:r>
        <w:rPr>
          <w:sz w:val="24"/>
        </w:rPr>
        <w:t>(2) ,</w:t>
      </w:r>
      <w:r>
        <w:rPr>
          <w:spacing w:val="-13"/>
          <w:sz w:val="24"/>
        </w:rPr>
        <w:t xml:space="preserve"> </w:t>
      </w:r>
      <w:r>
        <w:rPr>
          <w:sz w:val="24"/>
        </w:rPr>
        <w:t>unităţile</w:t>
      </w:r>
      <w:r>
        <w:rPr>
          <w:spacing w:val="33"/>
          <w:sz w:val="24"/>
        </w:rPr>
        <w:t xml:space="preserve"> </w:t>
      </w:r>
      <w:r>
        <w:rPr>
          <w:sz w:val="24"/>
        </w:rPr>
        <w:t>de</w:t>
      </w:r>
      <w:r>
        <w:rPr>
          <w:spacing w:val="-3"/>
          <w:sz w:val="24"/>
        </w:rPr>
        <w:t xml:space="preserve"> </w:t>
      </w:r>
      <w:r>
        <w:rPr>
          <w:sz w:val="24"/>
        </w:rPr>
        <w:t>învăţământ vor consilia părinţii sau reprezentanţii legali privind nevoia de a lua decizii în interesul educaţional al copilului/elevului</w:t>
      </w:r>
      <w:r>
        <w:rPr>
          <w:spacing w:val="44"/>
          <w:sz w:val="24"/>
        </w:rPr>
        <w:t xml:space="preserve"> </w:t>
      </w:r>
      <w:r>
        <w:rPr>
          <w:sz w:val="24"/>
        </w:rPr>
        <w:t>şi</w:t>
      </w:r>
      <w:r>
        <w:rPr>
          <w:spacing w:val="9"/>
          <w:sz w:val="24"/>
        </w:rPr>
        <w:t xml:space="preserve"> </w:t>
      </w:r>
      <w:r>
        <w:rPr>
          <w:sz w:val="24"/>
        </w:rPr>
        <w:t>îi</w:t>
      </w:r>
      <w:r>
        <w:rPr>
          <w:spacing w:val="9"/>
          <w:sz w:val="24"/>
        </w:rPr>
        <w:t xml:space="preserve"> </w:t>
      </w:r>
      <w:r>
        <w:rPr>
          <w:sz w:val="24"/>
        </w:rPr>
        <w:t>vor</w:t>
      </w:r>
      <w:r>
        <w:rPr>
          <w:spacing w:val="10"/>
          <w:sz w:val="24"/>
        </w:rPr>
        <w:t xml:space="preserve"> </w:t>
      </w:r>
      <w:r>
        <w:rPr>
          <w:sz w:val="24"/>
        </w:rPr>
        <w:t>informa</w:t>
      </w:r>
      <w:r>
        <w:rPr>
          <w:spacing w:val="13"/>
          <w:sz w:val="24"/>
        </w:rPr>
        <w:t xml:space="preserve"> </w:t>
      </w:r>
      <w:r>
        <w:rPr>
          <w:sz w:val="24"/>
        </w:rPr>
        <w:t>că</w:t>
      </w:r>
      <w:r>
        <w:rPr>
          <w:spacing w:val="14"/>
          <w:sz w:val="24"/>
        </w:rPr>
        <w:t xml:space="preserve"> </w:t>
      </w:r>
      <w:r>
        <w:rPr>
          <w:sz w:val="24"/>
        </w:rPr>
        <w:t>solicitarea</w:t>
      </w:r>
      <w:r>
        <w:rPr>
          <w:spacing w:val="38"/>
          <w:sz w:val="24"/>
        </w:rPr>
        <w:t xml:space="preserve"> </w:t>
      </w:r>
      <w:r>
        <w:rPr>
          <w:sz w:val="24"/>
        </w:rPr>
        <w:t>nu</w:t>
      </w:r>
      <w:r>
        <w:rPr>
          <w:spacing w:val="1"/>
          <w:sz w:val="24"/>
        </w:rPr>
        <w:t xml:space="preserve"> </w:t>
      </w:r>
      <w:r>
        <w:rPr>
          <w:sz w:val="24"/>
        </w:rPr>
        <w:t>poate</w:t>
      </w:r>
      <w:r>
        <w:rPr>
          <w:spacing w:val="14"/>
          <w:sz w:val="24"/>
        </w:rPr>
        <w:t xml:space="preserve"> </w:t>
      </w:r>
      <w:r>
        <w:rPr>
          <w:sz w:val="24"/>
        </w:rPr>
        <w:t>fi</w:t>
      </w:r>
      <w:r>
        <w:rPr>
          <w:spacing w:val="9"/>
          <w:sz w:val="24"/>
        </w:rPr>
        <w:t xml:space="preserve"> </w:t>
      </w:r>
      <w:r>
        <w:rPr>
          <w:sz w:val="24"/>
        </w:rPr>
        <w:t>soluţionată</w:t>
      </w:r>
      <w:r>
        <w:rPr>
          <w:spacing w:val="26"/>
          <w:sz w:val="24"/>
        </w:rPr>
        <w:t xml:space="preserve"> </w:t>
      </w:r>
      <w:r>
        <w:rPr>
          <w:sz w:val="24"/>
        </w:rPr>
        <w:t>decât</w:t>
      </w:r>
      <w:r>
        <w:rPr>
          <w:spacing w:val="9"/>
          <w:sz w:val="24"/>
        </w:rPr>
        <w:t xml:space="preserve"> </w:t>
      </w:r>
      <w:r>
        <w:rPr>
          <w:sz w:val="24"/>
        </w:rPr>
        <w:t>în</w:t>
      </w:r>
      <w:r>
        <w:rPr>
          <w:spacing w:val="14"/>
          <w:sz w:val="24"/>
        </w:rPr>
        <w:t xml:space="preserve"> </w:t>
      </w:r>
      <w:r>
        <w:rPr>
          <w:sz w:val="24"/>
        </w:rPr>
        <w:t>situaţia</w:t>
      </w:r>
      <w:r>
        <w:rPr>
          <w:spacing w:val="25"/>
          <w:sz w:val="24"/>
        </w:rPr>
        <w:t xml:space="preserve"> </w:t>
      </w:r>
      <w:r>
        <w:rPr>
          <w:sz w:val="24"/>
        </w:rPr>
        <w:t>în</w:t>
      </w:r>
      <w:r>
        <w:rPr>
          <w:spacing w:val="15"/>
          <w:sz w:val="24"/>
        </w:rPr>
        <w:t xml:space="preserve"> </w:t>
      </w:r>
      <w:r>
        <w:rPr>
          <w:spacing w:val="-4"/>
          <w:sz w:val="24"/>
        </w:rPr>
        <w:t>care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0"/>
      </w:pPr>
      <w:r>
        <w:t>evaluarea</w:t>
      </w:r>
      <w:r>
        <w:rPr>
          <w:spacing w:val="-15"/>
        </w:rPr>
        <w:t xml:space="preserve"> </w:t>
      </w:r>
      <w:r>
        <w:t>nivelului</w:t>
      </w:r>
      <w:r>
        <w:rPr>
          <w:spacing w:val="-15"/>
        </w:rPr>
        <w:t xml:space="preserve"> </w:t>
      </w:r>
      <w:r>
        <w:t>dezvoltării</w:t>
      </w:r>
      <w:r>
        <w:rPr>
          <w:spacing w:val="-15"/>
        </w:rPr>
        <w:t xml:space="preserve"> </w:t>
      </w:r>
      <w:r>
        <w:t>realizată</w:t>
      </w:r>
      <w:r>
        <w:rPr>
          <w:spacing w:val="-8"/>
        </w:rPr>
        <w:t xml:space="preserve"> </w:t>
      </w:r>
      <w:r>
        <w:t>de</w:t>
      </w:r>
      <w:r>
        <w:rPr>
          <w:spacing w:val="-15"/>
        </w:rPr>
        <w:t xml:space="preserve"> </w:t>
      </w:r>
      <w:r>
        <w:t>cadrul</w:t>
      </w:r>
      <w:r>
        <w:rPr>
          <w:spacing w:val="-15"/>
        </w:rPr>
        <w:t xml:space="preserve"> </w:t>
      </w:r>
      <w:r>
        <w:t>didactic de</w:t>
      </w:r>
      <w:r>
        <w:rPr>
          <w:spacing w:val="-15"/>
        </w:rPr>
        <w:t xml:space="preserve"> </w:t>
      </w:r>
      <w:r>
        <w:t>la</w:t>
      </w:r>
      <w:r>
        <w:rPr>
          <w:spacing w:val="-9"/>
        </w:rPr>
        <w:t xml:space="preserve"> </w:t>
      </w:r>
      <w:r>
        <w:t>clasă</w:t>
      </w:r>
      <w:r>
        <w:rPr>
          <w:spacing w:val="-15"/>
        </w:rPr>
        <w:t xml:space="preserve"> </w:t>
      </w:r>
      <w:r>
        <w:t>atestă</w:t>
      </w:r>
      <w:r>
        <w:rPr>
          <w:spacing w:val="-9"/>
        </w:rPr>
        <w:t xml:space="preserve"> </w:t>
      </w:r>
      <w:r>
        <w:t>necesitatea reînscrierii în</w:t>
      </w:r>
      <w:r>
        <w:rPr>
          <w:spacing w:val="-2"/>
        </w:rPr>
        <w:t xml:space="preserve"> </w:t>
      </w:r>
      <w:r>
        <w:t>grupa clasa anterioară sau</w:t>
      </w:r>
      <w:r>
        <w:rPr>
          <w:spacing w:val="-2"/>
        </w:rPr>
        <w:t xml:space="preserve"> </w:t>
      </w:r>
      <w:r>
        <w:t>în gclasa corespunzătoare nivelului din</w:t>
      </w:r>
      <w:r>
        <w:rPr>
          <w:spacing w:val="-2"/>
        </w:rPr>
        <w:t xml:space="preserve"> </w:t>
      </w:r>
      <w:r>
        <w:t>care s-a</w:t>
      </w:r>
      <w:r>
        <w:rPr>
          <w:spacing w:val="-4"/>
        </w:rPr>
        <w:t xml:space="preserve"> </w:t>
      </w:r>
      <w:r>
        <w:t>retras.</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91</w:t>
      </w:r>
    </w:p>
    <w:p w:rsidR="00A8395C" w:rsidRDefault="00B9218E">
      <w:pPr>
        <w:pStyle w:val="BodyText"/>
        <w:spacing w:before="14" w:line="235" w:lineRule="auto"/>
        <w:ind w:right="136"/>
      </w:pPr>
      <w:r>
        <w:t>Înscrierea în clasa a</w:t>
      </w:r>
      <w:r>
        <w:rPr>
          <w:spacing w:val="-2"/>
        </w:rPr>
        <w:t xml:space="preserve"> </w:t>
      </w:r>
      <w:r>
        <w:t>IX-a din învăţământul liceal sau</w:t>
      </w:r>
      <w:r>
        <w:rPr>
          <w:spacing w:val="-1"/>
        </w:rPr>
        <w:t xml:space="preserve"> </w:t>
      </w:r>
      <w:r>
        <w:t>din învăţământul profesional, respectiv în anul I din învăţământul postliceal, inclusiv învăţământul profesional şi tehnic dual, se face în conformitate</w:t>
      </w:r>
      <w:r>
        <w:rPr>
          <w:spacing w:val="36"/>
        </w:rPr>
        <w:t xml:space="preserve"> </w:t>
      </w:r>
      <w:r>
        <w:t>cu</w:t>
      </w:r>
      <w:r>
        <w:rPr>
          <w:spacing w:val="-4"/>
        </w:rPr>
        <w:t xml:space="preserve"> </w:t>
      </w:r>
      <w:r>
        <w:t>metodologiile</w:t>
      </w:r>
      <w:r>
        <w:rPr>
          <w:spacing w:val="36"/>
        </w:rPr>
        <w:t xml:space="preserve"> </w:t>
      </w:r>
      <w:r>
        <w:t>aprobate prin ordin al</w:t>
      </w:r>
      <w:r>
        <w:rPr>
          <w:spacing w:val="-11"/>
        </w:rPr>
        <w:t xml:space="preserve"> </w:t>
      </w:r>
      <w:r>
        <w:t>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92</w:t>
      </w:r>
    </w:p>
    <w:p w:rsidR="00A8395C" w:rsidRDefault="00B9218E">
      <w:pPr>
        <w:pStyle w:val="BodyText"/>
        <w:spacing w:before="14" w:line="235" w:lineRule="auto"/>
        <w:ind w:right="140"/>
      </w:pPr>
      <w:r>
        <w:t>Elevii promovaţi vor fi înscrişi de drept în anul următor, dacă nu există prevederi specifice de admitere în</w:t>
      </w:r>
      <w:r>
        <w:rPr>
          <w:spacing w:val="-4"/>
        </w:rPr>
        <w:t xml:space="preserve"> </w:t>
      </w:r>
      <w:r>
        <w:t>clasa respectivă, aprobate prin ordin al 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93</w:t>
      </w:r>
    </w:p>
    <w:p w:rsidR="00A8395C" w:rsidRDefault="00B9218E">
      <w:pPr>
        <w:pStyle w:val="ListParagraph"/>
        <w:numPr>
          <w:ilvl w:val="0"/>
          <w:numId w:val="109"/>
        </w:numPr>
        <w:tabs>
          <w:tab w:val="left" w:pos="368"/>
        </w:tabs>
        <w:spacing w:line="247" w:lineRule="auto"/>
        <w:ind w:left="101" w:right="143" w:firstLine="0"/>
        <w:jc w:val="both"/>
        <w:rPr>
          <w:sz w:val="24"/>
        </w:rPr>
      </w:pPr>
      <w:r>
        <w:rPr>
          <w:sz w:val="24"/>
        </w:rPr>
        <w:t>Calitatea de elev se exercită prin frecventarea cursurilor şi prin participarea la activităţile existente în programul fiecărei unităţi de învăţământ.</w:t>
      </w:r>
    </w:p>
    <w:p w:rsidR="00A8395C" w:rsidRDefault="00B9218E">
      <w:pPr>
        <w:pStyle w:val="ListParagraph"/>
        <w:numPr>
          <w:ilvl w:val="0"/>
          <w:numId w:val="109"/>
        </w:numPr>
        <w:tabs>
          <w:tab w:val="left" w:pos="368"/>
        </w:tabs>
        <w:spacing w:line="235" w:lineRule="auto"/>
        <w:ind w:left="101" w:right="155" w:firstLine="0"/>
        <w:jc w:val="both"/>
        <w:rPr>
          <w:sz w:val="24"/>
        </w:rPr>
      </w:pPr>
      <w:r>
        <w:rPr>
          <w:sz w:val="24"/>
        </w:rPr>
        <w:t>Calitatea</w:t>
      </w:r>
      <w:r>
        <w:rPr>
          <w:spacing w:val="24"/>
          <w:sz w:val="24"/>
        </w:rPr>
        <w:t xml:space="preserve"> </w:t>
      </w:r>
      <w:r>
        <w:rPr>
          <w:sz w:val="24"/>
        </w:rPr>
        <w:t>de</w:t>
      </w:r>
      <w:r>
        <w:rPr>
          <w:spacing w:val="-13"/>
          <w:sz w:val="24"/>
        </w:rPr>
        <w:t xml:space="preserve"> </w:t>
      </w:r>
      <w:r>
        <w:rPr>
          <w:sz w:val="24"/>
        </w:rPr>
        <w:t>elev se</w:t>
      </w:r>
      <w:r>
        <w:rPr>
          <w:spacing w:val="-1"/>
          <w:sz w:val="24"/>
        </w:rPr>
        <w:t xml:space="preserve"> </w:t>
      </w:r>
      <w:r>
        <w:rPr>
          <w:sz w:val="24"/>
        </w:rPr>
        <w:t>dovedeşte</w:t>
      </w:r>
      <w:r>
        <w:rPr>
          <w:spacing w:val="-1"/>
          <w:sz w:val="24"/>
        </w:rPr>
        <w:t xml:space="preserve"> </w:t>
      </w:r>
      <w:r>
        <w:rPr>
          <w:sz w:val="24"/>
        </w:rPr>
        <w:t>cu</w:t>
      </w:r>
      <w:r>
        <w:rPr>
          <w:spacing w:val="-11"/>
          <w:sz w:val="24"/>
        </w:rPr>
        <w:t xml:space="preserve"> </w:t>
      </w:r>
      <w:r>
        <w:rPr>
          <w:sz w:val="24"/>
        </w:rPr>
        <w:t>carnetul de</w:t>
      </w:r>
      <w:r>
        <w:rPr>
          <w:spacing w:val="-13"/>
          <w:sz w:val="24"/>
        </w:rPr>
        <w:t xml:space="preserve"> </w:t>
      </w:r>
      <w:r>
        <w:rPr>
          <w:sz w:val="24"/>
        </w:rPr>
        <w:t>elev, vizat</w:t>
      </w:r>
      <w:r>
        <w:rPr>
          <w:spacing w:val="-5"/>
          <w:sz w:val="24"/>
        </w:rPr>
        <w:t xml:space="preserve"> </w:t>
      </w:r>
      <w:r>
        <w:rPr>
          <w:sz w:val="24"/>
        </w:rPr>
        <w:t>la</w:t>
      </w:r>
      <w:r>
        <w:rPr>
          <w:spacing w:val="-1"/>
          <w:sz w:val="24"/>
        </w:rPr>
        <w:t xml:space="preserve"> </w:t>
      </w:r>
      <w:r>
        <w:rPr>
          <w:sz w:val="24"/>
        </w:rPr>
        <w:t>începutul fiecărui an</w:t>
      </w:r>
      <w:r>
        <w:rPr>
          <w:spacing w:val="-11"/>
          <w:sz w:val="24"/>
        </w:rPr>
        <w:t xml:space="preserve"> </w:t>
      </w:r>
      <w:r>
        <w:rPr>
          <w:sz w:val="24"/>
        </w:rPr>
        <w:t>şcolar de</w:t>
      </w:r>
      <w:r>
        <w:rPr>
          <w:spacing w:val="-13"/>
          <w:sz w:val="24"/>
        </w:rPr>
        <w:t xml:space="preserve"> </w:t>
      </w:r>
      <w:r>
        <w:rPr>
          <w:sz w:val="24"/>
        </w:rPr>
        <w:t>către unitatea de învăţământ la care este înscris elevul.</w:t>
      </w:r>
    </w:p>
    <w:p w:rsidR="00A8395C" w:rsidRDefault="00B9218E">
      <w:pPr>
        <w:pStyle w:val="Heading5"/>
        <w:spacing w:before="269" w:line="240" w:lineRule="auto"/>
      </w:pPr>
      <w:r>
        <w:rPr>
          <w:spacing w:val="-2"/>
        </w:rPr>
        <w:t>ART.</w:t>
      </w:r>
      <w:r>
        <w:rPr>
          <w:spacing w:val="-11"/>
        </w:rPr>
        <w:t xml:space="preserve"> </w:t>
      </w:r>
      <w:r>
        <w:rPr>
          <w:spacing w:val="-5"/>
        </w:rPr>
        <w:t>94</w:t>
      </w:r>
    </w:p>
    <w:p w:rsidR="00A8395C" w:rsidRDefault="00B9218E" w:rsidP="00AC3124">
      <w:pPr>
        <w:pStyle w:val="ListParagraph"/>
        <w:numPr>
          <w:ilvl w:val="0"/>
          <w:numId w:val="108"/>
        </w:numPr>
        <w:tabs>
          <w:tab w:val="left" w:pos="368"/>
        </w:tabs>
        <w:spacing w:before="13" w:line="235" w:lineRule="auto"/>
        <w:ind w:left="101" w:right="134" w:firstLine="0"/>
        <w:jc w:val="both"/>
        <w:rPr>
          <w:sz w:val="24"/>
        </w:rPr>
      </w:pPr>
      <w:r>
        <w:rPr>
          <w:sz w:val="24"/>
        </w:rPr>
        <w:t>Prezenţa beneficiarilor primari la fiecare oră de</w:t>
      </w:r>
      <w:r>
        <w:rPr>
          <w:spacing w:val="-1"/>
          <w:sz w:val="24"/>
        </w:rPr>
        <w:t xml:space="preserve"> </w:t>
      </w:r>
      <w:r>
        <w:rPr>
          <w:sz w:val="24"/>
        </w:rPr>
        <w:t>curs se</w:t>
      </w:r>
      <w:r>
        <w:rPr>
          <w:spacing w:val="-1"/>
          <w:sz w:val="24"/>
        </w:rPr>
        <w:t xml:space="preserve"> </w:t>
      </w:r>
      <w:r>
        <w:rPr>
          <w:sz w:val="24"/>
        </w:rPr>
        <w:t>verifică de</w:t>
      </w:r>
      <w:r>
        <w:rPr>
          <w:spacing w:val="-1"/>
          <w:sz w:val="24"/>
        </w:rPr>
        <w:t xml:space="preserve"> </w:t>
      </w:r>
      <w:r>
        <w:rPr>
          <w:sz w:val="24"/>
        </w:rPr>
        <w:t>către cadrul didactic, care consemnează,</w:t>
      </w:r>
      <w:r>
        <w:rPr>
          <w:spacing w:val="-15"/>
          <w:sz w:val="24"/>
        </w:rPr>
        <w:t xml:space="preserve"> </w:t>
      </w:r>
      <w:r>
        <w:rPr>
          <w:sz w:val="24"/>
        </w:rPr>
        <w:t>în</w:t>
      </w:r>
      <w:r>
        <w:rPr>
          <w:spacing w:val="-15"/>
          <w:sz w:val="24"/>
        </w:rPr>
        <w:t xml:space="preserve"> </w:t>
      </w:r>
      <w:r>
        <w:rPr>
          <w:sz w:val="24"/>
        </w:rPr>
        <w:t>mod</w:t>
      </w:r>
      <w:r>
        <w:rPr>
          <w:spacing w:val="-15"/>
          <w:sz w:val="24"/>
        </w:rPr>
        <w:t xml:space="preserve"> </w:t>
      </w:r>
      <w:r>
        <w:rPr>
          <w:sz w:val="24"/>
        </w:rPr>
        <w:t>obligatoriu,</w:t>
      </w:r>
      <w:r>
        <w:rPr>
          <w:spacing w:val="-15"/>
          <w:sz w:val="24"/>
        </w:rPr>
        <w:t xml:space="preserve"> </w:t>
      </w:r>
      <w:r>
        <w:rPr>
          <w:sz w:val="24"/>
        </w:rPr>
        <w:t>fiecare</w:t>
      </w:r>
      <w:r>
        <w:rPr>
          <w:spacing w:val="-15"/>
          <w:sz w:val="24"/>
        </w:rPr>
        <w:t xml:space="preserve"> </w:t>
      </w:r>
      <w:r>
        <w:rPr>
          <w:sz w:val="24"/>
        </w:rPr>
        <w:t>absenţă.</w:t>
      </w:r>
      <w:r>
        <w:rPr>
          <w:spacing w:val="-15"/>
          <w:sz w:val="24"/>
        </w:rPr>
        <w:t xml:space="preserve"> </w:t>
      </w:r>
      <w:r>
        <w:rPr>
          <w:sz w:val="24"/>
        </w:rPr>
        <w:t>Absenţa</w:t>
      </w:r>
      <w:r>
        <w:rPr>
          <w:spacing w:val="-15"/>
          <w:sz w:val="24"/>
        </w:rPr>
        <w:t xml:space="preserve"> </w:t>
      </w:r>
      <w:r>
        <w:rPr>
          <w:sz w:val="24"/>
        </w:rPr>
        <w:t>se</w:t>
      </w:r>
      <w:r>
        <w:rPr>
          <w:spacing w:val="-15"/>
          <w:sz w:val="24"/>
        </w:rPr>
        <w:t xml:space="preserve"> </w:t>
      </w:r>
      <w:r>
        <w:rPr>
          <w:sz w:val="24"/>
        </w:rPr>
        <w:t>consemnează</w:t>
      </w:r>
      <w:r>
        <w:rPr>
          <w:spacing w:val="-15"/>
          <w:sz w:val="24"/>
        </w:rPr>
        <w:t xml:space="preserve"> </w:t>
      </w:r>
      <w:r>
        <w:rPr>
          <w:sz w:val="24"/>
        </w:rPr>
        <w:t>în</w:t>
      </w:r>
      <w:r>
        <w:rPr>
          <w:spacing w:val="-15"/>
          <w:sz w:val="24"/>
        </w:rPr>
        <w:t xml:space="preserve"> </w:t>
      </w:r>
      <w:r>
        <w:rPr>
          <w:sz w:val="24"/>
        </w:rPr>
        <w:t>catalog</w:t>
      </w:r>
      <w:r>
        <w:rPr>
          <w:spacing w:val="-15"/>
          <w:sz w:val="24"/>
        </w:rPr>
        <w:t xml:space="preserve"> </w:t>
      </w:r>
      <w:r>
        <w:rPr>
          <w:sz w:val="24"/>
        </w:rPr>
        <w:t>doar</w:t>
      </w:r>
      <w:r>
        <w:rPr>
          <w:spacing w:val="-15"/>
          <w:sz w:val="24"/>
        </w:rPr>
        <w:t xml:space="preserve"> </w:t>
      </w:r>
      <w:r>
        <w:rPr>
          <w:sz w:val="24"/>
        </w:rPr>
        <w:t>în</w:t>
      </w:r>
      <w:r>
        <w:rPr>
          <w:spacing w:val="-15"/>
          <w:sz w:val="24"/>
        </w:rPr>
        <w:t xml:space="preserve"> </w:t>
      </w:r>
      <w:r>
        <w:rPr>
          <w:sz w:val="24"/>
        </w:rPr>
        <w:t>cazul în</w:t>
      </w:r>
      <w:r>
        <w:rPr>
          <w:spacing w:val="-2"/>
          <w:sz w:val="24"/>
        </w:rPr>
        <w:t xml:space="preserve"> </w:t>
      </w:r>
      <w:r>
        <w:rPr>
          <w:sz w:val="24"/>
        </w:rPr>
        <w:t>care elevul nu</w:t>
      </w:r>
      <w:r>
        <w:rPr>
          <w:spacing w:val="-2"/>
          <w:sz w:val="24"/>
        </w:rPr>
        <w:t xml:space="preserve"> </w:t>
      </w:r>
      <w:r>
        <w:rPr>
          <w:sz w:val="24"/>
        </w:rPr>
        <w:t>este prezent la ora</w:t>
      </w:r>
      <w:r>
        <w:rPr>
          <w:spacing w:val="-4"/>
          <w:sz w:val="24"/>
        </w:rPr>
        <w:t xml:space="preserve"> </w:t>
      </w:r>
      <w:r>
        <w:rPr>
          <w:sz w:val="24"/>
        </w:rPr>
        <w:t>de</w:t>
      </w:r>
      <w:r>
        <w:rPr>
          <w:spacing w:val="-4"/>
          <w:sz w:val="24"/>
        </w:rPr>
        <w:t xml:space="preserve"> </w:t>
      </w:r>
      <w:r>
        <w:rPr>
          <w:sz w:val="24"/>
        </w:rPr>
        <w:t>curs şi nu</w:t>
      </w:r>
      <w:r>
        <w:rPr>
          <w:spacing w:val="-2"/>
          <w:sz w:val="24"/>
        </w:rPr>
        <w:t xml:space="preserve"> </w:t>
      </w:r>
      <w:r>
        <w:rPr>
          <w:sz w:val="24"/>
        </w:rPr>
        <w:t>poate fi folosită</w:t>
      </w:r>
      <w:r>
        <w:rPr>
          <w:spacing w:val="25"/>
          <w:sz w:val="24"/>
        </w:rPr>
        <w:t xml:space="preserve"> </w:t>
      </w:r>
      <w:r>
        <w:rPr>
          <w:sz w:val="24"/>
        </w:rPr>
        <w:t>drept mijloc</w:t>
      </w:r>
      <w:r>
        <w:rPr>
          <w:spacing w:val="25"/>
          <w:sz w:val="24"/>
        </w:rPr>
        <w:t xml:space="preserve"> </w:t>
      </w:r>
      <w:r>
        <w:rPr>
          <w:sz w:val="24"/>
        </w:rPr>
        <w:t>de</w:t>
      </w:r>
      <w:r>
        <w:rPr>
          <w:spacing w:val="-4"/>
          <w:sz w:val="24"/>
        </w:rPr>
        <w:t xml:space="preserve"> </w:t>
      </w:r>
      <w:r>
        <w:rPr>
          <w:sz w:val="24"/>
        </w:rPr>
        <w:t>coerciţie.</w:t>
      </w:r>
    </w:p>
    <w:p w:rsidR="00A8395C" w:rsidRDefault="00B9218E" w:rsidP="00AC3124">
      <w:pPr>
        <w:pStyle w:val="ListParagraph"/>
        <w:numPr>
          <w:ilvl w:val="0"/>
          <w:numId w:val="108"/>
        </w:numPr>
        <w:tabs>
          <w:tab w:val="left" w:pos="368"/>
        </w:tabs>
        <w:spacing w:before="15" w:line="235" w:lineRule="auto"/>
        <w:ind w:left="101" w:right="149" w:firstLine="0"/>
        <w:jc w:val="both"/>
        <w:rPr>
          <w:sz w:val="24"/>
        </w:rPr>
      </w:pPr>
      <w:r>
        <w:rPr>
          <w:sz w:val="24"/>
        </w:rPr>
        <w:t>Motivarea absenţelor se face de către învăţătorul/institutorul/profesorul</w:t>
      </w:r>
      <w:r>
        <w:rPr>
          <w:spacing w:val="40"/>
          <w:sz w:val="24"/>
        </w:rPr>
        <w:t xml:space="preserve"> </w:t>
      </w:r>
      <w:r>
        <w:rPr>
          <w:sz w:val="24"/>
        </w:rPr>
        <w:t>pentru învăţământul primar/profesorul</w:t>
      </w:r>
      <w:r>
        <w:rPr>
          <w:spacing w:val="39"/>
          <w:sz w:val="24"/>
        </w:rPr>
        <w:t xml:space="preserve"> </w:t>
      </w:r>
      <w:r>
        <w:rPr>
          <w:sz w:val="24"/>
        </w:rPr>
        <w:t>diriginte în ziua</w:t>
      </w:r>
      <w:r>
        <w:rPr>
          <w:spacing w:val="-10"/>
          <w:sz w:val="24"/>
        </w:rPr>
        <w:t xml:space="preserve"> </w:t>
      </w:r>
      <w:r>
        <w:rPr>
          <w:sz w:val="24"/>
        </w:rPr>
        <w:t>prezentării</w:t>
      </w:r>
      <w:r>
        <w:rPr>
          <w:spacing w:val="26"/>
          <w:sz w:val="24"/>
        </w:rPr>
        <w:t xml:space="preserve"> </w:t>
      </w:r>
      <w:r>
        <w:rPr>
          <w:sz w:val="24"/>
        </w:rPr>
        <w:t>actelor justificative.</w:t>
      </w:r>
    </w:p>
    <w:p w:rsidR="00A8395C" w:rsidRDefault="00B9218E" w:rsidP="00AC3124">
      <w:pPr>
        <w:pStyle w:val="ListParagraph"/>
        <w:numPr>
          <w:ilvl w:val="0"/>
          <w:numId w:val="108"/>
        </w:numPr>
        <w:tabs>
          <w:tab w:val="left" w:pos="368"/>
        </w:tabs>
        <w:spacing w:before="14" w:line="235" w:lineRule="auto"/>
        <w:ind w:left="101" w:right="146"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minori,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w:t>
      </w:r>
      <w:r>
        <w:rPr>
          <w:spacing w:val="-15"/>
          <w:sz w:val="24"/>
        </w:rPr>
        <w:t xml:space="preserve"> </w:t>
      </w:r>
      <w:r>
        <w:rPr>
          <w:sz w:val="24"/>
        </w:rPr>
        <w:t>legali</w:t>
      </w:r>
      <w:r>
        <w:rPr>
          <w:spacing w:val="-15"/>
          <w:sz w:val="24"/>
        </w:rPr>
        <w:t xml:space="preserve"> </w:t>
      </w:r>
      <w:r>
        <w:rPr>
          <w:sz w:val="24"/>
        </w:rPr>
        <w:t>au</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prezenta personal învăţătorului/institutorului/profesorului pentru învăţământul primar/profesorului diriginte actele justificative</w:t>
      </w:r>
      <w:r>
        <w:rPr>
          <w:spacing w:val="40"/>
          <w:sz w:val="24"/>
        </w:rPr>
        <w:t xml:space="preserve"> </w:t>
      </w:r>
      <w:r>
        <w:rPr>
          <w:sz w:val="24"/>
        </w:rPr>
        <w:t>pentru absenţele copilului său.</w:t>
      </w:r>
    </w:p>
    <w:p w:rsidR="00A8395C" w:rsidRDefault="00B9218E" w:rsidP="00AC3124">
      <w:pPr>
        <w:pStyle w:val="ListParagraph"/>
        <w:numPr>
          <w:ilvl w:val="0"/>
          <w:numId w:val="108"/>
        </w:numPr>
        <w:tabs>
          <w:tab w:val="left" w:pos="368"/>
        </w:tabs>
        <w:spacing w:before="13" w:line="237" w:lineRule="auto"/>
        <w:ind w:left="101" w:right="142" w:firstLine="0"/>
        <w:jc w:val="both"/>
        <w:rPr>
          <w:sz w:val="24"/>
        </w:rPr>
      </w:pPr>
      <w:r>
        <w:rPr>
          <w:sz w:val="24"/>
        </w:rPr>
        <w:t>Actele</w:t>
      </w:r>
      <w:r>
        <w:rPr>
          <w:spacing w:val="-15"/>
          <w:sz w:val="24"/>
        </w:rPr>
        <w:t xml:space="preserve"> </w:t>
      </w:r>
      <w:r>
        <w:rPr>
          <w:sz w:val="24"/>
        </w:rPr>
        <w:t>medicale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w:t>
      </w:r>
      <w:r>
        <w:rPr>
          <w:spacing w:val="-12"/>
          <w:sz w:val="24"/>
        </w:rPr>
        <w:t xml:space="preserve"> </w:t>
      </w:r>
      <w:r>
        <w:rPr>
          <w:sz w:val="24"/>
        </w:rPr>
        <w:t>absenţelor</w:t>
      </w:r>
      <w:r>
        <w:rPr>
          <w:spacing w:val="-7"/>
          <w:sz w:val="24"/>
        </w:rPr>
        <w:t xml:space="preserve"> </w:t>
      </w:r>
      <w:r>
        <w:rPr>
          <w:sz w:val="24"/>
        </w:rPr>
        <w:t>sunt,</w:t>
      </w:r>
      <w:r>
        <w:rPr>
          <w:spacing w:val="-14"/>
          <w:sz w:val="24"/>
        </w:rPr>
        <w:t xml:space="preserve"> </w:t>
      </w:r>
      <w:r>
        <w:rPr>
          <w:sz w:val="24"/>
        </w:rPr>
        <w:t>după</w:t>
      </w:r>
      <w:r>
        <w:rPr>
          <w:spacing w:val="-15"/>
          <w:sz w:val="24"/>
        </w:rPr>
        <w:t xml:space="preserve"> </w:t>
      </w:r>
      <w:r>
        <w:rPr>
          <w:sz w:val="24"/>
        </w:rPr>
        <w:t>caz:</w:t>
      </w:r>
      <w:r>
        <w:rPr>
          <w:spacing w:val="-15"/>
          <w:sz w:val="24"/>
        </w:rPr>
        <w:t xml:space="preserve"> </w:t>
      </w:r>
      <w:r>
        <w:rPr>
          <w:sz w:val="24"/>
        </w:rPr>
        <w:t>adeverinţă</w:t>
      </w:r>
      <w:r>
        <w:rPr>
          <w:spacing w:val="-4"/>
          <w:sz w:val="24"/>
        </w:rPr>
        <w:t xml:space="preserve"> </w:t>
      </w:r>
      <w:r>
        <w:rPr>
          <w:sz w:val="24"/>
        </w:rPr>
        <w:t>eliberată de medicul cabinetului şcolar, de medicul de familie sau medicul de specialitate, adeverinţă/certificat medical/foaie de</w:t>
      </w:r>
      <w:r>
        <w:rPr>
          <w:spacing w:val="-15"/>
          <w:sz w:val="24"/>
        </w:rPr>
        <w:t xml:space="preserve"> </w:t>
      </w:r>
      <w:r>
        <w:rPr>
          <w:sz w:val="24"/>
        </w:rPr>
        <w:t>externare/scrisoare medicală</w:t>
      </w:r>
      <w:r>
        <w:rPr>
          <w:spacing w:val="-7"/>
          <w:sz w:val="24"/>
        </w:rPr>
        <w:t xml:space="preserve"> </w:t>
      </w:r>
      <w:r>
        <w:rPr>
          <w:sz w:val="24"/>
        </w:rPr>
        <w:t>eliberat(ă) de</w:t>
      </w:r>
      <w:r>
        <w:rPr>
          <w:spacing w:val="-15"/>
          <w:sz w:val="24"/>
        </w:rPr>
        <w:t xml:space="preserve"> </w:t>
      </w:r>
      <w:r>
        <w:rPr>
          <w:sz w:val="24"/>
        </w:rPr>
        <w:t>unitatea</w:t>
      </w:r>
      <w:r>
        <w:rPr>
          <w:spacing w:val="-7"/>
          <w:sz w:val="24"/>
        </w:rPr>
        <w:t xml:space="preserve"> </w:t>
      </w:r>
      <w:r>
        <w:rPr>
          <w:sz w:val="24"/>
        </w:rPr>
        <w:t>sanitară în</w:t>
      </w:r>
      <w:r>
        <w:rPr>
          <w:spacing w:val="-15"/>
          <w:sz w:val="24"/>
        </w:rPr>
        <w:t xml:space="preserve"> </w:t>
      </w:r>
      <w:r>
        <w:rPr>
          <w:sz w:val="24"/>
        </w:rPr>
        <w:t>care</w:t>
      </w:r>
      <w:r>
        <w:rPr>
          <w:spacing w:val="-15"/>
          <w:sz w:val="24"/>
        </w:rPr>
        <w:t xml:space="preserve"> </w:t>
      </w:r>
      <w:r>
        <w:rPr>
          <w:sz w:val="24"/>
        </w:rPr>
        <w:t>elevul</w:t>
      </w:r>
      <w:r>
        <w:rPr>
          <w:spacing w:val="-15"/>
          <w:sz w:val="24"/>
        </w:rPr>
        <w:t xml:space="preserve"> </w:t>
      </w:r>
      <w:r>
        <w:rPr>
          <w:sz w:val="24"/>
        </w:rPr>
        <w:t>a</w:t>
      </w:r>
      <w:r>
        <w:rPr>
          <w:spacing w:val="-15"/>
          <w:sz w:val="24"/>
        </w:rPr>
        <w:t xml:space="preserve"> </w:t>
      </w:r>
      <w:r>
        <w:rPr>
          <w:sz w:val="24"/>
        </w:rPr>
        <w:t>fost</w:t>
      </w:r>
      <w:r>
        <w:rPr>
          <w:spacing w:val="-15"/>
          <w:sz w:val="24"/>
        </w:rPr>
        <w:t xml:space="preserve"> </w:t>
      </w:r>
      <w:r>
        <w:rPr>
          <w:sz w:val="24"/>
        </w:rPr>
        <w:t>internat.</w:t>
      </w:r>
      <w:r>
        <w:rPr>
          <w:spacing w:val="-15"/>
          <w:sz w:val="24"/>
        </w:rPr>
        <w:t xml:space="preserve"> </w:t>
      </w:r>
      <w:r>
        <w:rPr>
          <w:sz w:val="24"/>
        </w:rPr>
        <w:t>Actele</w:t>
      </w:r>
      <w:r>
        <w:rPr>
          <w:spacing w:val="-15"/>
          <w:sz w:val="24"/>
        </w:rPr>
        <w:t xml:space="preserve"> </w:t>
      </w:r>
      <w:r>
        <w:rPr>
          <w:sz w:val="24"/>
        </w:rPr>
        <w:t>medicale</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aibă</w:t>
      </w:r>
      <w:r>
        <w:rPr>
          <w:spacing w:val="-15"/>
          <w:sz w:val="24"/>
        </w:rPr>
        <w:t xml:space="preserve"> </w:t>
      </w:r>
      <w:r>
        <w:rPr>
          <w:sz w:val="24"/>
        </w:rPr>
        <w:t>viza</w:t>
      </w:r>
      <w:r>
        <w:rPr>
          <w:spacing w:val="-15"/>
          <w:sz w:val="24"/>
        </w:rPr>
        <w:t xml:space="preserve"> </w:t>
      </w:r>
      <w:r>
        <w:rPr>
          <w:sz w:val="24"/>
        </w:rPr>
        <w:t>cabinetului</w:t>
      </w:r>
      <w:r>
        <w:rPr>
          <w:spacing w:val="-15"/>
          <w:sz w:val="24"/>
        </w:rPr>
        <w:t xml:space="preserve"> </w:t>
      </w:r>
      <w:r>
        <w:rPr>
          <w:sz w:val="24"/>
        </w:rPr>
        <w:t>şcolar</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medicului de</w:t>
      </w:r>
      <w:r>
        <w:rPr>
          <w:spacing w:val="-10"/>
          <w:sz w:val="24"/>
        </w:rPr>
        <w:t xml:space="preserve"> </w:t>
      </w:r>
      <w:r>
        <w:rPr>
          <w:sz w:val="24"/>
        </w:rPr>
        <w:t>familie care are în</w:t>
      </w:r>
      <w:r>
        <w:rPr>
          <w:spacing w:val="-9"/>
          <w:sz w:val="24"/>
        </w:rPr>
        <w:t xml:space="preserve"> </w:t>
      </w:r>
      <w:r>
        <w:rPr>
          <w:sz w:val="24"/>
        </w:rPr>
        <w:t>evidenţă fişele medicale/carnetele</w:t>
      </w:r>
      <w:r>
        <w:rPr>
          <w:spacing w:val="40"/>
          <w:sz w:val="24"/>
        </w:rPr>
        <w:t xml:space="preserve"> </w:t>
      </w:r>
      <w:r>
        <w:rPr>
          <w:sz w:val="24"/>
        </w:rPr>
        <w:t>de</w:t>
      </w:r>
      <w:r>
        <w:rPr>
          <w:spacing w:val="-10"/>
          <w:sz w:val="24"/>
        </w:rPr>
        <w:t xml:space="preserve"> </w:t>
      </w:r>
      <w:r>
        <w:rPr>
          <w:sz w:val="24"/>
        </w:rPr>
        <w:t>sănătate ale</w:t>
      </w:r>
      <w:r>
        <w:rPr>
          <w:spacing w:val="-10"/>
          <w:sz w:val="24"/>
        </w:rPr>
        <w:t xml:space="preserve"> </w:t>
      </w:r>
      <w:r>
        <w:rPr>
          <w:sz w:val="24"/>
        </w:rPr>
        <w:t>beneficiarilor</w:t>
      </w:r>
      <w:r>
        <w:rPr>
          <w:spacing w:val="25"/>
          <w:sz w:val="24"/>
        </w:rPr>
        <w:t xml:space="preserve"> </w:t>
      </w:r>
      <w:r>
        <w:rPr>
          <w:sz w:val="24"/>
        </w:rPr>
        <w:t>primari.</w:t>
      </w:r>
    </w:p>
    <w:p w:rsidR="00A8395C" w:rsidRDefault="00B9218E" w:rsidP="00AC3124">
      <w:pPr>
        <w:pStyle w:val="ListParagraph"/>
        <w:numPr>
          <w:ilvl w:val="0"/>
          <w:numId w:val="108"/>
        </w:numPr>
        <w:tabs>
          <w:tab w:val="left" w:pos="368"/>
        </w:tabs>
        <w:spacing w:before="15" w:line="237" w:lineRule="auto"/>
        <w:ind w:left="101" w:right="135" w:firstLine="0"/>
        <w:jc w:val="both"/>
        <w:rPr>
          <w:sz w:val="24"/>
        </w:rPr>
      </w:pPr>
      <w:r>
        <w:rPr>
          <w:sz w:val="24"/>
        </w:rPr>
        <w:t>În limita a 40 de ore de curs pe an şcolar, fără a depăşi 20% din numărul orelor alocate unei discipline,</w:t>
      </w:r>
      <w:r>
        <w:rPr>
          <w:spacing w:val="-15"/>
          <w:sz w:val="24"/>
        </w:rPr>
        <w:t xml:space="preserve"> </w:t>
      </w:r>
      <w:r>
        <w:rPr>
          <w:sz w:val="24"/>
        </w:rPr>
        <w:t>absenţele</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motivate</w:t>
      </w:r>
      <w:r>
        <w:rPr>
          <w:spacing w:val="-15"/>
          <w:sz w:val="24"/>
        </w:rPr>
        <w:t xml:space="preserve"> </w:t>
      </w:r>
      <w:r>
        <w:rPr>
          <w:sz w:val="24"/>
        </w:rPr>
        <w:t>doar</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cererilor</w:t>
      </w:r>
      <w:r>
        <w:rPr>
          <w:spacing w:val="-12"/>
          <w:sz w:val="24"/>
        </w:rPr>
        <w:t xml:space="preserve"> </w:t>
      </w:r>
      <w:r>
        <w:rPr>
          <w:sz w:val="24"/>
        </w:rPr>
        <w:t>scrise</w:t>
      </w:r>
      <w:r>
        <w:rPr>
          <w:spacing w:val="-6"/>
          <w:sz w:val="24"/>
        </w:rPr>
        <w:t xml:space="preserve"> </w:t>
      </w:r>
      <w:r>
        <w:rPr>
          <w:sz w:val="24"/>
        </w:rPr>
        <w:t>ale</w:t>
      </w:r>
      <w:r>
        <w:rPr>
          <w:spacing w:val="-15"/>
          <w:sz w:val="24"/>
        </w:rPr>
        <w:t xml:space="preserve"> </w:t>
      </w:r>
      <w:r>
        <w:rPr>
          <w:sz w:val="24"/>
        </w:rPr>
        <w:t>părintelui sau</w:t>
      </w:r>
      <w:r>
        <w:rPr>
          <w:spacing w:val="-15"/>
          <w:sz w:val="24"/>
        </w:rPr>
        <w:t xml:space="preserve"> </w:t>
      </w:r>
      <w:r>
        <w:rPr>
          <w:sz w:val="24"/>
        </w:rPr>
        <w:t>reprezentantului legal al elevului sau ale elevului major, adresate învăţătorului/institutorului/profesorului</w:t>
      </w:r>
      <w:r>
        <w:rPr>
          <w:spacing w:val="40"/>
          <w:sz w:val="24"/>
        </w:rPr>
        <w:t xml:space="preserve"> </w:t>
      </w:r>
      <w:r>
        <w:rPr>
          <w:sz w:val="24"/>
        </w:rPr>
        <w:t>pentru învăţământul primar/profesorului diriginte al clasei, avizate în prealabil de motivare de către directorul unităţii</w:t>
      </w:r>
      <w:r>
        <w:rPr>
          <w:spacing w:val="40"/>
          <w:sz w:val="24"/>
        </w:rPr>
        <w:t xml:space="preserve"> </w:t>
      </w:r>
      <w:r>
        <w:rPr>
          <w:sz w:val="24"/>
        </w:rPr>
        <w:t>de învăţământ.</w:t>
      </w:r>
    </w:p>
    <w:p w:rsidR="00A8395C" w:rsidRDefault="00B9218E" w:rsidP="00AC3124">
      <w:pPr>
        <w:pStyle w:val="ListParagraph"/>
        <w:numPr>
          <w:ilvl w:val="0"/>
          <w:numId w:val="108"/>
        </w:numPr>
        <w:tabs>
          <w:tab w:val="left" w:pos="368"/>
        </w:tabs>
        <w:spacing w:before="13" w:line="242" w:lineRule="auto"/>
        <w:ind w:left="101" w:right="135" w:firstLine="0"/>
        <w:jc w:val="both"/>
        <w:rPr>
          <w:sz w:val="24"/>
        </w:rPr>
      </w:pPr>
      <w:r>
        <w:rPr>
          <w:sz w:val="24"/>
        </w:rPr>
        <w:t>Prin excepție</w:t>
      </w:r>
      <w:r>
        <w:rPr>
          <w:spacing w:val="-2"/>
          <w:sz w:val="24"/>
        </w:rPr>
        <w:t xml:space="preserve"> </w:t>
      </w:r>
      <w:r>
        <w:rPr>
          <w:sz w:val="24"/>
        </w:rPr>
        <w:t>de</w:t>
      </w:r>
      <w:r>
        <w:rPr>
          <w:spacing w:val="-2"/>
          <w:sz w:val="24"/>
        </w:rPr>
        <w:t xml:space="preserve"> </w:t>
      </w:r>
      <w:r>
        <w:rPr>
          <w:sz w:val="24"/>
        </w:rPr>
        <w:t>la</w:t>
      </w:r>
      <w:r>
        <w:rPr>
          <w:spacing w:val="-14"/>
          <w:sz w:val="24"/>
        </w:rPr>
        <w:t xml:space="preserve"> </w:t>
      </w:r>
      <w:r>
        <w:rPr>
          <w:sz w:val="24"/>
        </w:rPr>
        <w:t>prevederile alin.</w:t>
      </w:r>
      <w:r>
        <w:rPr>
          <w:spacing w:val="-1"/>
          <w:sz w:val="24"/>
        </w:rPr>
        <w:t xml:space="preserve"> </w:t>
      </w:r>
      <w:r>
        <w:rPr>
          <w:sz w:val="24"/>
        </w:rPr>
        <w:t>(5),</w:t>
      </w:r>
      <w:r>
        <w:rPr>
          <w:spacing w:val="-1"/>
          <w:sz w:val="24"/>
        </w:rPr>
        <w:t xml:space="preserve"> </w:t>
      </w:r>
      <w:r>
        <w:rPr>
          <w:sz w:val="24"/>
        </w:rPr>
        <w:t>pentru</w:t>
      </w:r>
      <w:r>
        <w:rPr>
          <w:spacing w:val="-1"/>
          <w:sz w:val="24"/>
        </w:rPr>
        <w:t xml:space="preserve"> </w:t>
      </w:r>
      <w:r>
        <w:rPr>
          <w:sz w:val="24"/>
        </w:rPr>
        <w:t>elevele gravide</w:t>
      </w:r>
      <w:r>
        <w:rPr>
          <w:spacing w:val="-2"/>
          <w:sz w:val="24"/>
        </w:rPr>
        <w:t xml:space="preserve"> </w:t>
      </w:r>
      <w:r>
        <w:rPr>
          <w:sz w:val="24"/>
        </w:rPr>
        <w:t>și</w:t>
      </w:r>
      <w:r>
        <w:rPr>
          <w:spacing w:val="-6"/>
          <w:sz w:val="24"/>
        </w:rPr>
        <w:t xml:space="preserve"> </w:t>
      </w:r>
      <w:r>
        <w:rPr>
          <w:sz w:val="24"/>
        </w:rPr>
        <w:t>elevii părinți absențele pot</w:t>
      </w:r>
      <w:r>
        <w:rPr>
          <w:spacing w:val="-6"/>
          <w:sz w:val="24"/>
        </w:rPr>
        <w:t xml:space="preserve"> </w:t>
      </w:r>
      <w:r>
        <w:rPr>
          <w:sz w:val="24"/>
        </w:rPr>
        <w:t>fi motivate pentru un</w:t>
      </w:r>
      <w:r>
        <w:rPr>
          <w:spacing w:val="-8"/>
          <w:sz w:val="24"/>
        </w:rPr>
        <w:t xml:space="preserve"> </w:t>
      </w:r>
      <w:r>
        <w:rPr>
          <w:sz w:val="24"/>
        </w:rPr>
        <w:t>număr de</w:t>
      </w:r>
      <w:r>
        <w:rPr>
          <w:spacing w:val="-9"/>
          <w:sz w:val="24"/>
        </w:rPr>
        <w:t xml:space="preserve"> </w:t>
      </w:r>
      <w:r>
        <w:rPr>
          <w:sz w:val="24"/>
        </w:rPr>
        <w:t>ore de</w:t>
      </w:r>
      <w:r>
        <w:rPr>
          <w:spacing w:val="-9"/>
          <w:sz w:val="24"/>
        </w:rPr>
        <w:t xml:space="preserve"> </w:t>
      </w:r>
      <w:r>
        <w:rPr>
          <w:sz w:val="24"/>
        </w:rPr>
        <w:t>curs, în limita a</w:t>
      </w:r>
      <w:r>
        <w:rPr>
          <w:spacing w:val="-9"/>
          <w:sz w:val="24"/>
        </w:rPr>
        <w:t xml:space="preserve"> </w:t>
      </w:r>
      <w:r>
        <w:rPr>
          <w:sz w:val="24"/>
        </w:rPr>
        <w:t>100</w:t>
      </w:r>
      <w:r>
        <w:rPr>
          <w:spacing w:val="-8"/>
          <w:sz w:val="24"/>
        </w:rPr>
        <w:t xml:space="preserve"> </w:t>
      </w:r>
      <w:r>
        <w:rPr>
          <w:sz w:val="24"/>
        </w:rPr>
        <w:t>de ore</w:t>
      </w:r>
      <w:r>
        <w:rPr>
          <w:spacing w:val="-9"/>
          <w:sz w:val="24"/>
        </w:rPr>
        <w:t xml:space="preserve"> </w:t>
      </w:r>
      <w:r>
        <w:rPr>
          <w:sz w:val="24"/>
        </w:rPr>
        <w:t>de</w:t>
      </w:r>
      <w:r>
        <w:rPr>
          <w:spacing w:val="-9"/>
          <w:sz w:val="24"/>
        </w:rPr>
        <w:t xml:space="preserve"> </w:t>
      </w:r>
      <w:r>
        <w:rPr>
          <w:sz w:val="24"/>
        </w:rPr>
        <w:t>curs pe</w:t>
      </w:r>
      <w:r>
        <w:rPr>
          <w:spacing w:val="-9"/>
          <w:sz w:val="24"/>
        </w:rPr>
        <w:t xml:space="preserve"> </w:t>
      </w:r>
      <w:r>
        <w:rPr>
          <w:sz w:val="24"/>
        </w:rPr>
        <w:t>an şcolar,</w:t>
      </w:r>
      <w:r>
        <w:rPr>
          <w:spacing w:val="-8"/>
          <w:sz w:val="24"/>
        </w:rPr>
        <w:t xml:space="preserve"> </w:t>
      </w:r>
      <w:r>
        <w:rPr>
          <w:sz w:val="24"/>
        </w:rPr>
        <w:t>fără a</w:t>
      </w:r>
      <w:r>
        <w:rPr>
          <w:spacing w:val="-9"/>
          <w:sz w:val="24"/>
        </w:rPr>
        <w:t xml:space="preserve"> </w:t>
      </w:r>
      <w:r>
        <w:rPr>
          <w:sz w:val="24"/>
        </w:rPr>
        <w:t>depăşi 40% din numărul orelor alocate</w:t>
      </w:r>
      <w:r>
        <w:rPr>
          <w:spacing w:val="40"/>
          <w:sz w:val="24"/>
        </w:rPr>
        <w:t xml:space="preserve"> </w:t>
      </w:r>
      <w:r>
        <w:rPr>
          <w:sz w:val="24"/>
        </w:rPr>
        <w:t>unei discipline.</w:t>
      </w:r>
    </w:p>
    <w:p w:rsidR="00A8395C" w:rsidRDefault="00B9218E" w:rsidP="00AC3124">
      <w:pPr>
        <w:pStyle w:val="ListParagraph"/>
        <w:numPr>
          <w:ilvl w:val="0"/>
          <w:numId w:val="108"/>
        </w:numPr>
        <w:tabs>
          <w:tab w:val="left" w:pos="368"/>
        </w:tabs>
        <w:ind w:left="101" w:right="139" w:firstLine="0"/>
        <w:jc w:val="both"/>
        <w:rPr>
          <w:sz w:val="24"/>
        </w:rPr>
      </w:pPr>
      <w:r>
        <w:rPr>
          <w:sz w:val="24"/>
        </w:rPr>
        <w:t>Invăţătorul/institutorul/profesorul</w:t>
      </w:r>
      <w:r>
        <w:rPr>
          <w:spacing w:val="23"/>
          <w:sz w:val="24"/>
        </w:rPr>
        <w:t xml:space="preserve"> </w:t>
      </w:r>
      <w:r>
        <w:rPr>
          <w:sz w:val="24"/>
        </w:rPr>
        <w:t>pentru</w:t>
      </w:r>
      <w:r>
        <w:rPr>
          <w:spacing w:val="-2"/>
          <w:sz w:val="24"/>
        </w:rPr>
        <w:t xml:space="preserve"> </w:t>
      </w:r>
      <w:r>
        <w:rPr>
          <w:sz w:val="24"/>
        </w:rPr>
        <w:t>învăţământul</w:t>
      </w:r>
      <w:r>
        <w:rPr>
          <w:spacing w:val="3"/>
          <w:sz w:val="24"/>
        </w:rPr>
        <w:t xml:space="preserve"> </w:t>
      </w:r>
      <w:r>
        <w:rPr>
          <w:sz w:val="24"/>
        </w:rPr>
        <w:t>primar/profesorul</w:t>
      </w:r>
      <w:r>
        <w:rPr>
          <w:spacing w:val="23"/>
          <w:sz w:val="24"/>
        </w:rPr>
        <w:t xml:space="preserve"> </w:t>
      </w:r>
      <w:r>
        <w:rPr>
          <w:sz w:val="24"/>
        </w:rPr>
        <w:t>diriginte</w:t>
      </w:r>
      <w:r>
        <w:rPr>
          <w:spacing w:val="7"/>
          <w:sz w:val="24"/>
        </w:rPr>
        <w:t xml:space="preserve"> </w:t>
      </w:r>
      <w:r>
        <w:rPr>
          <w:sz w:val="24"/>
        </w:rPr>
        <w:t>păstrează</w:t>
      </w:r>
      <w:r>
        <w:rPr>
          <w:spacing w:val="-2"/>
          <w:sz w:val="24"/>
        </w:rPr>
        <w:t xml:space="preserve"> </w:t>
      </w:r>
      <w:r>
        <w:rPr>
          <w:sz w:val="24"/>
        </w:rPr>
        <w:t>la sediul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pe</w:t>
      </w:r>
      <w:r>
        <w:rPr>
          <w:spacing w:val="-17"/>
          <w:sz w:val="24"/>
        </w:rPr>
        <w:t xml:space="preserve"> </w:t>
      </w:r>
      <w:r>
        <w:rPr>
          <w:sz w:val="24"/>
        </w:rPr>
        <w:t>tot</w:t>
      </w:r>
      <w:r>
        <w:rPr>
          <w:spacing w:val="-15"/>
          <w:sz w:val="24"/>
        </w:rPr>
        <w:t xml:space="preserve"> </w:t>
      </w:r>
      <w:r>
        <w:rPr>
          <w:sz w:val="24"/>
        </w:rPr>
        <w:t>parcursul</w:t>
      </w:r>
      <w:r>
        <w:rPr>
          <w:spacing w:val="-7"/>
          <w:sz w:val="24"/>
        </w:rPr>
        <w:t xml:space="preserve"> </w:t>
      </w:r>
      <w:r>
        <w:rPr>
          <w:sz w:val="24"/>
        </w:rPr>
        <w:t>anului</w:t>
      </w:r>
      <w:r>
        <w:rPr>
          <w:spacing w:val="-7"/>
          <w:sz w:val="24"/>
        </w:rPr>
        <w:t xml:space="preserve"> </w:t>
      </w:r>
      <w:r>
        <w:rPr>
          <w:sz w:val="24"/>
        </w:rPr>
        <w:t>şcolar,</w:t>
      </w:r>
      <w:r>
        <w:rPr>
          <w:spacing w:val="-13"/>
          <w:sz w:val="24"/>
        </w:rPr>
        <w:t xml:space="preserve"> </w:t>
      </w:r>
      <w:r>
        <w:rPr>
          <w:sz w:val="24"/>
        </w:rPr>
        <w:t>actele</w:t>
      </w:r>
      <w:r>
        <w:rPr>
          <w:spacing w:val="-3"/>
          <w:sz w:val="24"/>
        </w:rPr>
        <w:t xml:space="preserve"> </w:t>
      </w:r>
      <w:r>
        <w:rPr>
          <w:sz w:val="24"/>
        </w:rPr>
        <w:t>pe</w:t>
      </w:r>
      <w:r>
        <w:rPr>
          <w:spacing w:val="-17"/>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 absenţelor, prezentate în</w:t>
      </w:r>
      <w:r>
        <w:rPr>
          <w:spacing w:val="-6"/>
          <w:sz w:val="24"/>
        </w:rPr>
        <w:t xml:space="preserve"> </w:t>
      </w:r>
      <w:r>
        <w:rPr>
          <w:sz w:val="24"/>
        </w:rPr>
        <w:t>termen</w:t>
      </w:r>
      <w:r>
        <w:rPr>
          <w:spacing w:val="20"/>
          <w:sz w:val="24"/>
        </w:rPr>
        <w:t xml:space="preserve"> </w:t>
      </w:r>
      <w:r>
        <w:rPr>
          <w:sz w:val="24"/>
        </w:rPr>
        <w:t>de</w:t>
      </w:r>
      <w:r>
        <w:rPr>
          <w:spacing w:val="-8"/>
          <w:sz w:val="24"/>
        </w:rPr>
        <w:t xml:space="preserve"> </w:t>
      </w:r>
      <w:r>
        <w:rPr>
          <w:sz w:val="24"/>
        </w:rPr>
        <w:t>7</w:t>
      </w:r>
      <w:r>
        <w:rPr>
          <w:spacing w:val="-6"/>
          <w:sz w:val="24"/>
        </w:rPr>
        <w:t xml:space="preserve"> </w:t>
      </w:r>
      <w:r>
        <w:rPr>
          <w:sz w:val="24"/>
        </w:rPr>
        <w:t>zile calendaristice</w:t>
      </w:r>
      <w:r>
        <w:rPr>
          <w:spacing w:val="32"/>
          <w:sz w:val="24"/>
        </w:rPr>
        <w:t xml:space="preserve"> </w:t>
      </w:r>
      <w:r>
        <w:rPr>
          <w:sz w:val="24"/>
        </w:rPr>
        <w:t>de</w:t>
      </w:r>
      <w:r>
        <w:rPr>
          <w:spacing w:val="-8"/>
          <w:sz w:val="24"/>
        </w:rPr>
        <w:t xml:space="preserve"> </w:t>
      </w:r>
      <w:r>
        <w:rPr>
          <w:sz w:val="24"/>
        </w:rPr>
        <w:t>la reluarea activităţii</w:t>
      </w:r>
      <w:r>
        <w:rPr>
          <w:spacing w:val="40"/>
          <w:sz w:val="24"/>
        </w:rPr>
        <w:t xml:space="preserve"> </w:t>
      </w:r>
      <w:r>
        <w:rPr>
          <w:sz w:val="24"/>
        </w:rPr>
        <w:t>elevului. (8)Nerespectarea termenului</w:t>
      </w:r>
      <w:r>
        <w:rPr>
          <w:spacing w:val="30"/>
          <w:sz w:val="24"/>
        </w:rPr>
        <w:t xml:space="preserve"> </w:t>
      </w:r>
      <w:r>
        <w:rPr>
          <w:sz w:val="24"/>
        </w:rPr>
        <w:t>prevăzut la</w:t>
      </w:r>
      <w:r>
        <w:rPr>
          <w:spacing w:val="-7"/>
          <w:sz w:val="24"/>
        </w:rPr>
        <w:t xml:space="preserve"> </w:t>
      </w:r>
      <w:r>
        <w:rPr>
          <w:sz w:val="24"/>
        </w:rPr>
        <w:t>alin. (7) atrage declararea absenţelor ca</w:t>
      </w:r>
      <w:r>
        <w:rPr>
          <w:spacing w:val="-7"/>
          <w:sz w:val="24"/>
        </w:rPr>
        <w:t xml:space="preserve"> </w:t>
      </w:r>
      <w:r>
        <w:rPr>
          <w:sz w:val="24"/>
        </w:rPr>
        <w:t>nemotivate.</w:t>
      </w:r>
    </w:p>
    <w:p w:rsidR="00A8395C" w:rsidRDefault="00B9218E" w:rsidP="00AC3124">
      <w:pPr>
        <w:pStyle w:val="BodyText"/>
        <w:tabs>
          <w:tab w:val="left" w:pos="2875"/>
          <w:tab w:val="left" w:pos="3760"/>
        </w:tabs>
        <w:spacing w:before="1" w:line="235" w:lineRule="auto"/>
        <w:ind w:right="149"/>
      </w:pPr>
      <w:r>
        <w:t>(9)În</w:t>
      </w:r>
      <w:r>
        <w:rPr>
          <w:spacing w:val="80"/>
        </w:rPr>
        <w:t xml:space="preserve"> </w:t>
      </w:r>
      <w:r>
        <w:t>cazul</w:t>
      </w:r>
      <w:r>
        <w:rPr>
          <w:spacing w:val="80"/>
        </w:rPr>
        <w:t xml:space="preserve"> </w:t>
      </w:r>
      <w:r>
        <w:t>beneficiarilor</w:t>
      </w:r>
      <w:r>
        <w:tab/>
      </w:r>
      <w:r>
        <w:rPr>
          <w:spacing w:val="-2"/>
        </w:rPr>
        <w:t>primari</w:t>
      </w:r>
      <w:r>
        <w:tab/>
        <w:t>reprezentanţi,</w:t>
      </w:r>
      <w:r>
        <w:rPr>
          <w:spacing w:val="80"/>
        </w:rPr>
        <w:t xml:space="preserve"> </w:t>
      </w:r>
      <w:r>
        <w:t>absenţele</w:t>
      </w:r>
      <w:r>
        <w:rPr>
          <w:spacing w:val="80"/>
        </w:rPr>
        <w:t xml:space="preserve"> </w:t>
      </w:r>
      <w:r>
        <w:t>se</w:t>
      </w:r>
      <w:r>
        <w:rPr>
          <w:spacing w:val="80"/>
        </w:rPr>
        <w:t xml:space="preserve"> </w:t>
      </w:r>
      <w:r>
        <w:t>motivează</w:t>
      </w:r>
      <w:r>
        <w:rPr>
          <w:spacing w:val="80"/>
        </w:rPr>
        <w:t xml:space="preserve"> </w:t>
      </w:r>
      <w:r>
        <w:t>pe</w:t>
      </w:r>
      <w:r>
        <w:rPr>
          <w:spacing w:val="80"/>
        </w:rPr>
        <w:t xml:space="preserve"> </w:t>
      </w:r>
      <w:r>
        <w:t>baza</w:t>
      </w:r>
      <w:r>
        <w:rPr>
          <w:spacing w:val="80"/>
        </w:rPr>
        <w:t xml:space="preserve"> </w:t>
      </w:r>
      <w:r>
        <w:t>actelor justificative,</w:t>
      </w:r>
      <w:r>
        <w:rPr>
          <w:spacing w:val="40"/>
        </w:rPr>
        <w:t xml:space="preserve"> </w:t>
      </w:r>
      <w:r>
        <w:t>conform prevederilor statutului</w:t>
      </w:r>
      <w:r>
        <w:rPr>
          <w:spacing w:val="37"/>
        </w:rPr>
        <w:t xml:space="preserve"> </w:t>
      </w:r>
      <w:r>
        <w:t>elevului.</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95</w:t>
      </w:r>
    </w:p>
    <w:p w:rsidR="00A8395C" w:rsidRDefault="00B9218E" w:rsidP="00AC3124">
      <w:pPr>
        <w:pStyle w:val="BodyText"/>
        <w:tabs>
          <w:tab w:val="left" w:pos="2456"/>
          <w:tab w:val="left" w:pos="6161"/>
        </w:tabs>
        <w:spacing w:line="242" w:lineRule="auto"/>
        <w:ind w:right="138"/>
      </w:pPr>
      <w:r>
        <w:t>(1)La</w:t>
      </w:r>
      <w:r>
        <w:rPr>
          <w:spacing w:val="25"/>
        </w:rPr>
        <w:t xml:space="preserve"> </w:t>
      </w:r>
      <w:r>
        <w:t>cererea</w:t>
      </w:r>
      <w:r>
        <w:rPr>
          <w:spacing w:val="37"/>
        </w:rPr>
        <w:t xml:space="preserve"> </w:t>
      </w:r>
      <w:r>
        <w:t>scrisă</w:t>
      </w:r>
      <w:r>
        <w:rPr>
          <w:spacing w:val="40"/>
        </w:rPr>
        <w:t xml:space="preserve"> </w:t>
      </w:r>
      <w:r>
        <w:t>a</w:t>
      </w:r>
      <w:r>
        <w:rPr>
          <w:spacing w:val="25"/>
        </w:rPr>
        <w:t xml:space="preserve"> </w:t>
      </w:r>
      <w:r>
        <w:t>directorilor</w:t>
      </w:r>
      <w:r>
        <w:rPr>
          <w:spacing w:val="40"/>
        </w:rPr>
        <w:t xml:space="preserve"> </w:t>
      </w:r>
      <w:r>
        <w:t>unităților</w:t>
      </w:r>
      <w:r>
        <w:rPr>
          <w:spacing w:val="40"/>
        </w:rPr>
        <w:t xml:space="preserve"> </w:t>
      </w:r>
      <w:r>
        <w:t>de</w:t>
      </w:r>
      <w:r>
        <w:rPr>
          <w:spacing w:val="25"/>
        </w:rPr>
        <w:t xml:space="preserve"> </w:t>
      </w:r>
      <w:r>
        <w:t>învățământ</w:t>
      </w:r>
      <w:r>
        <w:rPr>
          <w:spacing w:val="40"/>
        </w:rPr>
        <w:t xml:space="preserve"> </w:t>
      </w:r>
      <w:r>
        <w:t>cu</w:t>
      </w:r>
      <w:r>
        <w:rPr>
          <w:spacing w:val="26"/>
        </w:rPr>
        <w:t xml:space="preserve"> </w:t>
      </w:r>
      <w:r>
        <w:t>program</w:t>
      </w:r>
      <w:r>
        <w:rPr>
          <w:spacing w:val="33"/>
        </w:rPr>
        <w:t xml:space="preserve"> </w:t>
      </w:r>
      <w:r>
        <w:t>sportiv</w:t>
      </w:r>
      <w:r>
        <w:rPr>
          <w:spacing w:val="38"/>
        </w:rPr>
        <w:t xml:space="preserve"> </w:t>
      </w:r>
      <w:r>
        <w:t>suplimentar,</w:t>
      </w:r>
      <w:r>
        <w:rPr>
          <w:spacing w:val="40"/>
        </w:rPr>
        <w:t xml:space="preserve"> </w:t>
      </w:r>
      <w:r>
        <w:t>a profesorilor-antrenori</w:t>
      </w:r>
      <w:r>
        <w:rPr>
          <w:spacing w:val="80"/>
        </w:rPr>
        <w:t xml:space="preserve"> </w:t>
      </w:r>
      <w:r>
        <w:t>din</w:t>
      </w:r>
      <w:r>
        <w:rPr>
          <w:spacing w:val="40"/>
        </w:rPr>
        <w:t xml:space="preserve"> </w:t>
      </w:r>
      <w:r>
        <w:t>unitățile</w:t>
      </w:r>
      <w:r>
        <w:rPr>
          <w:spacing w:val="76"/>
        </w:rPr>
        <w:t xml:space="preserve"> </w:t>
      </w:r>
      <w:r>
        <w:t>de</w:t>
      </w:r>
      <w:r>
        <w:rPr>
          <w:spacing w:val="39"/>
        </w:rPr>
        <w:t xml:space="preserve"> </w:t>
      </w:r>
      <w:r>
        <w:t>învățământ</w:t>
      </w:r>
      <w:r>
        <w:rPr>
          <w:spacing w:val="40"/>
        </w:rPr>
        <w:t xml:space="preserve"> </w:t>
      </w:r>
      <w:r>
        <w:t>cu</w:t>
      </w:r>
      <w:r>
        <w:rPr>
          <w:spacing w:val="39"/>
        </w:rPr>
        <w:t xml:space="preserve"> </w:t>
      </w:r>
      <w:r>
        <w:t>program</w:t>
      </w:r>
      <w:r>
        <w:rPr>
          <w:spacing w:val="40"/>
        </w:rPr>
        <w:t xml:space="preserve"> </w:t>
      </w:r>
      <w:r>
        <w:t>sportiv</w:t>
      </w:r>
      <w:r>
        <w:rPr>
          <w:spacing w:val="40"/>
        </w:rPr>
        <w:t xml:space="preserve"> </w:t>
      </w:r>
      <w:r>
        <w:t>integrat,</w:t>
      </w:r>
      <w:r>
        <w:rPr>
          <w:spacing w:val="40"/>
        </w:rPr>
        <w:t xml:space="preserve"> </w:t>
      </w:r>
      <w:r>
        <w:t>a</w:t>
      </w:r>
      <w:r>
        <w:rPr>
          <w:spacing w:val="39"/>
        </w:rPr>
        <w:t xml:space="preserve"> </w:t>
      </w:r>
      <w:r>
        <w:t>directorilor cluburilor</w:t>
      </w:r>
      <w:r>
        <w:rPr>
          <w:spacing w:val="25"/>
        </w:rPr>
        <w:t xml:space="preserve"> </w:t>
      </w:r>
      <w:r>
        <w:t>sportive</w:t>
      </w:r>
      <w:r>
        <w:rPr>
          <w:spacing w:val="28"/>
        </w:rPr>
        <w:t xml:space="preserve"> </w:t>
      </w:r>
      <w:r>
        <w:t>școlare/asociațiilor</w:t>
      </w:r>
      <w:r>
        <w:rPr>
          <w:spacing w:val="59"/>
        </w:rPr>
        <w:t xml:space="preserve"> </w:t>
      </w:r>
      <w:r>
        <w:t>sportive</w:t>
      </w:r>
      <w:r>
        <w:rPr>
          <w:spacing w:val="28"/>
        </w:rPr>
        <w:t xml:space="preserve"> </w:t>
      </w:r>
      <w:r>
        <w:t>școlare</w:t>
      </w:r>
      <w:r>
        <w:rPr>
          <w:spacing w:val="17"/>
        </w:rPr>
        <w:t xml:space="preserve"> </w:t>
      </w:r>
      <w:r>
        <w:t>sau</w:t>
      </w:r>
      <w:r>
        <w:rPr>
          <w:spacing w:val="18"/>
        </w:rPr>
        <w:t xml:space="preserve"> </w:t>
      </w:r>
      <w:r>
        <w:t>a conducerilor</w:t>
      </w:r>
      <w:r>
        <w:rPr>
          <w:spacing w:val="25"/>
        </w:rPr>
        <w:t xml:space="preserve"> </w:t>
      </w:r>
      <w:r>
        <w:t>structurilor</w:t>
      </w:r>
      <w:r>
        <w:rPr>
          <w:spacing w:val="40"/>
        </w:rPr>
        <w:t xml:space="preserve"> </w:t>
      </w:r>
      <w:r>
        <w:t>sportive, directorul</w:t>
      </w:r>
      <w:r>
        <w:rPr>
          <w:spacing w:val="-7"/>
        </w:rPr>
        <w:t xml:space="preserve"> </w:t>
      </w:r>
      <w:r>
        <w:t>unității</w:t>
      </w:r>
      <w:r>
        <w:rPr>
          <w:spacing w:val="5"/>
        </w:rPr>
        <w:t xml:space="preserve"> </w:t>
      </w:r>
      <w:r>
        <w:t>de</w:t>
      </w:r>
      <w:r>
        <w:rPr>
          <w:spacing w:val="-15"/>
        </w:rPr>
        <w:t xml:space="preserve"> </w:t>
      </w:r>
      <w:r>
        <w:t>învățământ</w:t>
      </w:r>
      <w:r>
        <w:rPr>
          <w:spacing w:val="-1"/>
        </w:rPr>
        <w:t xml:space="preserve"> </w:t>
      </w:r>
      <w:r>
        <w:t>aprobă</w:t>
      </w:r>
      <w:r>
        <w:rPr>
          <w:spacing w:val="-9"/>
        </w:rPr>
        <w:t xml:space="preserve"> </w:t>
      </w:r>
      <w:r>
        <w:t>motivarea absențelor</w:t>
      </w:r>
      <w:r>
        <w:rPr>
          <w:spacing w:val="-1"/>
        </w:rPr>
        <w:t xml:space="preserve"> </w:t>
      </w:r>
      <w:r>
        <w:t>beneficiarilor</w:t>
      </w:r>
      <w:r>
        <w:rPr>
          <w:spacing w:val="9"/>
        </w:rPr>
        <w:t xml:space="preserve"> </w:t>
      </w:r>
      <w:r>
        <w:t>primari</w:t>
      </w:r>
      <w:r>
        <w:rPr>
          <w:spacing w:val="8"/>
        </w:rPr>
        <w:t xml:space="preserve"> </w:t>
      </w:r>
      <w:r>
        <w:t>care</w:t>
      </w:r>
      <w:r>
        <w:rPr>
          <w:spacing w:val="-15"/>
        </w:rPr>
        <w:t xml:space="preserve"> </w:t>
      </w:r>
      <w:r>
        <w:t>participă la cantonamente și la competiții</w:t>
      </w:r>
      <w:r>
        <w:rPr>
          <w:spacing w:val="30"/>
        </w:rPr>
        <w:t xml:space="preserve"> </w:t>
      </w:r>
      <w:r>
        <w:t>de</w:t>
      </w:r>
      <w:r>
        <w:rPr>
          <w:spacing w:val="-7"/>
        </w:rPr>
        <w:t xml:space="preserve"> </w:t>
      </w:r>
      <w:r>
        <w:t>nivel local, județean, regional, național și internațional. (2)Directorul</w:t>
      </w:r>
      <w:r>
        <w:rPr>
          <w:spacing w:val="68"/>
        </w:rPr>
        <w:t xml:space="preserve"> </w:t>
      </w:r>
      <w:r>
        <w:t>unităţii</w:t>
      </w:r>
      <w:r>
        <w:rPr>
          <w:spacing w:val="40"/>
        </w:rPr>
        <w:t xml:space="preserve"> </w:t>
      </w:r>
      <w:r>
        <w:t>de</w:t>
      </w:r>
      <w:r>
        <w:rPr>
          <w:spacing w:val="40"/>
        </w:rPr>
        <w:t xml:space="preserve"> </w:t>
      </w:r>
      <w:r>
        <w:t>învăţământ</w:t>
      </w:r>
      <w:r>
        <w:rPr>
          <w:spacing w:val="40"/>
        </w:rPr>
        <w:t xml:space="preserve"> </w:t>
      </w:r>
      <w:r>
        <w:t>aprobă</w:t>
      </w:r>
      <w:r>
        <w:rPr>
          <w:spacing w:val="40"/>
        </w:rPr>
        <w:t xml:space="preserve"> </w:t>
      </w:r>
      <w:r>
        <w:t>motivarea</w:t>
      </w:r>
      <w:r>
        <w:rPr>
          <w:spacing w:val="72"/>
        </w:rPr>
        <w:t xml:space="preserve"> </w:t>
      </w:r>
      <w:r>
        <w:t>absenţelor</w:t>
      </w:r>
      <w:r>
        <w:rPr>
          <w:spacing w:val="40"/>
        </w:rPr>
        <w:t xml:space="preserve"> </w:t>
      </w:r>
      <w:r>
        <w:t>beneficiarilor</w:t>
      </w:r>
      <w:r>
        <w:rPr>
          <w:spacing w:val="69"/>
        </w:rPr>
        <w:t xml:space="preserve"> </w:t>
      </w:r>
      <w:r>
        <w:t>primari</w:t>
      </w:r>
      <w:r>
        <w:rPr>
          <w:spacing w:val="68"/>
        </w:rPr>
        <w:t xml:space="preserve"> </w:t>
      </w:r>
      <w:r>
        <w:t>care participă</w:t>
      </w:r>
      <w:r>
        <w:rPr>
          <w:spacing w:val="80"/>
        </w:rPr>
        <w:t xml:space="preserve"> </w:t>
      </w:r>
      <w:r>
        <w:t>la</w:t>
      </w:r>
      <w:r>
        <w:rPr>
          <w:spacing w:val="80"/>
        </w:rPr>
        <w:t xml:space="preserve"> </w:t>
      </w:r>
      <w:r>
        <w:t>olimpiadele</w:t>
      </w:r>
      <w:r>
        <w:rPr>
          <w:spacing w:val="80"/>
        </w:rPr>
        <w:t xml:space="preserve"> </w:t>
      </w:r>
      <w:r>
        <w:t>şi</w:t>
      </w:r>
      <w:r>
        <w:rPr>
          <w:spacing w:val="78"/>
        </w:rPr>
        <w:t xml:space="preserve"> </w:t>
      </w:r>
      <w:r>
        <w:t>concursurile</w:t>
      </w:r>
      <w:r>
        <w:rPr>
          <w:spacing w:val="80"/>
        </w:rPr>
        <w:t xml:space="preserve"> </w:t>
      </w:r>
      <w:r>
        <w:t>şcolare</w:t>
      </w:r>
      <w:r>
        <w:rPr>
          <w:spacing w:val="80"/>
        </w:rPr>
        <w:t xml:space="preserve"> </w:t>
      </w:r>
      <w:r>
        <w:t>şi</w:t>
      </w:r>
      <w:r>
        <w:rPr>
          <w:spacing w:val="78"/>
        </w:rPr>
        <w:t xml:space="preserve"> </w:t>
      </w:r>
      <w:r>
        <w:t>profesionale</w:t>
      </w:r>
      <w:r>
        <w:rPr>
          <w:spacing w:val="80"/>
        </w:rPr>
        <w:t xml:space="preserve"> </w:t>
      </w:r>
      <w:r>
        <w:t>organizate</w:t>
      </w:r>
      <w:r>
        <w:rPr>
          <w:spacing w:val="80"/>
        </w:rPr>
        <w:t xml:space="preserve"> </w:t>
      </w:r>
      <w:r>
        <w:t>la</w:t>
      </w:r>
      <w:r>
        <w:rPr>
          <w:spacing w:val="80"/>
        </w:rPr>
        <w:t xml:space="preserve"> </w:t>
      </w:r>
      <w:r>
        <w:t>nivel</w:t>
      </w:r>
      <w:r>
        <w:rPr>
          <w:spacing w:val="78"/>
        </w:rPr>
        <w:t xml:space="preserve"> </w:t>
      </w:r>
      <w:r>
        <w:t xml:space="preserve">local, </w:t>
      </w:r>
      <w:r>
        <w:rPr>
          <w:spacing w:val="-2"/>
        </w:rPr>
        <w:t>judeţean/interjudeţean,</w:t>
      </w:r>
      <w:r>
        <w:tab/>
        <w:t>regional,</w:t>
      </w:r>
      <w:r>
        <w:rPr>
          <w:spacing w:val="80"/>
        </w:rPr>
        <w:t xml:space="preserve"> </w:t>
      </w:r>
      <w:r>
        <w:t>naţional</w:t>
      </w:r>
      <w:r>
        <w:rPr>
          <w:spacing w:val="80"/>
        </w:rPr>
        <w:t xml:space="preserve"> </w:t>
      </w:r>
      <w:r>
        <w:t>şi</w:t>
      </w:r>
      <w:r>
        <w:rPr>
          <w:spacing w:val="80"/>
        </w:rPr>
        <w:t xml:space="preserve"> </w:t>
      </w:r>
      <w:r>
        <w:t>internaţional,</w:t>
      </w:r>
      <w:r>
        <w:tab/>
        <w:t>la</w:t>
      </w:r>
      <w:r>
        <w:rPr>
          <w:spacing w:val="80"/>
        </w:rPr>
        <w:t xml:space="preserve"> </w:t>
      </w:r>
      <w:r>
        <w:t>cererea</w:t>
      </w:r>
      <w:r>
        <w:rPr>
          <w:spacing w:val="80"/>
        </w:rPr>
        <w:t xml:space="preserve"> </w:t>
      </w:r>
      <w:r>
        <w:t>scrisă</w:t>
      </w:r>
      <w:r>
        <w:rPr>
          <w:spacing w:val="80"/>
        </w:rPr>
        <w:t xml:space="preserve"> </w:t>
      </w:r>
      <w:r>
        <w:t>a</w:t>
      </w:r>
      <w:r>
        <w:rPr>
          <w:spacing w:val="80"/>
        </w:rPr>
        <w:t xml:space="preserve"> </w:t>
      </w:r>
      <w:r>
        <w:t xml:space="preserve">profesorilor </w:t>
      </w:r>
      <w:r>
        <w:rPr>
          <w:spacing w:val="-2"/>
        </w:rPr>
        <w:t>îndrumători/însoţitori.</w:t>
      </w:r>
    </w:p>
    <w:p w:rsidR="00A8395C" w:rsidRDefault="00B9218E" w:rsidP="00AC3124">
      <w:pPr>
        <w:pStyle w:val="BodyText"/>
        <w:spacing w:line="235" w:lineRule="auto"/>
        <w:ind w:firstLine="60"/>
      </w:pPr>
      <w:r>
        <w:t>(3)Directorul</w:t>
      </w:r>
      <w:r>
        <w:rPr>
          <w:spacing w:val="40"/>
        </w:rPr>
        <w:t xml:space="preserve"> </w:t>
      </w:r>
      <w:r>
        <w:t>unităţii</w:t>
      </w:r>
      <w:r>
        <w:rPr>
          <w:spacing w:val="66"/>
        </w:rPr>
        <w:t xml:space="preserve"> </w:t>
      </w:r>
      <w:r>
        <w:t>de</w:t>
      </w:r>
      <w:r>
        <w:rPr>
          <w:spacing w:val="34"/>
        </w:rPr>
        <w:t xml:space="preserve"> </w:t>
      </w:r>
      <w:r>
        <w:t>învăţământ</w:t>
      </w:r>
      <w:r>
        <w:rPr>
          <w:spacing w:val="40"/>
        </w:rPr>
        <w:t xml:space="preserve"> </w:t>
      </w:r>
      <w:r>
        <w:t>aprobă</w:t>
      </w:r>
      <w:r>
        <w:rPr>
          <w:spacing w:val="34"/>
        </w:rPr>
        <w:t xml:space="preserve"> </w:t>
      </w:r>
      <w:r>
        <w:t>motivarea</w:t>
      </w:r>
      <w:r>
        <w:rPr>
          <w:spacing w:val="40"/>
        </w:rPr>
        <w:t xml:space="preserve"> </w:t>
      </w:r>
      <w:r>
        <w:t>absenţelor</w:t>
      </w:r>
      <w:r>
        <w:rPr>
          <w:spacing w:val="40"/>
        </w:rPr>
        <w:t xml:space="preserve"> </w:t>
      </w:r>
      <w:r>
        <w:t>beneficiarilor</w:t>
      </w:r>
      <w:r>
        <w:rPr>
          <w:spacing w:val="67"/>
        </w:rPr>
        <w:t xml:space="preserve"> </w:t>
      </w:r>
      <w:r>
        <w:t>primari</w:t>
      </w:r>
      <w:r>
        <w:rPr>
          <w:spacing w:val="40"/>
        </w:rPr>
        <w:t xml:space="preserve"> </w:t>
      </w:r>
      <w:r>
        <w:t>care participă</w:t>
      </w:r>
      <w:r>
        <w:rPr>
          <w:spacing w:val="22"/>
        </w:rPr>
        <w:t xml:space="preserve"> </w:t>
      </w:r>
      <w:r>
        <w:t>la</w:t>
      </w:r>
      <w:r>
        <w:rPr>
          <w:spacing w:val="12"/>
        </w:rPr>
        <w:t xml:space="preserve"> </w:t>
      </w:r>
      <w:r>
        <w:t>mobilități</w:t>
      </w:r>
      <w:r>
        <w:rPr>
          <w:spacing w:val="45"/>
        </w:rPr>
        <w:t xml:space="preserve"> </w:t>
      </w:r>
      <w:r>
        <w:t>cu</w:t>
      </w:r>
      <w:r>
        <w:rPr>
          <w:spacing w:val="1"/>
        </w:rPr>
        <w:t xml:space="preserve"> </w:t>
      </w:r>
      <w:r>
        <w:t>scop</w:t>
      </w:r>
      <w:r>
        <w:rPr>
          <w:spacing w:val="13"/>
        </w:rPr>
        <w:t xml:space="preserve"> </w:t>
      </w:r>
      <w:r>
        <w:t>educațional,</w:t>
      </w:r>
      <w:r>
        <w:rPr>
          <w:spacing w:val="25"/>
        </w:rPr>
        <w:t xml:space="preserve"> </w:t>
      </w:r>
      <w:r>
        <w:t>în</w:t>
      </w:r>
      <w:r>
        <w:rPr>
          <w:spacing w:val="13"/>
        </w:rPr>
        <w:t xml:space="preserve"> </w:t>
      </w:r>
      <w:r>
        <w:t>conformitate</w:t>
      </w:r>
      <w:r>
        <w:rPr>
          <w:spacing w:val="37"/>
        </w:rPr>
        <w:t xml:space="preserve"> </w:t>
      </w:r>
      <w:r>
        <w:t>cu</w:t>
      </w:r>
      <w:r>
        <w:rPr>
          <w:spacing w:val="13"/>
        </w:rPr>
        <w:t xml:space="preserve"> </w:t>
      </w:r>
      <w:r>
        <w:t>prevederile</w:t>
      </w:r>
      <w:r>
        <w:rPr>
          <w:spacing w:val="25"/>
        </w:rPr>
        <w:t xml:space="preserve"> </w:t>
      </w:r>
      <w:r>
        <w:t>art.</w:t>
      </w:r>
      <w:r>
        <w:rPr>
          <w:spacing w:val="13"/>
        </w:rPr>
        <w:t xml:space="preserve"> </w:t>
      </w:r>
      <w:r>
        <w:t>131, alin.</w:t>
      </w:r>
      <w:r>
        <w:rPr>
          <w:spacing w:val="26"/>
        </w:rPr>
        <w:t xml:space="preserve"> </w:t>
      </w:r>
      <w:r>
        <w:t>(5)</w:t>
      </w:r>
      <w:r>
        <w:rPr>
          <w:spacing w:val="9"/>
        </w:rPr>
        <w:t xml:space="preserve"> </w:t>
      </w:r>
      <w:r>
        <w:rPr>
          <w:spacing w:val="-5"/>
        </w:rPr>
        <w:t>din</w:t>
      </w:r>
    </w:p>
    <w:p w:rsidR="00A8395C" w:rsidRDefault="00B9218E" w:rsidP="00AC3124">
      <w:pPr>
        <w:pStyle w:val="BodyText"/>
        <w:spacing w:line="237" w:lineRule="auto"/>
      </w:pPr>
      <w:r>
        <w:t>Legea</w:t>
      </w:r>
      <w:r>
        <w:rPr>
          <w:spacing w:val="-10"/>
        </w:rPr>
        <w:t xml:space="preserve"> </w:t>
      </w:r>
      <w:r>
        <w:t>învățământului</w:t>
      </w:r>
      <w:r>
        <w:rPr>
          <w:spacing w:val="25"/>
        </w:rPr>
        <w:t xml:space="preserve"> </w:t>
      </w:r>
      <w:r>
        <w:t>preuniversitar</w:t>
      </w:r>
      <w:r>
        <w:rPr>
          <w:spacing w:val="26"/>
        </w:rPr>
        <w:t xml:space="preserve"> </w:t>
      </w:r>
      <w:r>
        <w:t>nr.198/2023, cu</w:t>
      </w:r>
      <w:r>
        <w:rPr>
          <w:spacing w:val="-8"/>
        </w:rPr>
        <w:t xml:space="preserve"> </w:t>
      </w:r>
      <w:r>
        <w:t>modificările</w:t>
      </w:r>
      <w:r>
        <w:rPr>
          <w:spacing w:val="29"/>
        </w:rPr>
        <w:t xml:space="preserve"> </w:t>
      </w:r>
      <w:r>
        <w:t>și</w:t>
      </w:r>
      <w:r>
        <w:rPr>
          <w:spacing w:val="-1"/>
        </w:rPr>
        <w:t xml:space="preserve"> </w:t>
      </w:r>
      <w:r>
        <w:t>completările</w:t>
      </w:r>
      <w:r>
        <w:rPr>
          <w:spacing w:val="29"/>
        </w:rPr>
        <w:t xml:space="preserve"> </w:t>
      </w:r>
      <w:r>
        <w:t>ulterioare. (4)Directorul</w:t>
      </w:r>
      <w:r>
        <w:rPr>
          <w:spacing w:val="80"/>
        </w:rPr>
        <w:t xml:space="preserve"> </w:t>
      </w:r>
      <w:r>
        <w:t>unității</w:t>
      </w:r>
      <w:r>
        <w:rPr>
          <w:spacing w:val="80"/>
        </w:rPr>
        <w:t xml:space="preserve"> </w:t>
      </w:r>
      <w:r>
        <w:t>de</w:t>
      </w:r>
      <w:r>
        <w:rPr>
          <w:spacing w:val="40"/>
        </w:rPr>
        <w:t xml:space="preserve"> </w:t>
      </w:r>
      <w:r>
        <w:t>învățământ</w:t>
      </w:r>
      <w:r>
        <w:rPr>
          <w:spacing w:val="80"/>
        </w:rPr>
        <w:t xml:space="preserve"> </w:t>
      </w:r>
      <w:r>
        <w:t>are</w:t>
      </w:r>
      <w:r>
        <w:rPr>
          <w:spacing w:val="69"/>
        </w:rPr>
        <w:t xml:space="preserve"> </w:t>
      </w:r>
      <w:r>
        <w:t>obligația</w:t>
      </w:r>
      <w:r>
        <w:rPr>
          <w:spacing w:val="80"/>
        </w:rPr>
        <w:t xml:space="preserve"> </w:t>
      </w:r>
      <w:r>
        <w:t>să</w:t>
      </w:r>
      <w:r>
        <w:rPr>
          <w:spacing w:val="69"/>
        </w:rPr>
        <w:t xml:space="preserve"> </w:t>
      </w:r>
      <w:r>
        <w:t>anunțe</w:t>
      </w:r>
      <w:r>
        <w:rPr>
          <w:spacing w:val="69"/>
        </w:rPr>
        <w:t xml:space="preserve"> </w:t>
      </w:r>
      <w:r>
        <w:t>serviciile</w:t>
      </w:r>
      <w:r>
        <w:rPr>
          <w:spacing w:val="80"/>
        </w:rPr>
        <w:t xml:space="preserve"> </w:t>
      </w:r>
      <w:r>
        <w:t>de</w:t>
      </w:r>
      <w:r>
        <w:rPr>
          <w:spacing w:val="40"/>
        </w:rPr>
        <w:t xml:space="preserve"> </w:t>
      </w:r>
      <w:r>
        <w:t>asistență</w:t>
      </w:r>
      <w:r>
        <w:rPr>
          <w:spacing w:val="80"/>
        </w:rPr>
        <w:t xml:space="preserve"> </w:t>
      </w:r>
      <w:r>
        <w:t>socială (SPAS/DAS)</w:t>
      </w:r>
      <w:r>
        <w:rPr>
          <w:spacing w:val="-15"/>
        </w:rPr>
        <w:t xml:space="preserve"> </w:t>
      </w:r>
      <w:r>
        <w:t>și</w:t>
      </w:r>
      <w:r>
        <w:rPr>
          <w:spacing w:val="-7"/>
        </w:rPr>
        <w:t xml:space="preserve"> </w:t>
      </w:r>
      <w:r>
        <w:t>să</w:t>
      </w:r>
      <w:r>
        <w:rPr>
          <w:spacing w:val="-1"/>
        </w:rPr>
        <w:t xml:space="preserve"> </w:t>
      </w:r>
      <w:r>
        <w:t>contribuie la</w:t>
      </w:r>
      <w:r>
        <w:rPr>
          <w:spacing w:val="-14"/>
        </w:rPr>
        <w:t xml:space="preserve"> </w:t>
      </w:r>
      <w:r>
        <w:t>stabilirea</w:t>
      </w:r>
      <w:r>
        <w:rPr>
          <w:spacing w:val="23"/>
        </w:rPr>
        <w:t xml:space="preserve"> </w:t>
      </w:r>
      <w:r>
        <w:t>unor</w:t>
      </w:r>
      <w:r>
        <w:rPr>
          <w:spacing w:val="-4"/>
        </w:rPr>
        <w:t xml:space="preserve"> </w:t>
      </w:r>
      <w:r>
        <w:t>măsuri de</w:t>
      </w:r>
      <w:r>
        <w:rPr>
          <w:spacing w:val="-14"/>
        </w:rPr>
        <w:t xml:space="preserve"> </w:t>
      </w:r>
      <w:r>
        <w:t>prevenire</w:t>
      </w:r>
      <w:r>
        <w:rPr>
          <w:spacing w:val="-1"/>
        </w:rPr>
        <w:t xml:space="preserve"> </w:t>
      </w:r>
      <w:r>
        <w:t>a</w:t>
      </w:r>
      <w:r>
        <w:rPr>
          <w:spacing w:val="-1"/>
        </w:rPr>
        <w:t xml:space="preserve"> </w:t>
      </w:r>
      <w:r>
        <w:t>abandonului</w:t>
      </w:r>
      <w:r>
        <w:rPr>
          <w:spacing w:val="-5"/>
        </w:rPr>
        <w:t xml:space="preserve"> </w:t>
      </w:r>
      <w:r>
        <w:t>școlar,</w:t>
      </w:r>
      <w:r>
        <w:rPr>
          <w:spacing w:val="-1"/>
        </w:rPr>
        <w:t xml:space="preserve"> </w:t>
      </w:r>
      <w:r>
        <w:t>în</w:t>
      </w:r>
      <w:r>
        <w:rPr>
          <w:spacing w:val="-1"/>
        </w:rPr>
        <w:t xml:space="preserve"> </w:t>
      </w:r>
      <w:r>
        <w:t>cazul beneficiarilor</w:t>
      </w:r>
      <w:r>
        <w:rPr>
          <w:spacing w:val="40"/>
        </w:rPr>
        <w:t xml:space="preserve"> </w:t>
      </w:r>
      <w:r>
        <w:t>primari</w:t>
      </w:r>
      <w:r>
        <w:rPr>
          <w:spacing w:val="38"/>
        </w:rPr>
        <w:t xml:space="preserve"> </w:t>
      </w:r>
      <w:r>
        <w:t>care</w:t>
      </w:r>
      <w:r>
        <w:rPr>
          <w:spacing w:val="29"/>
        </w:rPr>
        <w:t xml:space="preserve"> </w:t>
      </w:r>
      <w:r>
        <w:t>înregistrează</w:t>
      </w:r>
      <w:r>
        <w:rPr>
          <w:spacing w:val="40"/>
        </w:rPr>
        <w:t xml:space="preserve"> </w:t>
      </w:r>
      <w:r>
        <w:t>absențe</w:t>
      </w:r>
      <w:r>
        <w:rPr>
          <w:spacing w:val="29"/>
        </w:rPr>
        <w:t xml:space="preserve"> </w:t>
      </w:r>
      <w:r>
        <w:t>la</w:t>
      </w:r>
      <w:r>
        <w:rPr>
          <w:spacing w:val="29"/>
        </w:rPr>
        <w:t xml:space="preserve"> </w:t>
      </w:r>
      <w:r>
        <w:t>cel</w:t>
      </w:r>
      <w:r>
        <w:rPr>
          <w:spacing w:val="25"/>
        </w:rPr>
        <w:t xml:space="preserve"> </w:t>
      </w:r>
      <w:r>
        <w:t>puțin</w:t>
      </w:r>
      <w:r>
        <w:rPr>
          <w:spacing w:val="40"/>
        </w:rPr>
        <w:t xml:space="preserve"> </w:t>
      </w:r>
      <w:r>
        <w:t>75%</w:t>
      </w:r>
      <w:r>
        <w:rPr>
          <w:spacing w:val="26"/>
        </w:rPr>
        <w:t xml:space="preserve"> </w:t>
      </w:r>
      <w:r>
        <w:t>din</w:t>
      </w:r>
      <w:r>
        <w:rPr>
          <w:spacing w:val="30"/>
        </w:rPr>
        <w:t xml:space="preserve"> </w:t>
      </w:r>
      <w:r>
        <w:t>numărul</w:t>
      </w:r>
      <w:r>
        <w:rPr>
          <w:spacing w:val="25"/>
        </w:rPr>
        <w:t xml:space="preserve"> </w:t>
      </w:r>
      <w:r>
        <w:t>de</w:t>
      </w:r>
      <w:r>
        <w:rPr>
          <w:spacing w:val="29"/>
        </w:rPr>
        <w:t xml:space="preserve"> </w:t>
      </w:r>
      <w:r>
        <w:t>ore</w:t>
      </w:r>
      <w:r>
        <w:rPr>
          <w:spacing w:val="29"/>
        </w:rPr>
        <w:t xml:space="preserve"> </w:t>
      </w:r>
      <w:r>
        <w:t>de</w:t>
      </w:r>
      <w:r>
        <w:rPr>
          <w:spacing w:val="29"/>
        </w:rPr>
        <w:t xml:space="preserve"> </w:t>
      </w:r>
      <w:r>
        <w:t>curs prevăzut într- un</w:t>
      </w:r>
      <w:r>
        <w:rPr>
          <w:spacing w:val="-1"/>
        </w:rPr>
        <w:t xml:space="preserve"> </w:t>
      </w:r>
      <w:r>
        <w:t>an</w:t>
      </w:r>
      <w:r>
        <w:rPr>
          <w:spacing w:val="-1"/>
        </w:rPr>
        <w:t xml:space="preserve"> </w:t>
      </w:r>
      <w:r>
        <w:t>şcolar la</w:t>
      </w:r>
      <w:r>
        <w:rPr>
          <w:spacing w:val="-3"/>
        </w:rPr>
        <w:t xml:space="preserve"> </w:t>
      </w:r>
      <w:r>
        <w:t>disciplinele/modulele</w:t>
      </w:r>
      <w:r>
        <w:rPr>
          <w:spacing w:val="40"/>
        </w:rPr>
        <w:t xml:space="preserve"> </w:t>
      </w:r>
      <w:r>
        <w:t>respective.</w:t>
      </w:r>
    </w:p>
    <w:p w:rsidR="00A8395C" w:rsidRDefault="00A8395C" w:rsidP="00AC3124">
      <w:pPr>
        <w:pStyle w:val="BodyText"/>
        <w:spacing w:before="5"/>
        <w:ind w:left="0"/>
      </w:pPr>
    </w:p>
    <w:p w:rsidR="00A8395C" w:rsidRDefault="00B9218E" w:rsidP="00AC3124">
      <w:pPr>
        <w:pStyle w:val="Heading5"/>
        <w:spacing w:line="240" w:lineRule="auto"/>
        <w:jc w:val="both"/>
      </w:pPr>
      <w:r>
        <w:rPr>
          <w:spacing w:val="-2"/>
        </w:rPr>
        <w:t>ART.</w:t>
      </w:r>
      <w:r>
        <w:rPr>
          <w:spacing w:val="-11"/>
        </w:rPr>
        <w:t xml:space="preserve"> </w:t>
      </w:r>
      <w:r>
        <w:rPr>
          <w:spacing w:val="-5"/>
        </w:rPr>
        <w:t>96</w:t>
      </w:r>
    </w:p>
    <w:p w:rsidR="00A8395C" w:rsidRDefault="00B9218E" w:rsidP="00AC3124">
      <w:pPr>
        <w:pStyle w:val="ListParagraph"/>
        <w:numPr>
          <w:ilvl w:val="0"/>
          <w:numId w:val="107"/>
        </w:numPr>
        <w:tabs>
          <w:tab w:val="left" w:pos="368"/>
        </w:tabs>
        <w:spacing w:before="14" w:line="235" w:lineRule="auto"/>
        <w:ind w:left="101" w:right="140" w:firstLine="0"/>
        <w:jc w:val="both"/>
        <w:rPr>
          <w:sz w:val="24"/>
        </w:rPr>
      </w:pPr>
      <w:r>
        <w:rPr>
          <w:sz w:val="24"/>
        </w:rPr>
        <w:t>Elevii retrași din învăţământul preuniversitar se pot reînmatricula, la cerere, de regulă la începutul anului şcolar, la acelaşi nivel/ciclu de învăţământ şi aceeaşi formă de învăţământ, cu susţinerea,</w:t>
      </w:r>
      <w:r>
        <w:rPr>
          <w:spacing w:val="26"/>
          <w:sz w:val="24"/>
        </w:rPr>
        <w:t xml:space="preserve"> </w:t>
      </w:r>
      <w:r>
        <w:rPr>
          <w:sz w:val="24"/>
        </w:rPr>
        <w:t>după</w:t>
      </w:r>
      <w:r>
        <w:rPr>
          <w:spacing w:val="-4"/>
          <w:sz w:val="24"/>
        </w:rPr>
        <w:t xml:space="preserve"> </w:t>
      </w:r>
      <w:r>
        <w:rPr>
          <w:sz w:val="24"/>
        </w:rPr>
        <w:t>caz,</w:t>
      </w:r>
      <w:r>
        <w:rPr>
          <w:spacing w:val="-2"/>
          <w:sz w:val="24"/>
        </w:rPr>
        <w:t xml:space="preserve"> </w:t>
      </w:r>
      <w:r>
        <w:rPr>
          <w:sz w:val="24"/>
        </w:rPr>
        <w:t>a examenelor de</w:t>
      </w:r>
      <w:r>
        <w:rPr>
          <w:spacing w:val="-4"/>
          <w:sz w:val="24"/>
        </w:rPr>
        <w:t xml:space="preserve"> </w:t>
      </w:r>
      <w:r>
        <w:rPr>
          <w:sz w:val="24"/>
        </w:rPr>
        <w:t>diferenţă,</w:t>
      </w:r>
      <w:r>
        <w:rPr>
          <w:spacing w:val="26"/>
          <w:sz w:val="24"/>
        </w:rPr>
        <w:t xml:space="preserve"> </w:t>
      </w:r>
      <w:r>
        <w:rPr>
          <w:sz w:val="24"/>
        </w:rPr>
        <w:t>redobândind astfel calitatea</w:t>
      </w:r>
      <w:r>
        <w:rPr>
          <w:spacing w:val="25"/>
          <w:sz w:val="24"/>
        </w:rPr>
        <w:t xml:space="preserve"> </w:t>
      </w:r>
      <w:r>
        <w:rPr>
          <w:sz w:val="24"/>
        </w:rPr>
        <w:t>de</w:t>
      </w:r>
      <w:r>
        <w:rPr>
          <w:spacing w:val="-4"/>
          <w:sz w:val="24"/>
        </w:rPr>
        <w:t xml:space="preserve"> </w:t>
      </w:r>
      <w:r>
        <w:rPr>
          <w:sz w:val="24"/>
        </w:rPr>
        <w:t>elev.</w:t>
      </w:r>
    </w:p>
    <w:p w:rsidR="00A8395C" w:rsidRDefault="00B9218E" w:rsidP="00AC3124">
      <w:pPr>
        <w:pStyle w:val="ListParagraph"/>
        <w:numPr>
          <w:ilvl w:val="0"/>
          <w:numId w:val="107"/>
        </w:numPr>
        <w:tabs>
          <w:tab w:val="left" w:pos="368"/>
        </w:tabs>
        <w:spacing w:before="10"/>
        <w:ind w:left="101" w:right="140" w:firstLine="0"/>
        <w:jc w:val="both"/>
        <w:rPr>
          <w:sz w:val="24"/>
        </w:rPr>
      </w:pPr>
      <w:r>
        <w:rPr>
          <w:sz w:val="24"/>
        </w:rPr>
        <w:t>În</w:t>
      </w:r>
      <w:r>
        <w:rPr>
          <w:spacing w:val="-15"/>
          <w:sz w:val="24"/>
        </w:rPr>
        <w:t xml:space="preserve"> </w:t>
      </w:r>
      <w:r>
        <w:rPr>
          <w:sz w:val="24"/>
        </w:rPr>
        <w:t>situația beneficiarilor primari</w:t>
      </w:r>
      <w:r>
        <w:rPr>
          <w:spacing w:val="-6"/>
          <w:sz w:val="24"/>
        </w:rPr>
        <w:t xml:space="preserve"> </w:t>
      </w:r>
      <w:r>
        <w:rPr>
          <w:sz w:val="24"/>
        </w:rPr>
        <w:t>retrași din</w:t>
      </w:r>
      <w:r>
        <w:rPr>
          <w:spacing w:val="-15"/>
          <w:sz w:val="24"/>
        </w:rPr>
        <w:t xml:space="preserve"> </w:t>
      </w:r>
      <w:r>
        <w:rPr>
          <w:sz w:val="24"/>
        </w:rPr>
        <w:t>învățământul preuniversitar,</w:t>
      </w:r>
      <w:r>
        <w:rPr>
          <w:spacing w:val="-2"/>
          <w:sz w:val="24"/>
        </w:rPr>
        <w:t xml:space="preserve"> </w:t>
      </w:r>
      <w:r>
        <w:rPr>
          <w:sz w:val="24"/>
        </w:rPr>
        <w:t>părinții/ reprezentanții legali</w:t>
      </w:r>
      <w:r>
        <w:rPr>
          <w:spacing w:val="-14"/>
          <w:sz w:val="24"/>
        </w:rPr>
        <w:t xml:space="preserve"> </w:t>
      </w:r>
      <w:r>
        <w:rPr>
          <w:sz w:val="24"/>
        </w:rPr>
        <w:t>au</w:t>
      </w:r>
      <w:r>
        <w:rPr>
          <w:spacing w:val="-11"/>
          <w:sz w:val="24"/>
        </w:rPr>
        <w:t xml:space="preserve"> </w:t>
      </w:r>
      <w:r>
        <w:rPr>
          <w:sz w:val="24"/>
        </w:rPr>
        <w:t>obligația</w:t>
      </w:r>
      <w:r>
        <w:rPr>
          <w:spacing w:val="12"/>
          <w:sz w:val="24"/>
        </w:rPr>
        <w:t xml:space="preserve"> </w:t>
      </w:r>
      <w:r>
        <w:rPr>
          <w:sz w:val="24"/>
        </w:rPr>
        <w:t>de</w:t>
      </w:r>
      <w:r>
        <w:rPr>
          <w:spacing w:val="-13"/>
          <w:sz w:val="24"/>
        </w:rPr>
        <w:t xml:space="preserve"> </w:t>
      </w:r>
      <w:r>
        <w:rPr>
          <w:sz w:val="24"/>
        </w:rPr>
        <w:t>a</w:t>
      </w:r>
      <w:r>
        <w:rPr>
          <w:spacing w:val="-13"/>
          <w:sz w:val="24"/>
        </w:rPr>
        <w:t xml:space="preserve"> </w:t>
      </w:r>
      <w:r>
        <w:rPr>
          <w:sz w:val="24"/>
        </w:rPr>
        <w:t>depune</w:t>
      </w:r>
      <w:r>
        <w:rPr>
          <w:spacing w:val="-13"/>
          <w:sz w:val="24"/>
        </w:rPr>
        <w:t xml:space="preserve"> </w:t>
      </w:r>
      <w:r>
        <w:rPr>
          <w:sz w:val="24"/>
        </w:rPr>
        <w:t>o</w:t>
      </w:r>
      <w:r>
        <w:rPr>
          <w:spacing w:val="-15"/>
          <w:sz w:val="24"/>
        </w:rPr>
        <w:t xml:space="preserve"> </w:t>
      </w:r>
      <w:r>
        <w:rPr>
          <w:sz w:val="24"/>
        </w:rPr>
        <w:t>declarație</w:t>
      </w:r>
      <w:r>
        <w:rPr>
          <w:spacing w:val="12"/>
          <w:sz w:val="24"/>
        </w:rPr>
        <w:t xml:space="preserve"> </w:t>
      </w:r>
      <w:r>
        <w:rPr>
          <w:sz w:val="24"/>
        </w:rPr>
        <w:t>pe</w:t>
      </w:r>
      <w:r>
        <w:rPr>
          <w:spacing w:val="-13"/>
          <w:sz w:val="24"/>
        </w:rPr>
        <w:t xml:space="preserve"> </w:t>
      </w:r>
      <w:r>
        <w:rPr>
          <w:sz w:val="24"/>
        </w:rPr>
        <w:t>propria</w:t>
      </w:r>
      <w:r>
        <w:rPr>
          <w:spacing w:val="-1"/>
          <w:sz w:val="24"/>
        </w:rPr>
        <w:t xml:space="preserve"> </w:t>
      </w:r>
      <w:r>
        <w:rPr>
          <w:sz w:val="24"/>
        </w:rPr>
        <w:t>răspundere</w:t>
      </w:r>
      <w:r>
        <w:rPr>
          <w:spacing w:val="-1"/>
          <w:sz w:val="24"/>
        </w:rPr>
        <w:t xml:space="preserve"> </w:t>
      </w:r>
      <w:r>
        <w:rPr>
          <w:sz w:val="24"/>
        </w:rPr>
        <w:t>prin care</w:t>
      </w:r>
      <w:r>
        <w:rPr>
          <w:spacing w:val="-13"/>
          <w:sz w:val="24"/>
        </w:rPr>
        <w:t xml:space="preserve"> </w:t>
      </w:r>
      <w:r>
        <w:rPr>
          <w:sz w:val="24"/>
        </w:rPr>
        <w:t>își</w:t>
      </w:r>
      <w:r>
        <w:rPr>
          <w:spacing w:val="-5"/>
          <w:sz w:val="24"/>
        </w:rPr>
        <w:t xml:space="preserve"> </w:t>
      </w:r>
      <w:r>
        <w:rPr>
          <w:sz w:val="24"/>
        </w:rPr>
        <w:t>asumă</w:t>
      </w:r>
      <w:r>
        <w:rPr>
          <w:spacing w:val="-1"/>
          <w:sz w:val="24"/>
        </w:rPr>
        <w:t xml:space="preserve"> </w:t>
      </w:r>
      <w:r>
        <w:rPr>
          <w:sz w:val="24"/>
        </w:rPr>
        <w:t>că,</w:t>
      </w:r>
      <w:r>
        <w:rPr>
          <w:spacing w:val="-11"/>
          <w:sz w:val="24"/>
        </w:rPr>
        <w:t xml:space="preserve"> </w:t>
      </w:r>
      <w:r>
        <w:rPr>
          <w:sz w:val="24"/>
        </w:rPr>
        <w:t>în</w:t>
      </w:r>
      <w:r>
        <w:rPr>
          <w:spacing w:val="-11"/>
          <w:sz w:val="24"/>
        </w:rPr>
        <w:t xml:space="preserve"> </w:t>
      </w:r>
      <w:r>
        <w:rPr>
          <w:sz w:val="24"/>
        </w:rPr>
        <w:t>termen de cel mult 60 de zile, prezintă dovada continuării studiilor și acte doveditoare privind domiciliul/rezidența</w:t>
      </w:r>
      <w:r>
        <w:rPr>
          <w:spacing w:val="-12"/>
          <w:sz w:val="24"/>
        </w:rPr>
        <w:t xml:space="preserve"> </w:t>
      </w:r>
      <w:r>
        <w:rPr>
          <w:sz w:val="24"/>
        </w:rPr>
        <w:t>elevului</w:t>
      </w:r>
      <w:r>
        <w:rPr>
          <w:spacing w:val="-3"/>
          <w:sz w:val="24"/>
        </w:rPr>
        <w:t xml:space="preserve"> </w:t>
      </w:r>
      <w:r>
        <w:rPr>
          <w:sz w:val="24"/>
        </w:rPr>
        <w:t>în</w:t>
      </w:r>
      <w:r>
        <w:rPr>
          <w:spacing w:val="-15"/>
          <w:sz w:val="24"/>
        </w:rPr>
        <w:t xml:space="preserve"> </w:t>
      </w:r>
      <w:r>
        <w:rPr>
          <w:sz w:val="24"/>
        </w:rPr>
        <w:t>vederea</w:t>
      </w:r>
      <w:r>
        <w:rPr>
          <w:spacing w:val="-15"/>
          <w:sz w:val="24"/>
        </w:rPr>
        <w:t xml:space="preserve"> </w:t>
      </w:r>
      <w:r>
        <w:rPr>
          <w:sz w:val="24"/>
        </w:rPr>
        <w:t>asigurării</w:t>
      </w:r>
      <w:r>
        <w:rPr>
          <w:spacing w:val="-4"/>
          <w:sz w:val="24"/>
        </w:rPr>
        <w:t xml:space="preserve"> </w:t>
      </w:r>
      <w:r>
        <w:rPr>
          <w:sz w:val="24"/>
        </w:rPr>
        <w:t>dreptului</w:t>
      </w:r>
      <w:r>
        <w:rPr>
          <w:spacing w:val="-14"/>
          <w:sz w:val="24"/>
        </w:rPr>
        <w:t xml:space="preserve"> </w:t>
      </w:r>
      <w:r>
        <w:rPr>
          <w:sz w:val="24"/>
        </w:rPr>
        <w:t>la</w:t>
      </w:r>
      <w:r>
        <w:rPr>
          <w:spacing w:val="-15"/>
          <w:sz w:val="24"/>
        </w:rPr>
        <w:t xml:space="preserve"> </w:t>
      </w:r>
      <w:r>
        <w:rPr>
          <w:sz w:val="24"/>
        </w:rPr>
        <w:t>educație</w:t>
      </w:r>
      <w:r>
        <w:rPr>
          <w:spacing w:val="-11"/>
          <w:sz w:val="24"/>
        </w:rPr>
        <w:t xml:space="preserve"> </w:t>
      </w:r>
      <w:r>
        <w:rPr>
          <w:sz w:val="24"/>
        </w:rPr>
        <w:t>al</w:t>
      </w:r>
      <w:r>
        <w:rPr>
          <w:spacing w:val="-15"/>
          <w:sz w:val="24"/>
        </w:rPr>
        <w:t xml:space="preserve"> </w:t>
      </w:r>
      <w:r>
        <w:rPr>
          <w:sz w:val="24"/>
        </w:rPr>
        <w:t>copilului. În</w:t>
      </w:r>
      <w:r>
        <w:rPr>
          <w:spacing w:val="-15"/>
          <w:sz w:val="24"/>
        </w:rPr>
        <w:t xml:space="preserve"> </w:t>
      </w:r>
      <w:r>
        <w:rPr>
          <w:sz w:val="24"/>
        </w:rPr>
        <w:t>caz</w:t>
      </w:r>
      <w:r>
        <w:rPr>
          <w:spacing w:val="-15"/>
          <w:sz w:val="24"/>
        </w:rPr>
        <w:t xml:space="preserve"> </w:t>
      </w:r>
      <w:r>
        <w:rPr>
          <w:sz w:val="24"/>
        </w:rPr>
        <w:t>contrar, directorul unității de învățământ va informa Serviciul de Siguranța Școlară de pe raza căruia își desfășoară activitatea.</w:t>
      </w:r>
    </w:p>
    <w:p w:rsidR="00A8395C" w:rsidRDefault="00B9218E" w:rsidP="00AC3124">
      <w:pPr>
        <w:pStyle w:val="ListParagraph"/>
        <w:numPr>
          <w:ilvl w:val="0"/>
          <w:numId w:val="107"/>
        </w:numPr>
        <w:tabs>
          <w:tab w:val="left" w:pos="368"/>
        </w:tabs>
        <w:spacing w:line="242" w:lineRule="auto"/>
        <w:ind w:left="101" w:right="140" w:firstLine="0"/>
        <w:jc w:val="both"/>
        <w:rPr>
          <w:sz w:val="24"/>
        </w:rPr>
      </w:pPr>
      <w:r>
        <w:rPr>
          <w:sz w:val="24"/>
        </w:rPr>
        <w:t>Prin excepție de la prevederile alin. (1) elevele gravide și elevii părinți aflați în perioada de îngrijire a</w:t>
      </w:r>
      <w:r>
        <w:rPr>
          <w:spacing w:val="-15"/>
          <w:sz w:val="24"/>
        </w:rPr>
        <w:t xml:space="preserve"> </w:t>
      </w:r>
      <w:r>
        <w:rPr>
          <w:sz w:val="24"/>
        </w:rPr>
        <w:t>copilului, retrași,</w:t>
      </w:r>
      <w:r>
        <w:rPr>
          <w:spacing w:val="21"/>
          <w:sz w:val="24"/>
        </w:rPr>
        <w:t xml:space="preserve"> </w:t>
      </w:r>
      <w:r>
        <w:rPr>
          <w:sz w:val="24"/>
        </w:rPr>
        <w:t>se</w:t>
      </w:r>
      <w:r>
        <w:rPr>
          <w:spacing w:val="-15"/>
          <w:sz w:val="24"/>
        </w:rPr>
        <w:t xml:space="preserve"> </w:t>
      </w:r>
      <w:r>
        <w:rPr>
          <w:sz w:val="24"/>
        </w:rPr>
        <w:t>pot</w:t>
      </w:r>
      <w:r>
        <w:rPr>
          <w:spacing w:val="-7"/>
          <w:sz w:val="24"/>
        </w:rPr>
        <w:t xml:space="preserve"> </w:t>
      </w:r>
      <w:r>
        <w:rPr>
          <w:sz w:val="24"/>
        </w:rPr>
        <w:t>reînmatricula la</w:t>
      </w:r>
      <w:r>
        <w:rPr>
          <w:spacing w:val="-3"/>
          <w:sz w:val="24"/>
        </w:rPr>
        <w:t xml:space="preserve"> </w:t>
      </w:r>
      <w:r>
        <w:rPr>
          <w:sz w:val="24"/>
        </w:rPr>
        <w:t>același an</w:t>
      </w:r>
      <w:r>
        <w:rPr>
          <w:spacing w:val="-13"/>
          <w:sz w:val="24"/>
        </w:rPr>
        <w:t xml:space="preserve"> </w:t>
      </w:r>
      <w:r>
        <w:rPr>
          <w:sz w:val="24"/>
        </w:rPr>
        <w:t>de</w:t>
      </w:r>
      <w:r>
        <w:rPr>
          <w:spacing w:val="-3"/>
          <w:sz w:val="24"/>
        </w:rPr>
        <w:t xml:space="preserve"> </w:t>
      </w:r>
      <w:r>
        <w:rPr>
          <w:sz w:val="24"/>
        </w:rPr>
        <w:t>studiu,</w:t>
      </w:r>
      <w:r>
        <w:rPr>
          <w:spacing w:val="-2"/>
          <w:sz w:val="24"/>
        </w:rPr>
        <w:t xml:space="preserve"> </w:t>
      </w:r>
      <w:r>
        <w:rPr>
          <w:sz w:val="24"/>
        </w:rPr>
        <w:t>în</w:t>
      </w:r>
      <w:r>
        <w:rPr>
          <w:spacing w:val="-2"/>
          <w:sz w:val="24"/>
        </w:rPr>
        <w:t xml:space="preserve"> </w:t>
      </w:r>
      <w:r>
        <w:rPr>
          <w:sz w:val="24"/>
        </w:rPr>
        <w:t>unitatea de</w:t>
      </w:r>
      <w:r>
        <w:rPr>
          <w:spacing w:val="-15"/>
          <w:sz w:val="24"/>
        </w:rPr>
        <w:t xml:space="preserve"> </w:t>
      </w:r>
      <w:r>
        <w:rPr>
          <w:sz w:val="24"/>
        </w:rPr>
        <w:t>învățământ la care</w:t>
      </w:r>
      <w:r>
        <w:rPr>
          <w:spacing w:val="-2"/>
          <w:sz w:val="24"/>
        </w:rPr>
        <w:t xml:space="preserve"> </w:t>
      </w:r>
      <w:r>
        <w:rPr>
          <w:sz w:val="24"/>
        </w:rPr>
        <w:t>au fost școlarizați,</w:t>
      </w:r>
      <w:r>
        <w:rPr>
          <w:spacing w:val="40"/>
          <w:sz w:val="24"/>
        </w:rPr>
        <w:t xml:space="preserve"> </w:t>
      </w:r>
      <w:r>
        <w:rPr>
          <w:sz w:val="24"/>
        </w:rPr>
        <w:t>oricând în timpul anului școlar.</w:t>
      </w:r>
    </w:p>
    <w:p w:rsidR="00A8395C" w:rsidRDefault="00B9218E" w:rsidP="00AC3124">
      <w:pPr>
        <w:pStyle w:val="ListParagraph"/>
        <w:numPr>
          <w:ilvl w:val="0"/>
          <w:numId w:val="107"/>
        </w:numPr>
        <w:tabs>
          <w:tab w:val="left" w:pos="368"/>
        </w:tabs>
        <w:ind w:left="101" w:right="138" w:firstLine="0"/>
        <w:jc w:val="both"/>
        <w:rPr>
          <w:sz w:val="24"/>
        </w:rPr>
      </w:pPr>
      <w:r>
        <w:rPr>
          <w:sz w:val="24"/>
        </w:rPr>
        <w:t>Încheierea situaţiei şcolare pentru elevele gravide și pentru elevii părinți aflați în</w:t>
      </w:r>
      <w:r>
        <w:rPr>
          <w:spacing w:val="-2"/>
          <w:sz w:val="24"/>
        </w:rPr>
        <w:t xml:space="preserve"> </w:t>
      </w:r>
      <w:r>
        <w:rPr>
          <w:sz w:val="24"/>
        </w:rPr>
        <w:t>perioada de îngrijire</w:t>
      </w:r>
      <w:r>
        <w:rPr>
          <w:spacing w:val="18"/>
          <w:sz w:val="24"/>
        </w:rPr>
        <w:t xml:space="preserve"> </w:t>
      </w:r>
      <w:r>
        <w:rPr>
          <w:sz w:val="24"/>
        </w:rPr>
        <w:t>a</w:t>
      </w:r>
      <w:r>
        <w:rPr>
          <w:spacing w:val="-15"/>
          <w:sz w:val="24"/>
        </w:rPr>
        <w:t xml:space="preserve"> </w:t>
      </w:r>
      <w:r>
        <w:rPr>
          <w:sz w:val="24"/>
        </w:rPr>
        <w:t>copilului, reînmatriculați</w:t>
      </w:r>
      <w:r>
        <w:rPr>
          <w:spacing w:val="38"/>
          <w:sz w:val="24"/>
        </w:rPr>
        <w:t xml:space="preserve"> </w:t>
      </w:r>
      <w:r>
        <w:rPr>
          <w:sz w:val="24"/>
        </w:rPr>
        <w:t>la</w:t>
      </w:r>
      <w:r>
        <w:rPr>
          <w:spacing w:val="-4"/>
          <w:sz w:val="24"/>
        </w:rPr>
        <w:t xml:space="preserve"> </w:t>
      </w:r>
      <w:r>
        <w:rPr>
          <w:sz w:val="24"/>
        </w:rPr>
        <w:t>același an</w:t>
      </w:r>
      <w:r>
        <w:rPr>
          <w:spacing w:val="-14"/>
          <w:sz w:val="24"/>
        </w:rPr>
        <w:t xml:space="preserve"> </w:t>
      </w:r>
      <w:r>
        <w:rPr>
          <w:sz w:val="24"/>
        </w:rPr>
        <w:t>de</w:t>
      </w:r>
      <w:r>
        <w:rPr>
          <w:spacing w:val="-15"/>
          <w:sz w:val="24"/>
        </w:rPr>
        <w:t xml:space="preserve"> </w:t>
      </w:r>
      <w:r>
        <w:rPr>
          <w:sz w:val="24"/>
        </w:rPr>
        <w:t>studiu, corespunzător anului</w:t>
      </w:r>
      <w:r>
        <w:rPr>
          <w:spacing w:val="-8"/>
          <w:sz w:val="24"/>
        </w:rPr>
        <w:t xml:space="preserve"> </w:t>
      </w:r>
      <w:r>
        <w:rPr>
          <w:sz w:val="24"/>
        </w:rPr>
        <w:t>de</w:t>
      </w:r>
      <w:r>
        <w:rPr>
          <w:spacing w:val="-15"/>
          <w:sz w:val="24"/>
        </w:rPr>
        <w:t xml:space="preserve"> </w:t>
      </w:r>
      <w:r>
        <w:rPr>
          <w:sz w:val="24"/>
        </w:rPr>
        <w:t>studiu la</w:t>
      </w:r>
      <w:r>
        <w:rPr>
          <w:spacing w:val="-4"/>
          <w:sz w:val="24"/>
        </w:rPr>
        <w:t xml:space="preserve"> </w:t>
      </w:r>
      <w:r>
        <w:rPr>
          <w:sz w:val="24"/>
        </w:rPr>
        <w:t>care a avut loc retragerea, se face, în cazul în care aceștia au un număr suficient de note, conform prevederilor</w:t>
      </w:r>
      <w:r>
        <w:rPr>
          <w:spacing w:val="-15"/>
          <w:sz w:val="24"/>
        </w:rPr>
        <w:t xml:space="preserve"> </w:t>
      </w:r>
      <w:r>
        <w:rPr>
          <w:sz w:val="24"/>
        </w:rPr>
        <w:t>prezentului</w:t>
      </w:r>
      <w:r>
        <w:rPr>
          <w:spacing w:val="-12"/>
          <w:sz w:val="24"/>
        </w:rPr>
        <w:t xml:space="preserve"> </w:t>
      </w:r>
      <w:r>
        <w:rPr>
          <w:sz w:val="24"/>
        </w:rPr>
        <w:t>regulament.</w:t>
      </w:r>
      <w:r>
        <w:rPr>
          <w:spacing w:val="8"/>
          <w:sz w:val="24"/>
        </w:rPr>
        <w:t xml:space="preserve"> </w:t>
      </w:r>
      <w:r>
        <w:rPr>
          <w:sz w:val="24"/>
        </w:rPr>
        <w:t>În</w:t>
      </w:r>
      <w:r>
        <w:rPr>
          <w:spacing w:val="-14"/>
          <w:sz w:val="24"/>
        </w:rPr>
        <w:t xml:space="preserve"> </w:t>
      </w:r>
      <w:r>
        <w:rPr>
          <w:sz w:val="24"/>
        </w:rPr>
        <w:t>cazul</w:t>
      </w:r>
      <w:r>
        <w:rPr>
          <w:spacing w:val="-15"/>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fapt</w:t>
      </w:r>
      <w:r>
        <w:rPr>
          <w:spacing w:val="-15"/>
          <w:sz w:val="24"/>
        </w:rPr>
        <w:t xml:space="preserve"> </w:t>
      </w:r>
      <w:r>
        <w:rPr>
          <w:sz w:val="24"/>
        </w:rPr>
        <w:t>nu</w:t>
      </w:r>
      <w:r>
        <w:rPr>
          <w:spacing w:val="-15"/>
          <w:sz w:val="24"/>
        </w:rPr>
        <w:t xml:space="preserve"> </w:t>
      </w:r>
      <w:r>
        <w:rPr>
          <w:sz w:val="24"/>
        </w:rPr>
        <w:t>este</w:t>
      </w:r>
      <w:r>
        <w:rPr>
          <w:spacing w:val="-4"/>
          <w:sz w:val="24"/>
        </w:rPr>
        <w:t xml:space="preserve"> </w:t>
      </w:r>
      <w:r>
        <w:rPr>
          <w:sz w:val="24"/>
        </w:rPr>
        <w:t>posibil,</w:t>
      </w:r>
      <w:r>
        <w:rPr>
          <w:spacing w:val="-3"/>
          <w:sz w:val="24"/>
        </w:rPr>
        <w:t xml:space="preserve"> </w:t>
      </w:r>
      <w:r>
        <w:rPr>
          <w:sz w:val="24"/>
        </w:rPr>
        <w:t>elevii</w:t>
      </w:r>
      <w:r>
        <w:rPr>
          <w:spacing w:val="-8"/>
          <w:sz w:val="24"/>
        </w:rPr>
        <w:t xml:space="preserve"> </w:t>
      </w:r>
      <w:r>
        <w:rPr>
          <w:sz w:val="24"/>
        </w:rPr>
        <w:t>sunt</w:t>
      </w:r>
      <w:r>
        <w:rPr>
          <w:spacing w:val="-15"/>
          <w:sz w:val="24"/>
        </w:rPr>
        <w:t xml:space="preserve"> </w:t>
      </w:r>
      <w:r>
        <w:rPr>
          <w:sz w:val="24"/>
        </w:rPr>
        <w:t>declaraţi amânaţi, fiind aplicabile prevederile prezentului regulament, referitoare la situația beneficiarilor primari amânați.</w:t>
      </w:r>
    </w:p>
    <w:p w:rsidR="00A8395C" w:rsidRDefault="00B9218E">
      <w:pPr>
        <w:pStyle w:val="ListParagraph"/>
        <w:numPr>
          <w:ilvl w:val="0"/>
          <w:numId w:val="107"/>
        </w:numPr>
        <w:tabs>
          <w:tab w:val="left" w:pos="368"/>
        </w:tabs>
        <w:spacing w:line="273" w:lineRule="exact"/>
        <w:ind w:left="368" w:hanging="267"/>
        <w:jc w:val="both"/>
        <w:rPr>
          <w:sz w:val="24"/>
        </w:rPr>
      </w:pPr>
      <w:r>
        <w:rPr>
          <w:sz w:val="24"/>
        </w:rPr>
        <w:t>În</w:t>
      </w:r>
      <w:r>
        <w:rPr>
          <w:spacing w:val="-17"/>
          <w:sz w:val="24"/>
        </w:rPr>
        <w:t xml:space="preserve"> </w:t>
      </w:r>
      <w:r>
        <w:rPr>
          <w:sz w:val="24"/>
        </w:rPr>
        <w:t>cadrul</w:t>
      </w:r>
      <w:r>
        <w:rPr>
          <w:spacing w:val="-15"/>
          <w:sz w:val="24"/>
        </w:rPr>
        <w:t xml:space="preserve"> </w:t>
      </w:r>
      <w:r>
        <w:rPr>
          <w:sz w:val="24"/>
        </w:rPr>
        <w:t>rețelei</w:t>
      </w:r>
      <w:r>
        <w:rPr>
          <w:spacing w:val="-12"/>
          <w:sz w:val="24"/>
        </w:rPr>
        <w:t xml:space="preserve"> </w:t>
      </w:r>
      <w:r>
        <w:rPr>
          <w:sz w:val="24"/>
        </w:rPr>
        <w:t>școlare</w:t>
      </w:r>
      <w:r>
        <w:rPr>
          <w:spacing w:val="-3"/>
          <w:sz w:val="24"/>
        </w:rPr>
        <w:t xml:space="preserve"> </w:t>
      </w:r>
      <w:r>
        <w:rPr>
          <w:sz w:val="24"/>
        </w:rPr>
        <w:t>se</w:t>
      </w:r>
      <w:r>
        <w:rPr>
          <w:spacing w:val="-17"/>
          <w:sz w:val="24"/>
        </w:rPr>
        <w:t xml:space="preserve"> </w:t>
      </w:r>
      <w:r>
        <w:rPr>
          <w:sz w:val="24"/>
        </w:rPr>
        <w:t>pot</w:t>
      </w:r>
      <w:r>
        <w:rPr>
          <w:spacing w:val="-15"/>
          <w:sz w:val="24"/>
        </w:rPr>
        <w:t xml:space="preserve"> </w:t>
      </w:r>
      <w:r>
        <w:rPr>
          <w:sz w:val="24"/>
        </w:rPr>
        <w:t>înființa</w:t>
      </w:r>
      <w:r>
        <w:rPr>
          <w:spacing w:val="-4"/>
          <w:sz w:val="24"/>
        </w:rPr>
        <w:t xml:space="preserve"> </w:t>
      </w:r>
      <w:r>
        <w:rPr>
          <w:sz w:val="24"/>
        </w:rPr>
        <w:t>grupe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pentru</w:t>
      </w:r>
      <w:r>
        <w:rPr>
          <w:spacing w:val="-13"/>
          <w:sz w:val="24"/>
        </w:rPr>
        <w:t xml:space="preserve"> </w:t>
      </w:r>
      <w:r>
        <w:rPr>
          <w:sz w:val="24"/>
        </w:rPr>
        <w:t>elevii</w:t>
      </w:r>
      <w:r>
        <w:rPr>
          <w:spacing w:val="-7"/>
          <w:sz w:val="24"/>
        </w:rPr>
        <w:t xml:space="preserve"> </w:t>
      </w:r>
      <w:r>
        <w:rPr>
          <w:sz w:val="24"/>
        </w:rPr>
        <w:t>români</w:t>
      </w:r>
      <w:r>
        <w:rPr>
          <w:spacing w:val="-7"/>
          <w:sz w:val="24"/>
        </w:rPr>
        <w:t xml:space="preserve"> </w:t>
      </w:r>
      <w:r>
        <w:rPr>
          <w:sz w:val="24"/>
        </w:rPr>
        <w:t>reîntorși</w:t>
      </w:r>
      <w:r>
        <w:rPr>
          <w:spacing w:val="4"/>
          <w:sz w:val="24"/>
        </w:rPr>
        <w:t xml:space="preserve"> </w:t>
      </w:r>
      <w:r>
        <w:rPr>
          <w:sz w:val="24"/>
        </w:rPr>
        <w:t>în</w:t>
      </w:r>
      <w:r>
        <w:rPr>
          <w:spacing w:val="-13"/>
          <w:sz w:val="24"/>
        </w:rPr>
        <w:t xml:space="preserve"> </w:t>
      </w:r>
      <w:r>
        <w:rPr>
          <w:spacing w:val="-2"/>
          <w:sz w:val="24"/>
        </w:rPr>
        <w:t>țară.</w:t>
      </w:r>
    </w:p>
    <w:p w:rsidR="00A8395C" w:rsidRDefault="00B9218E">
      <w:pPr>
        <w:pStyle w:val="ListParagraph"/>
        <w:numPr>
          <w:ilvl w:val="0"/>
          <w:numId w:val="107"/>
        </w:numPr>
        <w:tabs>
          <w:tab w:val="left" w:pos="368"/>
        </w:tabs>
        <w:ind w:left="101" w:right="123" w:firstLine="0"/>
        <w:jc w:val="both"/>
        <w:rPr>
          <w:sz w:val="24"/>
        </w:rPr>
      </w:pPr>
      <w:r>
        <w:rPr>
          <w:sz w:val="24"/>
        </w:rPr>
        <w:t>La</w:t>
      </w:r>
      <w:r>
        <w:rPr>
          <w:spacing w:val="-15"/>
          <w:sz w:val="24"/>
        </w:rPr>
        <w:t xml:space="preserve"> </w:t>
      </w:r>
      <w:r>
        <w:rPr>
          <w:sz w:val="24"/>
        </w:rPr>
        <w:t>cererea</w:t>
      </w:r>
      <w:r>
        <w:rPr>
          <w:spacing w:val="-11"/>
          <w:sz w:val="24"/>
        </w:rPr>
        <w:t xml:space="preserve"> </w:t>
      </w:r>
      <w:r>
        <w:rPr>
          <w:sz w:val="24"/>
        </w:rPr>
        <w:t>părintelui sau</w:t>
      </w:r>
      <w:r>
        <w:rPr>
          <w:spacing w:val="-13"/>
          <w:sz w:val="24"/>
        </w:rPr>
        <w:t xml:space="preserve"> </w:t>
      </w:r>
      <w:r>
        <w:rPr>
          <w:sz w:val="24"/>
        </w:rPr>
        <w:t>a</w:t>
      </w:r>
      <w:r>
        <w:rPr>
          <w:spacing w:val="-14"/>
          <w:sz w:val="24"/>
        </w:rPr>
        <w:t xml:space="preserve"> </w:t>
      </w:r>
      <w:r>
        <w:rPr>
          <w:sz w:val="24"/>
        </w:rPr>
        <w:t>reprezentantului legal</w:t>
      </w:r>
      <w:r>
        <w:rPr>
          <w:spacing w:val="-6"/>
          <w:sz w:val="24"/>
        </w:rPr>
        <w:t xml:space="preserve"> </w:t>
      </w:r>
      <w:r>
        <w:rPr>
          <w:sz w:val="24"/>
        </w:rPr>
        <w:t>al</w:t>
      </w:r>
      <w:r>
        <w:rPr>
          <w:spacing w:val="-11"/>
          <w:sz w:val="24"/>
        </w:rPr>
        <w:t xml:space="preserve"> </w:t>
      </w:r>
      <w:r>
        <w:rPr>
          <w:sz w:val="24"/>
        </w:rPr>
        <w:t>elevului</w:t>
      </w:r>
      <w:r>
        <w:rPr>
          <w:spacing w:val="-6"/>
          <w:sz w:val="24"/>
        </w:rPr>
        <w:t xml:space="preserve"> </w:t>
      </w:r>
      <w:r>
        <w:rPr>
          <w:sz w:val="24"/>
        </w:rPr>
        <w:t>care</w:t>
      </w:r>
      <w:r>
        <w:rPr>
          <w:spacing w:val="-2"/>
          <w:sz w:val="24"/>
        </w:rPr>
        <w:t xml:space="preserve"> </w:t>
      </w:r>
      <w:r>
        <w:rPr>
          <w:sz w:val="24"/>
        </w:rPr>
        <w:t>nu</w:t>
      </w:r>
      <w:r>
        <w:rPr>
          <w:spacing w:val="-15"/>
          <w:sz w:val="24"/>
        </w:rPr>
        <w:t xml:space="preserve"> </w:t>
      </w:r>
      <w:r>
        <w:rPr>
          <w:sz w:val="24"/>
        </w:rPr>
        <w:t>a</w:t>
      </w:r>
      <w:r>
        <w:rPr>
          <w:spacing w:val="-14"/>
          <w:sz w:val="24"/>
        </w:rPr>
        <w:t xml:space="preserve"> </w:t>
      </w:r>
      <w:r>
        <w:rPr>
          <w:sz w:val="24"/>
        </w:rPr>
        <w:t>fost</w:t>
      </w:r>
      <w:r>
        <w:rPr>
          <w:spacing w:val="-6"/>
          <w:sz w:val="24"/>
        </w:rPr>
        <w:t xml:space="preserve"> </w:t>
      </w:r>
      <w:r>
        <w:rPr>
          <w:sz w:val="24"/>
        </w:rPr>
        <w:t>înscris</w:t>
      </w:r>
      <w:r>
        <w:rPr>
          <w:spacing w:val="-4"/>
          <w:sz w:val="24"/>
        </w:rPr>
        <w:t xml:space="preserve"> </w:t>
      </w:r>
      <w:r>
        <w:rPr>
          <w:sz w:val="24"/>
        </w:rPr>
        <w:t>în</w:t>
      </w:r>
      <w:r>
        <w:rPr>
          <w:spacing w:val="-13"/>
          <w:sz w:val="24"/>
        </w:rPr>
        <w:t xml:space="preserve"> </w:t>
      </w:r>
      <w:r>
        <w:rPr>
          <w:sz w:val="24"/>
        </w:rPr>
        <w:t>sistemul</w:t>
      </w:r>
      <w:r>
        <w:rPr>
          <w:spacing w:val="11"/>
          <w:sz w:val="24"/>
        </w:rPr>
        <w:t xml:space="preserve"> </w:t>
      </w:r>
      <w:r>
        <w:rPr>
          <w:sz w:val="24"/>
        </w:rPr>
        <w:t>de învățământ din</w:t>
      </w:r>
      <w:r>
        <w:rPr>
          <w:spacing w:val="-3"/>
          <w:sz w:val="24"/>
        </w:rPr>
        <w:t xml:space="preserve"> </w:t>
      </w:r>
      <w:r>
        <w:rPr>
          <w:sz w:val="24"/>
        </w:rPr>
        <w:t>România</w:t>
      </w:r>
      <w:r>
        <w:rPr>
          <w:spacing w:val="-15"/>
          <w:sz w:val="24"/>
        </w:rPr>
        <w:t xml:space="preserve"> </w:t>
      </w:r>
      <w:r>
        <w:rPr>
          <w:sz w:val="24"/>
        </w:rPr>
        <w:t>în</w:t>
      </w:r>
      <w:r>
        <w:rPr>
          <w:spacing w:val="-3"/>
          <w:sz w:val="24"/>
        </w:rPr>
        <w:t xml:space="preserve"> </w:t>
      </w:r>
      <w:r>
        <w:rPr>
          <w:sz w:val="24"/>
        </w:rPr>
        <w:t>ultimii doi</w:t>
      </w:r>
      <w:r>
        <w:rPr>
          <w:spacing w:val="-15"/>
          <w:sz w:val="24"/>
        </w:rPr>
        <w:t xml:space="preserve"> </w:t>
      </w:r>
      <w:r>
        <w:rPr>
          <w:sz w:val="24"/>
        </w:rPr>
        <w:t>ani,</w:t>
      </w:r>
      <w:r>
        <w:rPr>
          <w:spacing w:val="-3"/>
          <w:sz w:val="24"/>
        </w:rPr>
        <w:t xml:space="preserve"> </w:t>
      </w:r>
      <w:r>
        <w:rPr>
          <w:sz w:val="24"/>
        </w:rPr>
        <w:t>inspectoratul școlar</w:t>
      </w:r>
      <w:r>
        <w:rPr>
          <w:spacing w:val="-7"/>
          <w:sz w:val="24"/>
        </w:rPr>
        <w:t xml:space="preserve"> </w:t>
      </w:r>
      <w:r>
        <w:rPr>
          <w:sz w:val="24"/>
        </w:rPr>
        <w:t>organizează</w:t>
      </w:r>
      <w:r>
        <w:rPr>
          <w:spacing w:val="-4"/>
          <w:sz w:val="24"/>
        </w:rPr>
        <w:t xml:space="preserve"> </w:t>
      </w:r>
      <w:r>
        <w:rPr>
          <w:sz w:val="24"/>
        </w:rPr>
        <w:t>în</w:t>
      </w:r>
      <w:r>
        <w:rPr>
          <w:spacing w:val="-14"/>
          <w:sz w:val="24"/>
        </w:rPr>
        <w:t xml:space="preserve"> </w:t>
      </w:r>
      <w:r>
        <w:rPr>
          <w:sz w:val="24"/>
        </w:rPr>
        <w:t>cadrul</w:t>
      </w:r>
      <w:r>
        <w:rPr>
          <w:spacing w:val="-8"/>
          <w:sz w:val="24"/>
        </w:rPr>
        <w:t xml:space="preserve"> </w:t>
      </w:r>
      <w:r>
        <w:rPr>
          <w:sz w:val="24"/>
        </w:rPr>
        <w:t>unităților de învățământ grupe</w:t>
      </w:r>
      <w:r>
        <w:rPr>
          <w:spacing w:val="-2"/>
          <w:sz w:val="24"/>
        </w:rPr>
        <w:t xml:space="preserve"> </w:t>
      </w:r>
      <w:r>
        <w:rPr>
          <w:sz w:val="24"/>
        </w:rPr>
        <w:t>de</w:t>
      </w:r>
      <w:r>
        <w:rPr>
          <w:spacing w:val="-2"/>
          <w:sz w:val="24"/>
        </w:rPr>
        <w:t xml:space="preserve"> </w:t>
      </w:r>
      <w:r>
        <w:rPr>
          <w:sz w:val="24"/>
        </w:rPr>
        <w:t>acomodare, în</w:t>
      </w:r>
      <w:r>
        <w:rPr>
          <w:spacing w:val="-1"/>
          <w:sz w:val="24"/>
        </w:rPr>
        <w:t xml:space="preserve"> </w:t>
      </w:r>
      <w:r>
        <w:rPr>
          <w:sz w:val="24"/>
        </w:rPr>
        <w:t>conformitate cu</w:t>
      </w:r>
      <w:r>
        <w:rPr>
          <w:spacing w:val="-1"/>
          <w:sz w:val="24"/>
        </w:rPr>
        <w:t xml:space="preserve"> </w:t>
      </w:r>
      <w:r>
        <w:rPr>
          <w:sz w:val="24"/>
        </w:rPr>
        <w:t>Metodologia pentru</w:t>
      </w:r>
      <w:r>
        <w:rPr>
          <w:spacing w:val="-1"/>
          <w:sz w:val="24"/>
        </w:rPr>
        <w:t xml:space="preserve"> </w:t>
      </w:r>
      <w:r>
        <w:rPr>
          <w:sz w:val="24"/>
        </w:rPr>
        <w:t>organizarea grupelor de acomodare, prevăzută în Anexa nr. 3 la prezentul regulament.</w:t>
      </w:r>
    </w:p>
    <w:p w:rsidR="00A8395C" w:rsidRDefault="00B9218E">
      <w:pPr>
        <w:pStyle w:val="ListParagraph"/>
        <w:numPr>
          <w:ilvl w:val="0"/>
          <w:numId w:val="107"/>
        </w:numPr>
        <w:tabs>
          <w:tab w:val="left" w:pos="368"/>
        </w:tabs>
        <w:spacing w:before="1" w:line="242" w:lineRule="auto"/>
        <w:ind w:left="101" w:right="149" w:firstLine="0"/>
        <w:jc w:val="both"/>
        <w:rPr>
          <w:sz w:val="24"/>
        </w:rPr>
      </w:pPr>
      <w:r>
        <w:rPr>
          <w:sz w:val="24"/>
        </w:rPr>
        <w:t>Grupele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au</w:t>
      </w:r>
      <w:r>
        <w:rPr>
          <w:spacing w:val="-15"/>
          <w:sz w:val="24"/>
        </w:rPr>
        <w:t xml:space="preserve"> </w:t>
      </w:r>
      <w:r>
        <w:rPr>
          <w:sz w:val="24"/>
        </w:rPr>
        <w:t>ca</w:t>
      </w:r>
      <w:r>
        <w:rPr>
          <w:spacing w:val="-15"/>
          <w:sz w:val="24"/>
        </w:rPr>
        <w:t xml:space="preserve"> </w:t>
      </w:r>
      <w:r>
        <w:rPr>
          <w:sz w:val="24"/>
        </w:rPr>
        <w:t>obiectiv</w:t>
      </w:r>
      <w:r>
        <w:rPr>
          <w:spacing w:val="-15"/>
          <w:sz w:val="24"/>
        </w:rPr>
        <w:t xml:space="preserve"> </w:t>
      </w:r>
      <w:r>
        <w:rPr>
          <w:sz w:val="24"/>
        </w:rPr>
        <w:t>sprijinirea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dobândirea</w:t>
      </w:r>
      <w:r>
        <w:rPr>
          <w:spacing w:val="-15"/>
          <w:sz w:val="24"/>
        </w:rPr>
        <w:t xml:space="preserve"> </w:t>
      </w:r>
      <w:r>
        <w:rPr>
          <w:sz w:val="24"/>
        </w:rPr>
        <w:t>unui</w:t>
      </w:r>
      <w:r>
        <w:rPr>
          <w:spacing w:val="-15"/>
          <w:sz w:val="24"/>
        </w:rPr>
        <w:t xml:space="preserve"> </w:t>
      </w:r>
      <w:r>
        <w:rPr>
          <w:sz w:val="24"/>
        </w:rPr>
        <w:t>nivel</w:t>
      </w:r>
      <w:r>
        <w:rPr>
          <w:spacing w:val="-15"/>
          <w:sz w:val="24"/>
        </w:rPr>
        <w:t xml:space="preserve"> </w:t>
      </w:r>
      <w:r>
        <w:rPr>
          <w:sz w:val="24"/>
        </w:rPr>
        <w:t>corespunzător de</w:t>
      </w:r>
      <w:r>
        <w:rPr>
          <w:spacing w:val="-14"/>
          <w:sz w:val="24"/>
        </w:rPr>
        <w:t xml:space="preserve"> </w:t>
      </w:r>
      <w:r>
        <w:rPr>
          <w:sz w:val="24"/>
        </w:rPr>
        <w:t>limbă română și</w:t>
      </w:r>
      <w:r>
        <w:rPr>
          <w:spacing w:val="-6"/>
          <w:sz w:val="24"/>
        </w:rPr>
        <w:t xml:space="preserve"> </w:t>
      </w:r>
      <w:r>
        <w:rPr>
          <w:sz w:val="24"/>
        </w:rPr>
        <w:t>în</w:t>
      </w:r>
      <w:r>
        <w:rPr>
          <w:spacing w:val="-13"/>
          <w:sz w:val="24"/>
        </w:rPr>
        <w:t xml:space="preserve"> </w:t>
      </w:r>
      <w:r>
        <w:rPr>
          <w:sz w:val="24"/>
        </w:rPr>
        <w:t>recuperarea decalajelor de</w:t>
      </w:r>
      <w:r>
        <w:rPr>
          <w:spacing w:val="-14"/>
          <w:sz w:val="24"/>
        </w:rPr>
        <w:t xml:space="preserve"> </w:t>
      </w:r>
      <w:r>
        <w:rPr>
          <w:sz w:val="24"/>
        </w:rPr>
        <w:t>orice</w:t>
      </w:r>
      <w:r>
        <w:rPr>
          <w:spacing w:val="-2"/>
          <w:sz w:val="24"/>
        </w:rPr>
        <w:t xml:space="preserve"> </w:t>
      </w:r>
      <w:r>
        <w:rPr>
          <w:sz w:val="24"/>
        </w:rPr>
        <w:t>fel, precum</w:t>
      </w:r>
      <w:r>
        <w:rPr>
          <w:spacing w:val="-6"/>
          <w:sz w:val="24"/>
        </w:rPr>
        <w:t xml:space="preserve"> </w:t>
      </w:r>
      <w:r>
        <w:rPr>
          <w:sz w:val="24"/>
        </w:rPr>
        <w:t>și</w:t>
      </w:r>
      <w:r>
        <w:rPr>
          <w:spacing w:val="-6"/>
          <w:sz w:val="24"/>
        </w:rPr>
        <w:t xml:space="preserve"> </w:t>
      </w:r>
      <w:r>
        <w:rPr>
          <w:sz w:val="24"/>
        </w:rPr>
        <w:t>integrarea facilă în</w:t>
      </w:r>
      <w:r>
        <w:rPr>
          <w:spacing w:val="-1"/>
          <w:sz w:val="24"/>
        </w:rPr>
        <w:t xml:space="preserve"> </w:t>
      </w:r>
      <w:r>
        <w:rPr>
          <w:sz w:val="24"/>
        </w:rPr>
        <w:t>sistemul național de</w:t>
      </w:r>
      <w:r>
        <w:rPr>
          <w:spacing w:val="-5"/>
          <w:sz w:val="24"/>
        </w:rPr>
        <w:t xml:space="preserve"> </w:t>
      </w:r>
      <w:r>
        <w:rPr>
          <w:sz w:val="24"/>
        </w:rPr>
        <w:t>învățământ preuniversitar, prin activități</w:t>
      </w:r>
      <w:r>
        <w:rPr>
          <w:spacing w:val="33"/>
          <w:sz w:val="24"/>
        </w:rPr>
        <w:t xml:space="preserve"> </w:t>
      </w:r>
      <w:r>
        <w:rPr>
          <w:sz w:val="24"/>
        </w:rPr>
        <w:t>extrașcolare.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pPr>
      <w:bookmarkStart w:id="58" w:name="_bookmark58"/>
      <w:bookmarkEnd w:id="58"/>
      <w:r>
        <w:t>CAPITOLUL</w:t>
      </w:r>
      <w:r>
        <w:rPr>
          <w:spacing w:val="21"/>
        </w:rPr>
        <w:t xml:space="preserve"> </w:t>
      </w:r>
      <w:r>
        <w:rPr>
          <w:spacing w:val="-5"/>
        </w:rPr>
        <w:t>II</w:t>
      </w:r>
    </w:p>
    <w:p w:rsidR="00A8395C" w:rsidRDefault="00B9218E">
      <w:pPr>
        <w:pStyle w:val="Heading4"/>
        <w:ind w:left="82" w:right="135"/>
      </w:pPr>
      <w:bookmarkStart w:id="59" w:name="_bookmark59"/>
      <w:bookmarkEnd w:id="59"/>
      <w:r>
        <w:t>Educația</w:t>
      </w:r>
      <w:r>
        <w:rPr>
          <w:spacing w:val="29"/>
        </w:rPr>
        <w:t xml:space="preserve"> </w:t>
      </w:r>
      <w:r>
        <w:rPr>
          <w:spacing w:val="-2"/>
        </w:rPr>
        <w:t>extrașcolară</w:t>
      </w:r>
    </w:p>
    <w:p w:rsidR="00A8395C" w:rsidRDefault="00A8395C">
      <w:pPr>
        <w:pStyle w:val="BodyText"/>
        <w:spacing w:before="9"/>
        <w:ind w:left="0"/>
        <w:jc w:val="left"/>
        <w:rPr>
          <w:sz w:val="28"/>
        </w:rPr>
      </w:pPr>
    </w:p>
    <w:p w:rsidR="00A8395C" w:rsidRDefault="00B9218E">
      <w:pPr>
        <w:pStyle w:val="BodyText"/>
        <w:spacing w:line="273" w:lineRule="exact"/>
      </w:pPr>
      <w:r>
        <w:t>Art</w:t>
      </w:r>
      <w:r>
        <w:rPr>
          <w:spacing w:val="-7"/>
        </w:rPr>
        <w:t xml:space="preserve"> 97</w:t>
      </w:r>
    </w:p>
    <w:p w:rsidR="00A8395C" w:rsidRDefault="00B9218E">
      <w:pPr>
        <w:pStyle w:val="ListParagraph"/>
        <w:numPr>
          <w:ilvl w:val="0"/>
          <w:numId w:val="106"/>
        </w:numPr>
        <w:tabs>
          <w:tab w:val="left" w:pos="368"/>
        </w:tabs>
        <w:spacing w:line="242" w:lineRule="auto"/>
        <w:ind w:left="101" w:right="127" w:firstLine="0"/>
        <w:jc w:val="both"/>
        <w:rPr>
          <w:sz w:val="24"/>
        </w:rPr>
      </w:pPr>
      <w:r>
        <w:rPr>
          <w:sz w:val="24"/>
        </w:rPr>
        <w:t>Educaţia extraşcolară cuprinde ansamblul activităţilor educaţionale organizate în afara programului şcolar, în incinta unităţilor de învăţământ sau în afara acestora, care contribuie la dezvoltarea și exersarea competenţelor formate prin intermediul curriculumului naţional, și care se centrează pe dezvoltarea fizică, cognitivă, emoțională și socială a beneficiarilor primari, în vederea integrării și participării</w:t>
      </w:r>
      <w:r>
        <w:rPr>
          <w:spacing w:val="37"/>
          <w:sz w:val="24"/>
        </w:rPr>
        <w:t xml:space="preserve"> </w:t>
      </w:r>
      <w:r>
        <w:rPr>
          <w:sz w:val="24"/>
        </w:rPr>
        <w:t>lor active în societate.</w:t>
      </w:r>
    </w:p>
    <w:p w:rsidR="00A8395C" w:rsidRDefault="00B9218E">
      <w:pPr>
        <w:pStyle w:val="ListParagraph"/>
        <w:numPr>
          <w:ilvl w:val="0"/>
          <w:numId w:val="106"/>
        </w:numPr>
        <w:tabs>
          <w:tab w:val="left" w:pos="368"/>
        </w:tabs>
        <w:ind w:left="101" w:right="146" w:firstLine="0"/>
        <w:jc w:val="both"/>
        <w:rPr>
          <w:sz w:val="24"/>
        </w:rPr>
      </w:pPr>
      <w:r>
        <w:rPr>
          <w:sz w:val="24"/>
        </w:rPr>
        <w:t>Oferta activităţilor de educaţie extraşcolară la nivelul unităţilor de învăţământ preuniversitar este</w:t>
      </w:r>
      <w:r>
        <w:rPr>
          <w:spacing w:val="-8"/>
          <w:sz w:val="24"/>
        </w:rPr>
        <w:t xml:space="preserve"> </w:t>
      </w:r>
      <w:r>
        <w:rPr>
          <w:sz w:val="24"/>
        </w:rPr>
        <w:t>elaborată în</w:t>
      </w:r>
      <w:r>
        <w:rPr>
          <w:spacing w:val="-8"/>
          <w:sz w:val="24"/>
        </w:rPr>
        <w:t xml:space="preserve"> </w:t>
      </w:r>
      <w:r>
        <w:rPr>
          <w:sz w:val="24"/>
        </w:rPr>
        <w:t>urma unei</w:t>
      </w:r>
      <w:r>
        <w:rPr>
          <w:spacing w:val="-12"/>
          <w:sz w:val="24"/>
        </w:rPr>
        <w:t xml:space="preserve"> </w:t>
      </w:r>
      <w:r>
        <w:rPr>
          <w:sz w:val="24"/>
        </w:rPr>
        <w:t>consultări</w:t>
      </w:r>
      <w:r>
        <w:rPr>
          <w:spacing w:val="-1"/>
          <w:sz w:val="24"/>
        </w:rPr>
        <w:t xml:space="preserve"> </w:t>
      </w:r>
      <w:r>
        <w:rPr>
          <w:sz w:val="24"/>
        </w:rPr>
        <w:t>a</w:t>
      </w:r>
      <w:r>
        <w:rPr>
          <w:spacing w:val="-8"/>
          <w:sz w:val="24"/>
        </w:rPr>
        <w:t xml:space="preserve"> </w:t>
      </w:r>
      <w:r>
        <w:rPr>
          <w:sz w:val="24"/>
        </w:rPr>
        <w:t>beneficiarilor primari și</w:t>
      </w:r>
      <w:r>
        <w:rPr>
          <w:spacing w:val="-12"/>
          <w:sz w:val="24"/>
        </w:rPr>
        <w:t xml:space="preserve"> </w:t>
      </w:r>
      <w:r>
        <w:rPr>
          <w:sz w:val="24"/>
        </w:rPr>
        <w:t>părinților/reprezentanților</w:t>
      </w:r>
      <w:r>
        <w:rPr>
          <w:spacing w:val="40"/>
          <w:sz w:val="24"/>
        </w:rPr>
        <w:t xml:space="preserve"> </w:t>
      </w:r>
      <w:r>
        <w:rPr>
          <w:sz w:val="24"/>
        </w:rPr>
        <w:t>legali, în</w:t>
      </w:r>
      <w:r>
        <w:rPr>
          <w:spacing w:val="-15"/>
          <w:sz w:val="24"/>
        </w:rPr>
        <w:t xml:space="preserve"> </w:t>
      </w:r>
      <w:r>
        <w:rPr>
          <w:sz w:val="24"/>
        </w:rPr>
        <w:t>raport</w:t>
      </w:r>
      <w:r>
        <w:rPr>
          <w:spacing w:val="-15"/>
          <w:sz w:val="24"/>
        </w:rPr>
        <w:t xml:space="preserve"> </w:t>
      </w:r>
      <w:r>
        <w:rPr>
          <w:sz w:val="24"/>
        </w:rPr>
        <w:t>cu</w:t>
      </w:r>
      <w:r>
        <w:rPr>
          <w:spacing w:val="-15"/>
          <w:sz w:val="24"/>
        </w:rPr>
        <w:t xml:space="preserve"> </w:t>
      </w:r>
      <w:r>
        <w:rPr>
          <w:sz w:val="24"/>
        </w:rPr>
        <w:t>nevoile</w:t>
      </w:r>
      <w:r>
        <w:rPr>
          <w:spacing w:val="-15"/>
          <w:sz w:val="24"/>
        </w:rPr>
        <w:t xml:space="preserve"> </w:t>
      </w:r>
      <w:r>
        <w:rPr>
          <w:sz w:val="24"/>
        </w:rPr>
        <w:t>şi</w:t>
      </w:r>
      <w:r>
        <w:rPr>
          <w:spacing w:val="-15"/>
          <w:sz w:val="24"/>
        </w:rPr>
        <w:t xml:space="preserve"> </w:t>
      </w:r>
      <w:r>
        <w:rPr>
          <w:sz w:val="24"/>
        </w:rPr>
        <w:t>perspectivele</w:t>
      </w:r>
      <w:r>
        <w:rPr>
          <w:spacing w:val="-15"/>
          <w:sz w:val="24"/>
        </w:rPr>
        <w:t xml:space="preserve"> </w:t>
      </w:r>
      <w:r>
        <w:rPr>
          <w:sz w:val="24"/>
        </w:rPr>
        <w:t>acestora</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lor</w:t>
      </w:r>
      <w:r>
        <w:rPr>
          <w:spacing w:val="-15"/>
          <w:sz w:val="24"/>
        </w:rPr>
        <w:t xml:space="preserve"> </w:t>
      </w:r>
      <w:r>
        <w:rPr>
          <w:sz w:val="24"/>
        </w:rPr>
        <w:t>la</w:t>
      </w:r>
      <w:r>
        <w:rPr>
          <w:spacing w:val="-15"/>
          <w:sz w:val="24"/>
        </w:rPr>
        <w:t xml:space="preserve"> </w:t>
      </w:r>
      <w:r>
        <w:rPr>
          <w:sz w:val="24"/>
        </w:rPr>
        <w:t>inițierea</w:t>
      </w:r>
      <w:r>
        <w:rPr>
          <w:spacing w:val="-15"/>
          <w:sz w:val="24"/>
        </w:rPr>
        <w:t xml:space="preserve"> </w:t>
      </w:r>
      <w:r>
        <w:rPr>
          <w:sz w:val="24"/>
        </w:rPr>
        <w:t>şi</w:t>
      </w:r>
      <w:r>
        <w:rPr>
          <w:spacing w:val="-15"/>
          <w:sz w:val="24"/>
        </w:rPr>
        <w:t xml:space="preserve"> </w:t>
      </w:r>
      <w:r>
        <w:rPr>
          <w:sz w:val="24"/>
        </w:rPr>
        <w:t>implementarea activităţilor</w:t>
      </w:r>
      <w:r>
        <w:rPr>
          <w:spacing w:val="40"/>
          <w:sz w:val="24"/>
        </w:rPr>
        <w:t xml:space="preserve"> </w:t>
      </w:r>
      <w:r>
        <w:rPr>
          <w:sz w:val="24"/>
        </w:rPr>
        <w:t>de educaţie extraşcolară.</w:t>
      </w:r>
    </w:p>
    <w:p w:rsidR="00A8395C" w:rsidRDefault="00B9218E">
      <w:pPr>
        <w:pStyle w:val="ListParagraph"/>
        <w:numPr>
          <w:ilvl w:val="0"/>
          <w:numId w:val="106"/>
        </w:numPr>
        <w:tabs>
          <w:tab w:val="left" w:pos="368"/>
        </w:tabs>
        <w:spacing w:line="235" w:lineRule="auto"/>
        <w:ind w:left="101" w:right="150" w:firstLine="0"/>
        <w:jc w:val="both"/>
        <w:rPr>
          <w:sz w:val="24"/>
        </w:rPr>
      </w:pPr>
      <w:r>
        <w:rPr>
          <w:sz w:val="24"/>
        </w:rPr>
        <w:t>Participarea</w:t>
      </w:r>
      <w:r>
        <w:rPr>
          <w:spacing w:val="-15"/>
          <w:sz w:val="24"/>
        </w:rPr>
        <w:t xml:space="preserve"> </w:t>
      </w:r>
      <w:r>
        <w:rPr>
          <w:sz w:val="24"/>
        </w:rPr>
        <w:t>beneficiarilor</w:t>
      </w:r>
      <w:r>
        <w:rPr>
          <w:spacing w:val="-6"/>
          <w:sz w:val="24"/>
        </w:rPr>
        <w:t xml:space="preserve"> </w:t>
      </w:r>
      <w:r>
        <w:rPr>
          <w:sz w:val="24"/>
        </w:rPr>
        <w:t>primari</w:t>
      </w:r>
      <w:r>
        <w:rPr>
          <w:spacing w:val="-15"/>
          <w:sz w:val="24"/>
        </w:rPr>
        <w:t xml:space="preserve"> </w:t>
      </w:r>
      <w:r>
        <w:rPr>
          <w:sz w:val="24"/>
        </w:rPr>
        <w:t>la</w:t>
      </w:r>
      <w:r>
        <w:rPr>
          <w:spacing w:val="-15"/>
          <w:sz w:val="24"/>
        </w:rPr>
        <w:t xml:space="preserve"> </w:t>
      </w:r>
      <w:r>
        <w:rPr>
          <w:sz w:val="24"/>
        </w:rPr>
        <w:t>activităţi educaţionale</w:t>
      </w:r>
      <w:r>
        <w:rPr>
          <w:spacing w:val="-7"/>
          <w:sz w:val="24"/>
        </w:rPr>
        <w:t xml:space="preserve"> </w:t>
      </w:r>
      <w:r>
        <w:rPr>
          <w:sz w:val="24"/>
        </w:rPr>
        <w:t>extraşcolare</w:t>
      </w:r>
      <w:r>
        <w:rPr>
          <w:spacing w:val="-7"/>
          <w:sz w:val="24"/>
        </w:rPr>
        <w:t xml:space="preserve"> </w:t>
      </w:r>
      <w:r>
        <w:rPr>
          <w:sz w:val="24"/>
        </w:rPr>
        <w:t>realizate</w:t>
      </w:r>
      <w:r>
        <w:rPr>
          <w:spacing w:val="-15"/>
          <w:sz w:val="24"/>
        </w:rPr>
        <w:t xml:space="preserve"> </w:t>
      </w:r>
      <w:r>
        <w:rPr>
          <w:sz w:val="24"/>
        </w:rPr>
        <w:t>de</w:t>
      </w:r>
      <w:r>
        <w:rPr>
          <w:spacing w:val="-15"/>
          <w:sz w:val="24"/>
        </w:rPr>
        <w:t xml:space="preserve"> </w:t>
      </w:r>
      <w:r>
        <w:rPr>
          <w:sz w:val="24"/>
        </w:rPr>
        <w:t>organizaţii publice sau</w:t>
      </w:r>
      <w:r>
        <w:rPr>
          <w:spacing w:val="-3"/>
          <w:sz w:val="24"/>
        </w:rPr>
        <w:t xml:space="preserve"> </w:t>
      </w:r>
      <w:r>
        <w:rPr>
          <w:sz w:val="24"/>
        </w:rPr>
        <w:t>private din</w:t>
      </w:r>
      <w:r>
        <w:rPr>
          <w:spacing w:val="-3"/>
          <w:sz w:val="24"/>
        </w:rPr>
        <w:t xml:space="preserve"> </w:t>
      </w:r>
      <w:r>
        <w:rPr>
          <w:sz w:val="24"/>
        </w:rPr>
        <w:t>afara sistemului</w:t>
      </w:r>
      <w:r>
        <w:rPr>
          <w:spacing w:val="34"/>
          <w:sz w:val="24"/>
        </w:rPr>
        <w:t xml:space="preserve"> </w:t>
      </w:r>
      <w:r>
        <w:rPr>
          <w:sz w:val="24"/>
        </w:rPr>
        <w:t>naţional de</w:t>
      </w:r>
      <w:r>
        <w:rPr>
          <w:spacing w:val="-5"/>
          <w:sz w:val="24"/>
        </w:rPr>
        <w:t xml:space="preserve"> </w:t>
      </w:r>
      <w:r>
        <w:rPr>
          <w:sz w:val="24"/>
        </w:rPr>
        <w:t>învăţământ se</w:t>
      </w:r>
      <w:r>
        <w:rPr>
          <w:spacing w:val="-5"/>
          <w:sz w:val="24"/>
        </w:rPr>
        <w:t xml:space="preserve"> </w:t>
      </w:r>
      <w:r>
        <w:rPr>
          <w:sz w:val="24"/>
        </w:rPr>
        <w:t>realizează în baza</w:t>
      </w:r>
    </w:p>
    <w:p w:rsidR="00A8395C" w:rsidRDefault="00B9218E">
      <w:pPr>
        <w:pStyle w:val="BodyText"/>
        <w:spacing w:line="247" w:lineRule="auto"/>
        <w:ind w:right="139"/>
      </w:pPr>
      <w:r>
        <w:t>unui acord/protocol de parteneriat cu unităţile de învăţământ preuniversitar sau cu unităţile de educaţie extraşcolară.</w:t>
      </w:r>
    </w:p>
    <w:p w:rsidR="00A8395C" w:rsidRDefault="00B9218E">
      <w:pPr>
        <w:pStyle w:val="Heading5"/>
        <w:spacing w:before="264"/>
        <w:jc w:val="both"/>
      </w:pPr>
      <w:r>
        <w:rPr>
          <w:spacing w:val="-2"/>
        </w:rPr>
        <w:t>ART.</w:t>
      </w:r>
      <w:r>
        <w:rPr>
          <w:spacing w:val="-11"/>
        </w:rPr>
        <w:t xml:space="preserve"> </w:t>
      </w:r>
      <w:r>
        <w:rPr>
          <w:spacing w:val="-5"/>
        </w:rPr>
        <w:t>98</w:t>
      </w:r>
    </w:p>
    <w:p w:rsidR="00A8395C" w:rsidRDefault="00B9218E">
      <w:pPr>
        <w:pStyle w:val="ListParagraph"/>
        <w:numPr>
          <w:ilvl w:val="0"/>
          <w:numId w:val="105"/>
        </w:numPr>
        <w:tabs>
          <w:tab w:val="left" w:pos="368"/>
        </w:tabs>
        <w:spacing w:before="2" w:line="235" w:lineRule="auto"/>
        <w:ind w:left="101" w:right="140" w:firstLine="0"/>
        <w:jc w:val="both"/>
        <w:rPr>
          <w:sz w:val="24"/>
        </w:rPr>
      </w:pPr>
      <w:r>
        <w:rPr>
          <w:sz w:val="24"/>
        </w:rPr>
        <w:t>Activitatea educativă extraşcolară din unităţile de</w:t>
      </w:r>
      <w:r>
        <w:rPr>
          <w:spacing w:val="-3"/>
          <w:sz w:val="24"/>
        </w:rPr>
        <w:t xml:space="preserve"> </w:t>
      </w:r>
      <w:r>
        <w:rPr>
          <w:sz w:val="24"/>
        </w:rPr>
        <w:t>învăţământ se</w:t>
      </w:r>
      <w:r>
        <w:rPr>
          <w:spacing w:val="-3"/>
          <w:sz w:val="24"/>
        </w:rPr>
        <w:t xml:space="preserve"> </w:t>
      </w:r>
      <w:r>
        <w:rPr>
          <w:sz w:val="24"/>
        </w:rPr>
        <w:t>desfăşoară în</w:t>
      </w:r>
      <w:r>
        <w:rPr>
          <w:spacing w:val="-3"/>
          <w:sz w:val="24"/>
        </w:rPr>
        <w:t xml:space="preserve"> </w:t>
      </w:r>
      <w:r>
        <w:rPr>
          <w:sz w:val="24"/>
        </w:rPr>
        <w:t xml:space="preserve">afara orelor de </w:t>
      </w:r>
      <w:r>
        <w:rPr>
          <w:spacing w:val="-2"/>
          <w:sz w:val="24"/>
        </w:rPr>
        <w:t>curs.</w:t>
      </w:r>
    </w:p>
    <w:p w:rsidR="00A8395C" w:rsidRDefault="00B9218E">
      <w:pPr>
        <w:pStyle w:val="ListParagraph"/>
        <w:numPr>
          <w:ilvl w:val="0"/>
          <w:numId w:val="105"/>
        </w:numPr>
        <w:tabs>
          <w:tab w:val="left" w:pos="368"/>
        </w:tabs>
        <w:spacing w:before="12" w:line="237" w:lineRule="auto"/>
        <w:ind w:left="101" w:right="129" w:firstLine="0"/>
        <w:jc w:val="both"/>
        <w:rPr>
          <w:sz w:val="24"/>
        </w:rPr>
      </w:pPr>
      <w:r>
        <w:rPr>
          <w:sz w:val="24"/>
        </w:rPr>
        <w:t>Activităţile educaţionale extraşcolare sunt realizate în cadrul unităţilor de învăţământ preuniversitar, al unităţilor de educaţie extraşcolară, în baze sportive, turistice şi centre de agrement, în</w:t>
      </w:r>
      <w:r>
        <w:rPr>
          <w:spacing w:val="-12"/>
          <w:sz w:val="24"/>
        </w:rPr>
        <w:t xml:space="preserve"> </w:t>
      </w:r>
      <w:r>
        <w:rPr>
          <w:sz w:val="24"/>
        </w:rPr>
        <w:t>tabere şcolare,</w:t>
      </w:r>
      <w:r>
        <w:rPr>
          <w:spacing w:val="-1"/>
          <w:sz w:val="24"/>
        </w:rPr>
        <w:t xml:space="preserve"> </w:t>
      </w:r>
      <w:r>
        <w:rPr>
          <w:sz w:val="24"/>
        </w:rPr>
        <w:t>muzee</w:t>
      </w:r>
      <w:r>
        <w:rPr>
          <w:spacing w:val="-2"/>
          <w:sz w:val="24"/>
        </w:rPr>
        <w:t xml:space="preserve"> </w:t>
      </w:r>
      <w:r>
        <w:rPr>
          <w:sz w:val="24"/>
        </w:rPr>
        <w:t>şi</w:t>
      </w:r>
      <w:r>
        <w:rPr>
          <w:spacing w:val="-6"/>
          <w:sz w:val="24"/>
        </w:rPr>
        <w:t xml:space="preserve"> </w:t>
      </w:r>
      <w:r>
        <w:rPr>
          <w:sz w:val="24"/>
        </w:rPr>
        <w:t>galerii de</w:t>
      </w:r>
      <w:r>
        <w:rPr>
          <w:spacing w:val="-14"/>
          <w:sz w:val="24"/>
        </w:rPr>
        <w:t xml:space="preserve"> </w:t>
      </w:r>
      <w:r>
        <w:rPr>
          <w:sz w:val="24"/>
        </w:rPr>
        <w:t>artă, centre</w:t>
      </w:r>
      <w:r>
        <w:rPr>
          <w:spacing w:val="-2"/>
          <w:sz w:val="24"/>
        </w:rPr>
        <w:t xml:space="preserve"> </w:t>
      </w:r>
      <w:r>
        <w:rPr>
          <w:sz w:val="24"/>
        </w:rPr>
        <w:t>comunitare, case</w:t>
      </w:r>
      <w:r>
        <w:rPr>
          <w:spacing w:val="-2"/>
          <w:sz w:val="24"/>
        </w:rPr>
        <w:t xml:space="preserve"> </w:t>
      </w:r>
      <w:r>
        <w:rPr>
          <w:sz w:val="24"/>
        </w:rPr>
        <w:t>de</w:t>
      </w:r>
      <w:r>
        <w:rPr>
          <w:spacing w:val="-14"/>
          <w:sz w:val="24"/>
        </w:rPr>
        <w:t xml:space="preserve"> </w:t>
      </w:r>
      <w:r>
        <w:rPr>
          <w:sz w:val="24"/>
        </w:rPr>
        <w:t>cultură, centre</w:t>
      </w:r>
      <w:r>
        <w:rPr>
          <w:spacing w:val="-2"/>
          <w:sz w:val="24"/>
        </w:rPr>
        <w:t xml:space="preserve"> </w:t>
      </w:r>
      <w:r>
        <w:rPr>
          <w:sz w:val="24"/>
        </w:rPr>
        <w:t>de tineret,</w:t>
      </w:r>
      <w:r>
        <w:rPr>
          <w:spacing w:val="-1"/>
          <w:sz w:val="24"/>
        </w:rPr>
        <w:t xml:space="preserve"> </w:t>
      </w:r>
      <w:r>
        <w:rPr>
          <w:sz w:val="24"/>
        </w:rPr>
        <w:t>grădini</w:t>
      </w:r>
      <w:r>
        <w:rPr>
          <w:spacing w:val="-10"/>
          <w:sz w:val="24"/>
        </w:rPr>
        <w:t xml:space="preserve"> </w:t>
      </w:r>
      <w:r>
        <w:rPr>
          <w:sz w:val="24"/>
        </w:rPr>
        <w:t>botanice,</w:t>
      </w:r>
      <w:r>
        <w:rPr>
          <w:spacing w:val="-5"/>
          <w:sz w:val="24"/>
        </w:rPr>
        <w:t xml:space="preserve"> </w:t>
      </w:r>
      <w:r>
        <w:rPr>
          <w:sz w:val="24"/>
        </w:rPr>
        <w:t>parcuri</w:t>
      </w:r>
      <w:r>
        <w:rPr>
          <w:spacing w:val="-10"/>
          <w:sz w:val="24"/>
        </w:rPr>
        <w:t xml:space="preserve"> </w:t>
      </w:r>
      <w:r>
        <w:rPr>
          <w:sz w:val="24"/>
        </w:rPr>
        <w:t>naţionale, biblioteci şi</w:t>
      </w:r>
      <w:r>
        <w:rPr>
          <w:spacing w:val="-15"/>
          <w:sz w:val="24"/>
        </w:rPr>
        <w:t xml:space="preserve"> </w:t>
      </w:r>
      <w:r>
        <w:rPr>
          <w:sz w:val="24"/>
        </w:rPr>
        <w:t>în</w:t>
      </w:r>
      <w:r>
        <w:rPr>
          <w:spacing w:val="-5"/>
          <w:sz w:val="24"/>
        </w:rPr>
        <w:t xml:space="preserve"> </w:t>
      </w:r>
      <w:r>
        <w:rPr>
          <w:sz w:val="24"/>
        </w:rPr>
        <w:t>alte</w:t>
      </w:r>
      <w:r>
        <w:rPr>
          <w:spacing w:val="-6"/>
          <w:sz w:val="24"/>
        </w:rPr>
        <w:t xml:space="preserve"> </w:t>
      </w:r>
      <w:r>
        <w:rPr>
          <w:sz w:val="24"/>
        </w:rPr>
        <w:t>spaţii</w:t>
      </w:r>
      <w:r>
        <w:rPr>
          <w:spacing w:val="-10"/>
          <w:sz w:val="24"/>
        </w:rPr>
        <w:t xml:space="preserve"> </w:t>
      </w:r>
      <w:r>
        <w:rPr>
          <w:sz w:val="24"/>
        </w:rPr>
        <w:t>educaționale care</w:t>
      </w:r>
      <w:r>
        <w:rPr>
          <w:spacing w:val="-15"/>
          <w:sz w:val="24"/>
        </w:rPr>
        <w:t xml:space="preserve"> </w:t>
      </w:r>
      <w:r>
        <w:rPr>
          <w:sz w:val="24"/>
        </w:rPr>
        <w:t>îndeplinesc condiţiile de siguranţă a beneficiarilor</w:t>
      </w:r>
      <w:r>
        <w:rPr>
          <w:spacing w:val="40"/>
          <w:sz w:val="24"/>
        </w:rPr>
        <w:t xml:space="preserve"> </w:t>
      </w:r>
      <w:r>
        <w:rPr>
          <w:sz w:val="24"/>
        </w:rPr>
        <w:t>primari.</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99</w:t>
      </w:r>
    </w:p>
    <w:p w:rsidR="00A8395C" w:rsidRDefault="00B9218E">
      <w:pPr>
        <w:pStyle w:val="ListParagraph"/>
        <w:numPr>
          <w:ilvl w:val="0"/>
          <w:numId w:val="104"/>
        </w:numPr>
        <w:tabs>
          <w:tab w:val="left" w:pos="368"/>
        </w:tabs>
        <w:spacing w:before="9"/>
        <w:ind w:left="101" w:right="126" w:firstLine="0"/>
        <w:jc w:val="both"/>
        <w:rPr>
          <w:sz w:val="24"/>
        </w:rPr>
      </w:pPr>
      <w:r>
        <w:rPr>
          <w:sz w:val="24"/>
        </w:rPr>
        <w:t>Activităţile educaţionale extraşcolare desfăşurate în unităţile de învăţământ pot fi: culturale, civice, artistice, tehnice, ştiinţifice, recreative, turistice, ecologice, sportive, jurnalistice, de robotică,</w:t>
      </w:r>
      <w:r>
        <w:rPr>
          <w:spacing w:val="-15"/>
          <w:sz w:val="24"/>
        </w:rPr>
        <w:t xml:space="preserve"> </w:t>
      </w:r>
      <w:r>
        <w:rPr>
          <w:sz w:val="24"/>
        </w:rPr>
        <w:t>de</w:t>
      </w:r>
      <w:r>
        <w:rPr>
          <w:spacing w:val="-15"/>
          <w:sz w:val="24"/>
        </w:rPr>
        <w:t xml:space="preserve"> </w:t>
      </w:r>
      <w:r>
        <w:rPr>
          <w:sz w:val="24"/>
        </w:rPr>
        <w:t>voluntariat,</w:t>
      </w:r>
      <w:r>
        <w:rPr>
          <w:spacing w:val="-8"/>
          <w:sz w:val="24"/>
        </w:rPr>
        <w:t xml:space="preserve"> </w:t>
      </w:r>
      <w:r>
        <w:rPr>
          <w:sz w:val="24"/>
        </w:rPr>
        <w:t>de</w:t>
      </w:r>
      <w:r>
        <w:rPr>
          <w:spacing w:val="-15"/>
          <w:sz w:val="24"/>
        </w:rPr>
        <w:t xml:space="preserve"> </w:t>
      </w:r>
      <w:r>
        <w:rPr>
          <w:sz w:val="24"/>
        </w:rPr>
        <w:t>educaţie</w:t>
      </w:r>
      <w:r>
        <w:rPr>
          <w:spacing w:val="-10"/>
          <w:sz w:val="24"/>
        </w:rPr>
        <w:t xml:space="preserve"> </w:t>
      </w:r>
      <w:r>
        <w:rPr>
          <w:sz w:val="24"/>
        </w:rPr>
        <w:t>rutieră,</w:t>
      </w:r>
      <w:r>
        <w:rPr>
          <w:spacing w:val="-10"/>
          <w:sz w:val="24"/>
        </w:rPr>
        <w:t xml:space="preserve"> </w:t>
      </w:r>
      <w:r>
        <w:rPr>
          <w:sz w:val="24"/>
        </w:rPr>
        <w:t>financiară, juridică,</w:t>
      </w:r>
      <w:r>
        <w:rPr>
          <w:spacing w:val="-10"/>
          <w:sz w:val="24"/>
        </w:rPr>
        <w:t xml:space="preserve"> </w:t>
      </w:r>
      <w:r>
        <w:rPr>
          <w:sz w:val="24"/>
        </w:rPr>
        <w:t>antreprenorială,</w:t>
      </w:r>
      <w:r>
        <w:rPr>
          <w:spacing w:val="11"/>
          <w:sz w:val="24"/>
        </w:rPr>
        <w:t xml:space="preserve"> </w:t>
      </w:r>
      <w:r>
        <w:rPr>
          <w:sz w:val="24"/>
        </w:rPr>
        <w:t>pentru</w:t>
      </w:r>
      <w:r>
        <w:rPr>
          <w:spacing w:val="-15"/>
          <w:sz w:val="24"/>
        </w:rPr>
        <w:t xml:space="preserve"> </w:t>
      </w:r>
      <w:r>
        <w:rPr>
          <w:sz w:val="24"/>
        </w:rPr>
        <w:t>sănătate şi alte categorii specifice.</w:t>
      </w:r>
    </w:p>
    <w:p w:rsidR="00A8395C" w:rsidRDefault="00B9218E">
      <w:pPr>
        <w:pStyle w:val="ListParagraph"/>
        <w:numPr>
          <w:ilvl w:val="0"/>
          <w:numId w:val="104"/>
        </w:numPr>
        <w:tabs>
          <w:tab w:val="left" w:pos="368"/>
        </w:tabs>
        <w:ind w:left="101" w:right="144" w:firstLine="0"/>
        <w:jc w:val="both"/>
        <w:rPr>
          <w:sz w:val="24"/>
        </w:rPr>
      </w:pPr>
      <w:r>
        <w:rPr>
          <w:sz w:val="24"/>
        </w:rPr>
        <w:t>Activităţile educaționale extraşcolare se pot desfășura sub formă de proiecte şi programe educative, concursuri, festivaluri, expoziţii, campanii, schimburi culturale, excursii, serbări, expediţii, şcoli de vară,</w:t>
      </w:r>
      <w:r>
        <w:rPr>
          <w:spacing w:val="-2"/>
          <w:sz w:val="24"/>
        </w:rPr>
        <w:t xml:space="preserve"> </w:t>
      </w:r>
      <w:r>
        <w:rPr>
          <w:sz w:val="24"/>
        </w:rPr>
        <w:t>tabere şi caravane tematice, dezbateri, sesiuni de</w:t>
      </w:r>
      <w:r>
        <w:rPr>
          <w:spacing w:val="-2"/>
          <w:sz w:val="24"/>
        </w:rPr>
        <w:t xml:space="preserve"> </w:t>
      </w:r>
      <w:r>
        <w:rPr>
          <w:sz w:val="24"/>
        </w:rPr>
        <w:t>formare, simpozioane, vizite de studiu, vizite, ateliere deschise etc.</w:t>
      </w:r>
    </w:p>
    <w:p w:rsidR="00A8395C" w:rsidRDefault="00B9218E">
      <w:pPr>
        <w:pStyle w:val="ListParagraph"/>
        <w:numPr>
          <w:ilvl w:val="0"/>
          <w:numId w:val="104"/>
        </w:numPr>
        <w:tabs>
          <w:tab w:val="left" w:pos="368"/>
        </w:tabs>
        <w:ind w:left="101" w:right="140" w:firstLine="0"/>
        <w:jc w:val="both"/>
        <w:rPr>
          <w:sz w:val="24"/>
        </w:rPr>
      </w:pPr>
      <w:r>
        <w:rPr>
          <w:sz w:val="24"/>
        </w:rPr>
        <w:t>Activitatea educațională extraşcolară poate fi proiectată atât la nivelul fiecărei clase de beneficiari primari, de către profesor pentru învăţământul</w:t>
      </w:r>
      <w:r>
        <w:rPr>
          <w:spacing w:val="40"/>
          <w:sz w:val="24"/>
        </w:rPr>
        <w:t xml:space="preserve"> </w:t>
      </w:r>
      <w:r>
        <w:rPr>
          <w:sz w:val="24"/>
        </w:rPr>
        <w:t>primar/profesor diriginte, cât şi la 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coordonatorul</w:t>
      </w:r>
      <w:r>
        <w:rPr>
          <w:spacing w:val="-15"/>
          <w:sz w:val="24"/>
        </w:rPr>
        <w:t xml:space="preserve"> </w:t>
      </w:r>
      <w:r>
        <w:rPr>
          <w:sz w:val="24"/>
        </w:rPr>
        <w:t>pentru</w:t>
      </w:r>
      <w:r>
        <w:rPr>
          <w:spacing w:val="-15"/>
          <w:sz w:val="24"/>
        </w:rPr>
        <w:t xml:space="preserve"> </w:t>
      </w:r>
      <w:r>
        <w:rPr>
          <w:sz w:val="24"/>
        </w:rPr>
        <w:t>proiecte</w:t>
      </w:r>
      <w:r>
        <w:rPr>
          <w:spacing w:val="-15"/>
          <w:sz w:val="24"/>
        </w:rPr>
        <w:t xml:space="preserve"> </w:t>
      </w:r>
      <w:r>
        <w:rPr>
          <w:sz w:val="24"/>
        </w:rPr>
        <w:t>şi</w:t>
      </w:r>
      <w:r>
        <w:rPr>
          <w:spacing w:val="-15"/>
          <w:sz w:val="24"/>
        </w:rPr>
        <w:t xml:space="preserve"> </w:t>
      </w:r>
      <w:r>
        <w:rPr>
          <w:sz w:val="24"/>
        </w:rPr>
        <w:t>programe</w:t>
      </w:r>
      <w:r>
        <w:rPr>
          <w:spacing w:val="-15"/>
          <w:sz w:val="24"/>
        </w:rPr>
        <w:t xml:space="preserve"> </w:t>
      </w:r>
      <w:r>
        <w:rPr>
          <w:sz w:val="24"/>
        </w:rPr>
        <w:t>educative</w:t>
      </w:r>
      <w:r>
        <w:rPr>
          <w:spacing w:val="-15"/>
          <w:sz w:val="24"/>
        </w:rPr>
        <w:t xml:space="preserve"> </w:t>
      </w:r>
      <w:r>
        <w:rPr>
          <w:sz w:val="24"/>
        </w:rPr>
        <w:t>şcolare şi extraşcolare.</w:t>
      </w:r>
    </w:p>
    <w:p w:rsidR="00A8395C" w:rsidRDefault="00B9218E">
      <w:pPr>
        <w:pStyle w:val="ListParagraph"/>
        <w:numPr>
          <w:ilvl w:val="0"/>
          <w:numId w:val="104"/>
        </w:numPr>
        <w:tabs>
          <w:tab w:val="left" w:pos="368"/>
        </w:tabs>
        <w:spacing w:line="242" w:lineRule="auto"/>
        <w:ind w:left="101" w:right="126" w:firstLine="0"/>
        <w:jc w:val="both"/>
        <w:rPr>
          <w:sz w:val="24"/>
        </w:rPr>
      </w:pPr>
      <w:r>
        <w:rPr>
          <w:sz w:val="24"/>
        </w:rPr>
        <w:t>Activităţile educaționale extraşcolare sunt stabilite în consiliul profesoral al unităţii de învăţământ, împreună cu consiliul beneficiarilor primari, în conformitate cu opţiunile beenficiarilor primari, ale consiliului reprezentativ al părinților/reprezentanților</w:t>
      </w:r>
      <w:r>
        <w:rPr>
          <w:spacing w:val="40"/>
          <w:sz w:val="24"/>
        </w:rPr>
        <w:t xml:space="preserve"> </w:t>
      </w:r>
      <w:r>
        <w:rPr>
          <w:sz w:val="24"/>
        </w:rPr>
        <w:t>legali şi ale asociaţiilor părinților/reprezentanților</w:t>
      </w:r>
      <w:r>
        <w:rPr>
          <w:spacing w:val="36"/>
          <w:sz w:val="24"/>
        </w:rPr>
        <w:t xml:space="preserve"> </w:t>
      </w:r>
      <w:r>
        <w:rPr>
          <w:sz w:val="24"/>
        </w:rPr>
        <w:t>legali, acolo unde</w:t>
      </w:r>
      <w:r>
        <w:rPr>
          <w:spacing w:val="-15"/>
          <w:sz w:val="24"/>
        </w:rPr>
        <w:t xml:space="preserve"> </w:t>
      </w:r>
      <w:r>
        <w:rPr>
          <w:sz w:val="24"/>
        </w:rPr>
        <w:t>acestea există, precum</w:t>
      </w:r>
      <w:r>
        <w:rPr>
          <w:spacing w:val="-10"/>
          <w:sz w:val="24"/>
        </w:rPr>
        <w:t xml:space="preserve"> </w:t>
      </w:r>
      <w:r>
        <w:rPr>
          <w:sz w:val="24"/>
        </w:rPr>
        <w:t>şi</w:t>
      </w:r>
      <w:r>
        <w:rPr>
          <w:spacing w:val="-10"/>
          <w:sz w:val="24"/>
        </w:rPr>
        <w:t xml:space="preserve"> </w:t>
      </w:r>
      <w:r>
        <w:rPr>
          <w:sz w:val="24"/>
        </w:rPr>
        <w:t>cu</w:t>
      </w:r>
      <w:r>
        <w:rPr>
          <w:spacing w:val="-5"/>
          <w:sz w:val="24"/>
        </w:rPr>
        <w:t xml:space="preserve"> </w:t>
      </w:r>
      <w:r>
        <w:rPr>
          <w:sz w:val="24"/>
        </w:rPr>
        <w:t>resursele de care dispune unitatea</w:t>
      </w:r>
      <w:r>
        <w:rPr>
          <w:spacing w:val="40"/>
          <w:sz w:val="24"/>
        </w:rPr>
        <w:t xml:space="preserve"> </w:t>
      </w:r>
      <w:r>
        <w:rPr>
          <w:sz w:val="24"/>
        </w:rPr>
        <w:t>de învăţământ.</w:t>
      </w:r>
    </w:p>
    <w:p w:rsidR="00A8395C" w:rsidRDefault="00A8395C">
      <w:pPr>
        <w:spacing w:line="242" w:lineRule="auto"/>
        <w:jc w:val="both"/>
        <w:rPr>
          <w:sz w:val="24"/>
        </w:rPr>
        <w:sectPr w:rsidR="00A8395C">
          <w:pgSz w:w="12240" w:h="15840"/>
          <w:pgMar w:top="1360" w:right="1300" w:bottom="1180" w:left="1340" w:header="0" w:footer="989" w:gutter="0"/>
          <w:cols w:space="720"/>
        </w:sectPr>
      </w:pPr>
    </w:p>
    <w:p w:rsidR="00A8395C" w:rsidRDefault="00B9218E">
      <w:pPr>
        <w:pStyle w:val="ListParagraph"/>
        <w:numPr>
          <w:ilvl w:val="0"/>
          <w:numId w:val="104"/>
        </w:numPr>
        <w:tabs>
          <w:tab w:val="left" w:pos="368"/>
        </w:tabs>
        <w:spacing w:before="62" w:line="242" w:lineRule="auto"/>
        <w:ind w:left="101" w:right="145" w:firstLine="0"/>
        <w:jc w:val="both"/>
        <w:rPr>
          <w:sz w:val="24"/>
        </w:rPr>
      </w:pPr>
      <w:r>
        <w:rPr>
          <w:sz w:val="24"/>
        </w:rPr>
        <w:t>Organizarea activităţilor educaționale extraşcolare de către unitățile de învățământ preuniversitar/comitetele</w:t>
      </w:r>
      <w:r>
        <w:rPr>
          <w:spacing w:val="-7"/>
          <w:sz w:val="24"/>
        </w:rPr>
        <w:t xml:space="preserve"> </w:t>
      </w:r>
      <w:r>
        <w:rPr>
          <w:sz w:val="24"/>
        </w:rPr>
        <w:t>de</w:t>
      </w:r>
      <w:r>
        <w:rPr>
          <w:spacing w:val="-15"/>
          <w:sz w:val="24"/>
        </w:rPr>
        <w:t xml:space="preserve"> </w:t>
      </w:r>
      <w:r>
        <w:rPr>
          <w:sz w:val="24"/>
        </w:rPr>
        <w:t>părinți/asociațiile</w:t>
      </w:r>
      <w:r>
        <w:rPr>
          <w:spacing w:val="24"/>
          <w:sz w:val="24"/>
        </w:rPr>
        <w:t xml:space="preserve"> </w:t>
      </w:r>
      <w:r>
        <w:rPr>
          <w:sz w:val="24"/>
        </w:rPr>
        <w:t>de</w:t>
      </w:r>
      <w:r>
        <w:rPr>
          <w:spacing w:val="-15"/>
          <w:sz w:val="24"/>
        </w:rPr>
        <w:t xml:space="preserve"> </w:t>
      </w:r>
      <w:r>
        <w:rPr>
          <w:sz w:val="24"/>
        </w:rPr>
        <w:t>părinți</w:t>
      </w:r>
      <w:r>
        <w:rPr>
          <w:spacing w:val="-15"/>
          <w:sz w:val="24"/>
        </w:rPr>
        <w:t xml:space="preserve"> </w:t>
      </w:r>
      <w:r>
        <w:rPr>
          <w:sz w:val="24"/>
        </w:rPr>
        <w:t>în</w:t>
      </w:r>
      <w:r>
        <w:rPr>
          <w:spacing w:val="-15"/>
          <w:sz w:val="24"/>
        </w:rPr>
        <w:t xml:space="preserve"> </w:t>
      </w:r>
      <w:r>
        <w:rPr>
          <w:sz w:val="24"/>
        </w:rPr>
        <w:t>parteneriat cu</w:t>
      </w:r>
      <w:r>
        <w:rPr>
          <w:spacing w:val="-15"/>
          <w:sz w:val="24"/>
        </w:rPr>
        <w:t xml:space="preserve"> </w:t>
      </w:r>
      <w:r>
        <w:rPr>
          <w:sz w:val="24"/>
        </w:rPr>
        <w:t>autorități</w:t>
      </w:r>
      <w:r>
        <w:rPr>
          <w:spacing w:val="-8"/>
          <w:sz w:val="24"/>
        </w:rPr>
        <w:t xml:space="preserve"> </w:t>
      </w:r>
      <w:r>
        <w:rPr>
          <w:sz w:val="24"/>
        </w:rPr>
        <w:t>publice</w:t>
      </w:r>
      <w:r>
        <w:rPr>
          <w:spacing w:val="-14"/>
          <w:sz w:val="24"/>
        </w:rPr>
        <w:t xml:space="preserve"> </w:t>
      </w:r>
      <w:r>
        <w:rPr>
          <w:sz w:val="24"/>
        </w:rPr>
        <w:t>locale, organizații neguvernamentale și alți parteneri educaționali, sub forma excursiilor, taberelor, expediţiilor şi a</w:t>
      </w:r>
      <w:r>
        <w:rPr>
          <w:spacing w:val="-4"/>
          <w:sz w:val="24"/>
        </w:rPr>
        <w:t xml:space="preserve"> </w:t>
      </w:r>
      <w:r>
        <w:rPr>
          <w:sz w:val="24"/>
        </w:rPr>
        <w:t>altor activităţi de</w:t>
      </w:r>
      <w:r>
        <w:rPr>
          <w:spacing w:val="-4"/>
          <w:sz w:val="24"/>
        </w:rPr>
        <w:t xml:space="preserve"> </w:t>
      </w:r>
      <w:r>
        <w:rPr>
          <w:sz w:val="24"/>
        </w:rPr>
        <w:t>timp liber care</w:t>
      </w:r>
      <w:r>
        <w:rPr>
          <w:spacing w:val="-4"/>
          <w:sz w:val="24"/>
        </w:rPr>
        <w:t xml:space="preserve"> </w:t>
      </w:r>
      <w:r>
        <w:rPr>
          <w:sz w:val="24"/>
        </w:rPr>
        <w:t>necesită deplasarea din</w:t>
      </w:r>
      <w:r>
        <w:rPr>
          <w:spacing w:val="-3"/>
          <w:sz w:val="24"/>
        </w:rPr>
        <w:t xml:space="preserve"> </w:t>
      </w:r>
      <w:r>
        <w:rPr>
          <w:sz w:val="24"/>
        </w:rPr>
        <w:t>localitatea de</w:t>
      </w:r>
      <w:r>
        <w:rPr>
          <w:spacing w:val="-4"/>
          <w:sz w:val="24"/>
        </w:rPr>
        <w:t xml:space="preserve"> </w:t>
      </w:r>
      <w:r>
        <w:rPr>
          <w:sz w:val="24"/>
        </w:rPr>
        <w:t>domiciliu se</w:t>
      </w:r>
      <w:r>
        <w:rPr>
          <w:spacing w:val="-6"/>
          <w:sz w:val="24"/>
        </w:rPr>
        <w:t xml:space="preserve"> </w:t>
      </w:r>
      <w:r>
        <w:rPr>
          <w:sz w:val="24"/>
        </w:rPr>
        <w:t>face în</w:t>
      </w:r>
      <w:r>
        <w:rPr>
          <w:spacing w:val="-4"/>
          <w:sz w:val="24"/>
        </w:rPr>
        <w:t xml:space="preserve"> </w:t>
      </w:r>
      <w:r>
        <w:rPr>
          <w:sz w:val="24"/>
        </w:rPr>
        <w:t>conformitate</w:t>
      </w:r>
      <w:r>
        <w:rPr>
          <w:spacing w:val="36"/>
          <w:sz w:val="24"/>
        </w:rPr>
        <w:t xml:space="preserve"> </w:t>
      </w:r>
      <w:r>
        <w:rPr>
          <w:sz w:val="24"/>
        </w:rPr>
        <w:t>cu</w:t>
      </w:r>
      <w:r>
        <w:rPr>
          <w:spacing w:val="-4"/>
          <w:sz w:val="24"/>
        </w:rPr>
        <w:t xml:space="preserve"> </w:t>
      </w:r>
      <w:r>
        <w:rPr>
          <w:sz w:val="24"/>
        </w:rPr>
        <w:t>regulamentul</w:t>
      </w:r>
      <w:r>
        <w:rPr>
          <w:spacing w:val="32"/>
          <w:sz w:val="24"/>
        </w:rPr>
        <w:t xml:space="preserve"> </w:t>
      </w:r>
      <w:r>
        <w:rPr>
          <w:sz w:val="24"/>
        </w:rPr>
        <w:t>aprobat prin ordin</w:t>
      </w:r>
      <w:r>
        <w:rPr>
          <w:spacing w:val="-4"/>
          <w:sz w:val="24"/>
        </w:rPr>
        <w:t xml:space="preserve"> </w:t>
      </w:r>
      <w:r>
        <w:rPr>
          <w:sz w:val="24"/>
        </w:rPr>
        <w:t>al ministrului</w:t>
      </w:r>
      <w:r>
        <w:rPr>
          <w:spacing w:val="32"/>
          <w:sz w:val="24"/>
        </w:rPr>
        <w:t xml:space="preserve"> </w:t>
      </w:r>
      <w:r>
        <w:rPr>
          <w:sz w:val="24"/>
        </w:rPr>
        <w:t>educaţiei.</w:t>
      </w:r>
    </w:p>
    <w:p w:rsidR="00A8395C" w:rsidRDefault="00B9218E">
      <w:pPr>
        <w:pStyle w:val="ListParagraph"/>
        <w:numPr>
          <w:ilvl w:val="0"/>
          <w:numId w:val="104"/>
        </w:numPr>
        <w:tabs>
          <w:tab w:val="left" w:pos="368"/>
        </w:tabs>
        <w:spacing w:line="242" w:lineRule="auto"/>
        <w:ind w:left="101" w:right="125" w:firstLine="0"/>
        <w:jc w:val="both"/>
        <w:rPr>
          <w:sz w:val="24"/>
        </w:rPr>
      </w:pPr>
      <w:r>
        <w:rPr>
          <w:sz w:val="24"/>
        </w:rPr>
        <w:t>Activităţile</w:t>
      </w:r>
      <w:r>
        <w:rPr>
          <w:spacing w:val="40"/>
          <w:sz w:val="24"/>
        </w:rPr>
        <w:t xml:space="preserve"> </w:t>
      </w:r>
      <w:r>
        <w:rPr>
          <w:sz w:val="24"/>
        </w:rPr>
        <w:t>educaționale extraşcolare de timp liber care</w:t>
      </w:r>
      <w:r>
        <w:rPr>
          <w:spacing w:val="-3"/>
          <w:sz w:val="24"/>
        </w:rPr>
        <w:t xml:space="preserve"> </w:t>
      </w:r>
      <w:r>
        <w:rPr>
          <w:sz w:val="24"/>
        </w:rPr>
        <w:t>nu necesită deplasarea din localitate, precum şi activităţile extracurriculare şi extraşcolare organizate în</w:t>
      </w:r>
      <w:r>
        <w:rPr>
          <w:spacing w:val="-4"/>
          <w:sz w:val="24"/>
        </w:rPr>
        <w:t xml:space="preserve"> </w:t>
      </w:r>
      <w:r>
        <w:rPr>
          <w:sz w:val="24"/>
        </w:rPr>
        <w:t>incinta unităţii de</w:t>
      </w:r>
      <w:r>
        <w:rPr>
          <w:spacing w:val="-5"/>
          <w:sz w:val="24"/>
        </w:rPr>
        <w:t xml:space="preserve"> </w:t>
      </w:r>
      <w:r>
        <w:rPr>
          <w:sz w:val="24"/>
        </w:rPr>
        <w:t>învăţământ se</w:t>
      </w:r>
      <w:r>
        <w:rPr>
          <w:spacing w:val="-1"/>
          <w:sz w:val="24"/>
        </w:rPr>
        <w:t xml:space="preserve"> </w:t>
      </w:r>
      <w:r>
        <w:rPr>
          <w:sz w:val="24"/>
        </w:rPr>
        <w:t>derulează</w:t>
      </w:r>
      <w:r>
        <w:rPr>
          <w:spacing w:val="-1"/>
          <w:sz w:val="24"/>
        </w:rPr>
        <w:t xml:space="preserve"> </w:t>
      </w:r>
      <w:r>
        <w:rPr>
          <w:sz w:val="24"/>
        </w:rPr>
        <w:t>conform</w:t>
      </w:r>
      <w:r>
        <w:rPr>
          <w:spacing w:val="-5"/>
          <w:sz w:val="24"/>
        </w:rPr>
        <w:t xml:space="preserve"> </w:t>
      </w:r>
      <w:r>
        <w:rPr>
          <w:sz w:val="24"/>
        </w:rPr>
        <w:t>prevederilor prezentului regulament şi, după</w:t>
      </w:r>
      <w:r>
        <w:rPr>
          <w:spacing w:val="-13"/>
          <w:sz w:val="24"/>
        </w:rPr>
        <w:t xml:space="preserve"> </w:t>
      </w:r>
      <w:r>
        <w:rPr>
          <w:sz w:val="24"/>
        </w:rPr>
        <w:t>caz, cu</w:t>
      </w:r>
      <w:r>
        <w:rPr>
          <w:spacing w:val="-12"/>
          <w:sz w:val="24"/>
        </w:rPr>
        <w:t xml:space="preserve"> </w:t>
      </w:r>
      <w:r>
        <w:rPr>
          <w:sz w:val="24"/>
        </w:rPr>
        <w:t>acordul</w:t>
      </w:r>
      <w:r>
        <w:rPr>
          <w:spacing w:val="-5"/>
          <w:sz w:val="24"/>
        </w:rPr>
        <w:t xml:space="preserve"> </w:t>
      </w:r>
      <w:r>
        <w:rPr>
          <w:sz w:val="24"/>
        </w:rPr>
        <w:t>de</w:t>
      </w:r>
      <w:r>
        <w:rPr>
          <w:spacing w:val="-1"/>
          <w:sz w:val="24"/>
        </w:rPr>
        <w:t xml:space="preserve"> </w:t>
      </w:r>
      <w:r>
        <w:rPr>
          <w:sz w:val="24"/>
        </w:rPr>
        <w:t xml:space="preserve">principiu al părintelui/ reprezentantului legal albeneficiarului primar, exprimat în scris, la începutul anului </w:t>
      </w:r>
      <w:r>
        <w:rPr>
          <w:spacing w:val="-2"/>
          <w:sz w:val="24"/>
        </w:rPr>
        <w:t>şcolar.</w:t>
      </w:r>
    </w:p>
    <w:p w:rsidR="00A8395C" w:rsidRDefault="00B9218E">
      <w:pPr>
        <w:pStyle w:val="ListParagraph"/>
        <w:numPr>
          <w:ilvl w:val="0"/>
          <w:numId w:val="104"/>
        </w:numPr>
        <w:tabs>
          <w:tab w:val="left" w:pos="368"/>
        </w:tabs>
        <w:spacing w:line="235" w:lineRule="auto"/>
        <w:ind w:left="101" w:right="134" w:firstLine="0"/>
        <w:jc w:val="both"/>
        <w:rPr>
          <w:sz w:val="24"/>
        </w:rPr>
      </w:pPr>
      <w:r>
        <w:rPr>
          <w:sz w:val="24"/>
        </w:rPr>
        <w:t>Calendarul activităţilor educaționale extraşcolare este aprobat de</w:t>
      </w:r>
      <w:r>
        <w:rPr>
          <w:spacing w:val="-6"/>
          <w:sz w:val="24"/>
        </w:rPr>
        <w:t xml:space="preserve"> </w:t>
      </w:r>
      <w:r>
        <w:rPr>
          <w:sz w:val="24"/>
        </w:rPr>
        <w:t>consiliul de</w:t>
      </w:r>
      <w:r>
        <w:rPr>
          <w:spacing w:val="-6"/>
          <w:sz w:val="24"/>
        </w:rPr>
        <w:t xml:space="preserve"> </w:t>
      </w:r>
      <w:r>
        <w:rPr>
          <w:sz w:val="24"/>
        </w:rPr>
        <w:t>administraţie</w:t>
      </w:r>
      <w:r>
        <w:rPr>
          <w:spacing w:val="38"/>
          <w:sz w:val="24"/>
        </w:rPr>
        <w:t xml:space="preserve"> </w:t>
      </w:r>
      <w:r>
        <w:rPr>
          <w:sz w:val="24"/>
        </w:rPr>
        <w:t>al unităţii de învăţământ.</w:t>
      </w:r>
    </w:p>
    <w:p w:rsidR="00A8395C" w:rsidRDefault="00B9218E">
      <w:pPr>
        <w:pStyle w:val="ListParagraph"/>
        <w:numPr>
          <w:ilvl w:val="0"/>
          <w:numId w:val="104"/>
        </w:numPr>
        <w:tabs>
          <w:tab w:val="left" w:pos="368"/>
        </w:tabs>
        <w:ind w:left="101" w:right="131" w:firstLine="0"/>
        <w:jc w:val="both"/>
        <w:rPr>
          <w:sz w:val="24"/>
        </w:rPr>
      </w:pPr>
      <w:r>
        <w:rPr>
          <w:sz w:val="24"/>
        </w:rPr>
        <w:t>Rezultatele învăţării dobândite</w:t>
      </w:r>
      <w:r>
        <w:rPr>
          <w:spacing w:val="-7"/>
          <w:sz w:val="24"/>
        </w:rPr>
        <w:t xml:space="preserve"> </w:t>
      </w:r>
      <w:r>
        <w:rPr>
          <w:sz w:val="24"/>
        </w:rPr>
        <w:t>de</w:t>
      </w:r>
      <w:r>
        <w:rPr>
          <w:spacing w:val="-7"/>
          <w:sz w:val="24"/>
        </w:rPr>
        <w:t xml:space="preserve"> </w:t>
      </w:r>
      <w:r>
        <w:rPr>
          <w:sz w:val="24"/>
        </w:rPr>
        <w:t>elevi</w:t>
      </w:r>
      <w:r>
        <w:rPr>
          <w:spacing w:val="-10"/>
          <w:sz w:val="24"/>
        </w:rPr>
        <w:t xml:space="preserve"> </w:t>
      </w:r>
      <w:r>
        <w:rPr>
          <w:sz w:val="24"/>
        </w:rPr>
        <w:t>prin</w:t>
      </w:r>
      <w:r>
        <w:rPr>
          <w:spacing w:val="-6"/>
          <w:sz w:val="24"/>
        </w:rPr>
        <w:t xml:space="preserve"> </w:t>
      </w:r>
      <w:r>
        <w:rPr>
          <w:sz w:val="24"/>
        </w:rPr>
        <w:t>participarea la</w:t>
      </w:r>
      <w:r>
        <w:rPr>
          <w:spacing w:val="-7"/>
          <w:sz w:val="24"/>
        </w:rPr>
        <w:t xml:space="preserve"> </w:t>
      </w:r>
      <w:r>
        <w:rPr>
          <w:sz w:val="24"/>
        </w:rPr>
        <w:t>activităţi educaţionale extraşcolare se</w:t>
      </w:r>
      <w:r>
        <w:rPr>
          <w:spacing w:val="-1"/>
          <w:sz w:val="24"/>
        </w:rPr>
        <w:t xml:space="preserve"> </w:t>
      </w:r>
      <w:r>
        <w:rPr>
          <w:sz w:val="24"/>
        </w:rPr>
        <w:t>înscriu în portofoliul educaţional al</w:t>
      </w:r>
      <w:r>
        <w:rPr>
          <w:spacing w:val="-5"/>
          <w:sz w:val="24"/>
        </w:rPr>
        <w:t xml:space="preserve"> </w:t>
      </w:r>
      <w:r>
        <w:rPr>
          <w:sz w:val="24"/>
        </w:rPr>
        <w:t>elevului și sunt recunoscute prin adeverinţe, diplome sau certificate</w:t>
      </w:r>
      <w:r>
        <w:rPr>
          <w:spacing w:val="-15"/>
          <w:sz w:val="24"/>
        </w:rPr>
        <w:t xml:space="preserve"> </w:t>
      </w:r>
      <w:r>
        <w:rPr>
          <w:sz w:val="24"/>
        </w:rPr>
        <w:t>acordate</w:t>
      </w:r>
      <w:r>
        <w:rPr>
          <w:spacing w:val="-15"/>
          <w:sz w:val="24"/>
        </w:rPr>
        <w:t xml:space="preserve"> </w:t>
      </w:r>
      <w:r>
        <w:rPr>
          <w:sz w:val="24"/>
        </w:rPr>
        <w:t>de</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educaţie</w:t>
      </w:r>
      <w:r>
        <w:rPr>
          <w:spacing w:val="-11"/>
          <w:sz w:val="24"/>
        </w:rPr>
        <w:t xml:space="preserve"> </w:t>
      </w:r>
      <w:r>
        <w:rPr>
          <w:sz w:val="24"/>
        </w:rPr>
        <w:t>extraşcolară,</w:t>
      </w:r>
      <w:r>
        <w:rPr>
          <w:spacing w:val="-1"/>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 sau partenerii acestora.</w:t>
      </w:r>
    </w:p>
    <w:p w:rsidR="00A8395C" w:rsidRDefault="00B9218E">
      <w:pPr>
        <w:pStyle w:val="ListParagraph"/>
        <w:numPr>
          <w:ilvl w:val="0"/>
          <w:numId w:val="104"/>
        </w:numPr>
        <w:tabs>
          <w:tab w:val="left" w:pos="368"/>
        </w:tabs>
        <w:spacing w:line="244" w:lineRule="auto"/>
        <w:ind w:left="101" w:right="145" w:firstLine="0"/>
        <w:jc w:val="both"/>
        <w:rPr>
          <w:sz w:val="24"/>
        </w:rPr>
      </w:pPr>
      <w:r>
        <w:rPr>
          <w:sz w:val="24"/>
        </w:rPr>
        <w:t>Cadrele didactice din unităţile de învăţământ preuniversitar valorifică rezultatele învăţării dobândite de elevi în urma participării acestora la activităţi educaţionale extraşcolare și îi motivează pentru implicarea în activităţi extraşcolare, sprijinind accesul la aceste activităţi fără impunerea obligativităţii</w:t>
      </w:r>
      <w:r>
        <w:rPr>
          <w:spacing w:val="40"/>
          <w:sz w:val="24"/>
        </w:rPr>
        <w:t xml:space="preserve"> </w:t>
      </w:r>
      <w:r>
        <w:rPr>
          <w:sz w:val="24"/>
        </w:rPr>
        <w:t>şi</w:t>
      </w:r>
      <w:r>
        <w:rPr>
          <w:spacing w:val="-9"/>
          <w:sz w:val="24"/>
        </w:rPr>
        <w:t xml:space="preserve"> </w:t>
      </w:r>
      <w:r>
        <w:rPr>
          <w:sz w:val="24"/>
        </w:rPr>
        <w:t>fără nicio discriminare.</w:t>
      </w:r>
    </w:p>
    <w:p w:rsidR="00A8395C" w:rsidRDefault="00B9218E">
      <w:pPr>
        <w:pStyle w:val="ListParagraph"/>
        <w:numPr>
          <w:ilvl w:val="0"/>
          <w:numId w:val="104"/>
        </w:numPr>
        <w:tabs>
          <w:tab w:val="left" w:pos="489"/>
        </w:tabs>
        <w:spacing w:line="235" w:lineRule="auto"/>
        <w:ind w:left="101" w:right="154" w:firstLine="0"/>
        <w:jc w:val="both"/>
        <w:rPr>
          <w:sz w:val="24"/>
        </w:rPr>
      </w:pPr>
      <w:r>
        <w:rPr>
          <w:sz w:val="24"/>
        </w:rPr>
        <w:t>Evaluarea activităţii educaționale extraşcolare derulate la nivelul unităţii de</w:t>
      </w:r>
      <w:r>
        <w:rPr>
          <w:spacing w:val="-7"/>
          <w:sz w:val="24"/>
        </w:rPr>
        <w:t xml:space="preserve"> </w:t>
      </w:r>
      <w:r>
        <w:rPr>
          <w:sz w:val="24"/>
        </w:rPr>
        <w:t>învăţământ este parte a</w:t>
      </w:r>
      <w:r>
        <w:rPr>
          <w:spacing w:val="-5"/>
          <w:sz w:val="24"/>
        </w:rPr>
        <w:t xml:space="preserve"> </w:t>
      </w:r>
      <w:r>
        <w:rPr>
          <w:sz w:val="24"/>
        </w:rPr>
        <w:t>evaluării instituţionale</w:t>
      </w:r>
      <w:r>
        <w:rPr>
          <w:spacing w:val="40"/>
          <w:sz w:val="24"/>
        </w:rPr>
        <w:t xml:space="preserve"> </w:t>
      </w:r>
      <w:r>
        <w:rPr>
          <w:sz w:val="24"/>
        </w:rPr>
        <w:t>a</w:t>
      </w:r>
      <w:r>
        <w:rPr>
          <w:spacing w:val="-5"/>
          <w:sz w:val="24"/>
        </w:rPr>
        <w:t xml:space="preserve"> </w:t>
      </w:r>
      <w:r>
        <w:rPr>
          <w:sz w:val="24"/>
        </w:rPr>
        <w:t>respectivei unităţi de</w:t>
      </w:r>
      <w:r>
        <w:rPr>
          <w:spacing w:val="-5"/>
          <w:sz w:val="24"/>
        </w:rPr>
        <w:t xml:space="preserve"> </w:t>
      </w:r>
      <w:r>
        <w:rPr>
          <w:sz w:val="24"/>
        </w:rPr>
        <w:t>învăţământ.</w:t>
      </w:r>
    </w:p>
    <w:p w:rsidR="00A8395C" w:rsidRDefault="00B9218E">
      <w:pPr>
        <w:pStyle w:val="Heading5"/>
        <w:spacing w:before="252" w:line="240" w:lineRule="auto"/>
        <w:jc w:val="both"/>
      </w:pPr>
      <w:r>
        <w:rPr>
          <w:spacing w:val="-2"/>
        </w:rPr>
        <w:t>ART.</w:t>
      </w:r>
      <w:r>
        <w:rPr>
          <w:spacing w:val="-11"/>
        </w:rPr>
        <w:t xml:space="preserve"> </w:t>
      </w:r>
      <w:r>
        <w:rPr>
          <w:spacing w:val="-5"/>
        </w:rPr>
        <w:t>100</w:t>
      </w:r>
    </w:p>
    <w:p w:rsidR="00A8395C" w:rsidRDefault="00B9218E">
      <w:pPr>
        <w:pStyle w:val="BodyText"/>
        <w:spacing w:before="14" w:line="235" w:lineRule="auto"/>
        <w:ind w:right="155"/>
      </w:pPr>
      <w:r>
        <w:rPr>
          <w:spacing w:val="-2"/>
        </w:rPr>
        <w:t>Colaborarea</w:t>
      </w:r>
      <w:r>
        <w:rPr>
          <w:spacing w:val="-13"/>
        </w:rPr>
        <w:t xml:space="preserve"> </w:t>
      </w:r>
      <w:r>
        <w:rPr>
          <w:spacing w:val="-2"/>
        </w:rPr>
        <w:t>dintre unitățile care</w:t>
      </w:r>
      <w:r>
        <w:rPr>
          <w:spacing w:val="-9"/>
        </w:rPr>
        <w:t xml:space="preserve"> </w:t>
      </w:r>
      <w:r>
        <w:rPr>
          <w:spacing w:val="-2"/>
        </w:rPr>
        <w:t>desfășoară</w:t>
      </w:r>
      <w:r>
        <w:rPr>
          <w:spacing w:val="-9"/>
        </w:rPr>
        <w:t xml:space="preserve"> </w:t>
      </w:r>
      <w:r>
        <w:rPr>
          <w:spacing w:val="-2"/>
        </w:rPr>
        <w:t>învățământul</w:t>
      </w:r>
      <w:r>
        <w:rPr>
          <w:spacing w:val="13"/>
        </w:rPr>
        <w:t xml:space="preserve"> </w:t>
      </w:r>
      <w:r>
        <w:rPr>
          <w:spacing w:val="-2"/>
        </w:rPr>
        <w:t>de</w:t>
      </w:r>
      <w:r>
        <w:rPr>
          <w:spacing w:val="-13"/>
        </w:rPr>
        <w:t xml:space="preserve"> </w:t>
      </w:r>
      <w:r>
        <w:rPr>
          <w:spacing w:val="-2"/>
        </w:rPr>
        <w:t>artă</w:t>
      </w:r>
      <w:r>
        <w:rPr>
          <w:spacing w:val="-9"/>
        </w:rPr>
        <w:t xml:space="preserve"> </w:t>
      </w:r>
      <w:r>
        <w:rPr>
          <w:spacing w:val="-2"/>
        </w:rPr>
        <w:t>și</w:t>
      </w:r>
      <w:r>
        <w:rPr>
          <w:spacing w:val="-13"/>
        </w:rPr>
        <w:t xml:space="preserve"> </w:t>
      </w:r>
      <w:r>
        <w:rPr>
          <w:spacing w:val="-2"/>
        </w:rPr>
        <w:t>învățământul sportiv și</w:t>
      </w:r>
      <w:r>
        <w:rPr>
          <w:spacing w:val="-13"/>
        </w:rPr>
        <w:t xml:space="preserve"> </w:t>
      </w:r>
      <w:r>
        <w:rPr>
          <w:spacing w:val="-2"/>
        </w:rPr>
        <w:t xml:space="preserve">palatele, </w:t>
      </w:r>
      <w:r>
        <w:t>cluburile</w:t>
      </w:r>
      <w:r>
        <w:rPr>
          <w:spacing w:val="-1"/>
        </w:rPr>
        <w:t xml:space="preserve"> </w:t>
      </w:r>
      <w:r>
        <w:t>copiilor</w:t>
      </w:r>
      <w:r>
        <w:rPr>
          <w:spacing w:val="-9"/>
        </w:rPr>
        <w:t xml:space="preserve"> </w:t>
      </w:r>
      <w:r>
        <w:t>și</w:t>
      </w:r>
      <w:r>
        <w:rPr>
          <w:spacing w:val="-10"/>
        </w:rPr>
        <w:t xml:space="preserve"> </w:t>
      </w:r>
      <w:r>
        <w:t>cluburile sportive</w:t>
      </w:r>
      <w:r>
        <w:rPr>
          <w:spacing w:val="-6"/>
        </w:rPr>
        <w:t xml:space="preserve"> </w:t>
      </w:r>
      <w:r>
        <w:t>școlare</w:t>
      </w:r>
      <w:r>
        <w:rPr>
          <w:spacing w:val="-6"/>
        </w:rPr>
        <w:t xml:space="preserve"> </w:t>
      </w:r>
      <w:r>
        <w:t>se</w:t>
      </w:r>
      <w:r>
        <w:rPr>
          <w:spacing w:val="-15"/>
        </w:rPr>
        <w:t xml:space="preserve"> </w:t>
      </w:r>
      <w:r>
        <w:t>realizează în</w:t>
      </w:r>
      <w:r>
        <w:rPr>
          <w:spacing w:val="-15"/>
        </w:rPr>
        <w:t xml:space="preserve"> </w:t>
      </w:r>
      <w:r>
        <w:t>baza</w:t>
      </w:r>
      <w:r>
        <w:rPr>
          <w:spacing w:val="-15"/>
        </w:rPr>
        <w:t xml:space="preserve"> </w:t>
      </w:r>
      <w:r>
        <w:t>unor</w:t>
      </w:r>
      <w:r>
        <w:rPr>
          <w:spacing w:val="-8"/>
        </w:rPr>
        <w:t xml:space="preserve"> </w:t>
      </w:r>
      <w:r>
        <w:t>protocoale</w:t>
      </w:r>
      <w:r>
        <w:rPr>
          <w:spacing w:val="-6"/>
        </w:rPr>
        <w:t xml:space="preserve"> </w:t>
      </w:r>
      <w:r>
        <w:t>de</w:t>
      </w:r>
      <w:r>
        <w:rPr>
          <w:spacing w:val="-15"/>
        </w:rPr>
        <w:t xml:space="preserve"> </w:t>
      </w:r>
      <w:r>
        <w:t>parteneriat, care conțin obligațiile</w:t>
      </w:r>
      <w:r>
        <w:rPr>
          <w:spacing w:val="40"/>
        </w:rPr>
        <w:t xml:space="preserve"> </w:t>
      </w:r>
      <w:r>
        <w:t>și</w:t>
      </w:r>
      <w:r>
        <w:rPr>
          <w:spacing w:val="-5"/>
        </w:rPr>
        <w:t xml:space="preserve"> </w:t>
      </w:r>
      <w:r>
        <w:t>beneficiile</w:t>
      </w:r>
      <w:r>
        <w:rPr>
          <w:spacing w:val="40"/>
        </w:rPr>
        <w:t xml:space="preserve"> </w:t>
      </w:r>
      <w:r>
        <w:t>reciproce.</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28"/>
        <w:ind w:left="0"/>
        <w:jc w:val="left"/>
      </w:pPr>
    </w:p>
    <w:p w:rsidR="00A8395C" w:rsidRDefault="00B9218E">
      <w:pPr>
        <w:ind w:left="101"/>
        <w:rPr>
          <w:sz w:val="24"/>
        </w:rPr>
      </w:pPr>
      <w:bookmarkStart w:id="60" w:name="_bookmark60"/>
      <w:bookmarkStart w:id="61" w:name="_bookmark61"/>
      <w:bookmarkEnd w:id="60"/>
      <w:bookmarkEnd w:id="61"/>
      <w:r>
        <w:rPr>
          <w:spacing w:val="-2"/>
          <w:sz w:val="24"/>
        </w:rPr>
        <w:t>ART.</w:t>
      </w:r>
      <w:r>
        <w:rPr>
          <w:spacing w:val="-11"/>
          <w:sz w:val="24"/>
        </w:rPr>
        <w:t xml:space="preserve"> </w:t>
      </w:r>
      <w:r>
        <w:rPr>
          <w:spacing w:val="-5"/>
          <w:sz w:val="24"/>
        </w:rPr>
        <w:t>101</w:t>
      </w:r>
    </w:p>
    <w:p w:rsidR="00A8395C" w:rsidRDefault="00B9218E">
      <w:pPr>
        <w:pStyle w:val="Heading3"/>
        <w:spacing w:before="93"/>
        <w:ind w:left="6" w:right="1903"/>
      </w:pPr>
      <w:r>
        <w:br w:type="column"/>
        <w:t>CAPITOLUL</w:t>
      </w:r>
      <w:r>
        <w:rPr>
          <w:spacing w:val="21"/>
        </w:rPr>
        <w:t xml:space="preserve"> </w:t>
      </w:r>
      <w:r>
        <w:rPr>
          <w:spacing w:val="-5"/>
        </w:rPr>
        <w:t>III</w:t>
      </w:r>
    </w:p>
    <w:p w:rsidR="00A8395C" w:rsidRDefault="00B9218E">
      <w:pPr>
        <w:pStyle w:val="Heading4"/>
        <w:spacing w:before="39"/>
        <w:ind w:right="1903"/>
      </w:pPr>
      <w:r>
        <w:t>Evaluarea</w:t>
      </w:r>
      <w:r>
        <w:rPr>
          <w:spacing w:val="53"/>
        </w:rPr>
        <w:t xml:space="preserve"> </w:t>
      </w:r>
      <w:r>
        <w:rPr>
          <w:spacing w:val="-2"/>
        </w:rPr>
        <w:t>copiilor/elevilor</w:t>
      </w:r>
    </w:p>
    <w:p w:rsidR="00A8395C" w:rsidRDefault="00B9218E">
      <w:pPr>
        <w:pStyle w:val="Heading5"/>
        <w:spacing w:before="15"/>
        <w:ind w:left="15" w:right="1903"/>
        <w:jc w:val="center"/>
      </w:pPr>
      <w:r>
        <w:t>SECŢIUNEA</w:t>
      </w:r>
      <w:r>
        <w:rPr>
          <w:spacing w:val="11"/>
        </w:rPr>
        <w:t xml:space="preserve"> </w:t>
      </w:r>
      <w:r>
        <w:rPr>
          <w:spacing w:val="-10"/>
        </w:rPr>
        <w:t>1</w:t>
      </w:r>
    </w:p>
    <w:p w:rsidR="00A8395C" w:rsidRDefault="00B9218E">
      <w:pPr>
        <w:pStyle w:val="BodyText"/>
        <w:spacing w:line="273" w:lineRule="exact"/>
        <w:ind w:left="9" w:right="1903"/>
        <w:jc w:val="center"/>
      </w:pPr>
      <w:r>
        <w:rPr>
          <w:spacing w:val="-2"/>
        </w:rPr>
        <w:t>Evaluarea</w:t>
      </w:r>
      <w:r>
        <w:rPr>
          <w:spacing w:val="3"/>
        </w:rPr>
        <w:t xml:space="preserve"> </w:t>
      </w:r>
      <w:r>
        <w:rPr>
          <w:spacing w:val="-2"/>
        </w:rPr>
        <w:t>rezultatelor</w:t>
      </w:r>
      <w:r>
        <w:rPr>
          <w:spacing w:val="26"/>
        </w:rPr>
        <w:t xml:space="preserve"> </w:t>
      </w:r>
      <w:r>
        <w:rPr>
          <w:spacing w:val="-2"/>
        </w:rPr>
        <w:t>învăţării.</w:t>
      </w:r>
      <w:r>
        <w:rPr>
          <w:spacing w:val="17"/>
        </w:rPr>
        <w:t xml:space="preserve"> </w:t>
      </w:r>
      <w:r>
        <w:rPr>
          <w:spacing w:val="-2"/>
        </w:rPr>
        <w:t>Încheierea</w:t>
      </w:r>
      <w:r>
        <w:rPr>
          <w:spacing w:val="16"/>
        </w:rPr>
        <w:t xml:space="preserve"> </w:t>
      </w:r>
      <w:r>
        <w:rPr>
          <w:spacing w:val="-2"/>
        </w:rPr>
        <w:t>situaţiei</w:t>
      </w:r>
      <w:r>
        <w:rPr>
          <w:spacing w:val="26"/>
        </w:rPr>
        <w:t xml:space="preserve"> </w:t>
      </w:r>
      <w:r>
        <w:rPr>
          <w:spacing w:val="-2"/>
        </w:rPr>
        <w:t>şcolare</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775"/>
            <w:col w:w="7738"/>
          </w:cols>
        </w:sectPr>
      </w:pPr>
    </w:p>
    <w:p w:rsidR="00A8395C" w:rsidRDefault="00B9218E">
      <w:pPr>
        <w:pStyle w:val="BodyText"/>
        <w:spacing w:before="14" w:line="235" w:lineRule="auto"/>
        <w:ind w:right="121"/>
      </w:pPr>
      <w:r>
        <w:t>Scopurile evaluării sunt orientarea şi optimizarea procesului de predare-învăţare, precum şi gestionarea propriilor rezultate ale învăţării.</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102</w:t>
      </w:r>
    </w:p>
    <w:p w:rsidR="00A8395C" w:rsidRDefault="00B9218E">
      <w:pPr>
        <w:pStyle w:val="ListParagraph"/>
        <w:numPr>
          <w:ilvl w:val="0"/>
          <w:numId w:val="103"/>
        </w:numPr>
        <w:tabs>
          <w:tab w:val="left" w:pos="368"/>
        </w:tabs>
        <w:spacing w:line="247" w:lineRule="auto"/>
        <w:ind w:left="101" w:right="139" w:firstLine="0"/>
        <w:jc w:val="both"/>
        <w:rPr>
          <w:sz w:val="24"/>
        </w:rPr>
      </w:pPr>
      <w:r>
        <w:rPr>
          <w:sz w:val="24"/>
        </w:rPr>
        <w:t>Conform legii, evaluările în sistemul de învăţământ preuniversitar se realizează la nivel de disciplină,</w:t>
      </w:r>
      <w:r>
        <w:rPr>
          <w:spacing w:val="37"/>
          <w:sz w:val="24"/>
        </w:rPr>
        <w:t xml:space="preserve"> </w:t>
      </w:r>
      <w:r>
        <w:rPr>
          <w:sz w:val="24"/>
        </w:rPr>
        <w:t>domeniu de studiu</w:t>
      </w:r>
      <w:r>
        <w:rPr>
          <w:spacing w:val="37"/>
          <w:sz w:val="24"/>
        </w:rPr>
        <w:t xml:space="preserve"> </w:t>
      </w:r>
      <w:r>
        <w:rPr>
          <w:sz w:val="24"/>
        </w:rPr>
        <w:t>sau modul de pregătire.</w:t>
      </w:r>
    </w:p>
    <w:p w:rsidR="00A8395C" w:rsidRDefault="00B9218E">
      <w:pPr>
        <w:pStyle w:val="ListParagraph"/>
        <w:numPr>
          <w:ilvl w:val="0"/>
          <w:numId w:val="103"/>
        </w:numPr>
        <w:tabs>
          <w:tab w:val="left" w:pos="368"/>
        </w:tabs>
        <w:spacing w:line="242" w:lineRule="auto"/>
        <w:ind w:left="101" w:right="140" w:firstLine="0"/>
        <w:jc w:val="both"/>
        <w:rPr>
          <w:sz w:val="24"/>
        </w:rPr>
      </w:pPr>
      <w:r>
        <w:rPr>
          <w:sz w:val="24"/>
        </w:rPr>
        <w:t>În</w:t>
      </w:r>
      <w:r>
        <w:rPr>
          <w:spacing w:val="-6"/>
          <w:sz w:val="24"/>
        </w:rPr>
        <w:t xml:space="preserve"> </w:t>
      </w:r>
      <w:r>
        <w:rPr>
          <w:sz w:val="24"/>
        </w:rPr>
        <w:t>sistemul de</w:t>
      </w:r>
      <w:r>
        <w:rPr>
          <w:spacing w:val="-15"/>
          <w:sz w:val="24"/>
        </w:rPr>
        <w:t xml:space="preserve"> </w:t>
      </w:r>
      <w:r>
        <w:rPr>
          <w:sz w:val="24"/>
        </w:rPr>
        <w:t>învăţământ preuniversitar evaluarea</w:t>
      </w:r>
      <w:r>
        <w:rPr>
          <w:spacing w:val="-6"/>
          <w:sz w:val="24"/>
        </w:rPr>
        <w:t xml:space="preserve"> </w:t>
      </w:r>
      <w:r>
        <w:rPr>
          <w:sz w:val="24"/>
        </w:rPr>
        <w:t>se</w:t>
      </w:r>
      <w:r>
        <w:rPr>
          <w:spacing w:val="-6"/>
          <w:sz w:val="24"/>
        </w:rPr>
        <w:t xml:space="preserve"> </w:t>
      </w:r>
      <w:r>
        <w:rPr>
          <w:sz w:val="24"/>
        </w:rPr>
        <w:t>centrează</w:t>
      </w:r>
      <w:r>
        <w:rPr>
          <w:spacing w:val="-6"/>
          <w:sz w:val="24"/>
        </w:rPr>
        <w:t xml:space="preserve"> </w:t>
      </w:r>
      <w:r>
        <w:rPr>
          <w:sz w:val="24"/>
        </w:rPr>
        <w:t>pe</w:t>
      </w:r>
      <w:r>
        <w:rPr>
          <w:spacing w:val="-6"/>
          <w:sz w:val="24"/>
        </w:rPr>
        <w:t xml:space="preserve"> </w:t>
      </w:r>
      <w:r>
        <w:rPr>
          <w:sz w:val="24"/>
        </w:rPr>
        <w:t>competenţe, oferă</w:t>
      </w:r>
      <w:r>
        <w:rPr>
          <w:spacing w:val="-6"/>
          <w:sz w:val="24"/>
        </w:rPr>
        <w:t xml:space="preserve"> </w:t>
      </w:r>
      <w:r>
        <w:rPr>
          <w:sz w:val="24"/>
        </w:rPr>
        <w:t>feedback real beneficiarilor primari, părinților/reprezentanților</w:t>
      </w:r>
      <w:r>
        <w:rPr>
          <w:spacing w:val="40"/>
          <w:sz w:val="24"/>
        </w:rPr>
        <w:t xml:space="preserve"> </w:t>
      </w:r>
      <w:r>
        <w:rPr>
          <w:sz w:val="24"/>
        </w:rPr>
        <w:t>legali şi cadrelor didactice şi stă la baza planurilor individuale de învăţare.</w:t>
      </w:r>
    </w:p>
    <w:p w:rsidR="00A8395C" w:rsidRDefault="00B9218E">
      <w:pPr>
        <w:pStyle w:val="ListParagraph"/>
        <w:numPr>
          <w:ilvl w:val="0"/>
          <w:numId w:val="103"/>
        </w:numPr>
        <w:tabs>
          <w:tab w:val="left" w:pos="368"/>
        </w:tabs>
        <w:spacing w:line="247" w:lineRule="auto"/>
        <w:ind w:left="101" w:right="149" w:firstLine="0"/>
        <w:jc w:val="both"/>
        <w:rPr>
          <w:sz w:val="24"/>
        </w:rPr>
      </w:pPr>
      <w:r>
        <w:rPr>
          <w:sz w:val="24"/>
        </w:rPr>
        <w:t>Începând</w:t>
      </w:r>
      <w:r>
        <w:rPr>
          <w:spacing w:val="-15"/>
          <w:sz w:val="24"/>
        </w:rPr>
        <w:t xml:space="preserve"> </w:t>
      </w:r>
      <w:r>
        <w:rPr>
          <w:sz w:val="24"/>
        </w:rPr>
        <w:t>cu</w:t>
      </w:r>
      <w:r>
        <w:rPr>
          <w:spacing w:val="-15"/>
          <w:sz w:val="24"/>
        </w:rPr>
        <w:t xml:space="preserve"> </w:t>
      </w:r>
      <w:r>
        <w:rPr>
          <w:sz w:val="24"/>
        </w:rPr>
        <w:t>anul</w:t>
      </w:r>
      <w:r>
        <w:rPr>
          <w:spacing w:val="-15"/>
          <w:sz w:val="24"/>
        </w:rPr>
        <w:t xml:space="preserve"> </w:t>
      </w:r>
      <w:r>
        <w:rPr>
          <w:sz w:val="24"/>
        </w:rPr>
        <w:t>școlar</w:t>
      </w:r>
      <w:r>
        <w:rPr>
          <w:spacing w:val="-15"/>
          <w:sz w:val="24"/>
        </w:rPr>
        <w:t xml:space="preserve"> </w:t>
      </w:r>
      <w:r>
        <w:rPr>
          <w:sz w:val="24"/>
        </w:rPr>
        <w:t>2025-2026,</w:t>
      </w:r>
      <w:r>
        <w:rPr>
          <w:spacing w:val="-15"/>
          <w:sz w:val="24"/>
        </w:rPr>
        <w:t xml:space="preserve"> </w:t>
      </w:r>
      <w:r>
        <w:rPr>
          <w:sz w:val="24"/>
        </w:rPr>
        <w:t>toate</w:t>
      </w:r>
      <w:r>
        <w:rPr>
          <w:spacing w:val="-15"/>
          <w:sz w:val="24"/>
        </w:rPr>
        <w:t xml:space="preserve"> </w:t>
      </w:r>
      <w:r>
        <w:rPr>
          <w:sz w:val="24"/>
        </w:rPr>
        <w:t>evaluările</w:t>
      </w:r>
      <w:r>
        <w:rPr>
          <w:spacing w:val="-15"/>
          <w:sz w:val="24"/>
        </w:rPr>
        <w:t xml:space="preserve"> </w:t>
      </w:r>
      <w:r>
        <w:rPr>
          <w:sz w:val="24"/>
        </w:rPr>
        <w:t>se</w:t>
      </w:r>
      <w:r>
        <w:rPr>
          <w:spacing w:val="-15"/>
          <w:sz w:val="24"/>
        </w:rPr>
        <w:t xml:space="preserve"> </w:t>
      </w:r>
      <w:r>
        <w:rPr>
          <w:sz w:val="24"/>
        </w:rPr>
        <w:t>realizează</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standardelor</w:t>
      </w:r>
      <w:r>
        <w:rPr>
          <w:spacing w:val="-8"/>
          <w:sz w:val="24"/>
        </w:rPr>
        <w:t xml:space="preserve"> </w:t>
      </w:r>
      <w:r>
        <w:rPr>
          <w:sz w:val="24"/>
        </w:rPr>
        <w:t>naţionale de</w:t>
      </w:r>
      <w:r>
        <w:rPr>
          <w:spacing w:val="29"/>
          <w:sz w:val="24"/>
        </w:rPr>
        <w:t xml:space="preserve"> </w:t>
      </w:r>
      <w:r>
        <w:rPr>
          <w:sz w:val="24"/>
        </w:rPr>
        <w:t>evaluare</w:t>
      </w:r>
      <w:r>
        <w:rPr>
          <w:spacing w:val="40"/>
          <w:sz w:val="24"/>
        </w:rPr>
        <w:t xml:space="preserve"> </w:t>
      </w:r>
      <w:r>
        <w:rPr>
          <w:sz w:val="24"/>
        </w:rPr>
        <w:t>pentru</w:t>
      </w:r>
      <w:r>
        <w:rPr>
          <w:spacing w:val="40"/>
          <w:sz w:val="24"/>
        </w:rPr>
        <w:t xml:space="preserve"> </w:t>
      </w:r>
      <w:r>
        <w:rPr>
          <w:sz w:val="24"/>
        </w:rPr>
        <w:t>fiecare</w:t>
      </w:r>
      <w:r>
        <w:rPr>
          <w:spacing w:val="40"/>
          <w:sz w:val="24"/>
        </w:rPr>
        <w:t xml:space="preserve"> </w:t>
      </w:r>
      <w:r>
        <w:rPr>
          <w:sz w:val="24"/>
        </w:rPr>
        <w:t>disciplină,</w:t>
      </w:r>
      <w:r>
        <w:rPr>
          <w:spacing w:val="40"/>
          <w:sz w:val="24"/>
        </w:rPr>
        <w:t xml:space="preserve"> </w:t>
      </w:r>
      <w:r>
        <w:rPr>
          <w:sz w:val="24"/>
        </w:rPr>
        <w:t>domeniu</w:t>
      </w:r>
      <w:r>
        <w:rPr>
          <w:spacing w:val="40"/>
          <w:sz w:val="24"/>
        </w:rPr>
        <w:t xml:space="preserve"> </w:t>
      </w:r>
      <w:r>
        <w:rPr>
          <w:sz w:val="24"/>
        </w:rPr>
        <w:t>de</w:t>
      </w:r>
      <w:r>
        <w:rPr>
          <w:spacing w:val="29"/>
          <w:sz w:val="24"/>
        </w:rPr>
        <w:t xml:space="preserve"> </w:t>
      </w:r>
      <w:r>
        <w:rPr>
          <w:sz w:val="24"/>
        </w:rPr>
        <w:t>studiu</w:t>
      </w:r>
      <w:r>
        <w:rPr>
          <w:spacing w:val="40"/>
          <w:sz w:val="24"/>
        </w:rPr>
        <w:t xml:space="preserve"> </w:t>
      </w:r>
      <w:r>
        <w:rPr>
          <w:sz w:val="24"/>
        </w:rPr>
        <w:t>şi</w:t>
      </w:r>
      <w:r>
        <w:rPr>
          <w:spacing w:val="37"/>
          <w:sz w:val="24"/>
        </w:rPr>
        <w:t xml:space="preserve"> </w:t>
      </w:r>
      <w:r>
        <w:rPr>
          <w:sz w:val="24"/>
        </w:rPr>
        <w:t>modul</w:t>
      </w:r>
      <w:r>
        <w:rPr>
          <w:spacing w:val="37"/>
          <w:sz w:val="24"/>
        </w:rPr>
        <w:t xml:space="preserve"> </w:t>
      </w:r>
      <w:r>
        <w:rPr>
          <w:sz w:val="24"/>
        </w:rPr>
        <w:t>de</w:t>
      </w:r>
      <w:r>
        <w:rPr>
          <w:spacing w:val="29"/>
          <w:sz w:val="24"/>
        </w:rPr>
        <w:t xml:space="preserve"> </w:t>
      </w:r>
      <w:r>
        <w:rPr>
          <w:sz w:val="24"/>
        </w:rPr>
        <w:t>pregătire.</w:t>
      </w:r>
      <w:r>
        <w:rPr>
          <w:spacing w:val="40"/>
          <w:sz w:val="24"/>
        </w:rPr>
        <w:t xml:space="preserve"> </w:t>
      </w:r>
      <w:r>
        <w:rPr>
          <w:sz w:val="24"/>
        </w:rPr>
        <w:t>Pentru</w:t>
      </w:r>
      <w:r>
        <w:rPr>
          <w:spacing w:val="40"/>
          <w:sz w:val="24"/>
        </w:rPr>
        <w:t xml:space="preserve"> </w:t>
      </w:r>
      <w:r>
        <w:rPr>
          <w:sz w:val="24"/>
        </w:rPr>
        <w:t>toate</w:t>
      </w:r>
    </w:p>
    <w:p w:rsidR="00A8395C" w:rsidRDefault="00A8395C">
      <w:pPr>
        <w:spacing w:line="247"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ind w:right="134"/>
      </w:pPr>
      <w:r>
        <w:t>disciplinele din</w:t>
      </w:r>
      <w:r>
        <w:rPr>
          <w:spacing w:val="-15"/>
        </w:rPr>
        <w:t xml:space="preserve"> </w:t>
      </w:r>
      <w:r>
        <w:t>învăţământul</w:t>
      </w:r>
      <w:r>
        <w:rPr>
          <w:spacing w:val="-5"/>
        </w:rPr>
        <w:t xml:space="preserve"> </w:t>
      </w:r>
      <w:r>
        <w:t>primar,</w:t>
      </w:r>
      <w:r>
        <w:rPr>
          <w:spacing w:val="-11"/>
        </w:rPr>
        <w:t xml:space="preserve"> </w:t>
      </w:r>
      <w:r>
        <w:t>gimnazial</w:t>
      </w:r>
      <w:r>
        <w:rPr>
          <w:spacing w:val="-5"/>
        </w:rPr>
        <w:t xml:space="preserve"> </w:t>
      </w:r>
      <w:r>
        <w:t>şi</w:t>
      </w:r>
      <w:r>
        <w:rPr>
          <w:spacing w:val="-15"/>
        </w:rPr>
        <w:t xml:space="preserve"> </w:t>
      </w:r>
      <w:r>
        <w:t>liceal,</w:t>
      </w:r>
      <w:r>
        <w:rPr>
          <w:spacing w:val="-11"/>
        </w:rPr>
        <w:t xml:space="preserve"> </w:t>
      </w:r>
      <w:r>
        <w:t>filierele teoretică,</w:t>
      </w:r>
      <w:r>
        <w:rPr>
          <w:spacing w:val="-1"/>
        </w:rPr>
        <w:t xml:space="preserve"> </w:t>
      </w:r>
      <w:r>
        <w:t>vocaţională,</w:t>
      </w:r>
      <w:r>
        <w:rPr>
          <w:spacing w:val="-1"/>
        </w:rPr>
        <w:t xml:space="preserve"> </w:t>
      </w:r>
      <w:r>
        <w:t>precum</w:t>
      </w:r>
      <w:r>
        <w:rPr>
          <w:spacing w:val="-15"/>
        </w:rPr>
        <w:t xml:space="preserve"> </w:t>
      </w:r>
      <w:r>
        <w:t xml:space="preserve">şi tehnologică, pentru disciplinele din trunchiul comun, standardele naţionale de evaluare se elaborează de către Centrul Naţional pentru Curriculum şi Evaluare. Pentru învăţământul </w:t>
      </w:r>
      <w:r>
        <w:rPr>
          <w:spacing w:val="-2"/>
        </w:rPr>
        <w:t>tehnologic,</w:t>
      </w:r>
      <w:r>
        <w:rPr>
          <w:spacing w:val="-6"/>
        </w:rPr>
        <w:t xml:space="preserve"> </w:t>
      </w:r>
      <w:r>
        <w:rPr>
          <w:spacing w:val="-2"/>
        </w:rPr>
        <w:t>pentru</w:t>
      </w:r>
      <w:r>
        <w:rPr>
          <w:spacing w:val="-5"/>
        </w:rPr>
        <w:t xml:space="preserve"> </w:t>
      </w:r>
      <w:r>
        <w:rPr>
          <w:spacing w:val="-2"/>
        </w:rPr>
        <w:t>fiecare</w:t>
      </w:r>
      <w:r>
        <w:rPr>
          <w:spacing w:val="-7"/>
        </w:rPr>
        <w:t xml:space="preserve"> </w:t>
      </w:r>
      <w:r>
        <w:rPr>
          <w:spacing w:val="-2"/>
        </w:rPr>
        <w:t>disciplină/domeniu</w:t>
      </w:r>
      <w:r>
        <w:rPr>
          <w:spacing w:val="35"/>
        </w:rPr>
        <w:t xml:space="preserve"> </w:t>
      </w:r>
      <w:r>
        <w:rPr>
          <w:spacing w:val="-2"/>
        </w:rPr>
        <w:t>de</w:t>
      </w:r>
      <w:r>
        <w:rPr>
          <w:spacing w:val="-13"/>
        </w:rPr>
        <w:t xml:space="preserve"> </w:t>
      </w:r>
      <w:r>
        <w:rPr>
          <w:spacing w:val="-2"/>
        </w:rPr>
        <w:t>studiu/modul de</w:t>
      </w:r>
      <w:r>
        <w:rPr>
          <w:spacing w:val="-7"/>
        </w:rPr>
        <w:t xml:space="preserve"> </w:t>
      </w:r>
      <w:r>
        <w:rPr>
          <w:spacing w:val="-2"/>
        </w:rPr>
        <w:t>pregătire</w:t>
      </w:r>
      <w:r>
        <w:rPr>
          <w:spacing w:val="-7"/>
        </w:rPr>
        <w:t xml:space="preserve"> </w:t>
      </w:r>
      <w:r>
        <w:rPr>
          <w:spacing w:val="-2"/>
        </w:rPr>
        <w:t>care</w:t>
      </w:r>
      <w:r>
        <w:rPr>
          <w:spacing w:val="-7"/>
        </w:rPr>
        <w:t xml:space="preserve"> </w:t>
      </w:r>
      <w:r>
        <w:rPr>
          <w:spacing w:val="-2"/>
        </w:rPr>
        <w:t>nu</w:t>
      </w:r>
      <w:r>
        <w:rPr>
          <w:spacing w:val="-13"/>
        </w:rPr>
        <w:t xml:space="preserve"> </w:t>
      </w:r>
      <w:r>
        <w:rPr>
          <w:spacing w:val="-2"/>
        </w:rPr>
        <w:t>este</w:t>
      </w:r>
      <w:r>
        <w:rPr>
          <w:spacing w:val="-7"/>
        </w:rPr>
        <w:t xml:space="preserve"> </w:t>
      </w:r>
      <w:r>
        <w:rPr>
          <w:spacing w:val="-2"/>
        </w:rPr>
        <w:t>în</w:t>
      </w:r>
      <w:r>
        <w:rPr>
          <w:spacing w:val="-5"/>
        </w:rPr>
        <w:t xml:space="preserve"> </w:t>
      </w:r>
      <w:r>
        <w:rPr>
          <w:spacing w:val="-2"/>
        </w:rPr>
        <w:t xml:space="preserve">trunchiul </w:t>
      </w:r>
      <w:r>
        <w:t>comun, standardele naţionale de evaluare se realizează de Centrul Naţional de Învăţământ Tehnologic şi Tehnologic Dual.</w:t>
      </w:r>
    </w:p>
    <w:p w:rsidR="00A8395C" w:rsidRDefault="00B9218E">
      <w:pPr>
        <w:pStyle w:val="ListParagraph"/>
        <w:numPr>
          <w:ilvl w:val="0"/>
          <w:numId w:val="103"/>
        </w:numPr>
        <w:tabs>
          <w:tab w:val="left" w:pos="819"/>
        </w:tabs>
        <w:spacing w:line="247" w:lineRule="auto"/>
        <w:ind w:left="101" w:right="153" w:firstLine="0"/>
        <w:jc w:val="both"/>
        <w:rPr>
          <w:sz w:val="24"/>
        </w:rPr>
      </w:pPr>
      <w:r>
        <w:rPr>
          <w:spacing w:val="-2"/>
          <w:sz w:val="24"/>
        </w:rPr>
        <w:t>Rezultatul</w:t>
      </w:r>
      <w:r>
        <w:rPr>
          <w:spacing w:val="-13"/>
          <w:sz w:val="24"/>
        </w:rPr>
        <w:t xml:space="preserve"> </w:t>
      </w:r>
      <w:r>
        <w:rPr>
          <w:spacing w:val="-2"/>
          <w:sz w:val="24"/>
        </w:rPr>
        <w:t>evaluării,</w:t>
      </w:r>
      <w:r>
        <w:rPr>
          <w:spacing w:val="-12"/>
          <w:sz w:val="24"/>
        </w:rPr>
        <w:t xml:space="preserve"> </w:t>
      </w:r>
      <w:r>
        <w:rPr>
          <w:spacing w:val="-2"/>
          <w:sz w:val="24"/>
        </w:rPr>
        <w:t>exprimat prin</w:t>
      </w:r>
      <w:r>
        <w:rPr>
          <w:spacing w:val="-13"/>
          <w:sz w:val="24"/>
        </w:rPr>
        <w:t xml:space="preserve"> </w:t>
      </w:r>
      <w:r>
        <w:rPr>
          <w:spacing w:val="-2"/>
          <w:sz w:val="24"/>
        </w:rPr>
        <w:t>calificativ,</w:t>
      </w:r>
      <w:r>
        <w:rPr>
          <w:spacing w:val="19"/>
          <w:sz w:val="24"/>
        </w:rPr>
        <w:t xml:space="preserve"> </w:t>
      </w:r>
      <w:r>
        <w:rPr>
          <w:spacing w:val="-2"/>
          <w:sz w:val="24"/>
        </w:rPr>
        <w:t>notă,</w:t>
      </w:r>
      <w:r>
        <w:rPr>
          <w:spacing w:val="-7"/>
          <w:sz w:val="24"/>
        </w:rPr>
        <w:t xml:space="preserve"> </w:t>
      </w:r>
      <w:r>
        <w:rPr>
          <w:spacing w:val="-2"/>
          <w:sz w:val="24"/>
        </w:rPr>
        <w:t>punctaj</w:t>
      </w:r>
      <w:r>
        <w:rPr>
          <w:spacing w:val="-13"/>
          <w:sz w:val="24"/>
        </w:rPr>
        <w:t xml:space="preserve"> </w:t>
      </w:r>
      <w:r>
        <w:rPr>
          <w:spacing w:val="-2"/>
          <w:sz w:val="24"/>
        </w:rPr>
        <w:t>etc.,</w:t>
      </w:r>
      <w:r>
        <w:rPr>
          <w:spacing w:val="-7"/>
          <w:sz w:val="24"/>
        </w:rPr>
        <w:t xml:space="preserve"> </w:t>
      </w:r>
      <w:r>
        <w:rPr>
          <w:spacing w:val="-2"/>
          <w:sz w:val="24"/>
        </w:rPr>
        <w:t>nu</w:t>
      </w:r>
      <w:r>
        <w:rPr>
          <w:spacing w:val="-13"/>
          <w:sz w:val="24"/>
        </w:rPr>
        <w:t xml:space="preserve"> </w:t>
      </w:r>
      <w:r>
        <w:rPr>
          <w:spacing w:val="-2"/>
          <w:sz w:val="24"/>
        </w:rPr>
        <w:t>poate</w:t>
      </w:r>
      <w:r>
        <w:rPr>
          <w:spacing w:val="-13"/>
          <w:sz w:val="24"/>
        </w:rPr>
        <w:t xml:space="preserve"> </w:t>
      </w:r>
      <w:r>
        <w:rPr>
          <w:spacing w:val="-2"/>
          <w:sz w:val="24"/>
        </w:rPr>
        <w:t>fi</w:t>
      </w:r>
      <w:r>
        <w:rPr>
          <w:spacing w:val="-13"/>
          <w:sz w:val="24"/>
        </w:rPr>
        <w:t xml:space="preserve"> </w:t>
      </w:r>
      <w:r>
        <w:rPr>
          <w:spacing w:val="-2"/>
          <w:sz w:val="24"/>
        </w:rPr>
        <w:t>folosit ca</w:t>
      </w:r>
      <w:r>
        <w:rPr>
          <w:spacing w:val="-13"/>
          <w:sz w:val="24"/>
        </w:rPr>
        <w:t xml:space="preserve"> </w:t>
      </w:r>
      <w:r>
        <w:rPr>
          <w:spacing w:val="-2"/>
          <w:sz w:val="24"/>
        </w:rPr>
        <w:t xml:space="preserve">mijloc </w:t>
      </w:r>
      <w:r>
        <w:rPr>
          <w:sz w:val="24"/>
        </w:rPr>
        <w:t>de</w:t>
      </w:r>
      <w:r>
        <w:rPr>
          <w:spacing w:val="-10"/>
          <w:sz w:val="24"/>
        </w:rPr>
        <w:t xml:space="preserve"> </w:t>
      </w:r>
      <w:r>
        <w:rPr>
          <w:sz w:val="24"/>
        </w:rPr>
        <w:t>coerciţie, acesta reflectând strict rezultatele</w:t>
      </w:r>
      <w:r>
        <w:rPr>
          <w:spacing w:val="29"/>
          <w:sz w:val="24"/>
        </w:rPr>
        <w:t xml:space="preserve"> </w:t>
      </w:r>
      <w:r>
        <w:rPr>
          <w:sz w:val="24"/>
        </w:rPr>
        <w:t>învăţării, conform prevederilor legale.</w:t>
      </w:r>
    </w:p>
    <w:p w:rsidR="00A8395C" w:rsidRDefault="00B9218E">
      <w:pPr>
        <w:pStyle w:val="Heading5"/>
        <w:spacing w:before="268"/>
      </w:pPr>
      <w:r>
        <w:rPr>
          <w:spacing w:val="-2"/>
        </w:rPr>
        <w:t>ART.</w:t>
      </w:r>
      <w:r>
        <w:rPr>
          <w:spacing w:val="-11"/>
        </w:rPr>
        <w:t xml:space="preserve"> </w:t>
      </w:r>
      <w:r>
        <w:rPr>
          <w:spacing w:val="-5"/>
        </w:rPr>
        <w:t>103</w:t>
      </w:r>
    </w:p>
    <w:p w:rsidR="00A8395C" w:rsidRDefault="00B9218E">
      <w:pPr>
        <w:pStyle w:val="ListParagraph"/>
        <w:numPr>
          <w:ilvl w:val="0"/>
          <w:numId w:val="102"/>
        </w:numPr>
        <w:tabs>
          <w:tab w:val="left" w:pos="368"/>
        </w:tabs>
        <w:spacing w:line="270" w:lineRule="exact"/>
        <w:ind w:left="368" w:hanging="267"/>
        <w:jc w:val="both"/>
        <w:rPr>
          <w:sz w:val="24"/>
        </w:rPr>
      </w:pPr>
      <w:r>
        <w:rPr>
          <w:sz w:val="24"/>
        </w:rPr>
        <w:t>Evaluarea</w:t>
      </w:r>
      <w:r>
        <w:rPr>
          <w:spacing w:val="1"/>
          <w:sz w:val="24"/>
        </w:rPr>
        <w:t xml:space="preserve"> </w:t>
      </w:r>
      <w:r>
        <w:rPr>
          <w:sz w:val="24"/>
        </w:rPr>
        <w:t>rezultatelor</w:t>
      </w:r>
      <w:r>
        <w:rPr>
          <w:spacing w:val="16"/>
          <w:sz w:val="24"/>
        </w:rPr>
        <w:t xml:space="preserve"> </w:t>
      </w:r>
      <w:r>
        <w:rPr>
          <w:sz w:val="24"/>
        </w:rPr>
        <w:t>la</w:t>
      </w:r>
      <w:r>
        <w:rPr>
          <w:spacing w:val="-15"/>
          <w:sz w:val="24"/>
        </w:rPr>
        <w:t xml:space="preserve"> </w:t>
      </w:r>
      <w:r>
        <w:rPr>
          <w:sz w:val="24"/>
        </w:rPr>
        <w:t>învăţătură</w:t>
      </w:r>
      <w:r>
        <w:rPr>
          <w:spacing w:val="6"/>
          <w:sz w:val="24"/>
        </w:rPr>
        <w:t xml:space="preserve"> </w:t>
      </w:r>
      <w:r>
        <w:rPr>
          <w:sz w:val="24"/>
        </w:rPr>
        <w:t>se</w:t>
      </w:r>
      <w:r>
        <w:rPr>
          <w:spacing w:val="-15"/>
          <w:sz w:val="24"/>
        </w:rPr>
        <w:t xml:space="preserve"> </w:t>
      </w:r>
      <w:r>
        <w:rPr>
          <w:sz w:val="24"/>
        </w:rPr>
        <w:t>realizează</w:t>
      </w:r>
      <w:r>
        <w:rPr>
          <w:spacing w:val="7"/>
          <w:sz w:val="24"/>
        </w:rPr>
        <w:t xml:space="preserve"> </w:t>
      </w:r>
      <w:r>
        <w:rPr>
          <w:sz w:val="24"/>
        </w:rPr>
        <w:t>permanent,</w:t>
      </w:r>
      <w:r>
        <w:rPr>
          <w:spacing w:val="8"/>
          <w:sz w:val="24"/>
        </w:rPr>
        <w:t xml:space="preserve"> </w:t>
      </w:r>
      <w:r>
        <w:rPr>
          <w:sz w:val="24"/>
        </w:rPr>
        <w:t>pe</w:t>
      </w:r>
      <w:r>
        <w:rPr>
          <w:spacing w:val="-15"/>
          <w:sz w:val="24"/>
        </w:rPr>
        <w:t xml:space="preserve"> </w:t>
      </w:r>
      <w:r>
        <w:rPr>
          <w:sz w:val="24"/>
        </w:rPr>
        <w:t>parcursul</w:t>
      </w:r>
      <w:r>
        <w:rPr>
          <w:spacing w:val="3"/>
          <w:sz w:val="24"/>
        </w:rPr>
        <w:t xml:space="preserve"> </w:t>
      </w:r>
      <w:r>
        <w:rPr>
          <w:sz w:val="24"/>
        </w:rPr>
        <w:t>anului</w:t>
      </w:r>
      <w:r>
        <w:rPr>
          <w:spacing w:val="-8"/>
          <w:sz w:val="24"/>
        </w:rPr>
        <w:t xml:space="preserve"> </w:t>
      </w:r>
      <w:r>
        <w:rPr>
          <w:spacing w:val="-2"/>
          <w:sz w:val="24"/>
        </w:rPr>
        <w:t>şcolar.</w:t>
      </w:r>
    </w:p>
    <w:p w:rsidR="00A8395C" w:rsidRDefault="00B9218E">
      <w:pPr>
        <w:pStyle w:val="ListParagraph"/>
        <w:numPr>
          <w:ilvl w:val="0"/>
          <w:numId w:val="102"/>
        </w:numPr>
        <w:tabs>
          <w:tab w:val="left" w:pos="368"/>
        </w:tabs>
        <w:spacing w:line="242" w:lineRule="auto"/>
        <w:ind w:left="101" w:right="134" w:firstLine="0"/>
        <w:jc w:val="both"/>
        <w:rPr>
          <w:sz w:val="24"/>
        </w:rPr>
      </w:pPr>
      <w:r>
        <w:rPr>
          <w:sz w:val="24"/>
        </w:rPr>
        <w:t>La sfârşitul clasei pregătitoare și clasei I, evaluarea dezvoltării fizice, socioemoţionale, cognitive,</w:t>
      </w:r>
      <w:r>
        <w:rPr>
          <w:spacing w:val="-4"/>
          <w:sz w:val="24"/>
        </w:rPr>
        <w:t xml:space="preserve"> </w:t>
      </w:r>
      <w:r>
        <w:rPr>
          <w:sz w:val="24"/>
        </w:rPr>
        <w:t>a</w:t>
      </w:r>
      <w:r>
        <w:rPr>
          <w:spacing w:val="-15"/>
          <w:sz w:val="24"/>
        </w:rPr>
        <w:t xml:space="preserve"> </w:t>
      </w:r>
      <w:r>
        <w:rPr>
          <w:sz w:val="24"/>
        </w:rPr>
        <w:t>limbajului şi</w:t>
      </w:r>
      <w:r>
        <w:rPr>
          <w:spacing w:val="-10"/>
          <w:sz w:val="24"/>
        </w:rPr>
        <w:t xml:space="preserve"> </w:t>
      </w:r>
      <w:r>
        <w:rPr>
          <w:sz w:val="24"/>
        </w:rPr>
        <w:t>a</w:t>
      </w:r>
      <w:r>
        <w:rPr>
          <w:spacing w:val="-15"/>
          <w:sz w:val="24"/>
        </w:rPr>
        <w:t xml:space="preserve"> </w:t>
      </w:r>
      <w:r>
        <w:rPr>
          <w:sz w:val="24"/>
        </w:rPr>
        <w:t>comunicării, precum</w:t>
      </w:r>
      <w:r>
        <w:rPr>
          <w:spacing w:val="-10"/>
          <w:sz w:val="24"/>
        </w:rPr>
        <w:t xml:space="preserve"> </w:t>
      </w:r>
      <w:r>
        <w:rPr>
          <w:sz w:val="24"/>
        </w:rPr>
        <w:t>şi</w:t>
      </w:r>
      <w:r>
        <w:rPr>
          <w:spacing w:val="-10"/>
          <w:sz w:val="24"/>
        </w:rPr>
        <w:t xml:space="preserve"> </w:t>
      </w:r>
      <w:r>
        <w:rPr>
          <w:sz w:val="24"/>
        </w:rPr>
        <w:t>a</w:t>
      </w:r>
      <w:r>
        <w:rPr>
          <w:spacing w:val="-15"/>
          <w:sz w:val="24"/>
        </w:rPr>
        <w:t xml:space="preserve"> </w:t>
      </w:r>
      <w:r>
        <w:rPr>
          <w:sz w:val="24"/>
        </w:rPr>
        <w:t>dezvoltării capacităţilor</w:t>
      </w:r>
      <w:r>
        <w:rPr>
          <w:spacing w:val="25"/>
          <w:sz w:val="24"/>
        </w:rPr>
        <w:t xml:space="preserve"> </w:t>
      </w:r>
      <w:r>
        <w:rPr>
          <w:sz w:val="24"/>
        </w:rPr>
        <w:t>şi</w:t>
      </w:r>
      <w:r>
        <w:rPr>
          <w:spacing w:val="-15"/>
          <w:sz w:val="24"/>
        </w:rPr>
        <w:t xml:space="preserve"> </w:t>
      </w:r>
      <w:r>
        <w:rPr>
          <w:sz w:val="24"/>
        </w:rPr>
        <w:t>atitudinilor faţă</w:t>
      </w:r>
      <w:r>
        <w:rPr>
          <w:spacing w:val="-6"/>
          <w:sz w:val="24"/>
        </w:rPr>
        <w:t xml:space="preserve"> </w:t>
      </w:r>
      <w:r>
        <w:rPr>
          <w:sz w:val="24"/>
        </w:rPr>
        <w:t>de învăţare ale copilului, realizată pe</w:t>
      </w:r>
      <w:r>
        <w:rPr>
          <w:spacing w:val="-3"/>
          <w:sz w:val="24"/>
        </w:rPr>
        <w:t xml:space="preserve"> </w:t>
      </w:r>
      <w:r>
        <w:rPr>
          <w:sz w:val="24"/>
        </w:rPr>
        <w:t>parcursul întregului an şcolar,</w:t>
      </w:r>
      <w:r>
        <w:rPr>
          <w:spacing w:val="-2"/>
          <w:sz w:val="24"/>
        </w:rPr>
        <w:t xml:space="preserve"> </w:t>
      </w:r>
      <w:r>
        <w:rPr>
          <w:sz w:val="24"/>
        </w:rPr>
        <w:t>se</w:t>
      </w:r>
      <w:r>
        <w:rPr>
          <w:spacing w:val="-3"/>
          <w:sz w:val="24"/>
        </w:rPr>
        <w:t xml:space="preserve"> </w:t>
      </w:r>
      <w:r>
        <w:rPr>
          <w:sz w:val="24"/>
        </w:rPr>
        <w:t>finalizează prin completarea unui raport, de către cadrul didactic responsabil împreună cu consilierul școlar, în baza unei metodologii aprobate prin ordin al ministrului</w:t>
      </w:r>
      <w:r>
        <w:rPr>
          <w:spacing w:val="40"/>
          <w:sz w:val="24"/>
        </w:rPr>
        <w:t xml:space="preserve"> </w:t>
      </w:r>
      <w:r>
        <w:rPr>
          <w:sz w:val="24"/>
        </w:rPr>
        <w:t>educaţiei.</w:t>
      </w:r>
    </w:p>
    <w:p w:rsidR="00A8395C" w:rsidRDefault="00B9218E">
      <w:pPr>
        <w:pStyle w:val="ListParagraph"/>
        <w:numPr>
          <w:ilvl w:val="0"/>
          <w:numId w:val="102"/>
        </w:numPr>
        <w:tabs>
          <w:tab w:val="left" w:pos="369"/>
        </w:tabs>
        <w:spacing w:line="244" w:lineRule="auto"/>
        <w:ind w:left="101" w:right="128" w:firstLine="0"/>
        <w:jc w:val="both"/>
        <w:rPr>
          <w:sz w:val="24"/>
        </w:rPr>
      </w:pPr>
      <w:r>
        <w:rPr>
          <w:sz w:val="24"/>
        </w:rPr>
        <w:t>Portofoliul educațional este</w:t>
      </w:r>
      <w:r>
        <w:rPr>
          <w:spacing w:val="-3"/>
          <w:sz w:val="24"/>
        </w:rPr>
        <w:t xml:space="preserve"> </w:t>
      </w:r>
      <w:r>
        <w:rPr>
          <w:sz w:val="24"/>
        </w:rPr>
        <w:t>obligatoriu începând</w:t>
      </w:r>
      <w:r>
        <w:rPr>
          <w:spacing w:val="-2"/>
          <w:sz w:val="24"/>
        </w:rPr>
        <w:t xml:space="preserve"> </w:t>
      </w:r>
      <w:r>
        <w:rPr>
          <w:sz w:val="24"/>
        </w:rPr>
        <w:t>cu</w:t>
      </w:r>
      <w:r>
        <w:rPr>
          <w:spacing w:val="-13"/>
          <w:sz w:val="24"/>
        </w:rPr>
        <w:t xml:space="preserve"> </w:t>
      </w:r>
      <w:r>
        <w:rPr>
          <w:sz w:val="24"/>
        </w:rPr>
        <w:t>generația de</w:t>
      </w:r>
      <w:r>
        <w:rPr>
          <w:spacing w:val="-3"/>
          <w:sz w:val="24"/>
        </w:rPr>
        <w:t xml:space="preserve"> </w:t>
      </w:r>
      <w:r>
        <w:rPr>
          <w:sz w:val="24"/>
        </w:rPr>
        <w:t>preșcolari care</w:t>
      </w:r>
      <w:r>
        <w:rPr>
          <w:spacing w:val="-3"/>
          <w:sz w:val="24"/>
        </w:rPr>
        <w:t xml:space="preserve"> </w:t>
      </w:r>
      <w:r>
        <w:rPr>
          <w:sz w:val="24"/>
        </w:rPr>
        <w:t>intră în</w:t>
      </w:r>
      <w:r>
        <w:rPr>
          <w:spacing w:val="-2"/>
          <w:sz w:val="24"/>
        </w:rPr>
        <w:t xml:space="preserve"> </w:t>
      </w:r>
      <w:r>
        <w:rPr>
          <w:sz w:val="24"/>
        </w:rPr>
        <w:t>grupa mijlocie și generația de elevi din clasa pregătitoare, în anul școlar 2024-2025. Formatul portofoliului educațional, modalitatea de înscriere a datelor și alte detalii sunt cuprinse în metodologia specifică aprobată prin ordin al</w:t>
      </w:r>
      <w:r>
        <w:rPr>
          <w:spacing w:val="-9"/>
          <w:sz w:val="24"/>
        </w:rPr>
        <w:t xml:space="preserve"> </w:t>
      </w:r>
      <w:r>
        <w:rPr>
          <w:sz w:val="24"/>
        </w:rPr>
        <w:t>ministrului</w:t>
      </w:r>
      <w:r>
        <w:rPr>
          <w:spacing w:val="34"/>
          <w:sz w:val="24"/>
        </w:rPr>
        <w:t xml:space="preserve"> </w:t>
      </w:r>
      <w:r>
        <w:rPr>
          <w:sz w:val="24"/>
        </w:rPr>
        <w:t>educației.</w:t>
      </w:r>
    </w:p>
    <w:p w:rsidR="00A8395C" w:rsidRDefault="00B9218E">
      <w:pPr>
        <w:pStyle w:val="ListParagraph"/>
        <w:numPr>
          <w:ilvl w:val="0"/>
          <w:numId w:val="102"/>
        </w:numPr>
        <w:tabs>
          <w:tab w:val="left" w:pos="504"/>
        </w:tabs>
        <w:spacing w:line="261" w:lineRule="exact"/>
        <w:ind w:left="504" w:hanging="403"/>
        <w:jc w:val="both"/>
        <w:rPr>
          <w:sz w:val="24"/>
        </w:rPr>
      </w:pPr>
      <w:r>
        <w:rPr>
          <w:sz w:val="24"/>
        </w:rPr>
        <w:t>Portofoliul</w:t>
      </w:r>
      <w:r>
        <w:rPr>
          <w:spacing w:val="4"/>
          <w:sz w:val="24"/>
        </w:rPr>
        <w:t xml:space="preserve"> </w:t>
      </w:r>
      <w:r>
        <w:rPr>
          <w:sz w:val="24"/>
        </w:rPr>
        <w:t>educațional</w:t>
      </w:r>
      <w:r>
        <w:rPr>
          <w:spacing w:val="5"/>
          <w:sz w:val="24"/>
        </w:rPr>
        <w:t xml:space="preserve"> </w:t>
      </w:r>
      <w:r>
        <w:rPr>
          <w:sz w:val="24"/>
        </w:rPr>
        <w:t>poate</w:t>
      </w:r>
      <w:r>
        <w:rPr>
          <w:spacing w:val="-14"/>
          <w:sz w:val="24"/>
        </w:rPr>
        <w:t xml:space="preserve"> </w:t>
      </w:r>
      <w:r>
        <w:rPr>
          <w:sz w:val="24"/>
        </w:rPr>
        <w:t>fi</w:t>
      </w:r>
      <w:r>
        <w:rPr>
          <w:spacing w:val="-7"/>
          <w:sz w:val="24"/>
        </w:rPr>
        <w:t xml:space="preserve"> </w:t>
      </w:r>
      <w:r>
        <w:rPr>
          <w:sz w:val="24"/>
        </w:rPr>
        <w:t>realizat</w:t>
      </w:r>
      <w:r>
        <w:rPr>
          <w:spacing w:val="5"/>
          <w:sz w:val="24"/>
        </w:rPr>
        <w:t xml:space="preserve"> </w:t>
      </w:r>
      <w:r>
        <w:rPr>
          <w:sz w:val="24"/>
        </w:rPr>
        <w:t>și</w:t>
      </w:r>
      <w:r>
        <w:rPr>
          <w:spacing w:val="-7"/>
          <w:sz w:val="24"/>
        </w:rPr>
        <w:t xml:space="preserve"> </w:t>
      </w:r>
      <w:r>
        <w:rPr>
          <w:sz w:val="24"/>
        </w:rPr>
        <w:t>în</w:t>
      </w:r>
      <w:r>
        <w:rPr>
          <w:spacing w:val="-13"/>
          <w:sz w:val="24"/>
        </w:rPr>
        <w:t xml:space="preserve"> </w:t>
      </w:r>
      <w:r>
        <w:rPr>
          <w:sz w:val="24"/>
        </w:rPr>
        <w:t>format</w:t>
      </w:r>
      <w:r>
        <w:rPr>
          <w:spacing w:val="5"/>
          <w:sz w:val="24"/>
        </w:rPr>
        <w:t xml:space="preserve"> </w:t>
      </w:r>
      <w:r>
        <w:rPr>
          <w:spacing w:val="-2"/>
          <w:sz w:val="24"/>
        </w:rPr>
        <w:t>digital.</w:t>
      </w:r>
    </w:p>
    <w:p w:rsidR="00A8395C" w:rsidRDefault="00B9218E">
      <w:pPr>
        <w:pStyle w:val="Heading5"/>
        <w:spacing w:before="265"/>
      </w:pPr>
      <w:r>
        <w:rPr>
          <w:spacing w:val="-2"/>
        </w:rPr>
        <w:t>ART.</w:t>
      </w:r>
      <w:r>
        <w:rPr>
          <w:spacing w:val="-11"/>
        </w:rPr>
        <w:t xml:space="preserve"> </w:t>
      </w:r>
      <w:r>
        <w:rPr>
          <w:spacing w:val="-5"/>
        </w:rPr>
        <w:t>104</w:t>
      </w:r>
    </w:p>
    <w:p w:rsidR="00A8395C" w:rsidRDefault="00B9218E">
      <w:pPr>
        <w:pStyle w:val="ListParagraph"/>
        <w:numPr>
          <w:ilvl w:val="0"/>
          <w:numId w:val="101"/>
        </w:numPr>
        <w:tabs>
          <w:tab w:val="left" w:pos="368"/>
        </w:tabs>
        <w:spacing w:line="247" w:lineRule="auto"/>
        <w:ind w:left="101" w:right="154" w:firstLine="0"/>
        <w:rPr>
          <w:sz w:val="24"/>
        </w:rPr>
      </w:pPr>
      <w:r>
        <w:rPr>
          <w:spacing w:val="-2"/>
          <w:sz w:val="24"/>
        </w:rPr>
        <w:t>Instrumentele</w:t>
      </w:r>
      <w:r>
        <w:rPr>
          <w:spacing w:val="12"/>
          <w:sz w:val="24"/>
        </w:rPr>
        <w:t xml:space="preserve"> </w:t>
      </w:r>
      <w:r>
        <w:rPr>
          <w:spacing w:val="-2"/>
          <w:sz w:val="24"/>
        </w:rPr>
        <w:t>de</w:t>
      </w:r>
      <w:r>
        <w:rPr>
          <w:spacing w:val="-17"/>
          <w:sz w:val="24"/>
        </w:rPr>
        <w:t xml:space="preserve"> </w:t>
      </w:r>
      <w:r>
        <w:rPr>
          <w:spacing w:val="-2"/>
          <w:sz w:val="24"/>
        </w:rPr>
        <w:t>evaluare se</w:t>
      </w:r>
      <w:r>
        <w:rPr>
          <w:spacing w:val="-17"/>
          <w:sz w:val="24"/>
        </w:rPr>
        <w:t xml:space="preserve"> </w:t>
      </w:r>
      <w:r>
        <w:rPr>
          <w:spacing w:val="-2"/>
          <w:sz w:val="24"/>
        </w:rPr>
        <w:t>stabilesc în</w:t>
      </w:r>
      <w:r>
        <w:rPr>
          <w:spacing w:val="-7"/>
          <w:sz w:val="24"/>
        </w:rPr>
        <w:t xml:space="preserve"> </w:t>
      </w:r>
      <w:r>
        <w:rPr>
          <w:spacing w:val="-2"/>
          <w:sz w:val="24"/>
        </w:rPr>
        <w:t>funcţie de</w:t>
      </w:r>
      <w:r>
        <w:rPr>
          <w:spacing w:val="-17"/>
          <w:sz w:val="24"/>
        </w:rPr>
        <w:t xml:space="preserve"> </w:t>
      </w:r>
      <w:r>
        <w:rPr>
          <w:spacing w:val="-2"/>
          <w:sz w:val="24"/>
        </w:rPr>
        <w:t>vârstă şi</w:t>
      </w:r>
      <w:r>
        <w:rPr>
          <w:spacing w:val="-22"/>
          <w:sz w:val="24"/>
        </w:rPr>
        <w:t xml:space="preserve"> </w:t>
      </w:r>
      <w:r>
        <w:rPr>
          <w:spacing w:val="-2"/>
          <w:sz w:val="24"/>
        </w:rPr>
        <w:t>de</w:t>
      </w:r>
      <w:r>
        <w:rPr>
          <w:spacing w:val="-9"/>
          <w:sz w:val="24"/>
        </w:rPr>
        <w:t xml:space="preserve"> </w:t>
      </w:r>
      <w:r>
        <w:rPr>
          <w:spacing w:val="-2"/>
          <w:sz w:val="24"/>
        </w:rPr>
        <w:t>particularităţile</w:t>
      </w:r>
      <w:r>
        <w:rPr>
          <w:spacing w:val="40"/>
          <w:sz w:val="24"/>
        </w:rPr>
        <w:t xml:space="preserve"> </w:t>
      </w:r>
      <w:r>
        <w:rPr>
          <w:spacing w:val="-2"/>
          <w:sz w:val="24"/>
        </w:rPr>
        <w:t xml:space="preserve">psihopedagogice </w:t>
      </w:r>
      <w:r>
        <w:rPr>
          <w:sz w:val="24"/>
        </w:rPr>
        <w:t>ale beneficiarilor</w:t>
      </w:r>
      <w:r>
        <w:rPr>
          <w:spacing w:val="30"/>
          <w:sz w:val="24"/>
        </w:rPr>
        <w:t xml:space="preserve"> </w:t>
      </w:r>
      <w:r>
        <w:rPr>
          <w:sz w:val="24"/>
        </w:rPr>
        <w:t>primari ai educației şi de</w:t>
      </w:r>
      <w:r>
        <w:rPr>
          <w:spacing w:val="-7"/>
          <w:sz w:val="24"/>
        </w:rPr>
        <w:t xml:space="preserve"> </w:t>
      </w:r>
      <w:r>
        <w:rPr>
          <w:sz w:val="24"/>
        </w:rPr>
        <w:t>specificul fiecărei discipline. Acestea</w:t>
      </w:r>
      <w:r>
        <w:rPr>
          <w:spacing w:val="-7"/>
          <w:sz w:val="24"/>
        </w:rPr>
        <w:t xml:space="preserve"> </w:t>
      </w:r>
      <w:r>
        <w:rPr>
          <w:sz w:val="24"/>
        </w:rPr>
        <w:t>sunt:</w:t>
      </w:r>
    </w:p>
    <w:p w:rsidR="00A8395C" w:rsidRDefault="00B9218E">
      <w:pPr>
        <w:pStyle w:val="ListParagraph"/>
        <w:numPr>
          <w:ilvl w:val="1"/>
          <w:numId w:val="101"/>
        </w:numPr>
        <w:tabs>
          <w:tab w:val="left" w:pos="850"/>
        </w:tabs>
        <w:spacing w:line="235" w:lineRule="auto"/>
        <w:ind w:right="6895" w:firstLine="0"/>
        <w:rPr>
          <w:sz w:val="24"/>
        </w:rPr>
      </w:pPr>
      <w:r>
        <w:rPr>
          <w:sz w:val="24"/>
        </w:rPr>
        <w:t xml:space="preserve">evaluări orale; </w:t>
      </w:r>
      <w:r>
        <w:rPr>
          <w:spacing w:val="-2"/>
          <w:sz w:val="24"/>
        </w:rPr>
        <w:t>b)teste,</w:t>
      </w:r>
      <w:r>
        <w:rPr>
          <w:spacing w:val="-3"/>
          <w:sz w:val="24"/>
        </w:rPr>
        <w:t xml:space="preserve"> </w:t>
      </w:r>
      <w:r>
        <w:rPr>
          <w:spacing w:val="-2"/>
          <w:sz w:val="24"/>
        </w:rPr>
        <w:t>lucrări</w:t>
      </w:r>
      <w:r>
        <w:rPr>
          <w:spacing w:val="-13"/>
          <w:sz w:val="24"/>
        </w:rPr>
        <w:t xml:space="preserve"> </w:t>
      </w:r>
      <w:r>
        <w:rPr>
          <w:spacing w:val="-2"/>
          <w:sz w:val="24"/>
        </w:rPr>
        <w:t>scrise;</w:t>
      </w:r>
    </w:p>
    <w:p w:rsidR="00A8395C" w:rsidRDefault="00B9218E">
      <w:pPr>
        <w:pStyle w:val="BodyText"/>
        <w:spacing w:before="3" w:line="235" w:lineRule="auto"/>
        <w:ind w:left="672" w:right="4658"/>
        <w:jc w:val="left"/>
      </w:pPr>
      <w:r>
        <w:rPr>
          <w:spacing w:val="-2"/>
        </w:rPr>
        <w:t>c)experimente</w:t>
      </w:r>
      <w:r>
        <w:rPr>
          <w:spacing w:val="6"/>
        </w:rPr>
        <w:t xml:space="preserve"> </w:t>
      </w:r>
      <w:r>
        <w:rPr>
          <w:spacing w:val="-2"/>
        </w:rPr>
        <w:t>şi</w:t>
      </w:r>
      <w:r>
        <w:rPr>
          <w:spacing w:val="-13"/>
        </w:rPr>
        <w:t xml:space="preserve"> </w:t>
      </w:r>
      <w:r>
        <w:rPr>
          <w:spacing w:val="-2"/>
        </w:rPr>
        <w:t>activităţi</w:t>
      </w:r>
      <w:r>
        <w:rPr>
          <w:spacing w:val="9"/>
        </w:rPr>
        <w:t xml:space="preserve"> </w:t>
      </w:r>
      <w:r>
        <w:rPr>
          <w:spacing w:val="-2"/>
        </w:rPr>
        <w:t>practice; d)referate;</w:t>
      </w:r>
    </w:p>
    <w:p w:rsidR="00A8395C" w:rsidRDefault="00B9218E">
      <w:pPr>
        <w:pStyle w:val="ListParagraph"/>
        <w:numPr>
          <w:ilvl w:val="0"/>
          <w:numId w:val="100"/>
        </w:numPr>
        <w:tabs>
          <w:tab w:val="left" w:pos="850"/>
        </w:tabs>
        <w:spacing w:before="10" w:line="273" w:lineRule="exact"/>
        <w:ind w:left="850" w:hanging="178"/>
        <w:rPr>
          <w:sz w:val="24"/>
        </w:rPr>
      </w:pPr>
      <w:r>
        <w:rPr>
          <w:spacing w:val="-2"/>
          <w:sz w:val="24"/>
        </w:rPr>
        <w:t>proiecte;</w:t>
      </w:r>
    </w:p>
    <w:p w:rsidR="00A8395C" w:rsidRDefault="00B9218E">
      <w:pPr>
        <w:pStyle w:val="ListParagraph"/>
        <w:numPr>
          <w:ilvl w:val="0"/>
          <w:numId w:val="100"/>
        </w:numPr>
        <w:tabs>
          <w:tab w:val="left" w:pos="819"/>
        </w:tabs>
        <w:spacing w:line="270" w:lineRule="exact"/>
        <w:ind w:left="819" w:hanging="147"/>
        <w:rPr>
          <w:sz w:val="24"/>
        </w:rPr>
      </w:pPr>
      <w:r>
        <w:rPr>
          <w:sz w:val="24"/>
        </w:rPr>
        <w:t>probe</w:t>
      </w:r>
      <w:r>
        <w:rPr>
          <w:spacing w:val="5"/>
          <w:sz w:val="24"/>
        </w:rPr>
        <w:t xml:space="preserve"> </w:t>
      </w:r>
      <w:r>
        <w:rPr>
          <w:spacing w:val="-2"/>
          <w:sz w:val="24"/>
        </w:rPr>
        <w:t>practice;</w:t>
      </w:r>
    </w:p>
    <w:p w:rsidR="00A8395C" w:rsidRDefault="00B9218E">
      <w:pPr>
        <w:pStyle w:val="ListParagraph"/>
        <w:numPr>
          <w:ilvl w:val="0"/>
          <w:numId w:val="100"/>
        </w:numPr>
        <w:tabs>
          <w:tab w:val="left" w:pos="865"/>
        </w:tabs>
        <w:spacing w:line="247" w:lineRule="auto"/>
        <w:ind w:left="672" w:right="152" w:firstLine="0"/>
        <w:rPr>
          <w:sz w:val="24"/>
        </w:rPr>
      </w:pPr>
      <w:r>
        <w:rPr>
          <w:spacing w:val="-2"/>
          <w:sz w:val="24"/>
        </w:rPr>
        <w:t>alte instrumente stabilite</w:t>
      </w:r>
      <w:r>
        <w:rPr>
          <w:spacing w:val="17"/>
          <w:sz w:val="24"/>
        </w:rPr>
        <w:t xml:space="preserve"> </w:t>
      </w:r>
      <w:r>
        <w:rPr>
          <w:spacing w:val="-2"/>
          <w:sz w:val="24"/>
        </w:rPr>
        <w:t>de</w:t>
      </w:r>
      <w:r>
        <w:rPr>
          <w:spacing w:val="-17"/>
          <w:sz w:val="24"/>
        </w:rPr>
        <w:t xml:space="preserve"> </w:t>
      </w:r>
      <w:r>
        <w:rPr>
          <w:spacing w:val="-2"/>
          <w:sz w:val="24"/>
        </w:rPr>
        <w:t>comisia pentru</w:t>
      </w:r>
      <w:r>
        <w:rPr>
          <w:spacing w:val="-8"/>
          <w:sz w:val="24"/>
        </w:rPr>
        <w:t xml:space="preserve"> </w:t>
      </w:r>
      <w:r>
        <w:rPr>
          <w:spacing w:val="-2"/>
          <w:sz w:val="24"/>
        </w:rPr>
        <w:t>curriculum şi</w:t>
      </w:r>
      <w:r>
        <w:rPr>
          <w:spacing w:val="-13"/>
          <w:sz w:val="24"/>
        </w:rPr>
        <w:t xml:space="preserve"> </w:t>
      </w:r>
      <w:r>
        <w:rPr>
          <w:spacing w:val="-2"/>
          <w:sz w:val="24"/>
        </w:rPr>
        <w:t>aprobate</w:t>
      </w:r>
      <w:r>
        <w:rPr>
          <w:spacing w:val="-10"/>
          <w:sz w:val="24"/>
        </w:rPr>
        <w:t xml:space="preserve"> </w:t>
      </w:r>
      <w:r>
        <w:rPr>
          <w:spacing w:val="-2"/>
          <w:sz w:val="24"/>
        </w:rPr>
        <w:t>de</w:t>
      </w:r>
      <w:r>
        <w:rPr>
          <w:spacing w:val="-10"/>
          <w:sz w:val="24"/>
        </w:rPr>
        <w:t xml:space="preserve"> </w:t>
      </w:r>
      <w:r>
        <w:rPr>
          <w:spacing w:val="-2"/>
          <w:sz w:val="24"/>
        </w:rPr>
        <w:t>director</w:t>
      </w:r>
      <w:r>
        <w:rPr>
          <w:spacing w:val="-13"/>
          <w:sz w:val="24"/>
        </w:rPr>
        <w:t xml:space="preserve"> </w:t>
      </w:r>
      <w:r>
        <w:rPr>
          <w:spacing w:val="-2"/>
          <w:sz w:val="24"/>
        </w:rPr>
        <w:t>sau</w:t>
      </w:r>
      <w:r>
        <w:rPr>
          <w:spacing w:val="-8"/>
          <w:sz w:val="24"/>
        </w:rPr>
        <w:t xml:space="preserve"> </w:t>
      </w:r>
      <w:r>
        <w:rPr>
          <w:spacing w:val="-2"/>
          <w:sz w:val="24"/>
        </w:rPr>
        <w:t xml:space="preserve">elaborate </w:t>
      </w:r>
      <w:r>
        <w:rPr>
          <w:sz w:val="24"/>
        </w:rPr>
        <w:t>de</w:t>
      </w:r>
      <w:r>
        <w:rPr>
          <w:spacing w:val="-2"/>
          <w:sz w:val="24"/>
        </w:rPr>
        <w:t xml:space="preserve"> </w:t>
      </w:r>
      <w:r>
        <w:rPr>
          <w:sz w:val="24"/>
        </w:rPr>
        <w:t>către Ministerul</w:t>
      </w:r>
      <w:r>
        <w:rPr>
          <w:spacing w:val="39"/>
          <w:sz w:val="24"/>
        </w:rPr>
        <w:t xml:space="preserve"> </w:t>
      </w:r>
      <w:r>
        <w:rPr>
          <w:sz w:val="24"/>
        </w:rPr>
        <w:t>Educaţiei/inspectoratele</w:t>
      </w:r>
      <w:r>
        <w:rPr>
          <w:spacing w:val="40"/>
          <w:sz w:val="24"/>
        </w:rPr>
        <w:t xml:space="preserve"> </w:t>
      </w:r>
      <w:r>
        <w:rPr>
          <w:sz w:val="24"/>
        </w:rPr>
        <w:t>școlare.</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Heading5"/>
        <w:spacing w:before="249"/>
      </w:pPr>
      <w:r>
        <w:rPr>
          <w:spacing w:val="-2"/>
        </w:rPr>
        <w:t>ART.</w:t>
      </w:r>
      <w:r>
        <w:rPr>
          <w:spacing w:val="-11"/>
        </w:rPr>
        <w:t xml:space="preserve"> </w:t>
      </w:r>
      <w:r>
        <w:rPr>
          <w:spacing w:val="-5"/>
        </w:rPr>
        <w:t>105</w:t>
      </w:r>
    </w:p>
    <w:p w:rsidR="00A8395C" w:rsidRDefault="00B9218E">
      <w:pPr>
        <w:pStyle w:val="BodyText"/>
        <w:spacing w:line="247" w:lineRule="auto"/>
        <w:jc w:val="left"/>
      </w:pPr>
      <w:r>
        <w:t>Testele</w:t>
      </w:r>
      <w:r>
        <w:rPr>
          <w:spacing w:val="-13"/>
        </w:rPr>
        <w:t xml:space="preserve"> </w:t>
      </w:r>
      <w:r>
        <w:t>de</w:t>
      </w:r>
      <w:r>
        <w:rPr>
          <w:spacing w:val="-15"/>
        </w:rPr>
        <w:t xml:space="preserve"> </w:t>
      </w:r>
      <w:r>
        <w:t>evaluare</w:t>
      </w:r>
      <w:r>
        <w:rPr>
          <w:spacing w:val="-15"/>
        </w:rPr>
        <w:t xml:space="preserve"> </w:t>
      </w:r>
      <w:r>
        <w:t>şi</w:t>
      </w:r>
      <w:r>
        <w:rPr>
          <w:spacing w:val="-15"/>
        </w:rPr>
        <w:t xml:space="preserve"> </w:t>
      </w:r>
      <w:r>
        <w:t>subiectele</w:t>
      </w:r>
      <w:r>
        <w:rPr>
          <w:spacing w:val="-13"/>
        </w:rPr>
        <w:t xml:space="preserve"> </w:t>
      </w:r>
      <w:r>
        <w:t>de</w:t>
      </w:r>
      <w:r>
        <w:rPr>
          <w:spacing w:val="-15"/>
        </w:rPr>
        <w:t xml:space="preserve"> </w:t>
      </w:r>
      <w:r>
        <w:t>examen</w:t>
      </w:r>
      <w:r>
        <w:rPr>
          <w:spacing w:val="-7"/>
        </w:rPr>
        <w:t xml:space="preserve"> </w:t>
      </w:r>
      <w:r>
        <w:t>de</w:t>
      </w:r>
      <w:r>
        <w:rPr>
          <w:spacing w:val="-17"/>
        </w:rPr>
        <w:t xml:space="preserve"> </w:t>
      </w:r>
      <w:r>
        <w:t>orice</w:t>
      </w:r>
      <w:r>
        <w:rPr>
          <w:spacing w:val="-3"/>
        </w:rPr>
        <w:t xml:space="preserve"> </w:t>
      </w:r>
      <w:r>
        <w:t>tip</w:t>
      </w:r>
      <w:r>
        <w:rPr>
          <w:spacing w:val="-4"/>
        </w:rPr>
        <w:t xml:space="preserve"> </w:t>
      </w:r>
      <w:r>
        <w:t>se</w:t>
      </w:r>
      <w:r>
        <w:rPr>
          <w:spacing w:val="-15"/>
        </w:rPr>
        <w:t xml:space="preserve"> </w:t>
      </w:r>
      <w:r>
        <w:t>elaborează</w:t>
      </w:r>
      <w:r>
        <w:rPr>
          <w:spacing w:val="-4"/>
        </w:rPr>
        <w:t xml:space="preserve"> </w:t>
      </w:r>
      <w:r>
        <w:t>pe</w:t>
      </w:r>
      <w:r>
        <w:rPr>
          <w:spacing w:val="-17"/>
        </w:rPr>
        <w:t xml:space="preserve"> </w:t>
      </w:r>
      <w:r>
        <w:t>baza</w:t>
      </w:r>
      <w:r>
        <w:rPr>
          <w:spacing w:val="-15"/>
        </w:rPr>
        <w:t xml:space="preserve"> </w:t>
      </w:r>
      <w:r>
        <w:t>cerinţelor</w:t>
      </w:r>
      <w:r>
        <w:rPr>
          <w:spacing w:val="4"/>
        </w:rPr>
        <w:t xml:space="preserve"> </w:t>
      </w:r>
      <w:r>
        <w:t>didactico</w:t>
      </w:r>
      <w:r>
        <w:rPr>
          <w:spacing w:val="-29"/>
        </w:rPr>
        <w:t xml:space="preserve"> </w:t>
      </w:r>
      <w:r>
        <w:t>- metodologice stabilite</w:t>
      </w:r>
      <w:r>
        <w:rPr>
          <w:spacing w:val="35"/>
        </w:rPr>
        <w:t xml:space="preserve"> </w:t>
      </w:r>
      <w:r>
        <w:t>de</w:t>
      </w:r>
      <w:r>
        <w:rPr>
          <w:spacing w:val="-7"/>
        </w:rPr>
        <w:t xml:space="preserve"> </w:t>
      </w:r>
      <w:r>
        <w:t>programele şcolare, parte a</w:t>
      </w:r>
      <w:r>
        <w:rPr>
          <w:spacing w:val="-7"/>
        </w:rPr>
        <w:t xml:space="preserve"> </w:t>
      </w:r>
      <w:r>
        <w:t>curriculumului</w:t>
      </w:r>
      <w:r>
        <w:rPr>
          <w:spacing w:val="30"/>
        </w:rPr>
        <w:t xml:space="preserve"> </w:t>
      </w:r>
      <w:r>
        <w:t>naţional.</w:t>
      </w:r>
    </w:p>
    <w:p w:rsidR="00A8395C" w:rsidRDefault="00B9218E">
      <w:pPr>
        <w:pStyle w:val="Heading5"/>
        <w:spacing w:before="269"/>
      </w:pPr>
      <w:r>
        <w:rPr>
          <w:spacing w:val="-2"/>
        </w:rPr>
        <w:t>ART.</w:t>
      </w:r>
      <w:r>
        <w:rPr>
          <w:spacing w:val="-11"/>
        </w:rPr>
        <w:t xml:space="preserve"> </w:t>
      </w:r>
      <w:r>
        <w:rPr>
          <w:spacing w:val="-5"/>
        </w:rPr>
        <w:t>106</w:t>
      </w:r>
    </w:p>
    <w:p w:rsidR="00A8395C" w:rsidRDefault="00B9218E">
      <w:pPr>
        <w:pStyle w:val="ListParagraph"/>
        <w:numPr>
          <w:ilvl w:val="0"/>
          <w:numId w:val="99"/>
        </w:numPr>
        <w:tabs>
          <w:tab w:val="left" w:pos="368"/>
        </w:tabs>
        <w:spacing w:line="273" w:lineRule="exact"/>
        <w:ind w:left="368" w:hanging="267"/>
        <w:jc w:val="both"/>
        <w:rPr>
          <w:sz w:val="24"/>
        </w:rPr>
      </w:pPr>
      <w:r>
        <w:rPr>
          <w:sz w:val="24"/>
        </w:rPr>
        <w:t>Rezultatele</w:t>
      </w:r>
      <w:r>
        <w:rPr>
          <w:spacing w:val="22"/>
          <w:sz w:val="24"/>
        </w:rPr>
        <w:t xml:space="preserve"> </w:t>
      </w:r>
      <w:r>
        <w:rPr>
          <w:sz w:val="24"/>
        </w:rPr>
        <w:t>evaluării</w:t>
      </w:r>
      <w:r>
        <w:rPr>
          <w:spacing w:val="6"/>
          <w:sz w:val="24"/>
        </w:rPr>
        <w:t xml:space="preserve"> </w:t>
      </w:r>
      <w:r>
        <w:rPr>
          <w:sz w:val="24"/>
        </w:rPr>
        <w:t>se</w:t>
      </w:r>
      <w:r>
        <w:rPr>
          <w:spacing w:val="-14"/>
          <w:sz w:val="24"/>
        </w:rPr>
        <w:t xml:space="preserve"> </w:t>
      </w:r>
      <w:r>
        <w:rPr>
          <w:sz w:val="24"/>
        </w:rPr>
        <w:t>exprimă,</w:t>
      </w:r>
      <w:r>
        <w:rPr>
          <w:spacing w:val="-1"/>
          <w:sz w:val="24"/>
        </w:rPr>
        <w:t xml:space="preserve"> </w:t>
      </w:r>
      <w:r>
        <w:rPr>
          <w:sz w:val="24"/>
        </w:rPr>
        <w:t>după</w:t>
      </w:r>
      <w:r>
        <w:rPr>
          <w:spacing w:val="-1"/>
          <w:sz w:val="24"/>
        </w:rPr>
        <w:t xml:space="preserve"> </w:t>
      </w:r>
      <w:r>
        <w:rPr>
          <w:sz w:val="24"/>
        </w:rPr>
        <w:t>caz,</w:t>
      </w:r>
      <w:r>
        <w:rPr>
          <w:spacing w:val="-12"/>
          <w:sz w:val="24"/>
        </w:rPr>
        <w:t xml:space="preserve"> </w:t>
      </w:r>
      <w:r>
        <w:rPr>
          <w:spacing w:val="-4"/>
          <w:sz w:val="24"/>
        </w:rPr>
        <w:t>prin:</w:t>
      </w:r>
    </w:p>
    <w:p w:rsidR="00A8395C" w:rsidRDefault="00A8395C">
      <w:pPr>
        <w:spacing w:line="273"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99"/>
        </w:numPr>
        <w:tabs>
          <w:tab w:val="left" w:pos="850"/>
        </w:tabs>
        <w:spacing w:before="62"/>
        <w:ind w:right="119" w:firstLine="0"/>
        <w:rPr>
          <w:sz w:val="24"/>
        </w:rPr>
      </w:pPr>
      <w:r>
        <w:rPr>
          <w:sz w:val="24"/>
        </w:rPr>
        <w:t>aprecieri descriptive</w:t>
      </w:r>
      <w:r>
        <w:rPr>
          <w:spacing w:val="36"/>
          <w:sz w:val="24"/>
        </w:rPr>
        <w:t xml:space="preserve"> </w:t>
      </w:r>
      <w:r>
        <w:rPr>
          <w:sz w:val="24"/>
        </w:rPr>
        <w:t>privind dezvoltarea copilului</w:t>
      </w:r>
      <w:r>
        <w:rPr>
          <w:spacing w:val="26"/>
          <w:sz w:val="24"/>
        </w:rPr>
        <w:t xml:space="preserve"> </w:t>
      </w:r>
      <w:r>
        <w:rPr>
          <w:sz w:val="24"/>
        </w:rPr>
        <w:t>-</w:t>
      </w:r>
      <w:r>
        <w:rPr>
          <w:spacing w:val="-9"/>
          <w:sz w:val="24"/>
        </w:rPr>
        <w:t xml:space="preserve"> </w:t>
      </w:r>
      <w:r>
        <w:rPr>
          <w:sz w:val="24"/>
        </w:rPr>
        <w:t>la</w:t>
      </w:r>
      <w:r>
        <w:rPr>
          <w:spacing w:val="-6"/>
          <w:sz w:val="24"/>
        </w:rPr>
        <w:t xml:space="preserve"> </w:t>
      </w:r>
      <w:r>
        <w:rPr>
          <w:sz w:val="24"/>
        </w:rPr>
        <w:t>nivelul</w:t>
      </w:r>
      <w:r>
        <w:rPr>
          <w:spacing w:val="40"/>
          <w:sz w:val="24"/>
        </w:rPr>
        <w:t xml:space="preserve"> </w:t>
      </w:r>
      <w:r>
        <w:rPr>
          <w:sz w:val="24"/>
        </w:rPr>
        <w:t>de</w:t>
      </w:r>
      <w:r>
        <w:rPr>
          <w:spacing w:val="-6"/>
          <w:sz w:val="24"/>
        </w:rPr>
        <w:t xml:space="preserve"> </w:t>
      </w:r>
      <w:r>
        <w:rPr>
          <w:sz w:val="24"/>
        </w:rPr>
        <w:t>clasa pregătitoare; b)calificative</w:t>
      </w:r>
      <w:r>
        <w:rPr>
          <w:spacing w:val="40"/>
          <w:sz w:val="24"/>
        </w:rPr>
        <w:t xml:space="preserve"> </w:t>
      </w:r>
      <w:r>
        <w:rPr>
          <w:sz w:val="24"/>
        </w:rPr>
        <w:t>la clasele</w:t>
      </w:r>
      <w:r>
        <w:rPr>
          <w:spacing w:val="21"/>
          <w:sz w:val="24"/>
        </w:rPr>
        <w:t xml:space="preserve"> </w:t>
      </w:r>
      <w:r>
        <w:rPr>
          <w:sz w:val="24"/>
        </w:rPr>
        <w:t>I-IV din învățământul</w:t>
      </w:r>
      <w:r>
        <w:rPr>
          <w:spacing w:val="29"/>
          <w:sz w:val="24"/>
        </w:rPr>
        <w:t xml:space="preserve"> </w:t>
      </w:r>
      <w:r>
        <w:rPr>
          <w:sz w:val="24"/>
        </w:rPr>
        <w:t>de masă şi, respectiv,</w:t>
      </w:r>
      <w:r>
        <w:rPr>
          <w:spacing w:val="22"/>
          <w:sz w:val="24"/>
        </w:rPr>
        <w:t xml:space="preserve"> </w:t>
      </w:r>
      <w:r>
        <w:rPr>
          <w:sz w:val="24"/>
        </w:rPr>
        <w:t>pentru clasele</w:t>
      </w:r>
      <w:r>
        <w:rPr>
          <w:spacing w:val="21"/>
          <w:sz w:val="24"/>
        </w:rPr>
        <w:t xml:space="preserve"> </w:t>
      </w:r>
      <w:r>
        <w:rPr>
          <w:sz w:val="24"/>
        </w:rPr>
        <w:t>I-IV</w:t>
      </w:r>
      <w:r>
        <w:rPr>
          <w:spacing w:val="15"/>
          <w:sz w:val="24"/>
        </w:rPr>
        <w:t xml:space="preserve"> </w:t>
      </w:r>
      <w:r>
        <w:rPr>
          <w:sz w:val="24"/>
        </w:rPr>
        <w:t>și pentru nivelul de</w:t>
      </w:r>
      <w:r>
        <w:rPr>
          <w:spacing w:val="-2"/>
          <w:sz w:val="24"/>
        </w:rPr>
        <w:t xml:space="preserve"> </w:t>
      </w:r>
      <w:r>
        <w:rPr>
          <w:sz w:val="24"/>
        </w:rPr>
        <w:t>învățământ</w:t>
      </w:r>
      <w:r>
        <w:rPr>
          <w:spacing w:val="17"/>
          <w:sz w:val="24"/>
        </w:rPr>
        <w:t xml:space="preserve"> </w:t>
      </w:r>
      <w:r>
        <w:rPr>
          <w:sz w:val="24"/>
        </w:rPr>
        <w:t>gimnazial din învăţământul</w:t>
      </w:r>
      <w:r>
        <w:rPr>
          <w:spacing w:val="17"/>
          <w:sz w:val="24"/>
        </w:rPr>
        <w:t xml:space="preserve"> </w:t>
      </w:r>
      <w:r>
        <w:rPr>
          <w:sz w:val="24"/>
        </w:rPr>
        <w:t>special care şcolarizează</w:t>
      </w:r>
      <w:r>
        <w:rPr>
          <w:spacing w:val="21"/>
          <w:sz w:val="24"/>
        </w:rPr>
        <w:t xml:space="preserve"> </w:t>
      </w:r>
      <w:r>
        <w:rPr>
          <w:sz w:val="24"/>
        </w:rPr>
        <w:t>elevi</w:t>
      </w:r>
      <w:r>
        <w:rPr>
          <w:spacing w:val="-6"/>
          <w:sz w:val="24"/>
        </w:rPr>
        <w:t xml:space="preserve"> </w:t>
      </w:r>
      <w:r>
        <w:rPr>
          <w:sz w:val="24"/>
        </w:rPr>
        <w:t>cu deficienţe grave, severe, profunde sau asociate;</w:t>
      </w:r>
    </w:p>
    <w:p w:rsidR="00A8395C" w:rsidRDefault="00B9218E">
      <w:pPr>
        <w:pStyle w:val="ListParagraph"/>
        <w:numPr>
          <w:ilvl w:val="0"/>
          <w:numId w:val="98"/>
        </w:numPr>
        <w:tabs>
          <w:tab w:val="left" w:pos="850"/>
        </w:tabs>
        <w:spacing w:before="12" w:line="235" w:lineRule="auto"/>
        <w:ind w:right="148" w:firstLine="0"/>
        <w:rPr>
          <w:sz w:val="24"/>
        </w:rPr>
      </w:pPr>
      <w:r>
        <w:rPr>
          <w:sz w:val="24"/>
        </w:rPr>
        <w:t>note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1</w:t>
      </w:r>
      <w:r>
        <w:rPr>
          <w:spacing w:val="40"/>
          <w:sz w:val="24"/>
        </w:rPr>
        <w:t xml:space="preserve"> </w:t>
      </w:r>
      <w:r>
        <w:rPr>
          <w:sz w:val="24"/>
        </w:rPr>
        <w:t>la</w:t>
      </w:r>
      <w:r>
        <w:rPr>
          <w:spacing w:val="40"/>
          <w:sz w:val="24"/>
        </w:rPr>
        <w:t xml:space="preserve"> </w:t>
      </w:r>
      <w:r>
        <w:rPr>
          <w:sz w:val="24"/>
        </w:rPr>
        <w:t>10</w:t>
      </w:r>
      <w:r>
        <w:rPr>
          <w:spacing w:val="40"/>
          <w:sz w:val="24"/>
        </w:rPr>
        <w:t xml:space="preserve"> </w:t>
      </w:r>
      <w:r>
        <w:rPr>
          <w:sz w:val="24"/>
        </w:rPr>
        <w:t>în</w:t>
      </w:r>
      <w:r>
        <w:rPr>
          <w:spacing w:val="40"/>
          <w:sz w:val="24"/>
        </w:rPr>
        <w:t xml:space="preserve"> </w:t>
      </w:r>
      <w:r>
        <w:rPr>
          <w:sz w:val="24"/>
        </w:rPr>
        <w:t>învăţământul</w:t>
      </w:r>
      <w:r>
        <w:rPr>
          <w:spacing w:val="66"/>
          <w:sz w:val="24"/>
        </w:rPr>
        <w:t xml:space="preserve"> </w:t>
      </w:r>
      <w:r>
        <w:rPr>
          <w:sz w:val="24"/>
        </w:rPr>
        <w:t>gimnazial,</w:t>
      </w:r>
      <w:r>
        <w:rPr>
          <w:spacing w:val="72"/>
          <w:sz w:val="24"/>
        </w:rPr>
        <w:t xml:space="preserve"> </w:t>
      </w:r>
      <w:r>
        <w:rPr>
          <w:sz w:val="24"/>
        </w:rPr>
        <w:t>liceal,</w:t>
      </w:r>
      <w:r>
        <w:rPr>
          <w:spacing w:val="72"/>
          <w:sz w:val="24"/>
        </w:rPr>
        <w:t xml:space="preserve"> </w:t>
      </w:r>
      <w:r>
        <w:rPr>
          <w:sz w:val="24"/>
        </w:rPr>
        <w:t>profesional</w:t>
      </w:r>
      <w:r>
        <w:rPr>
          <w:spacing w:val="66"/>
          <w:sz w:val="24"/>
        </w:rPr>
        <w:t xml:space="preserve"> </w:t>
      </w:r>
      <w:r>
        <w:rPr>
          <w:sz w:val="24"/>
        </w:rPr>
        <w:t>şi</w:t>
      </w:r>
      <w:r>
        <w:rPr>
          <w:spacing w:val="40"/>
          <w:sz w:val="24"/>
        </w:rPr>
        <w:t xml:space="preserve"> </w:t>
      </w:r>
      <w:r>
        <w:rPr>
          <w:sz w:val="24"/>
        </w:rPr>
        <w:t>în</w:t>
      </w:r>
      <w:r>
        <w:rPr>
          <w:spacing w:val="40"/>
          <w:sz w:val="24"/>
        </w:rPr>
        <w:t xml:space="preserve"> </w:t>
      </w:r>
      <w:r>
        <w:rPr>
          <w:sz w:val="24"/>
        </w:rPr>
        <w:t xml:space="preserve">învăţământul </w:t>
      </w:r>
      <w:r>
        <w:rPr>
          <w:spacing w:val="-2"/>
          <w:sz w:val="24"/>
        </w:rPr>
        <w:t>postliceal;</w:t>
      </w:r>
    </w:p>
    <w:p w:rsidR="00A8395C" w:rsidRDefault="00B9218E">
      <w:pPr>
        <w:pStyle w:val="ListParagraph"/>
        <w:numPr>
          <w:ilvl w:val="0"/>
          <w:numId w:val="98"/>
        </w:numPr>
        <w:tabs>
          <w:tab w:val="left" w:pos="865"/>
        </w:tabs>
        <w:spacing w:line="247" w:lineRule="auto"/>
        <w:ind w:right="151" w:firstLine="0"/>
        <w:rPr>
          <w:sz w:val="24"/>
        </w:rPr>
      </w:pPr>
      <w:r>
        <w:rPr>
          <w:sz w:val="24"/>
        </w:rPr>
        <w:t>prin punctaje/coduri</w:t>
      </w:r>
      <w:r>
        <w:rPr>
          <w:spacing w:val="11"/>
          <w:sz w:val="24"/>
        </w:rPr>
        <w:t xml:space="preserve"> </w:t>
      </w:r>
      <w:r>
        <w:rPr>
          <w:sz w:val="24"/>
        </w:rPr>
        <w:t>specifice, în</w:t>
      </w:r>
      <w:r>
        <w:rPr>
          <w:spacing w:val="-7"/>
          <w:sz w:val="24"/>
        </w:rPr>
        <w:t xml:space="preserve"> </w:t>
      </w:r>
      <w:r>
        <w:rPr>
          <w:sz w:val="24"/>
        </w:rPr>
        <w:t>cazul testelor standardizate</w:t>
      </w:r>
      <w:r>
        <w:rPr>
          <w:spacing w:val="15"/>
          <w:sz w:val="24"/>
        </w:rPr>
        <w:t xml:space="preserve"> </w:t>
      </w:r>
      <w:r>
        <w:rPr>
          <w:sz w:val="24"/>
        </w:rPr>
        <w:t>aplicate</w:t>
      </w:r>
      <w:r>
        <w:rPr>
          <w:spacing w:val="15"/>
          <w:sz w:val="24"/>
        </w:rPr>
        <w:t xml:space="preserve"> </w:t>
      </w:r>
      <w:r>
        <w:rPr>
          <w:sz w:val="24"/>
        </w:rPr>
        <w:t>în</w:t>
      </w:r>
      <w:r>
        <w:rPr>
          <w:spacing w:val="-7"/>
          <w:sz w:val="24"/>
        </w:rPr>
        <w:t xml:space="preserve"> </w:t>
      </w:r>
      <w:r>
        <w:rPr>
          <w:sz w:val="24"/>
        </w:rPr>
        <w:t>afara</w:t>
      </w:r>
      <w:r>
        <w:rPr>
          <w:spacing w:val="-7"/>
          <w:sz w:val="24"/>
        </w:rPr>
        <w:t xml:space="preserve"> </w:t>
      </w:r>
      <w:r>
        <w:rPr>
          <w:sz w:val="24"/>
        </w:rPr>
        <w:t>evaluărilor externe prevăzute de lege;</w:t>
      </w:r>
    </w:p>
    <w:p w:rsidR="00A8395C" w:rsidRDefault="00B9218E">
      <w:pPr>
        <w:pStyle w:val="ListParagraph"/>
        <w:numPr>
          <w:ilvl w:val="0"/>
          <w:numId w:val="98"/>
        </w:numPr>
        <w:tabs>
          <w:tab w:val="left" w:pos="850"/>
        </w:tabs>
        <w:spacing w:line="242" w:lineRule="auto"/>
        <w:ind w:right="139" w:firstLine="0"/>
        <w:jc w:val="both"/>
        <w:rPr>
          <w:sz w:val="24"/>
        </w:rPr>
      </w:pPr>
      <w:r>
        <w:rPr>
          <w:sz w:val="24"/>
        </w:rPr>
        <w:t>prin rapoarte anuale de evaluare a dezvoltării fizice, socioemoţionale, cognitive, a limbajului şi</w:t>
      </w:r>
      <w:r>
        <w:rPr>
          <w:spacing w:val="-8"/>
          <w:sz w:val="24"/>
        </w:rPr>
        <w:t xml:space="preserve"> </w:t>
      </w:r>
      <w:r>
        <w:rPr>
          <w:sz w:val="24"/>
        </w:rPr>
        <w:t>a</w:t>
      </w:r>
      <w:r>
        <w:rPr>
          <w:spacing w:val="-4"/>
          <w:sz w:val="24"/>
        </w:rPr>
        <w:t xml:space="preserve"> </w:t>
      </w:r>
      <w:r>
        <w:rPr>
          <w:sz w:val="24"/>
        </w:rPr>
        <w:t>comunicării, precum şi</w:t>
      </w:r>
      <w:r>
        <w:rPr>
          <w:spacing w:val="-8"/>
          <w:sz w:val="24"/>
        </w:rPr>
        <w:t xml:space="preserve"> </w:t>
      </w:r>
      <w:r>
        <w:rPr>
          <w:sz w:val="24"/>
        </w:rPr>
        <w:t>a</w:t>
      </w:r>
      <w:r>
        <w:rPr>
          <w:spacing w:val="-4"/>
          <w:sz w:val="24"/>
        </w:rPr>
        <w:t xml:space="preserve"> </w:t>
      </w:r>
      <w:r>
        <w:rPr>
          <w:sz w:val="24"/>
        </w:rPr>
        <w:t>dezvoltării capacităţilor şi</w:t>
      </w:r>
      <w:r>
        <w:rPr>
          <w:spacing w:val="-8"/>
          <w:sz w:val="24"/>
        </w:rPr>
        <w:t xml:space="preserve"> </w:t>
      </w:r>
      <w:r>
        <w:rPr>
          <w:sz w:val="24"/>
        </w:rPr>
        <w:t>atitudinilor de</w:t>
      </w:r>
      <w:r>
        <w:rPr>
          <w:spacing w:val="-4"/>
          <w:sz w:val="24"/>
        </w:rPr>
        <w:t xml:space="preserve"> </w:t>
      </w:r>
      <w:r>
        <w:rPr>
          <w:sz w:val="24"/>
        </w:rPr>
        <w:t>învăţare, pentru clasa pregătitoare şi clasa I.</w:t>
      </w:r>
    </w:p>
    <w:p w:rsidR="00A8395C" w:rsidRDefault="00B9218E">
      <w:pPr>
        <w:pStyle w:val="ListParagraph"/>
        <w:numPr>
          <w:ilvl w:val="0"/>
          <w:numId w:val="99"/>
        </w:numPr>
        <w:tabs>
          <w:tab w:val="left" w:pos="368"/>
        </w:tabs>
        <w:spacing w:line="266" w:lineRule="exact"/>
        <w:ind w:left="368" w:hanging="267"/>
        <w:jc w:val="both"/>
        <w:rPr>
          <w:sz w:val="24"/>
        </w:rPr>
      </w:pPr>
      <w:r>
        <w:rPr>
          <w:sz w:val="24"/>
        </w:rPr>
        <w:t>Rezultatele</w:t>
      </w:r>
      <w:r>
        <w:rPr>
          <w:spacing w:val="17"/>
          <w:sz w:val="24"/>
        </w:rPr>
        <w:t xml:space="preserve"> </w:t>
      </w:r>
      <w:r>
        <w:rPr>
          <w:sz w:val="24"/>
        </w:rPr>
        <w:t>evaluării</w:t>
      </w:r>
      <w:r>
        <w:rPr>
          <w:spacing w:val="4"/>
          <w:sz w:val="24"/>
        </w:rPr>
        <w:t xml:space="preserve"> </w:t>
      </w:r>
      <w:r>
        <w:rPr>
          <w:sz w:val="24"/>
        </w:rPr>
        <w:t>se</w:t>
      </w:r>
      <w:r>
        <w:rPr>
          <w:spacing w:val="-15"/>
          <w:sz w:val="24"/>
        </w:rPr>
        <w:t xml:space="preserve"> </w:t>
      </w:r>
      <w:r>
        <w:rPr>
          <w:sz w:val="24"/>
        </w:rPr>
        <w:t>consemnează</w:t>
      </w:r>
      <w:r>
        <w:rPr>
          <w:spacing w:val="-3"/>
          <w:sz w:val="24"/>
        </w:rPr>
        <w:t xml:space="preserve"> </w:t>
      </w:r>
      <w:r>
        <w:rPr>
          <w:sz w:val="24"/>
        </w:rPr>
        <w:t>în</w:t>
      </w:r>
      <w:r>
        <w:rPr>
          <w:spacing w:val="-3"/>
          <w:sz w:val="24"/>
        </w:rPr>
        <w:t xml:space="preserve"> </w:t>
      </w:r>
      <w:r>
        <w:rPr>
          <w:sz w:val="24"/>
        </w:rPr>
        <w:t>catalog,</w:t>
      </w:r>
      <w:r>
        <w:rPr>
          <w:spacing w:val="-3"/>
          <w:sz w:val="24"/>
        </w:rPr>
        <w:t xml:space="preserve"> </w:t>
      </w:r>
      <w:r>
        <w:rPr>
          <w:sz w:val="24"/>
        </w:rPr>
        <w:t>cu</w:t>
      </w:r>
      <w:r>
        <w:rPr>
          <w:spacing w:val="-13"/>
          <w:sz w:val="24"/>
        </w:rPr>
        <w:t xml:space="preserve"> </w:t>
      </w:r>
      <w:r>
        <w:rPr>
          <w:sz w:val="24"/>
        </w:rPr>
        <w:t>cerneală</w:t>
      </w:r>
      <w:r>
        <w:rPr>
          <w:spacing w:val="-4"/>
          <w:sz w:val="24"/>
        </w:rPr>
        <w:t xml:space="preserve"> </w:t>
      </w:r>
      <w:r>
        <w:rPr>
          <w:sz w:val="24"/>
        </w:rPr>
        <w:t>albastră,</w:t>
      </w:r>
      <w:r>
        <w:rPr>
          <w:spacing w:val="9"/>
          <w:sz w:val="24"/>
        </w:rPr>
        <w:t xml:space="preserve"> </w:t>
      </w:r>
      <w:r>
        <w:rPr>
          <w:sz w:val="24"/>
        </w:rPr>
        <w:t>sub</w:t>
      </w:r>
      <w:r>
        <w:rPr>
          <w:spacing w:val="-13"/>
          <w:sz w:val="24"/>
        </w:rPr>
        <w:t xml:space="preserve"> </w:t>
      </w:r>
      <w:r>
        <w:rPr>
          <w:spacing w:val="-2"/>
          <w:sz w:val="24"/>
        </w:rPr>
        <w:t>forma:</w:t>
      </w:r>
    </w:p>
    <w:p w:rsidR="00A8395C" w:rsidRDefault="00B9218E">
      <w:pPr>
        <w:pStyle w:val="BodyText"/>
        <w:spacing w:line="242" w:lineRule="auto"/>
        <w:ind w:right="125"/>
      </w:pPr>
      <w:r>
        <w:t>„Calificativul/data”,</w:t>
      </w:r>
      <w:r>
        <w:rPr>
          <w:spacing w:val="37"/>
        </w:rPr>
        <w:t xml:space="preserve"> </w:t>
      </w:r>
      <w:r>
        <w:t>respectiv „Nota/data” sau în</w:t>
      </w:r>
      <w:r>
        <w:rPr>
          <w:spacing w:val="-7"/>
        </w:rPr>
        <w:t xml:space="preserve"> </w:t>
      </w:r>
      <w:r>
        <w:t>catalogul electronic, în</w:t>
      </w:r>
      <w:r>
        <w:rPr>
          <w:spacing w:val="-7"/>
        </w:rPr>
        <w:t xml:space="preserve"> </w:t>
      </w:r>
      <w:r>
        <w:t>cazul unităţilor-pilot în care se utilizează acesta, cu</w:t>
      </w:r>
      <w:r>
        <w:rPr>
          <w:spacing w:val="-3"/>
        </w:rPr>
        <w:t xml:space="preserve"> </w:t>
      </w:r>
      <w:r>
        <w:t>obligativitatea</w:t>
      </w:r>
      <w:r>
        <w:rPr>
          <w:spacing w:val="40"/>
        </w:rPr>
        <w:t xml:space="preserve"> </w:t>
      </w:r>
      <w:r>
        <w:t>tipăririi, înregistrării şi arhivării acestuia la sfârşitul anului şcolar prin compartimentul</w:t>
      </w:r>
      <w:r>
        <w:rPr>
          <w:spacing w:val="40"/>
        </w:rPr>
        <w:t xml:space="preserve"> </w:t>
      </w:r>
      <w:r>
        <w:t>secretariat.</w:t>
      </w:r>
    </w:p>
    <w:p w:rsidR="00A8395C" w:rsidRDefault="00B9218E">
      <w:pPr>
        <w:pStyle w:val="ListParagraph"/>
        <w:numPr>
          <w:ilvl w:val="0"/>
          <w:numId w:val="99"/>
        </w:numPr>
        <w:tabs>
          <w:tab w:val="left" w:pos="368"/>
        </w:tabs>
        <w:spacing w:line="235" w:lineRule="auto"/>
        <w:ind w:left="101" w:right="149" w:firstLine="0"/>
        <w:jc w:val="both"/>
        <w:rPr>
          <w:sz w:val="24"/>
        </w:rPr>
      </w:pPr>
      <w:r>
        <w:rPr>
          <w:sz w:val="24"/>
        </w:rPr>
        <w:t>Prin excepţie de</w:t>
      </w:r>
      <w:r>
        <w:rPr>
          <w:spacing w:val="-15"/>
          <w:sz w:val="24"/>
        </w:rPr>
        <w:t xml:space="preserve"> </w:t>
      </w:r>
      <w:r>
        <w:rPr>
          <w:sz w:val="24"/>
        </w:rPr>
        <w:t>la</w:t>
      </w:r>
      <w:r>
        <w:rPr>
          <w:spacing w:val="-4"/>
          <w:sz w:val="24"/>
        </w:rPr>
        <w:t xml:space="preserve"> </w:t>
      </w:r>
      <w:r>
        <w:rPr>
          <w:sz w:val="24"/>
        </w:rPr>
        <w:t>prevederile alin.</w:t>
      </w:r>
      <w:r>
        <w:rPr>
          <w:spacing w:val="-3"/>
          <w:sz w:val="24"/>
        </w:rPr>
        <w:t xml:space="preserve"> </w:t>
      </w:r>
      <w:r>
        <w:rPr>
          <w:sz w:val="24"/>
        </w:rPr>
        <w:t>(2) clasa</w:t>
      </w:r>
      <w:r>
        <w:rPr>
          <w:spacing w:val="-4"/>
          <w:sz w:val="24"/>
        </w:rPr>
        <w:t xml:space="preserve"> </w:t>
      </w:r>
      <w:r>
        <w:rPr>
          <w:sz w:val="24"/>
        </w:rPr>
        <w:t>pregătitoare din</w:t>
      </w:r>
      <w:r>
        <w:rPr>
          <w:spacing w:val="-3"/>
          <w:sz w:val="24"/>
        </w:rPr>
        <w:t xml:space="preserve"> </w:t>
      </w:r>
      <w:r>
        <w:rPr>
          <w:sz w:val="24"/>
        </w:rPr>
        <w:t>învățământul primar, în</w:t>
      </w:r>
      <w:r>
        <w:rPr>
          <w:spacing w:val="-3"/>
          <w:sz w:val="24"/>
        </w:rPr>
        <w:t xml:space="preserve"> </w:t>
      </w:r>
      <w:r>
        <w:rPr>
          <w:sz w:val="24"/>
        </w:rPr>
        <w:t>raportul anual de evaluare.</w:t>
      </w:r>
    </w:p>
    <w:p w:rsidR="00A8395C" w:rsidRDefault="00B9218E">
      <w:pPr>
        <w:pStyle w:val="ListParagraph"/>
        <w:numPr>
          <w:ilvl w:val="0"/>
          <w:numId w:val="99"/>
        </w:numPr>
        <w:tabs>
          <w:tab w:val="left" w:pos="368"/>
        </w:tabs>
        <w:spacing w:line="235" w:lineRule="auto"/>
        <w:ind w:left="101" w:right="155" w:firstLine="0"/>
        <w:jc w:val="both"/>
        <w:rPr>
          <w:sz w:val="24"/>
        </w:rPr>
      </w:pPr>
      <w:r>
        <w:rPr>
          <w:sz w:val="24"/>
        </w:rPr>
        <w:t>Controlul</w:t>
      </w:r>
      <w:r>
        <w:rPr>
          <w:spacing w:val="-15"/>
          <w:sz w:val="24"/>
        </w:rPr>
        <w:t xml:space="preserve"> </w:t>
      </w:r>
      <w:r>
        <w:rPr>
          <w:sz w:val="24"/>
        </w:rPr>
        <w:t>utilizării</w:t>
      </w:r>
      <w:r>
        <w:rPr>
          <w:spacing w:val="-9"/>
          <w:sz w:val="24"/>
        </w:rPr>
        <w:t xml:space="preserve"> </w:t>
      </w:r>
      <w:r>
        <w:rPr>
          <w:sz w:val="24"/>
        </w:rPr>
        <w:t>şi</w:t>
      </w:r>
      <w:r>
        <w:rPr>
          <w:spacing w:val="-15"/>
          <w:sz w:val="24"/>
        </w:rPr>
        <w:t xml:space="preserve"> </w:t>
      </w:r>
      <w:r>
        <w:rPr>
          <w:sz w:val="24"/>
        </w:rPr>
        <w:t>al</w:t>
      </w:r>
      <w:r>
        <w:rPr>
          <w:spacing w:val="-15"/>
          <w:sz w:val="24"/>
        </w:rPr>
        <w:t xml:space="preserve"> </w:t>
      </w:r>
      <w:r>
        <w:rPr>
          <w:sz w:val="24"/>
        </w:rPr>
        <w:t>respectării</w:t>
      </w:r>
      <w:r>
        <w:rPr>
          <w:spacing w:val="-1"/>
          <w:sz w:val="24"/>
        </w:rPr>
        <w:t xml:space="preserve"> </w:t>
      </w:r>
      <w:r>
        <w:rPr>
          <w:sz w:val="24"/>
        </w:rPr>
        <w:t>standardelor</w:t>
      </w:r>
      <w:r>
        <w:rPr>
          <w:spacing w:val="-1"/>
          <w:sz w:val="24"/>
        </w:rPr>
        <w:t xml:space="preserve"> </w:t>
      </w:r>
      <w:r>
        <w:rPr>
          <w:sz w:val="24"/>
        </w:rPr>
        <w:t>naţionale de</w:t>
      </w:r>
      <w:r>
        <w:rPr>
          <w:spacing w:val="-15"/>
          <w:sz w:val="24"/>
        </w:rPr>
        <w:t xml:space="preserve"> </w:t>
      </w:r>
      <w:r>
        <w:rPr>
          <w:sz w:val="24"/>
        </w:rPr>
        <w:t>evaluare</w:t>
      </w:r>
      <w:r>
        <w:rPr>
          <w:spacing w:val="-8"/>
          <w:sz w:val="24"/>
        </w:rPr>
        <w:t xml:space="preserve"> </w:t>
      </w:r>
      <w:r>
        <w:rPr>
          <w:sz w:val="24"/>
        </w:rPr>
        <w:t>de</w:t>
      </w:r>
      <w:r>
        <w:rPr>
          <w:spacing w:val="-15"/>
          <w:sz w:val="24"/>
        </w:rPr>
        <w:t xml:space="preserve"> </w:t>
      </w:r>
      <w:r>
        <w:rPr>
          <w:sz w:val="24"/>
        </w:rPr>
        <w:t>către</w:t>
      </w:r>
      <w:r>
        <w:rPr>
          <w:spacing w:val="-8"/>
          <w:sz w:val="24"/>
        </w:rPr>
        <w:t xml:space="preserve"> </w:t>
      </w:r>
      <w:r>
        <w:rPr>
          <w:sz w:val="24"/>
        </w:rPr>
        <w:t>cadrele</w:t>
      </w:r>
      <w:r>
        <w:rPr>
          <w:spacing w:val="-8"/>
          <w:sz w:val="24"/>
        </w:rPr>
        <w:t xml:space="preserve"> </w:t>
      </w:r>
      <w:r>
        <w:rPr>
          <w:sz w:val="24"/>
        </w:rPr>
        <w:t>didactice se realizează prin inspecţia şcolară.</w:t>
      </w:r>
    </w:p>
    <w:p w:rsidR="00A8395C" w:rsidRDefault="00B9218E">
      <w:pPr>
        <w:pStyle w:val="ListParagraph"/>
        <w:numPr>
          <w:ilvl w:val="0"/>
          <w:numId w:val="99"/>
        </w:numPr>
        <w:tabs>
          <w:tab w:val="left" w:pos="368"/>
        </w:tabs>
        <w:spacing w:before="12" w:line="237" w:lineRule="auto"/>
        <w:ind w:left="101" w:right="139" w:firstLine="0"/>
        <w:jc w:val="both"/>
        <w:rPr>
          <w:sz w:val="24"/>
        </w:rPr>
      </w:pPr>
      <w:r>
        <w:rPr>
          <w:sz w:val="24"/>
        </w:rPr>
        <w:t>Din momentul aprobării standardelor naţionale de evaluare, evaluarea copiilor/beneficiarilor primari fără respectarea acestora şi/sau evaluarea fără respectarea metodologiilor de evaluare, realizată de</w:t>
      </w:r>
      <w:r>
        <w:rPr>
          <w:spacing w:val="-15"/>
          <w:sz w:val="24"/>
        </w:rPr>
        <w:t xml:space="preserve"> </w:t>
      </w:r>
      <w:r>
        <w:rPr>
          <w:sz w:val="24"/>
        </w:rPr>
        <w:t>personalul didactic, constituie abatere disciplinară şi</w:t>
      </w:r>
      <w:r>
        <w:rPr>
          <w:spacing w:val="-10"/>
          <w:sz w:val="24"/>
        </w:rPr>
        <w:t xml:space="preserve"> </w:t>
      </w:r>
      <w:r>
        <w:rPr>
          <w:sz w:val="24"/>
        </w:rPr>
        <w:t>se</w:t>
      </w:r>
      <w:r>
        <w:rPr>
          <w:spacing w:val="-6"/>
          <w:sz w:val="24"/>
        </w:rPr>
        <w:t xml:space="preserve"> </w:t>
      </w:r>
      <w:r>
        <w:rPr>
          <w:sz w:val="24"/>
        </w:rPr>
        <w:t>sancţionează în conformitate cu prevederile art.210 alin. (1) din Legea învățământului preuniversitar nr 198/2023, cu modificărie</w:t>
      </w:r>
      <w:r>
        <w:rPr>
          <w:spacing w:val="40"/>
          <w:sz w:val="24"/>
        </w:rPr>
        <w:t xml:space="preserve"> </w:t>
      </w:r>
      <w:r>
        <w:rPr>
          <w:sz w:val="24"/>
        </w:rPr>
        <w:t>și</w:t>
      </w:r>
      <w:r>
        <w:rPr>
          <w:spacing w:val="-2"/>
          <w:sz w:val="24"/>
        </w:rPr>
        <w:t xml:space="preserve"> </w:t>
      </w:r>
      <w:r>
        <w:rPr>
          <w:sz w:val="24"/>
        </w:rPr>
        <w:t>completările</w:t>
      </w:r>
      <w:r>
        <w:rPr>
          <w:spacing w:val="40"/>
          <w:sz w:val="24"/>
        </w:rPr>
        <w:t xml:space="preserve"> </w:t>
      </w:r>
      <w:r>
        <w:rPr>
          <w:sz w:val="24"/>
        </w:rPr>
        <w:t>ulterioare.</w:t>
      </w:r>
    </w:p>
    <w:p w:rsidR="00A8395C" w:rsidRDefault="00B9218E">
      <w:pPr>
        <w:pStyle w:val="ListParagraph"/>
        <w:numPr>
          <w:ilvl w:val="0"/>
          <w:numId w:val="99"/>
        </w:numPr>
        <w:tabs>
          <w:tab w:val="left" w:pos="368"/>
        </w:tabs>
        <w:spacing w:before="18" w:line="235" w:lineRule="auto"/>
        <w:ind w:left="101" w:right="154" w:firstLine="0"/>
        <w:jc w:val="both"/>
        <w:rPr>
          <w:sz w:val="24"/>
        </w:rPr>
      </w:pPr>
      <w:r>
        <w:rPr>
          <w:sz w:val="24"/>
        </w:rPr>
        <w:t>Pentru filierele tehnologice, evaluarea continuă se realizează în spaţiul şcolar, prin aplicarea instrumentelor</w:t>
      </w:r>
      <w:r>
        <w:rPr>
          <w:spacing w:val="-8"/>
          <w:sz w:val="24"/>
        </w:rPr>
        <w:t xml:space="preserve"> </w:t>
      </w:r>
      <w:r>
        <w:rPr>
          <w:sz w:val="24"/>
        </w:rPr>
        <w:t>de</w:t>
      </w:r>
      <w:r>
        <w:rPr>
          <w:spacing w:val="-15"/>
          <w:sz w:val="24"/>
        </w:rPr>
        <w:t xml:space="preserve"> </w:t>
      </w:r>
      <w:r>
        <w:rPr>
          <w:sz w:val="24"/>
        </w:rPr>
        <w:t>evaluare,</w:t>
      </w:r>
      <w:r>
        <w:rPr>
          <w:spacing w:val="-8"/>
          <w:sz w:val="24"/>
        </w:rPr>
        <w:t xml:space="preserve"> </w:t>
      </w:r>
      <w:r>
        <w:rPr>
          <w:sz w:val="24"/>
        </w:rPr>
        <w:t>şi</w:t>
      </w:r>
      <w:r>
        <w:rPr>
          <w:spacing w:val="-13"/>
          <w:sz w:val="24"/>
        </w:rPr>
        <w:t xml:space="preserve"> </w:t>
      </w:r>
      <w:r>
        <w:rPr>
          <w:sz w:val="24"/>
        </w:rPr>
        <w:t>la</w:t>
      </w:r>
      <w:r>
        <w:rPr>
          <w:spacing w:val="-15"/>
          <w:sz w:val="24"/>
        </w:rPr>
        <w:t xml:space="preserve"> </w:t>
      </w:r>
      <w:r>
        <w:rPr>
          <w:sz w:val="24"/>
        </w:rPr>
        <w:t>angajatori/locurile</w:t>
      </w:r>
      <w:r>
        <w:rPr>
          <w:spacing w:val="22"/>
          <w:sz w:val="24"/>
        </w:rPr>
        <w:t xml:space="preserve"> </w:t>
      </w:r>
      <w:r>
        <w:rPr>
          <w:sz w:val="24"/>
        </w:rPr>
        <w:t>de</w:t>
      </w:r>
      <w:r>
        <w:rPr>
          <w:spacing w:val="-15"/>
          <w:sz w:val="24"/>
        </w:rPr>
        <w:t xml:space="preserve"> </w:t>
      </w:r>
      <w:r>
        <w:rPr>
          <w:sz w:val="24"/>
        </w:rPr>
        <w:t>practică, prin</w:t>
      </w:r>
      <w:r>
        <w:rPr>
          <w:spacing w:val="-8"/>
          <w:sz w:val="24"/>
        </w:rPr>
        <w:t xml:space="preserve"> </w:t>
      </w:r>
      <w:r>
        <w:rPr>
          <w:sz w:val="24"/>
        </w:rPr>
        <w:t>probe</w:t>
      </w:r>
      <w:r>
        <w:rPr>
          <w:spacing w:val="-15"/>
          <w:sz w:val="24"/>
        </w:rPr>
        <w:t xml:space="preserve"> </w:t>
      </w:r>
      <w:r>
        <w:rPr>
          <w:sz w:val="24"/>
        </w:rPr>
        <w:t>practice.</w:t>
      </w:r>
      <w:r>
        <w:rPr>
          <w:spacing w:val="-8"/>
          <w:sz w:val="24"/>
        </w:rPr>
        <w:t xml:space="preserve"> </w:t>
      </w:r>
      <w:r>
        <w:rPr>
          <w:sz w:val="24"/>
        </w:rPr>
        <w:t>Competenţele profesionale pot fi</w:t>
      </w:r>
      <w:r>
        <w:rPr>
          <w:spacing w:val="-9"/>
          <w:sz w:val="24"/>
        </w:rPr>
        <w:t xml:space="preserve"> </w:t>
      </w:r>
      <w:r>
        <w:rPr>
          <w:sz w:val="24"/>
        </w:rPr>
        <w:t>evaluate integral la</w:t>
      </w:r>
      <w:r>
        <w:rPr>
          <w:spacing w:val="-4"/>
          <w:sz w:val="24"/>
        </w:rPr>
        <w:t xml:space="preserve"> </w:t>
      </w:r>
      <w:r>
        <w:rPr>
          <w:sz w:val="24"/>
        </w:rPr>
        <w:t>angajatori/locurile</w:t>
      </w:r>
      <w:r>
        <w:rPr>
          <w:spacing w:val="40"/>
          <w:sz w:val="24"/>
        </w:rPr>
        <w:t xml:space="preserve"> </w:t>
      </w:r>
      <w:r>
        <w:rPr>
          <w:sz w:val="24"/>
        </w:rPr>
        <w:t>de practică.</w:t>
      </w:r>
    </w:p>
    <w:p w:rsidR="00A8395C" w:rsidRDefault="00B9218E">
      <w:pPr>
        <w:pStyle w:val="ListParagraph"/>
        <w:numPr>
          <w:ilvl w:val="0"/>
          <w:numId w:val="99"/>
        </w:numPr>
        <w:tabs>
          <w:tab w:val="left" w:pos="368"/>
        </w:tabs>
        <w:spacing w:before="10" w:line="242" w:lineRule="auto"/>
        <w:ind w:left="101" w:right="141" w:firstLine="0"/>
        <w:jc w:val="both"/>
        <w:rPr>
          <w:sz w:val="24"/>
        </w:rPr>
      </w:pPr>
      <w:r>
        <w:rPr>
          <w:sz w:val="24"/>
        </w:rPr>
        <w:t>Evaluarea realizată pe baza standardelor naţionale de evaluare, ca niveluri de performanţă a competenţelor specifice din programele şcolare, stă la baza planurilor individuale de învăţare realizate</w:t>
      </w:r>
      <w:r>
        <w:rPr>
          <w:spacing w:val="40"/>
          <w:sz w:val="24"/>
        </w:rPr>
        <w:t xml:space="preserve"> </w:t>
      </w:r>
      <w:r>
        <w:rPr>
          <w:sz w:val="24"/>
        </w:rPr>
        <w:t>de către profesorul de la clasă.</w:t>
      </w:r>
    </w:p>
    <w:p w:rsidR="00A8395C" w:rsidRDefault="00B9218E">
      <w:pPr>
        <w:pStyle w:val="ListParagraph"/>
        <w:numPr>
          <w:ilvl w:val="0"/>
          <w:numId w:val="99"/>
        </w:numPr>
        <w:tabs>
          <w:tab w:val="left" w:pos="368"/>
        </w:tabs>
        <w:spacing w:line="242" w:lineRule="auto"/>
        <w:ind w:left="101" w:right="144" w:firstLine="0"/>
        <w:jc w:val="both"/>
        <w:rPr>
          <w:sz w:val="24"/>
        </w:rPr>
      </w:pPr>
      <w:r>
        <w:rPr>
          <w:sz w:val="24"/>
        </w:rPr>
        <w:t>Pentru frauda constatată la evaluările scrise, inclusiv la probele scrise din cadrul examenelor/concursurilor organizate la nivelul unităţii de învăţământ, conform prezentului regulament,</w:t>
      </w:r>
      <w:r>
        <w:rPr>
          <w:spacing w:val="29"/>
          <w:sz w:val="24"/>
        </w:rPr>
        <w:t xml:space="preserve"> </w:t>
      </w:r>
      <w:r>
        <w:rPr>
          <w:sz w:val="24"/>
        </w:rPr>
        <w:t>se</w:t>
      </w:r>
      <w:r>
        <w:rPr>
          <w:spacing w:val="-2"/>
          <w:sz w:val="24"/>
        </w:rPr>
        <w:t xml:space="preserve"> </w:t>
      </w:r>
      <w:r>
        <w:rPr>
          <w:sz w:val="24"/>
        </w:rPr>
        <w:t>acordă nota 1 sau, după</w:t>
      </w:r>
      <w:r>
        <w:rPr>
          <w:spacing w:val="-2"/>
          <w:sz w:val="24"/>
        </w:rPr>
        <w:t xml:space="preserve"> </w:t>
      </w:r>
      <w:r>
        <w:rPr>
          <w:sz w:val="24"/>
        </w:rPr>
        <w:t>caz, calificativul</w:t>
      </w:r>
      <w:r>
        <w:rPr>
          <w:spacing w:val="40"/>
          <w:sz w:val="24"/>
        </w:rPr>
        <w:t xml:space="preserve"> </w:t>
      </w:r>
      <w:r>
        <w:rPr>
          <w:sz w:val="24"/>
        </w:rPr>
        <w:t>insuficient.</w:t>
      </w:r>
    </w:p>
    <w:p w:rsidR="00A8395C" w:rsidRDefault="00B9218E">
      <w:pPr>
        <w:pStyle w:val="ListParagraph"/>
        <w:numPr>
          <w:ilvl w:val="0"/>
          <w:numId w:val="99"/>
        </w:numPr>
        <w:tabs>
          <w:tab w:val="left" w:pos="368"/>
          <w:tab w:val="left" w:pos="1781"/>
          <w:tab w:val="left" w:pos="3117"/>
          <w:tab w:val="left" w:pos="4182"/>
          <w:tab w:val="left" w:pos="5472"/>
          <w:tab w:val="left" w:pos="6582"/>
          <w:tab w:val="left" w:pos="7437"/>
          <w:tab w:val="left" w:pos="8666"/>
        </w:tabs>
        <w:ind w:left="101" w:right="127" w:firstLine="0"/>
        <w:rPr>
          <w:sz w:val="24"/>
        </w:rPr>
      </w:pPr>
      <w:r>
        <w:rPr>
          <w:sz w:val="24"/>
        </w:rPr>
        <w:t>Elevii vor</w:t>
      </w:r>
      <w:r>
        <w:rPr>
          <w:spacing w:val="-1"/>
          <w:sz w:val="24"/>
        </w:rPr>
        <w:t xml:space="preserve"> </w:t>
      </w:r>
      <w:r>
        <w:rPr>
          <w:sz w:val="24"/>
        </w:rPr>
        <w:t>beneficia pe parcursul</w:t>
      </w:r>
      <w:r>
        <w:rPr>
          <w:spacing w:val="-2"/>
          <w:sz w:val="24"/>
        </w:rPr>
        <w:t xml:space="preserve"> </w:t>
      </w:r>
      <w:r>
        <w:rPr>
          <w:sz w:val="24"/>
        </w:rPr>
        <w:t>unui</w:t>
      </w:r>
      <w:r>
        <w:rPr>
          <w:spacing w:val="-2"/>
          <w:sz w:val="24"/>
        </w:rPr>
        <w:t xml:space="preserve"> </w:t>
      </w:r>
      <w:r>
        <w:rPr>
          <w:sz w:val="24"/>
        </w:rPr>
        <w:t>an</w:t>
      </w:r>
      <w:r>
        <w:rPr>
          <w:spacing w:val="-9"/>
          <w:sz w:val="24"/>
        </w:rPr>
        <w:t xml:space="preserve"> </w:t>
      </w:r>
      <w:r>
        <w:rPr>
          <w:sz w:val="24"/>
        </w:rPr>
        <w:t>şcolar</w:t>
      </w:r>
      <w:r>
        <w:rPr>
          <w:spacing w:val="-2"/>
          <w:sz w:val="24"/>
        </w:rPr>
        <w:t xml:space="preserve"> </w:t>
      </w:r>
      <w:r>
        <w:rPr>
          <w:sz w:val="24"/>
        </w:rPr>
        <w:t>de cel</w:t>
      </w:r>
      <w:r>
        <w:rPr>
          <w:spacing w:val="-15"/>
          <w:sz w:val="24"/>
        </w:rPr>
        <w:t xml:space="preserve"> </w:t>
      </w:r>
      <w:r>
        <w:rPr>
          <w:sz w:val="24"/>
        </w:rPr>
        <w:t>puţin</w:t>
      </w:r>
      <w:r>
        <w:rPr>
          <w:spacing w:val="16"/>
          <w:sz w:val="24"/>
        </w:rPr>
        <w:t xml:space="preserve"> </w:t>
      </w:r>
      <w:r>
        <w:rPr>
          <w:sz w:val="24"/>
        </w:rPr>
        <w:t>un</w:t>
      </w:r>
      <w:r>
        <w:rPr>
          <w:spacing w:val="-9"/>
          <w:sz w:val="24"/>
        </w:rPr>
        <w:t xml:space="preserve"> </w:t>
      </w:r>
      <w:r>
        <w:rPr>
          <w:sz w:val="24"/>
        </w:rPr>
        <w:t>plan</w:t>
      </w:r>
      <w:r>
        <w:rPr>
          <w:spacing w:val="-9"/>
          <w:sz w:val="24"/>
        </w:rPr>
        <w:t xml:space="preserve"> </w:t>
      </w:r>
      <w:r>
        <w:rPr>
          <w:sz w:val="24"/>
        </w:rPr>
        <w:t>individualizat</w:t>
      </w:r>
      <w:r>
        <w:rPr>
          <w:spacing w:val="36"/>
          <w:sz w:val="24"/>
        </w:rPr>
        <w:t xml:space="preserve"> </w:t>
      </w:r>
      <w:r>
        <w:rPr>
          <w:sz w:val="24"/>
        </w:rPr>
        <w:t>de</w:t>
      </w:r>
      <w:r>
        <w:rPr>
          <w:spacing w:val="-11"/>
          <w:sz w:val="24"/>
        </w:rPr>
        <w:t xml:space="preserve"> </w:t>
      </w:r>
      <w:r>
        <w:rPr>
          <w:sz w:val="24"/>
        </w:rPr>
        <w:t>învăţare, elaborat</w:t>
      </w:r>
      <w:r>
        <w:rPr>
          <w:spacing w:val="19"/>
          <w:sz w:val="24"/>
        </w:rPr>
        <w:t xml:space="preserve"> </w:t>
      </w:r>
      <w:r>
        <w:rPr>
          <w:sz w:val="24"/>
        </w:rPr>
        <w:t>în urma evaluărilor</w:t>
      </w:r>
      <w:r>
        <w:rPr>
          <w:spacing w:val="31"/>
          <w:sz w:val="24"/>
        </w:rPr>
        <w:t xml:space="preserve"> </w:t>
      </w:r>
      <w:r>
        <w:rPr>
          <w:sz w:val="24"/>
        </w:rPr>
        <w:t>susţinute</w:t>
      </w:r>
      <w:r>
        <w:rPr>
          <w:spacing w:val="23"/>
          <w:sz w:val="24"/>
        </w:rPr>
        <w:t xml:space="preserve"> </w:t>
      </w:r>
      <w:r>
        <w:rPr>
          <w:sz w:val="24"/>
        </w:rPr>
        <w:t>şi după interpretarea</w:t>
      </w:r>
      <w:r>
        <w:rPr>
          <w:spacing w:val="35"/>
          <w:sz w:val="24"/>
        </w:rPr>
        <w:t xml:space="preserve"> </w:t>
      </w:r>
      <w:r>
        <w:rPr>
          <w:sz w:val="24"/>
        </w:rPr>
        <w:t>rezultatelor</w:t>
      </w:r>
      <w:r>
        <w:rPr>
          <w:spacing w:val="31"/>
          <w:sz w:val="24"/>
        </w:rPr>
        <w:t xml:space="preserve"> </w:t>
      </w:r>
      <w:r>
        <w:rPr>
          <w:sz w:val="24"/>
        </w:rPr>
        <w:t>de către cadrul</w:t>
      </w:r>
      <w:r>
        <w:rPr>
          <w:spacing w:val="19"/>
          <w:sz w:val="24"/>
        </w:rPr>
        <w:t xml:space="preserve"> </w:t>
      </w:r>
      <w:r>
        <w:rPr>
          <w:sz w:val="24"/>
        </w:rPr>
        <w:t>didactic, care</w:t>
      </w:r>
      <w:r>
        <w:rPr>
          <w:spacing w:val="-5"/>
          <w:sz w:val="24"/>
        </w:rPr>
        <w:t xml:space="preserve"> </w:t>
      </w:r>
      <w:r>
        <w:rPr>
          <w:sz w:val="24"/>
        </w:rPr>
        <w:t>va</w:t>
      </w:r>
      <w:r>
        <w:rPr>
          <w:spacing w:val="-3"/>
          <w:sz w:val="24"/>
        </w:rPr>
        <w:t xml:space="preserve"> </w:t>
      </w:r>
      <w:r>
        <w:rPr>
          <w:sz w:val="24"/>
        </w:rPr>
        <w:t>fi</w:t>
      </w:r>
      <w:r>
        <w:rPr>
          <w:spacing w:val="-7"/>
          <w:sz w:val="24"/>
        </w:rPr>
        <w:t xml:space="preserve"> </w:t>
      </w:r>
      <w:r>
        <w:rPr>
          <w:sz w:val="24"/>
        </w:rPr>
        <w:t>folosit pentru</w:t>
      </w:r>
      <w:r>
        <w:rPr>
          <w:spacing w:val="-3"/>
          <w:sz w:val="24"/>
        </w:rPr>
        <w:t xml:space="preserve"> </w:t>
      </w:r>
      <w:r>
        <w:rPr>
          <w:sz w:val="24"/>
        </w:rPr>
        <w:t>consolidarea</w:t>
      </w:r>
      <w:r>
        <w:rPr>
          <w:spacing w:val="20"/>
          <w:sz w:val="24"/>
        </w:rPr>
        <w:t xml:space="preserve"> </w:t>
      </w:r>
      <w:r>
        <w:rPr>
          <w:sz w:val="24"/>
        </w:rPr>
        <w:t>cunoştinţelor, pentru</w:t>
      </w:r>
      <w:r>
        <w:rPr>
          <w:spacing w:val="-3"/>
          <w:sz w:val="24"/>
        </w:rPr>
        <w:t xml:space="preserve"> </w:t>
      </w:r>
      <w:r>
        <w:rPr>
          <w:sz w:val="24"/>
        </w:rPr>
        <w:t>întreprinderea</w:t>
      </w:r>
      <w:r>
        <w:rPr>
          <w:spacing w:val="32"/>
          <w:sz w:val="24"/>
        </w:rPr>
        <w:t xml:space="preserve"> </w:t>
      </w:r>
      <w:r>
        <w:rPr>
          <w:sz w:val="24"/>
        </w:rPr>
        <w:t>unor</w:t>
      </w:r>
      <w:r>
        <w:rPr>
          <w:spacing w:val="-15"/>
          <w:sz w:val="24"/>
        </w:rPr>
        <w:t xml:space="preserve"> </w:t>
      </w:r>
      <w:r>
        <w:rPr>
          <w:sz w:val="24"/>
        </w:rPr>
        <w:t>acţiuni de</w:t>
      </w:r>
      <w:r>
        <w:rPr>
          <w:spacing w:val="-3"/>
          <w:sz w:val="24"/>
        </w:rPr>
        <w:t xml:space="preserve"> </w:t>
      </w:r>
      <w:r>
        <w:rPr>
          <w:sz w:val="24"/>
        </w:rPr>
        <w:t>învăţare remedială şi</w:t>
      </w:r>
      <w:r>
        <w:rPr>
          <w:spacing w:val="-1"/>
          <w:sz w:val="24"/>
        </w:rPr>
        <w:t xml:space="preserve"> </w:t>
      </w:r>
      <w:r>
        <w:rPr>
          <w:sz w:val="24"/>
        </w:rPr>
        <w:t>pentru stimularea beneficiarilor</w:t>
      </w:r>
      <w:r>
        <w:rPr>
          <w:spacing w:val="39"/>
          <w:sz w:val="24"/>
        </w:rPr>
        <w:t xml:space="preserve"> </w:t>
      </w:r>
      <w:r>
        <w:rPr>
          <w:sz w:val="24"/>
        </w:rPr>
        <w:t>primari capabili</w:t>
      </w:r>
      <w:r>
        <w:rPr>
          <w:spacing w:val="-1"/>
          <w:sz w:val="24"/>
        </w:rPr>
        <w:t xml:space="preserve"> </w:t>
      </w:r>
      <w:r>
        <w:rPr>
          <w:sz w:val="24"/>
        </w:rPr>
        <w:t>de</w:t>
      </w:r>
      <w:r>
        <w:rPr>
          <w:spacing w:val="-10"/>
          <w:sz w:val="24"/>
        </w:rPr>
        <w:t xml:space="preserve"> </w:t>
      </w:r>
      <w:r>
        <w:rPr>
          <w:sz w:val="24"/>
        </w:rPr>
        <w:t>performanţe</w:t>
      </w:r>
      <w:r>
        <w:rPr>
          <w:spacing w:val="29"/>
          <w:sz w:val="24"/>
        </w:rPr>
        <w:t xml:space="preserve"> </w:t>
      </w:r>
      <w:r>
        <w:rPr>
          <w:sz w:val="24"/>
        </w:rPr>
        <w:t xml:space="preserve">superioare. </w:t>
      </w:r>
      <w:r>
        <w:rPr>
          <w:spacing w:val="-2"/>
          <w:sz w:val="24"/>
        </w:rPr>
        <w:t>(10)Portofoliul</w:t>
      </w:r>
      <w:r>
        <w:rPr>
          <w:sz w:val="24"/>
        </w:rPr>
        <w:tab/>
      </w:r>
      <w:r>
        <w:rPr>
          <w:spacing w:val="-2"/>
          <w:sz w:val="24"/>
        </w:rPr>
        <w:t>educaţional</w:t>
      </w:r>
      <w:r>
        <w:rPr>
          <w:sz w:val="24"/>
        </w:rPr>
        <w:tab/>
      </w:r>
      <w:r>
        <w:rPr>
          <w:spacing w:val="-2"/>
          <w:sz w:val="24"/>
        </w:rPr>
        <w:t>cuprinde</w:t>
      </w:r>
      <w:r>
        <w:rPr>
          <w:sz w:val="24"/>
        </w:rPr>
        <w:tab/>
      </w:r>
      <w:r>
        <w:rPr>
          <w:spacing w:val="-2"/>
          <w:sz w:val="24"/>
        </w:rPr>
        <w:t>documente</w:t>
      </w:r>
      <w:r>
        <w:rPr>
          <w:sz w:val="24"/>
        </w:rPr>
        <w:tab/>
      </w:r>
      <w:r>
        <w:rPr>
          <w:spacing w:val="-2"/>
          <w:sz w:val="24"/>
        </w:rPr>
        <w:t>relevante</w:t>
      </w:r>
      <w:r>
        <w:rPr>
          <w:sz w:val="24"/>
        </w:rPr>
        <w:tab/>
      </w:r>
      <w:r>
        <w:rPr>
          <w:spacing w:val="-2"/>
          <w:sz w:val="24"/>
        </w:rPr>
        <w:t>pentru</w:t>
      </w:r>
      <w:r>
        <w:rPr>
          <w:sz w:val="24"/>
        </w:rPr>
        <w:tab/>
      </w:r>
      <w:r>
        <w:rPr>
          <w:spacing w:val="-2"/>
          <w:sz w:val="24"/>
        </w:rPr>
        <w:t>rezultatele</w:t>
      </w:r>
      <w:r>
        <w:rPr>
          <w:sz w:val="24"/>
        </w:rPr>
        <w:tab/>
      </w:r>
      <w:r>
        <w:rPr>
          <w:spacing w:val="-2"/>
          <w:sz w:val="24"/>
        </w:rPr>
        <w:t xml:space="preserve">învăţării </w:t>
      </w:r>
      <w:r>
        <w:rPr>
          <w:sz w:val="24"/>
        </w:rPr>
        <w:t>beneficiarilor</w:t>
      </w:r>
      <w:r>
        <w:rPr>
          <w:spacing w:val="74"/>
          <w:sz w:val="24"/>
        </w:rPr>
        <w:t xml:space="preserve"> </w:t>
      </w:r>
      <w:r>
        <w:rPr>
          <w:sz w:val="24"/>
        </w:rPr>
        <w:t>primari:</w:t>
      </w:r>
      <w:r>
        <w:rPr>
          <w:spacing w:val="73"/>
          <w:sz w:val="24"/>
        </w:rPr>
        <w:t xml:space="preserve"> </w:t>
      </w:r>
      <w:r>
        <w:rPr>
          <w:sz w:val="24"/>
        </w:rPr>
        <w:t>certificări</w:t>
      </w:r>
      <w:r>
        <w:rPr>
          <w:spacing w:val="73"/>
          <w:sz w:val="24"/>
        </w:rPr>
        <w:t xml:space="preserve"> </w:t>
      </w:r>
      <w:r>
        <w:rPr>
          <w:sz w:val="24"/>
        </w:rPr>
        <w:t>care</w:t>
      </w:r>
      <w:r>
        <w:rPr>
          <w:spacing w:val="40"/>
          <w:sz w:val="24"/>
        </w:rPr>
        <w:t xml:space="preserve"> </w:t>
      </w:r>
      <w:r>
        <w:rPr>
          <w:sz w:val="24"/>
        </w:rPr>
        <w:t>prezintă</w:t>
      </w:r>
      <w:r>
        <w:rPr>
          <w:spacing w:val="40"/>
          <w:sz w:val="24"/>
        </w:rPr>
        <w:t xml:space="preserve"> </w:t>
      </w:r>
      <w:r>
        <w:rPr>
          <w:sz w:val="24"/>
        </w:rPr>
        <w:t>rezultate</w:t>
      </w:r>
      <w:r>
        <w:rPr>
          <w:spacing w:val="40"/>
          <w:sz w:val="24"/>
        </w:rPr>
        <w:t xml:space="preserve"> </w:t>
      </w:r>
      <w:r>
        <w:rPr>
          <w:sz w:val="24"/>
        </w:rPr>
        <w:t>la</w:t>
      </w:r>
      <w:r>
        <w:rPr>
          <w:spacing w:val="40"/>
          <w:sz w:val="24"/>
        </w:rPr>
        <w:t xml:space="preserve"> </w:t>
      </w:r>
      <w:r>
        <w:rPr>
          <w:sz w:val="24"/>
        </w:rPr>
        <w:t>disciplinele</w:t>
      </w:r>
      <w:r>
        <w:rPr>
          <w:spacing w:val="77"/>
          <w:sz w:val="24"/>
        </w:rPr>
        <w:t xml:space="preserve"> </w:t>
      </w:r>
      <w:r>
        <w:rPr>
          <w:sz w:val="24"/>
        </w:rPr>
        <w:t>de</w:t>
      </w:r>
      <w:r>
        <w:rPr>
          <w:spacing w:val="39"/>
          <w:sz w:val="24"/>
        </w:rPr>
        <w:t xml:space="preserve"> </w:t>
      </w:r>
      <w:r>
        <w:rPr>
          <w:sz w:val="24"/>
        </w:rPr>
        <w:t>studiu,</w:t>
      </w:r>
      <w:r>
        <w:rPr>
          <w:spacing w:val="40"/>
          <w:sz w:val="24"/>
        </w:rPr>
        <w:t xml:space="preserve"> </w:t>
      </w:r>
      <w:r>
        <w:rPr>
          <w:sz w:val="24"/>
        </w:rPr>
        <w:t>pe</w:t>
      </w:r>
      <w:r>
        <w:rPr>
          <w:spacing w:val="40"/>
          <w:sz w:val="24"/>
        </w:rPr>
        <w:t xml:space="preserve"> </w:t>
      </w:r>
      <w:r>
        <w:rPr>
          <w:sz w:val="24"/>
        </w:rPr>
        <w:t>ani</w:t>
      </w:r>
      <w:r>
        <w:rPr>
          <w:spacing w:val="35"/>
          <w:sz w:val="24"/>
        </w:rPr>
        <w:t xml:space="preserve"> </w:t>
      </w:r>
      <w:r>
        <w:rPr>
          <w:sz w:val="24"/>
        </w:rPr>
        <w:t>de studiu/niveluri</w:t>
      </w:r>
      <w:r>
        <w:rPr>
          <w:spacing w:val="40"/>
          <w:sz w:val="24"/>
        </w:rPr>
        <w:t xml:space="preserve"> </w:t>
      </w:r>
      <w:r>
        <w:rPr>
          <w:sz w:val="24"/>
        </w:rPr>
        <w:t>de</w:t>
      </w:r>
      <w:r>
        <w:rPr>
          <w:spacing w:val="24"/>
          <w:sz w:val="24"/>
        </w:rPr>
        <w:t xml:space="preserve"> </w:t>
      </w:r>
      <w:r>
        <w:rPr>
          <w:sz w:val="24"/>
        </w:rPr>
        <w:t>şcolarizare,</w:t>
      </w:r>
      <w:r>
        <w:rPr>
          <w:spacing w:val="40"/>
          <w:sz w:val="24"/>
        </w:rPr>
        <w:t xml:space="preserve"> </w:t>
      </w:r>
      <w:r>
        <w:rPr>
          <w:sz w:val="24"/>
        </w:rPr>
        <w:t>rezultate</w:t>
      </w:r>
      <w:r>
        <w:rPr>
          <w:spacing w:val="40"/>
          <w:sz w:val="24"/>
        </w:rPr>
        <w:t xml:space="preserve"> </w:t>
      </w:r>
      <w:r>
        <w:rPr>
          <w:sz w:val="24"/>
        </w:rPr>
        <w:t>la</w:t>
      </w:r>
      <w:r>
        <w:rPr>
          <w:spacing w:val="24"/>
          <w:sz w:val="24"/>
        </w:rPr>
        <w:t xml:space="preserve"> </w:t>
      </w:r>
      <w:r>
        <w:rPr>
          <w:sz w:val="24"/>
        </w:rPr>
        <w:t>evaluările</w:t>
      </w:r>
      <w:r>
        <w:rPr>
          <w:spacing w:val="40"/>
          <w:sz w:val="24"/>
        </w:rPr>
        <w:t xml:space="preserve"> </w:t>
      </w:r>
      <w:r>
        <w:rPr>
          <w:sz w:val="24"/>
        </w:rPr>
        <w:t>naţionale</w:t>
      </w:r>
      <w:r>
        <w:rPr>
          <w:spacing w:val="36"/>
          <w:sz w:val="24"/>
        </w:rPr>
        <w:t xml:space="preserve"> </w:t>
      </w:r>
      <w:r>
        <w:rPr>
          <w:sz w:val="24"/>
        </w:rPr>
        <w:t>şi</w:t>
      </w:r>
      <w:r>
        <w:rPr>
          <w:spacing w:val="20"/>
          <w:sz w:val="24"/>
        </w:rPr>
        <w:t xml:space="preserve"> </w:t>
      </w:r>
      <w:r>
        <w:rPr>
          <w:sz w:val="24"/>
        </w:rPr>
        <w:t>recomandări</w:t>
      </w:r>
      <w:r>
        <w:rPr>
          <w:spacing w:val="40"/>
          <w:sz w:val="24"/>
        </w:rPr>
        <w:t xml:space="preserve"> </w:t>
      </w:r>
      <w:r>
        <w:rPr>
          <w:sz w:val="24"/>
        </w:rPr>
        <w:t>de</w:t>
      </w:r>
      <w:r>
        <w:rPr>
          <w:spacing w:val="24"/>
          <w:sz w:val="24"/>
        </w:rPr>
        <w:t xml:space="preserve"> </w:t>
      </w:r>
      <w:r>
        <w:rPr>
          <w:sz w:val="24"/>
        </w:rPr>
        <w:t>recuperare</w:t>
      </w:r>
      <w:r>
        <w:rPr>
          <w:spacing w:val="36"/>
          <w:sz w:val="24"/>
        </w:rPr>
        <w:t xml:space="preserve"> </w:t>
      </w:r>
      <w:r>
        <w:rPr>
          <w:sz w:val="24"/>
        </w:rPr>
        <w:t>a pierderilor</w:t>
      </w:r>
      <w:r>
        <w:rPr>
          <w:spacing w:val="9"/>
          <w:sz w:val="24"/>
        </w:rPr>
        <w:t xml:space="preserve"> </w:t>
      </w:r>
      <w:r>
        <w:rPr>
          <w:sz w:val="24"/>
        </w:rPr>
        <w:t>de</w:t>
      </w:r>
      <w:r>
        <w:rPr>
          <w:spacing w:val="-8"/>
          <w:sz w:val="24"/>
        </w:rPr>
        <w:t xml:space="preserve"> </w:t>
      </w:r>
      <w:r>
        <w:rPr>
          <w:sz w:val="24"/>
        </w:rPr>
        <w:t>învăţare, produse</w:t>
      </w:r>
      <w:r>
        <w:rPr>
          <w:spacing w:val="-8"/>
          <w:sz w:val="24"/>
        </w:rPr>
        <w:t xml:space="preserve"> </w:t>
      </w:r>
      <w:r>
        <w:rPr>
          <w:sz w:val="24"/>
        </w:rPr>
        <w:t>sau</w:t>
      </w:r>
      <w:r>
        <w:rPr>
          <w:spacing w:val="-15"/>
          <w:sz w:val="24"/>
        </w:rPr>
        <w:t xml:space="preserve"> </w:t>
      </w:r>
      <w:r>
        <w:rPr>
          <w:sz w:val="24"/>
        </w:rPr>
        <w:t>rezultate</w:t>
      </w:r>
      <w:r>
        <w:rPr>
          <w:spacing w:val="13"/>
          <w:sz w:val="24"/>
        </w:rPr>
        <w:t xml:space="preserve"> </w:t>
      </w:r>
      <w:r>
        <w:rPr>
          <w:sz w:val="24"/>
        </w:rPr>
        <w:t>ale</w:t>
      </w:r>
      <w:r>
        <w:rPr>
          <w:spacing w:val="-8"/>
          <w:sz w:val="24"/>
        </w:rPr>
        <w:t xml:space="preserve"> </w:t>
      </w:r>
      <w:r>
        <w:rPr>
          <w:sz w:val="24"/>
        </w:rPr>
        <w:t>activităţilor</w:t>
      </w:r>
      <w:r>
        <w:rPr>
          <w:spacing w:val="21"/>
          <w:sz w:val="24"/>
        </w:rPr>
        <w:t xml:space="preserve"> </w:t>
      </w:r>
      <w:r>
        <w:rPr>
          <w:sz w:val="24"/>
        </w:rPr>
        <w:t>desfăşurate,</w:t>
      </w:r>
      <w:r>
        <w:rPr>
          <w:spacing w:val="14"/>
          <w:sz w:val="24"/>
        </w:rPr>
        <w:t xml:space="preserve"> </w:t>
      </w:r>
      <w:r>
        <w:rPr>
          <w:sz w:val="24"/>
        </w:rPr>
        <w:t>diplome, certificate</w:t>
      </w:r>
      <w:r>
        <w:rPr>
          <w:spacing w:val="13"/>
          <w:sz w:val="24"/>
        </w:rPr>
        <w:t xml:space="preserve"> </w:t>
      </w:r>
      <w:r>
        <w:rPr>
          <w:sz w:val="24"/>
        </w:rPr>
        <w:t>sau alte</w:t>
      </w:r>
      <w:r>
        <w:rPr>
          <w:spacing w:val="21"/>
          <w:sz w:val="24"/>
        </w:rPr>
        <w:t xml:space="preserve"> </w:t>
      </w:r>
      <w:r>
        <w:rPr>
          <w:sz w:val="24"/>
        </w:rPr>
        <w:t>înscrisuri</w:t>
      </w:r>
      <w:r>
        <w:rPr>
          <w:spacing w:val="29"/>
          <w:sz w:val="24"/>
        </w:rPr>
        <w:t xml:space="preserve"> </w:t>
      </w:r>
      <w:r>
        <w:rPr>
          <w:sz w:val="24"/>
        </w:rPr>
        <w:t>obţinute</w:t>
      </w:r>
      <w:r>
        <w:rPr>
          <w:spacing w:val="21"/>
          <w:sz w:val="24"/>
        </w:rPr>
        <w:t xml:space="preserve"> </w:t>
      </w:r>
      <w:r>
        <w:rPr>
          <w:sz w:val="24"/>
        </w:rPr>
        <w:t>în urma</w:t>
      </w:r>
      <w:r>
        <w:rPr>
          <w:spacing w:val="21"/>
          <w:sz w:val="24"/>
        </w:rPr>
        <w:t xml:space="preserve"> </w:t>
      </w:r>
      <w:r>
        <w:rPr>
          <w:sz w:val="24"/>
        </w:rPr>
        <w:t>evaluării</w:t>
      </w:r>
      <w:r>
        <w:rPr>
          <w:spacing w:val="29"/>
          <w:sz w:val="24"/>
        </w:rPr>
        <w:t xml:space="preserve"> </w:t>
      </w:r>
      <w:r>
        <w:rPr>
          <w:sz w:val="24"/>
        </w:rPr>
        <w:t>competenţelor</w:t>
      </w:r>
      <w:r>
        <w:rPr>
          <w:spacing w:val="29"/>
          <w:sz w:val="24"/>
        </w:rPr>
        <w:t xml:space="preserve"> </w:t>
      </w:r>
      <w:r>
        <w:rPr>
          <w:sz w:val="24"/>
        </w:rPr>
        <w:t>dobândite</w:t>
      </w:r>
      <w:r>
        <w:rPr>
          <w:spacing w:val="21"/>
          <w:sz w:val="24"/>
        </w:rPr>
        <w:t xml:space="preserve"> </w:t>
      </w:r>
      <w:r>
        <w:rPr>
          <w:sz w:val="24"/>
        </w:rPr>
        <w:t>în diferite</w:t>
      </w:r>
      <w:r>
        <w:rPr>
          <w:spacing w:val="33"/>
          <w:sz w:val="24"/>
        </w:rPr>
        <w:t xml:space="preserve"> </w:t>
      </w:r>
      <w:r>
        <w:rPr>
          <w:sz w:val="24"/>
        </w:rPr>
        <w:t>contexte,</w:t>
      </w:r>
      <w:r>
        <w:rPr>
          <w:spacing w:val="22"/>
          <w:sz w:val="24"/>
        </w:rPr>
        <w:t xml:space="preserve"> </w:t>
      </w:r>
      <w:r>
        <w:rPr>
          <w:sz w:val="24"/>
        </w:rPr>
        <w:t>formale, nonformale</w:t>
      </w:r>
      <w:r>
        <w:rPr>
          <w:spacing w:val="40"/>
          <w:sz w:val="24"/>
        </w:rPr>
        <w:t xml:space="preserve"> </w:t>
      </w:r>
      <w:r>
        <w:rPr>
          <w:sz w:val="24"/>
        </w:rPr>
        <w:t>şi informale.</w:t>
      </w:r>
    </w:p>
    <w:p w:rsidR="00A8395C" w:rsidRDefault="00B9218E">
      <w:pPr>
        <w:pStyle w:val="ListParagraph"/>
        <w:numPr>
          <w:ilvl w:val="0"/>
          <w:numId w:val="97"/>
        </w:numPr>
        <w:tabs>
          <w:tab w:val="left" w:pos="472"/>
        </w:tabs>
        <w:spacing w:line="242" w:lineRule="auto"/>
        <w:ind w:left="101" w:right="132" w:firstLine="0"/>
        <w:jc w:val="both"/>
        <w:rPr>
          <w:sz w:val="24"/>
        </w:rPr>
      </w:pPr>
      <w:r>
        <w:rPr>
          <w:sz w:val="24"/>
        </w:rPr>
        <w:t>Portofoliul educaţional se utilizează începând cu</w:t>
      </w:r>
      <w:r>
        <w:rPr>
          <w:spacing w:val="-1"/>
          <w:sz w:val="24"/>
        </w:rPr>
        <w:t xml:space="preserve"> </w:t>
      </w:r>
      <w:r>
        <w:rPr>
          <w:sz w:val="24"/>
        </w:rPr>
        <w:t>debutul învăţământului obligatoriu şi este utilizat</w:t>
      </w:r>
      <w:r>
        <w:rPr>
          <w:spacing w:val="-14"/>
          <w:sz w:val="24"/>
        </w:rPr>
        <w:t xml:space="preserve"> </w:t>
      </w:r>
      <w:r>
        <w:rPr>
          <w:sz w:val="24"/>
        </w:rPr>
        <w:t>pe</w:t>
      </w:r>
      <w:r>
        <w:rPr>
          <w:spacing w:val="-15"/>
          <w:sz w:val="24"/>
        </w:rPr>
        <w:t xml:space="preserve"> </w:t>
      </w:r>
      <w:r>
        <w:rPr>
          <w:sz w:val="24"/>
        </w:rPr>
        <w:t>tot</w:t>
      </w:r>
      <w:r>
        <w:rPr>
          <w:spacing w:val="-14"/>
          <w:sz w:val="24"/>
        </w:rPr>
        <w:t xml:space="preserve"> </w:t>
      </w:r>
      <w:r>
        <w:rPr>
          <w:sz w:val="24"/>
        </w:rPr>
        <w:t>parcursul</w:t>
      </w:r>
      <w:r>
        <w:rPr>
          <w:spacing w:val="-14"/>
          <w:sz w:val="24"/>
        </w:rPr>
        <w:t xml:space="preserve"> </w:t>
      </w:r>
      <w:r>
        <w:rPr>
          <w:sz w:val="24"/>
        </w:rPr>
        <w:t>învăţământului preuniversitar. Informaţii din</w:t>
      </w:r>
      <w:r>
        <w:rPr>
          <w:spacing w:val="-15"/>
          <w:sz w:val="24"/>
        </w:rPr>
        <w:t xml:space="preserve"> </w:t>
      </w:r>
      <w:r>
        <w:rPr>
          <w:sz w:val="24"/>
        </w:rPr>
        <w:t>portofoliul educaţional</w:t>
      </w:r>
      <w:r>
        <w:rPr>
          <w:spacing w:val="-14"/>
          <w:sz w:val="24"/>
        </w:rPr>
        <w:t xml:space="preserve"> </w:t>
      </w:r>
      <w:r>
        <w:rPr>
          <w:sz w:val="24"/>
        </w:rPr>
        <w:t>pot</w:t>
      </w:r>
      <w:r>
        <w:rPr>
          <w:spacing w:val="-14"/>
          <w:sz w:val="24"/>
        </w:rPr>
        <w:t xml:space="preserve"> </w:t>
      </w:r>
      <w:r>
        <w:rPr>
          <w:sz w:val="24"/>
        </w:rPr>
        <w:t>fi utilizate</w:t>
      </w:r>
      <w:r>
        <w:rPr>
          <w:spacing w:val="26"/>
          <w:sz w:val="24"/>
        </w:rPr>
        <w:t xml:space="preserve"> </w:t>
      </w:r>
      <w:r>
        <w:rPr>
          <w:sz w:val="24"/>
        </w:rPr>
        <w:t>pentru</w:t>
      </w:r>
      <w:r>
        <w:rPr>
          <w:spacing w:val="-10"/>
          <w:sz w:val="24"/>
        </w:rPr>
        <w:t xml:space="preserve"> </w:t>
      </w:r>
      <w:r>
        <w:rPr>
          <w:sz w:val="24"/>
        </w:rPr>
        <w:t>identificarea</w:t>
      </w:r>
      <w:r>
        <w:rPr>
          <w:spacing w:val="26"/>
          <w:sz w:val="24"/>
        </w:rPr>
        <w:t xml:space="preserve"> </w:t>
      </w:r>
      <w:r>
        <w:rPr>
          <w:sz w:val="24"/>
        </w:rPr>
        <w:t>decalajelor</w:t>
      </w:r>
      <w:r>
        <w:rPr>
          <w:spacing w:val="23"/>
          <w:sz w:val="24"/>
        </w:rPr>
        <w:t xml:space="preserve"> </w:t>
      </w:r>
      <w:r>
        <w:rPr>
          <w:sz w:val="24"/>
        </w:rPr>
        <w:t>educaţionale</w:t>
      </w:r>
      <w:r>
        <w:rPr>
          <w:spacing w:val="21"/>
          <w:sz w:val="24"/>
        </w:rPr>
        <w:t xml:space="preserve"> </w:t>
      </w:r>
      <w:r>
        <w:rPr>
          <w:sz w:val="24"/>
        </w:rPr>
        <w:t>şi</w:t>
      </w:r>
      <w:r>
        <w:rPr>
          <w:spacing w:val="-15"/>
          <w:sz w:val="24"/>
        </w:rPr>
        <w:t xml:space="preserve"> </w:t>
      </w:r>
      <w:r>
        <w:rPr>
          <w:sz w:val="24"/>
        </w:rPr>
        <w:t>fundamentarea intervenţiilor</w:t>
      </w:r>
      <w:r>
        <w:rPr>
          <w:spacing w:val="35"/>
          <w:sz w:val="24"/>
        </w:rPr>
        <w:t xml:space="preserve"> </w:t>
      </w:r>
      <w:r>
        <w:rPr>
          <w:sz w:val="24"/>
        </w:rPr>
        <w:t>de</w:t>
      </w:r>
      <w:r>
        <w:rPr>
          <w:spacing w:val="-12"/>
          <w:sz w:val="24"/>
        </w:rPr>
        <w:t xml:space="preserve"> </w:t>
      </w:r>
      <w:r>
        <w:rPr>
          <w:sz w:val="24"/>
        </w:rPr>
        <w:t>sprijin.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97"/>
        </w:numPr>
        <w:tabs>
          <w:tab w:val="left" w:pos="549"/>
        </w:tabs>
        <w:spacing w:before="62"/>
        <w:ind w:left="101" w:right="129" w:firstLine="60"/>
        <w:jc w:val="both"/>
        <w:rPr>
          <w:sz w:val="24"/>
        </w:rPr>
      </w:pPr>
      <w:r>
        <w:rPr>
          <w:sz w:val="24"/>
        </w:rPr>
        <w:t>La</w:t>
      </w:r>
      <w:r>
        <w:rPr>
          <w:spacing w:val="-6"/>
          <w:sz w:val="24"/>
        </w:rPr>
        <w:t xml:space="preserve"> </w:t>
      </w:r>
      <w:r>
        <w:rPr>
          <w:sz w:val="24"/>
        </w:rPr>
        <w:t>finalizarea învăţământului gimnazial şi liceal, profesorul consilier şcolar şi</w:t>
      </w:r>
      <w:r>
        <w:rPr>
          <w:spacing w:val="-10"/>
          <w:sz w:val="24"/>
        </w:rPr>
        <w:t xml:space="preserve"> </w:t>
      </w:r>
      <w:r>
        <w:rPr>
          <w:sz w:val="24"/>
        </w:rPr>
        <w:t>dirigintele au obligaţia să</w:t>
      </w:r>
      <w:r>
        <w:rPr>
          <w:spacing w:val="-1"/>
          <w:sz w:val="24"/>
        </w:rPr>
        <w:t xml:space="preserve"> </w:t>
      </w:r>
      <w:r>
        <w:rPr>
          <w:sz w:val="24"/>
        </w:rPr>
        <w:t>emită câte</w:t>
      </w:r>
      <w:r>
        <w:rPr>
          <w:spacing w:val="-1"/>
          <w:sz w:val="24"/>
        </w:rPr>
        <w:t xml:space="preserve"> </w:t>
      </w:r>
      <w:r>
        <w:rPr>
          <w:sz w:val="24"/>
        </w:rPr>
        <w:t>o recomandare de</w:t>
      </w:r>
      <w:r>
        <w:rPr>
          <w:spacing w:val="-1"/>
          <w:sz w:val="24"/>
        </w:rPr>
        <w:t xml:space="preserve"> </w:t>
      </w:r>
      <w:r>
        <w:rPr>
          <w:sz w:val="24"/>
        </w:rPr>
        <w:t>încadrare într-o formă de</w:t>
      </w:r>
      <w:r>
        <w:rPr>
          <w:spacing w:val="-1"/>
          <w:sz w:val="24"/>
        </w:rPr>
        <w:t xml:space="preserve"> </w:t>
      </w:r>
      <w:r>
        <w:rPr>
          <w:sz w:val="24"/>
        </w:rPr>
        <w:t>învăţământ de</w:t>
      </w:r>
      <w:r>
        <w:rPr>
          <w:spacing w:val="-1"/>
          <w:sz w:val="24"/>
        </w:rPr>
        <w:t xml:space="preserve"> </w:t>
      </w:r>
      <w:r>
        <w:rPr>
          <w:sz w:val="24"/>
        </w:rPr>
        <w:t>nivel</w:t>
      </w:r>
      <w:r>
        <w:rPr>
          <w:spacing w:val="-5"/>
          <w:sz w:val="24"/>
        </w:rPr>
        <w:t xml:space="preserve"> </w:t>
      </w:r>
      <w:r>
        <w:rPr>
          <w:sz w:val="24"/>
        </w:rPr>
        <w:t>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rsidR="00A8395C" w:rsidRDefault="00B9218E">
      <w:pPr>
        <w:pStyle w:val="ListParagraph"/>
        <w:numPr>
          <w:ilvl w:val="0"/>
          <w:numId w:val="97"/>
        </w:numPr>
        <w:tabs>
          <w:tab w:val="left" w:pos="489"/>
        </w:tabs>
        <w:spacing w:line="247" w:lineRule="auto"/>
        <w:ind w:left="101" w:right="139" w:firstLine="0"/>
        <w:jc w:val="both"/>
        <w:rPr>
          <w:sz w:val="24"/>
        </w:rPr>
      </w:pPr>
      <w:r>
        <w:rPr>
          <w:sz w:val="24"/>
        </w:rPr>
        <w:t>După finalizarea învăţământului obligatoriu, portofoliul educaţional poate fi completat cu rezultate ale activităţilor</w:t>
      </w:r>
      <w:r>
        <w:rPr>
          <w:spacing w:val="40"/>
          <w:sz w:val="24"/>
        </w:rPr>
        <w:t xml:space="preserve"> </w:t>
      </w:r>
      <w:r>
        <w:rPr>
          <w:sz w:val="24"/>
        </w:rPr>
        <w:t>de</w:t>
      </w:r>
      <w:r>
        <w:rPr>
          <w:spacing w:val="-4"/>
          <w:sz w:val="24"/>
        </w:rPr>
        <w:t xml:space="preserve"> </w:t>
      </w:r>
      <w:r>
        <w:rPr>
          <w:sz w:val="24"/>
        </w:rPr>
        <w:t>învăţare pe</w:t>
      </w:r>
      <w:r>
        <w:rPr>
          <w:spacing w:val="-4"/>
          <w:sz w:val="24"/>
        </w:rPr>
        <w:t xml:space="preserve"> </w:t>
      </w:r>
      <w:r>
        <w:rPr>
          <w:sz w:val="24"/>
        </w:rPr>
        <w:t>tot parcursul vieţii.</w:t>
      </w:r>
    </w:p>
    <w:p w:rsidR="00A8395C" w:rsidRDefault="00B9218E">
      <w:pPr>
        <w:pStyle w:val="Heading5"/>
        <w:spacing w:before="268"/>
      </w:pPr>
      <w:r>
        <w:rPr>
          <w:spacing w:val="-2"/>
        </w:rPr>
        <w:t>ART.</w:t>
      </w:r>
      <w:r>
        <w:rPr>
          <w:spacing w:val="-11"/>
        </w:rPr>
        <w:t xml:space="preserve"> </w:t>
      </w:r>
      <w:r>
        <w:rPr>
          <w:spacing w:val="-5"/>
        </w:rPr>
        <w:t>107</w:t>
      </w:r>
    </w:p>
    <w:p w:rsidR="00A8395C" w:rsidRDefault="00B9218E">
      <w:pPr>
        <w:pStyle w:val="ListParagraph"/>
        <w:numPr>
          <w:ilvl w:val="0"/>
          <w:numId w:val="96"/>
        </w:numPr>
        <w:tabs>
          <w:tab w:val="left" w:pos="368"/>
        </w:tabs>
        <w:spacing w:line="242" w:lineRule="auto"/>
        <w:ind w:left="101" w:right="133" w:firstLine="0"/>
        <w:jc w:val="both"/>
        <w:rPr>
          <w:sz w:val="24"/>
        </w:rPr>
      </w:pPr>
      <w:r>
        <w:rPr>
          <w:sz w:val="24"/>
        </w:rPr>
        <w:t>Calificativele/Notele acordate se comunică în mod obligatoriu beneficiarilor primari și părinților/reprezentanților</w:t>
      </w:r>
      <w:r>
        <w:rPr>
          <w:spacing w:val="40"/>
          <w:sz w:val="24"/>
        </w:rPr>
        <w:t xml:space="preserve"> </w:t>
      </w:r>
      <w:r>
        <w:rPr>
          <w:sz w:val="24"/>
        </w:rPr>
        <w:t>legali</w:t>
      </w:r>
      <w:r>
        <w:rPr>
          <w:spacing w:val="-6"/>
          <w:sz w:val="24"/>
        </w:rPr>
        <w:t xml:space="preserve"> </w:t>
      </w:r>
      <w:r>
        <w:rPr>
          <w:sz w:val="24"/>
        </w:rPr>
        <w:t>şi</w:t>
      </w:r>
      <w:r>
        <w:rPr>
          <w:spacing w:val="-6"/>
          <w:sz w:val="24"/>
        </w:rPr>
        <w:t xml:space="preserve"> </w:t>
      </w:r>
      <w:r>
        <w:rPr>
          <w:sz w:val="24"/>
        </w:rPr>
        <w:t>se</w:t>
      </w:r>
      <w:r>
        <w:rPr>
          <w:spacing w:val="-2"/>
          <w:sz w:val="24"/>
        </w:rPr>
        <w:t xml:space="preserve"> </w:t>
      </w:r>
      <w:r>
        <w:rPr>
          <w:sz w:val="24"/>
        </w:rPr>
        <w:t>trec</w:t>
      </w:r>
      <w:r>
        <w:rPr>
          <w:spacing w:val="-2"/>
          <w:sz w:val="24"/>
        </w:rPr>
        <w:t xml:space="preserve"> </w:t>
      </w:r>
      <w:r>
        <w:rPr>
          <w:sz w:val="24"/>
        </w:rPr>
        <w:t>în</w:t>
      </w:r>
      <w:r>
        <w:rPr>
          <w:spacing w:val="-1"/>
          <w:sz w:val="24"/>
        </w:rPr>
        <w:t xml:space="preserve"> </w:t>
      </w:r>
      <w:r>
        <w:rPr>
          <w:sz w:val="24"/>
        </w:rPr>
        <w:t>catalog</w:t>
      </w:r>
      <w:r>
        <w:rPr>
          <w:spacing w:val="-1"/>
          <w:sz w:val="24"/>
        </w:rPr>
        <w:t xml:space="preserve"> </w:t>
      </w:r>
      <w:r>
        <w:rPr>
          <w:sz w:val="24"/>
        </w:rPr>
        <w:t>şi</w:t>
      </w:r>
      <w:r>
        <w:rPr>
          <w:spacing w:val="-6"/>
          <w:sz w:val="24"/>
        </w:rPr>
        <w:t xml:space="preserve"> </w:t>
      </w:r>
      <w:r>
        <w:rPr>
          <w:sz w:val="24"/>
        </w:rPr>
        <w:t>în</w:t>
      </w:r>
      <w:r>
        <w:rPr>
          <w:spacing w:val="-1"/>
          <w:sz w:val="24"/>
        </w:rPr>
        <w:t xml:space="preserve"> </w:t>
      </w:r>
      <w:r>
        <w:rPr>
          <w:sz w:val="24"/>
        </w:rPr>
        <w:t>carnetul de</w:t>
      </w:r>
      <w:r>
        <w:rPr>
          <w:spacing w:val="-14"/>
          <w:sz w:val="24"/>
        </w:rPr>
        <w:t xml:space="preserve"> </w:t>
      </w:r>
      <w:r>
        <w:rPr>
          <w:sz w:val="24"/>
        </w:rPr>
        <w:t>elev</w:t>
      </w:r>
      <w:r>
        <w:rPr>
          <w:spacing w:val="-1"/>
          <w:sz w:val="24"/>
        </w:rPr>
        <w:t xml:space="preserve"> </w:t>
      </w:r>
      <w:r>
        <w:rPr>
          <w:sz w:val="24"/>
        </w:rPr>
        <w:t>de</w:t>
      </w:r>
      <w:r>
        <w:rPr>
          <w:spacing w:val="-14"/>
          <w:sz w:val="24"/>
        </w:rPr>
        <w:t xml:space="preserve"> </w:t>
      </w:r>
      <w:r>
        <w:rPr>
          <w:sz w:val="24"/>
        </w:rPr>
        <w:t>către</w:t>
      </w:r>
      <w:r>
        <w:rPr>
          <w:spacing w:val="-2"/>
          <w:sz w:val="24"/>
        </w:rPr>
        <w:t xml:space="preserve"> </w:t>
      </w:r>
      <w:r>
        <w:rPr>
          <w:sz w:val="24"/>
        </w:rPr>
        <w:t>cadrul didactic care le acordă.</w:t>
      </w:r>
    </w:p>
    <w:p w:rsidR="00A8395C" w:rsidRDefault="00B9218E">
      <w:pPr>
        <w:pStyle w:val="ListParagraph"/>
        <w:numPr>
          <w:ilvl w:val="0"/>
          <w:numId w:val="96"/>
        </w:numPr>
        <w:tabs>
          <w:tab w:val="left" w:pos="368"/>
        </w:tabs>
        <w:spacing w:line="242" w:lineRule="auto"/>
        <w:ind w:left="101" w:right="135" w:firstLine="0"/>
        <w:jc w:val="both"/>
        <w:rPr>
          <w:sz w:val="24"/>
        </w:rPr>
      </w:pPr>
      <w:r>
        <w:rPr>
          <w:sz w:val="24"/>
        </w:rPr>
        <w:t>Numărul de</w:t>
      </w:r>
      <w:r>
        <w:rPr>
          <w:spacing w:val="-2"/>
          <w:sz w:val="24"/>
        </w:rPr>
        <w:t xml:space="preserve"> </w:t>
      </w:r>
      <w:r>
        <w:rPr>
          <w:sz w:val="24"/>
        </w:rPr>
        <w:t>calificative/note</w:t>
      </w:r>
      <w:r>
        <w:rPr>
          <w:spacing w:val="40"/>
          <w:sz w:val="24"/>
        </w:rPr>
        <w:t xml:space="preserve"> </w:t>
      </w:r>
      <w:r>
        <w:rPr>
          <w:sz w:val="24"/>
        </w:rPr>
        <w:t>acordate anual fiecărui elev, la fiecare disciplină de</w:t>
      </w:r>
      <w:r>
        <w:rPr>
          <w:spacing w:val="-2"/>
          <w:sz w:val="24"/>
        </w:rPr>
        <w:t xml:space="preserve"> </w:t>
      </w:r>
      <w:r>
        <w:rPr>
          <w:sz w:val="24"/>
        </w:rPr>
        <w:t>studiu, este stabilit</w:t>
      </w:r>
      <w:r>
        <w:rPr>
          <w:spacing w:val="-6"/>
          <w:sz w:val="24"/>
        </w:rPr>
        <w:t xml:space="preserve"> </w:t>
      </w:r>
      <w:r>
        <w:rPr>
          <w:sz w:val="24"/>
        </w:rPr>
        <w:t>de</w:t>
      </w:r>
      <w:r>
        <w:rPr>
          <w:spacing w:val="-15"/>
          <w:sz w:val="24"/>
        </w:rPr>
        <w:t xml:space="preserve"> </w:t>
      </w:r>
      <w:r>
        <w:rPr>
          <w:sz w:val="24"/>
        </w:rPr>
        <w:t>cadrul</w:t>
      </w:r>
      <w:r>
        <w:rPr>
          <w:spacing w:val="-15"/>
          <w:sz w:val="24"/>
        </w:rPr>
        <w:t xml:space="preserve"> </w:t>
      </w:r>
      <w:r>
        <w:rPr>
          <w:sz w:val="24"/>
        </w:rPr>
        <w:t>didactic,</w:t>
      </w:r>
      <w:r>
        <w:rPr>
          <w:spacing w:val="9"/>
          <w:sz w:val="24"/>
        </w:rPr>
        <w:t xml:space="preserve"> </w:t>
      </w:r>
      <w:r>
        <w:rPr>
          <w:sz w:val="24"/>
        </w:rPr>
        <w:t>în</w:t>
      </w:r>
      <w:r>
        <w:rPr>
          <w:spacing w:val="-14"/>
          <w:sz w:val="24"/>
        </w:rPr>
        <w:t xml:space="preserve"> </w:t>
      </w:r>
      <w:r>
        <w:rPr>
          <w:sz w:val="24"/>
        </w:rPr>
        <w:t>funcţie</w:t>
      </w:r>
      <w:r>
        <w:rPr>
          <w:spacing w:val="-4"/>
          <w:sz w:val="24"/>
        </w:rPr>
        <w:t xml:space="preserve"> </w:t>
      </w:r>
      <w:r>
        <w:rPr>
          <w:sz w:val="24"/>
        </w:rPr>
        <w:t>de</w:t>
      </w:r>
      <w:r>
        <w:rPr>
          <w:spacing w:val="-15"/>
          <w:sz w:val="24"/>
        </w:rPr>
        <w:t xml:space="preserve"> </w:t>
      </w:r>
      <w:r>
        <w:rPr>
          <w:sz w:val="24"/>
        </w:rPr>
        <w:t>numărul</w:t>
      </w:r>
      <w:r>
        <w:rPr>
          <w:spacing w:val="-8"/>
          <w:sz w:val="24"/>
        </w:rPr>
        <w:t xml:space="preserve"> </w:t>
      </w:r>
      <w:r>
        <w:rPr>
          <w:sz w:val="24"/>
        </w:rPr>
        <w:t>unităţilor de</w:t>
      </w:r>
      <w:r>
        <w:rPr>
          <w:spacing w:val="-15"/>
          <w:sz w:val="24"/>
        </w:rPr>
        <w:t xml:space="preserve"> </w:t>
      </w:r>
      <w:r>
        <w:rPr>
          <w:sz w:val="24"/>
        </w:rPr>
        <w:t>învăţare</w:t>
      </w:r>
      <w:r>
        <w:rPr>
          <w:spacing w:val="-4"/>
          <w:sz w:val="24"/>
        </w:rPr>
        <w:t xml:space="preserve"> </w:t>
      </w:r>
      <w:r>
        <w:rPr>
          <w:sz w:val="24"/>
        </w:rPr>
        <w:t>şi</w:t>
      </w:r>
      <w:r>
        <w:rPr>
          <w:spacing w:val="-15"/>
          <w:sz w:val="24"/>
        </w:rPr>
        <w:t xml:space="preserve"> </w:t>
      </w:r>
      <w:r>
        <w:rPr>
          <w:sz w:val="24"/>
        </w:rPr>
        <w:t>de</w:t>
      </w:r>
      <w:r>
        <w:rPr>
          <w:spacing w:val="-15"/>
          <w:sz w:val="24"/>
        </w:rPr>
        <w:t xml:space="preserve"> </w:t>
      </w:r>
      <w:r>
        <w:rPr>
          <w:sz w:val="24"/>
        </w:rPr>
        <w:t>numărul</w:t>
      </w:r>
      <w:r>
        <w:rPr>
          <w:spacing w:val="-8"/>
          <w:sz w:val="24"/>
        </w:rPr>
        <w:t xml:space="preserve"> </w:t>
      </w:r>
      <w:r>
        <w:rPr>
          <w:sz w:val="24"/>
        </w:rPr>
        <w:t>săptămânal</w:t>
      </w:r>
      <w:r>
        <w:rPr>
          <w:spacing w:val="-8"/>
          <w:sz w:val="24"/>
        </w:rPr>
        <w:t xml:space="preserve"> </w:t>
      </w:r>
      <w:r>
        <w:rPr>
          <w:sz w:val="24"/>
        </w:rPr>
        <w:t>de ore</w:t>
      </w:r>
      <w:r>
        <w:rPr>
          <w:spacing w:val="-15"/>
          <w:sz w:val="24"/>
        </w:rPr>
        <w:t xml:space="preserve"> </w:t>
      </w:r>
      <w:r>
        <w:rPr>
          <w:sz w:val="24"/>
        </w:rPr>
        <w:t>prevăzut</w:t>
      </w:r>
      <w:r>
        <w:rPr>
          <w:spacing w:val="-15"/>
          <w:sz w:val="24"/>
        </w:rPr>
        <w:t xml:space="preserve"> </w:t>
      </w:r>
      <w:r>
        <w:rPr>
          <w:sz w:val="24"/>
        </w:rPr>
        <w:t>în</w:t>
      </w:r>
      <w:r>
        <w:rPr>
          <w:spacing w:val="-15"/>
          <w:sz w:val="24"/>
        </w:rPr>
        <w:t xml:space="preserve"> </w:t>
      </w:r>
      <w:r>
        <w:rPr>
          <w:sz w:val="24"/>
        </w:rPr>
        <w:t>planul-cadru.</w:t>
      </w:r>
      <w:r>
        <w:rPr>
          <w:spacing w:val="-15"/>
          <w:sz w:val="24"/>
        </w:rPr>
        <w:t xml:space="preserve"> </w:t>
      </w:r>
      <w:r>
        <w:rPr>
          <w:sz w:val="24"/>
        </w:rPr>
        <w:t>La</w:t>
      </w:r>
      <w:r>
        <w:rPr>
          <w:spacing w:val="-15"/>
          <w:sz w:val="24"/>
        </w:rPr>
        <w:t xml:space="preserve"> </w:t>
      </w:r>
      <w:r>
        <w:rPr>
          <w:sz w:val="24"/>
        </w:rPr>
        <w:t>fiecare</w:t>
      </w:r>
      <w:r>
        <w:rPr>
          <w:spacing w:val="-15"/>
          <w:sz w:val="24"/>
        </w:rPr>
        <w:t xml:space="preserve"> </w:t>
      </w:r>
      <w:r>
        <w:rPr>
          <w:sz w:val="24"/>
        </w:rPr>
        <w:t>disciplină</w:t>
      </w:r>
      <w:r>
        <w:rPr>
          <w:spacing w:val="-15"/>
          <w:sz w:val="24"/>
        </w:rPr>
        <w:t xml:space="preserve"> </w:t>
      </w:r>
      <w:r>
        <w:rPr>
          <w:sz w:val="24"/>
        </w:rPr>
        <w:t>numărul</w:t>
      </w:r>
      <w:r>
        <w:rPr>
          <w:spacing w:val="-15"/>
          <w:sz w:val="24"/>
        </w:rPr>
        <w:t xml:space="preserve"> </w:t>
      </w:r>
      <w:r>
        <w:rPr>
          <w:sz w:val="24"/>
        </w:rPr>
        <w:t>de</w:t>
      </w:r>
      <w:r>
        <w:rPr>
          <w:spacing w:val="-15"/>
          <w:sz w:val="24"/>
        </w:rPr>
        <w:t xml:space="preserve"> </w:t>
      </w:r>
      <w:r>
        <w:rPr>
          <w:sz w:val="24"/>
        </w:rPr>
        <w:t>calificative/note acordate</w:t>
      </w:r>
      <w:r>
        <w:rPr>
          <w:spacing w:val="-15"/>
          <w:sz w:val="24"/>
        </w:rPr>
        <w:t xml:space="preserve"> </w:t>
      </w:r>
      <w:r>
        <w:rPr>
          <w:sz w:val="24"/>
        </w:rPr>
        <w:t>anual</w:t>
      </w:r>
      <w:r>
        <w:rPr>
          <w:spacing w:val="-15"/>
          <w:sz w:val="24"/>
        </w:rPr>
        <w:t xml:space="preserve"> </w:t>
      </w:r>
      <w:r>
        <w:rPr>
          <w:sz w:val="24"/>
        </w:rPr>
        <w:t>este, de</w:t>
      </w:r>
      <w:r>
        <w:rPr>
          <w:spacing w:val="-13"/>
          <w:sz w:val="24"/>
        </w:rPr>
        <w:t xml:space="preserve"> </w:t>
      </w:r>
      <w:r>
        <w:rPr>
          <w:sz w:val="24"/>
        </w:rPr>
        <w:t>regulă, cu</w:t>
      </w:r>
      <w:r>
        <w:rPr>
          <w:spacing w:val="-11"/>
          <w:sz w:val="24"/>
        </w:rPr>
        <w:t xml:space="preserve"> </w:t>
      </w:r>
      <w:r>
        <w:rPr>
          <w:sz w:val="24"/>
        </w:rPr>
        <w:t>cel</w:t>
      </w:r>
      <w:r>
        <w:rPr>
          <w:spacing w:val="-5"/>
          <w:sz w:val="24"/>
        </w:rPr>
        <w:t xml:space="preserve"> </w:t>
      </w:r>
      <w:r>
        <w:rPr>
          <w:sz w:val="24"/>
        </w:rPr>
        <w:t>puţin trei</w:t>
      </w:r>
      <w:r>
        <w:rPr>
          <w:spacing w:val="-5"/>
          <w:sz w:val="24"/>
        </w:rPr>
        <w:t xml:space="preserve"> </w:t>
      </w:r>
      <w:r>
        <w:rPr>
          <w:sz w:val="24"/>
        </w:rPr>
        <w:t>mai</w:t>
      </w:r>
      <w:r>
        <w:rPr>
          <w:spacing w:val="-5"/>
          <w:sz w:val="24"/>
        </w:rPr>
        <w:t xml:space="preserve"> </w:t>
      </w:r>
      <w:r>
        <w:rPr>
          <w:sz w:val="24"/>
        </w:rPr>
        <w:t>mare decât</w:t>
      </w:r>
      <w:r>
        <w:rPr>
          <w:spacing w:val="-5"/>
          <w:sz w:val="24"/>
        </w:rPr>
        <w:t xml:space="preserve"> </w:t>
      </w:r>
      <w:r>
        <w:rPr>
          <w:sz w:val="24"/>
        </w:rPr>
        <w:t>numărul</w:t>
      </w:r>
      <w:r>
        <w:rPr>
          <w:spacing w:val="-5"/>
          <w:sz w:val="24"/>
        </w:rPr>
        <w:t xml:space="preserve"> </w:t>
      </w:r>
      <w:r>
        <w:rPr>
          <w:sz w:val="24"/>
        </w:rPr>
        <w:t>de</w:t>
      </w:r>
      <w:r>
        <w:rPr>
          <w:spacing w:val="-13"/>
          <w:sz w:val="24"/>
        </w:rPr>
        <w:t xml:space="preserve"> </w:t>
      </w:r>
      <w:r>
        <w:rPr>
          <w:sz w:val="24"/>
        </w:rPr>
        <w:t>ore alocat</w:t>
      </w:r>
      <w:r>
        <w:rPr>
          <w:spacing w:val="-5"/>
          <w:sz w:val="24"/>
        </w:rPr>
        <w:t xml:space="preserve"> </w:t>
      </w:r>
      <w:r>
        <w:rPr>
          <w:sz w:val="24"/>
        </w:rPr>
        <w:t>săptămânal disciplinei</w:t>
      </w:r>
      <w:r>
        <w:rPr>
          <w:spacing w:val="20"/>
          <w:sz w:val="24"/>
        </w:rPr>
        <w:t xml:space="preserve"> </w:t>
      </w:r>
      <w:r>
        <w:rPr>
          <w:sz w:val="24"/>
        </w:rPr>
        <w:t>în</w:t>
      </w:r>
      <w:r>
        <w:rPr>
          <w:spacing w:val="-11"/>
          <w:sz w:val="24"/>
        </w:rPr>
        <w:t xml:space="preserve"> </w:t>
      </w:r>
      <w:r>
        <w:rPr>
          <w:sz w:val="24"/>
        </w:rPr>
        <w:t>planul- cadru de învăţământ, dar</w:t>
      </w:r>
      <w:r>
        <w:rPr>
          <w:spacing w:val="-3"/>
          <w:sz w:val="24"/>
        </w:rPr>
        <w:t xml:space="preserve"> </w:t>
      </w:r>
      <w:r>
        <w:rPr>
          <w:sz w:val="24"/>
        </w:rPr>
        <w:t>nu mai</w:t>
      </w:r>
      <w:r>
        <w:rPr>
          <w:spacing w:val="-4"/>
          <w:sz w:val="24"/>
        </w:rPr>
        <w:t xml:space="preserve"> </w:t>
      </w:r>
      <w:r>
        <w:rPr>
          <w:sz w:val="24"/>
        </w:rPr>
        <w:t>mic de</w:t>
      </w:r>
      <w:r>
        <w:rPr>
          <w:spacing w:val="-12"/>
          <w:sz w:val="24"/>
        </w:rPr>
        <w:t xml:space="preserve"> </w:t>
      </w:r>
      <w:r>
        <w:rPr>
          <w:sz w:val="24"/>
        </w:rPr>
        <w:t>patru note pe an</w:t>
      </w:r>
      <w:r>
        <w:rPr>
          <w:spacing w:val="-10"/>
          <w:sz w:val="24"/>
        </w:rPr>
        <w:t xml:space="preserve"> </w:t>
      </w:r>
      <w:r>
        <w:rPr>
          <w:sz w:val="24"/>
        </w:rPr>
        <w:t>școlar pentru fiecare disciplină.În</w:t>
      </w:r>
      <w:r>
        <w:rPr>
          <w:spacing w:val="39"/>
          <w:sz w:val="24"/>
        </w:rPr>
        <w:t xml:space="preserve"> </w:t>
      </w:r>
      <w:r>
        <w:rPr>
          <w:sz w:val="24"/>
        </w:rPr>
        <w:t>cazul disciplinelor</w:t>
      </w:r>
      <w:r>
        <w:rPr>
          <w:spacing w:val="34"/>
          <w:sz w:val="24"/>
        </w:rPr>
        <w:t xml:space="preserve"> </w:t>
      </w:r>
      <w:r>
        <w:rPr>
          <w:sz w:val="24"/>
        </w:rPr>
        <w:t>de</w:t>
      </w:r>
      <w:r>
        <w:rPr>
          <w:spacing w:val="-12"/>
          <w:sz w:val="24"/>
        </w:rPr>
        <w:t xml:space="preserve"> </w:t>
      </w:r>
      <w:r>
        <w:rPr>
          <w:sz w:val="24"/>
        </w:rPr>
        <w:t>studiu cu mai puțin de o oră/săptămână, numărul minim de note acordate pentru un an școlar este de două.</w:t>
      </w:r>
    </w:p>
    <w:p w:rsidR="00A8395C" w:rsidRDefault="00B9218E">
      <w:pPr>
        <w:pStyle w:val="ListParagraph"/>
        <w:numPr>
          <w:ilvl w:val="0"/>
          <w:numId w:val="96"/>
        </w:numPr>
        <w:tabs>
          <w:tab w:val="left" w:pos="368"/>
        </w:tabs>
        <w:ind w:left="101" w:right="138" w:firstLine="0"/>
        <w:jc w:val="both"/>
        <w:rPr>
          <w:sz w:val="24"/>
        </w:rPr>
      </w:pPr>
      <w:r>
        <w:rPr>
          <w:sz w:val="24"/>
        </w:rPr>
        <w:t>În cazul curriculumului organizat modular, numărul de</w:t>
      </w:r>
      <w:r>
        <w:rPr>
          <w:spacing w:val="-1"/>
          <w:sz w:val="24"/>
        </w:rPr>
        <w:t xml:space="preserve"> </w:t>
      </w:r>
      <w:r>
        <w:rPr>
          <w:sz w:val="24"/>
        </w:rPr>
        <w:t>note</w:t>
      </w:r>
      <w:r>
        <w:rPr>
          <w:spacing w:val="-1"/>
          <w:sz w:val="24"/>
        </w:rPr>
        <w:t xml:space="preserve"> </w:t>
      </w:r>
      <w:r>
        <w:rPr>
          <w:sz w:val="24"/>
        </w:rPr>
        <w:t>acordate trebuie să</w:t>
      </w:r>
      <w:r>
        <w:rPr>
          <w:spacing w:val="-1"/>
          <w:sz w:val="24"/>
        </w:rPr>
        <w:t xml:space="preserve"> </w:t>
      </w:r>
      <w:r>
        <w:rPr>
          <w:sz w:val="24"/>
        </w:rPr>
        <w:t>fie corelat cu numărul</w:t>
      </w:r>
      <w:r>
        <w:rPr>
          <w:spacing w:val="-5"/>
          <w:sz w:val="24"/>
        </w:rPr>
        <w:t xml:space="preserve"> </w:t>
      </w:r>
      <w:r>
        <w:rPr>
          <w:sz w:val="24"/>
        </w:rPr>
        <w:t>de</w:t>
      </w:r>
      <w:r>
        <w:rPr>
          <w:spacing w:val="-1"/>
          <w:sz w:val="24"/>
        </w:rPr>
        <w:t xml:space="preserve"> </w:t>
      </w:r>
      <w:r>
        <w:rPr>
          <w:sz w:val="24"/>
        </w:rPr>
        <w:t>ore</w:t>
      </w:r>
      <w:r>
        <w:rPr>
          <w:spacing w:val="-13"/>
          <w:sz w:val="24"/>
        </w:rPr>
        <w:t xml:space="preserve"> </w:t>
      </w:r>
      <w:r>
        <w:rPr>
          <w:sz w:val="24"/>
        </w:rPr>
        <w:t>alocate fiecărui modul</w:t>
      </w:r>
      <w:r>
        <w:rPr>
          <w:spacing w:val="-5"/>
          <w:sz w:val="24"/>
        </w:rPr>
        <w:t xml:space="preserve"> </w:t>
      </w:r>
      <w:r>
        <w:rPr>
          <w:sz w:val="24"/>
        </w:rPr>
        <w:t>în</w:t>
      </w:r>
      <w:r>
        <w:rPr>
          <w:spacing w:val="-11"/>
          <w:sz w:val="24"/>
        </w:rPr>
        <w:t xml:space="preserve"> </w:t>
      </w:r>
      <w:r>
        <w:rPr>
          <w:sz w:val="24"/>
        </w:rPr>
        <w:t>planul de</w:t>
      </w:r>
      <w:r>
        <w:rPr>
          <w:spacing w:val="-13"/>
          <w:sz w:val="24"/>
        </w:rPr>
        <w:t xml:space="preserve"> </w:t>
      </w:r>
      <w:r>
        <w:rPr>
          <w:sz w:val="24"/>
        </w:rPr>
        <w:t>învăţământ, precum</w:t>
      </w:r>
      <w:r>
        <w:rPr>
          <w:spacing w:val="-5"/>
          <w:sz w:val="24"/>
        </w:rPr>
        <w:t xml:space="preserve"> </w:t>
      </w:r>
      <w:r>
        <w:rPr>
          <w:sz w:val="24"/>
        </w:rPr>
        <w:t>şi</w:t>
      </w:r>
      <w:r>
        <w:rPr>
          <w:spacing w:val="-5"/>
          <w:sz w:val="24"/>
        </w:rPr>
        <w:t xml:space="preserve"> </w:t>
      </w:r>
      <w:r>
        <w:rPr>
          <w:sz w:val="24"/>
        </w:rPr>
        <w:t>cu</w:t>
      </w:r>
      <w:r>
        <w:rPr>
          <w:spacing w:val="-11"/>
          <w:sz w:val="24"/>
        </w:rPr>
        <w:t xml:space="preserve"> </w:t>
      </w:r>
      <w:r>
        <w:rPr>
          <w:sz w:val="24"/>
        </w:rPr>
        <w:t>structura modulului, de</w:t>
      </w:r>
      <w:r>
        <w:rPr>
          <w:spacing w:val="-9"/>
          <w:sz w:val="24"/>
        </w:rPr>
        <w:t xml:space="preserve"> </w:t>
      </w:r>
      <w:r>
        <w:rPr>
          <w:sz w:val="24"/>
        </w:rPr>
        <w:t>regulă, o</w:t>
      </w:r>
      <w:r>
        <w:rPr>
          <w:spacing w:val="-8"/>
          <w:sz w:val="24"/>
        </w:rPr>
        <w:t xml:space="preserve"> </w:t>
      </w:r>
      <w:r>
        <w:rPr>
          <w:sz w:val="24"/>
        </w:rPr>
        <w:t>notă</w:t>
      </w:r>
      <w:r>
        <w:rPr>
          <w:spacing w:val="-9"/>
          <w:sz w:val="24"/>
        </w:rPr>
        <w:t xml:space="preserve"> </w:t>
      </w:r>
      <w:r>
        <w:rPr>
          <w:sz w:val="24"/>
        </w:rPr>
        <w:t>la un</w:t>
      </w:r>
      <w:r>
        <w:rPr>
          <w:spacing w:val="-8"/>
          <w:sz w:val="24"/>
        </w:rPr>
        <w:t xml:space="preserve"> </w:t>
      </w:r>
      <w:r>
        <w:rPr>
          <w:sz w:val="24"/>
        </w:rPr>
        <w:t>număr de</w:t>
      </w:r>
      <w:r>
        <w:rPr>
          <w:spacing w:val="-9"/>
          <w:sz w:val="24"/>
        </w:rPr>
        <w:t xml:space="preserve"> </w:t>
      </w:r>
      <w:r>
        <w:rPr>
          <w:sz w:val="24"/>
        </w:rPr>
        <w:t>25</w:t>
      </w:r>
      <w:r>
        <w:rPr>
          <w:spacing w:val="-8"/>
          <w:sz w:val="24"/>
        </w:rPr>
        <w:t xml:space="preserve"> </w:t>
      </w:r>
      <w:r>
        <w:rPr>
          <w:sz w:val="24"/>
        </w:rPr>
        <w:t>de</w:t>
      </w:r>
      <w:r>
        <w:rPr>
          <w:spacing w:val="-9"/>
          <w:sz w:val="24"/>
        </w:rPr>
        <w:t xml:space="preserve"> </w:t>
      </w:r>
      <w:r>
        <w:rPr>
          <w:sz w:val="24"/>
        </w:rPr>
        <w:t>ore.</w:t>
      </w:r>
      <w:r>
        <w:rPr>
          <w:spacing w:val="-8"/>
          <w:sz w:val="24"/>
        </w:rPr>
        <w:t xml:space="preserve"> </w:t>
      </w:r>
      <w:r>
        <w:rPr>
          <w:sz w:val="24"/>
        </w:rPr>
        <w:t>Numărul</w:t>
      </w:r>
      <w:r>
        <w:rPr>
          <w:spacing w:val="-1"/>
          <w:sz w:val="24"/>
        </w:rPr>
        <w:t xml:space="preserve"> </w:t>
      </w:r>
      <w:r>
        <w:rPr>
          <w:sz w:val="24"/>
        </w:rPr>
        <w:t>minim de</w:t>
      </w:r>
      <w:r>
        <w:rPr>
          <w:spacing w:val="-9"/>
          <w:sz w:val="24"/>
        </w:rPr>
        <w:t xml:space="preserve"> </w:t>
      </w:r>
      <w:r>
        <w:rPr>
          <w:sz w:val="24"/>
        </w:rPr>
        <w:t>note</w:t>
      </w:r>
      <w:r>
        <w:rPr>
          <w:spacing w:val="-9"/>
          <w:sz w:val="24"/>
        </w:rPr>
        <w:t xml:space="preserve"> </w:t>
      </w:r>
      <w:r>
        <w:rPr>
          <w:sz w:val="24"/>
        </w:rPr>
        <w:t>acordate elevului la</w:t>
      </w:r>
      <w:r>
        <w:rPr>
          <w:spacing w:val="-9"/>
          <w:sz w:val="24"/>
        </w:rPr>
        <w:t xml:space="preserve"> </w:t>
      </w:r>
      <w:r>
        <w:rPr>
          <w:sz w:val="24"/>
        </w:rPr>
        <w:t>un</w:t>
      </w:r>
      <w:r>
        <w:rPr>
          <w:spacing w:val="-8"/>
          <w:sz w:val="24"/>
        </w:rPr>
        <w:t xml:space="preserve"> </w:t>
      </w:r>
      <w:r>
        <w:rPr>
          <w:sz w:val="24"/>
        </w:rPr>
        <w:t>modul este de două.</w:t>
      </w:r>
    </w:p>
    <w:p w:rsidR="00A8395C" w:rsidRDefault="00B9218E">
      <w:pPr>
        <w:pStyle w:val="ListParagraph"/>
        <w:numPr>
          <w:ilvl w:val="0"/>
          <w:numId w:val="96"/>
        </w:numPr>
        <w:tabs>
          <w:tab w:val="left" w:pos="368"/>
        </w:tabs>
        <w:spacing w:line="235" w:lineRule="auto"/>
        <w:ind w:left="101" w:right="138" w:firstLine="0"/>
        <w:jc w:val="both"/>
        <w:rPr>
          <w:sz w:val="24"/>
        </w:rPr>
      </w:pPr>
      <w:r>
        <w:rPr>
          <w:sz w:val="24"/>
        </w:rPr>
        <w:t>Elevii aflaţi în situaţie</w:t>
      </w:r>
      <w:r>
        <w:rPr>
          <w:spacing w:val="40"/>
          <w:sz w:val="24"/>
        </w:rPr>
        <w:t xml:space="preserve"> </w:t>
      </w:r>
      <w:r>
        <w:rPr>
          <w:sz w:val="24"/>
        </w:rPr>
        <w:t>de corigenţă vor avea cu cel puţin un calificativ/o</w:t>
      </w:r>
      <w:r>
        <w:rPr>
          <w:spacing w:val="40"/>
          <w:sz w:val="24"/>
        </w:rPr>
        <w:t xml:space="preserve"> </w:t>
      </w:r>
      <w:r>
        <w:rPr>
          <w:sz w:val="24"/>
        </w:rPr>
        <w:t>notă în plus faţă de numărul</w:t>
      </w:r>
      <w:r>
        <w:rPr>
          <w:spacing w:val="-15"/>
          <w:sz w:val="24"/>
        </w:rPr>
        <w:t xml:space="preserve"> </w:t>
      </w:r>
      <w:r>
        <w:rPr>
          <w:sz w:val="24"/>
        </w:rPr>
        <w:t>de</w:t>
      </w:r>
      <w:r>
        <w:rPr>
          <w:spacing w:val="-15"/>
          <w:sz w:val="24"/>
        </w:rPr>
        <w:t xml:space="preserve"> </w:t>
      </w:r>
      <w:r>
        <w:rPr>
          <w:sz w:val="24"/>
        </w:rPr>
        <w:t>calificative/note</w:t>
      </w:r>
      <w:r>
        <w:rPr>
          <w:spacing w:val="-6"/>
          <w:sz w:val="24"/>
        </w:rPr>
        <w:t xml:space="preserve"> </w:t>
      </w:r>
      <w:r>
        <w:rPr>
          <w:sz w:val="24"/>
        </w:rPr>
        <w:t>prevăzut</w:t>
      </w:r>
      <w:r>
        <w:rPr>
          <w:spacing w:val="-15"/>
          <w:sz w:val="24"/>
        </w:rPr>
        <w:t xml:space="preserve"> </w:t>
      </w:r>
      <w:r>
        <w:rPr>
          <w:sz w:val="24"/>
        </w:rPr>
        <w:t>la</w:t>
      </w:r>
      <w:r>
        <w:rPr>
          <w:spacing w:val="-10"/>
          <w:sz w:val="24"/>
        </w:rPr>
        <w:t xml:space="preserve"> </w:t>
      </w:r>
      <w:r>
        <w:rPr>
          <w:sz w:val="24"/>
        </w:rPr>
        <w:t>alin.</w:t>
      </w:r>
      <w:r>
        <w:rPr>
          <w:spacing w:val="-15"/>
          <w:sz w:val="24"/>
        </w:rPr>
        <w:t xml:space="preserve"> </w:t>
      </w:r>
      <w:r>
        <w:rPr>
          <w:sz w:val="24"/>
        </w:rPr>
        <w:t>(4),</w:t>
      </w:r>
      <w:r>
        <w:rPr>
          <w:spacing w:val="-11"/>
          <w:sz w:val="24"/>
        </w:rPr>
        <w:t xml:space="preserve"> </w:t>
      </w:r>
      <w:r>
        <w:rPr>
          <w:sz w:val="24"/>
        </w:rPr>
        <w:t>ultimul</w:t>
      </w:r>
      <w:r>
        <w:rPr>
          <w:spacing w:val="-5"/>
          <w:sz w:val="24"/>
        </w:rPr>
        <w:t xml:space="preserve"> </w:t>
      </w:r>
      <w:r>
        <w:rPr>
          <w:sz w:val="24"/>
        </w:rPr>
        <w:t>calificativ/ultima</w:t>
      </w:r>
      <w:r>
        <w:rPr>
          <w:spacing w:val="29"/>
          <w:sz w:val="24"/>
        </w:rPr>
        <w:t xml:space="preserve"> </w:t>
      </w:r>
      <w:r>
        <w:rPr>
          <w:sz w:val="24"/>
        </w:rPr>
        <w:t>notă</w:t>
      </w:r>
      <w:r>
        <w:rPr>
          <w:spacing w:val="-15"/>
          <w:sz w:val="24"/>
        </w:rPr>
        <w:t xml:space="preserve"> </w:t>
      </w:r>
      <w:r>
        <w:rPr>
          <w:sz w:val="24"/>
        </w:rPr>
        <w:t>fiind</w:t>
      </w:r>
      <w:r>
        <w:rPr>
          <w:spacing w:val="-11"/>
          <w:sz w:val="24"/>
        </w:rPr>
        <w:t xml:space="preserve"> </w:t>
      </w:r>
      <w:r>
        <w:rPr>
          <w:sz w:val="24"/>
        </w:rPr>
        <w:t>acordat/ă,</w:t>
      </w:r>
      <w:r>
        <w:rPr>
          <w:spacing w:val="-11"/>
          <w:sz w:val="24"/>
        </w:rPr>
        <w:t xml:space="preserve"> </w:t>
      </w:r>
      <w:r>
        <w:rPr>
          <w:sz w:val="24"/>
        </w:rPr>
        <w:t>de regulă, în ultimele</w:t>
      </w:r>
      <w:r>
        <w:rPr>
          <w:spacing w:val="40"/>
          <w:sz w:val="24"/>
        </w:rPr>
        <w:t xml:space="preserve"> </w:t>
      </w:r>
      <w:r>
        <w:rPr>
          <w:sz w:val="24"/>
        </w:rPr>
        <w:t>trei săptămâni ale anului şcolar.</w:t>
      </w:r>
    </w:p>
    <w:p w:rsidR="00A8395C" w:rsidRDefault="00B9218E">
      <w:pPr>
        <w:pStyle w:val="ListParagraph"/>
        <w:numPr>
          <w:ilvl w:val="0"/>
          <w:numId w:val="96"/>
        </w:numPr>
        <w:tabs>
          <w:tab w:val="left" w:pos="368"/>
        </w:tabs>
        <w:spacing w:line="235" w:lineRule="auto"/>
        <w:ind w:left="101" w:right="157" w:firstLine="0"/>
        <w:jc w:val="both"/>
        <w:rPr>
          <w:sz w:val="24"/>
        </w:rPr>
      </w:pPr>
      <w:r>
        <w:rPr>
          <w:sz w:val="24"/>
        </w:rPr>
        <w:t>La finalul fiecărui interval de cursuri din structura anului școlar, se acordă câte o notă/un calificativ</w:t>
      </w:r>
      <w:r>
        <w:rPr>
          <w:spacing w:val="38"/>
          <w:sz w:val="24"/>
        </w:rPr>
        <w:t xml:space="preserve"> </w:t>
      </w:r>
      <w:r>
        <w:rPr>
          <w:sz w:val="24"/>
        </w:rPr>
        <w:t>la purtare, luând</w:t>
      </w:r>
      <w:r>
        <w:rPr>
          <w:spacing w:val="-4"/>
          <w:sz w:val="24"/>
        </w:rPr>
        <w:t xml:space="preserve"> </w:t>
      </w:r>
      <w:r>
        <w:rPr>
          <w:sz w:val="24"/>
        </w:rPr>
        <w:t>în considerare comportamentul</w:t>
      </w:r>
      <w:r>
        <w:rPr>
          <w:spacing w:val="32"/>
          <w:sz w:val="24"/>
        </w:rPr>
        <w:t xml:space="preserve"> </w:t>
      </w:r>
      <w:r>
        <w:rPr>
          <w:sz w:val="24"/>
        </w:rPr>
        <w:t>elevului.</w:t>
      </w:r>
    </w:p>
    <w:p w:rsidR="00A8395C" w:rsidRDefault="00A8395C">
      <w:pPr>
        <w:pStyle w:val="BodyText"/>
        <w:spacing w:before="3"/>
        <w:ind w:left="0"/>
        <w:jc w:val="left"/>
      </w:pPr>
    </w:p>
    <w:p w:rsidR="00A8395C" w:rsidRDefault="00B9218E">
      <w:pPr>
        <w:pStyle w:val="Heading5"/>
      </w:pPr>
      <w:r>
        <w:rPr>
          <w:spacing w:val="-2"/>
        </w:rPr>
        <w:t>ART.</w:t>
      </w:r>
      <w:r>
        <w:rPr>
          <w:spacing w:val="-11"/>
        </w:rPr>
        <w:t xml:space="preserve"> </w:t>
      </w:r>
      <w:r>
        <w:rPr>
          <w:spacing w:val="-5"/>
        </w:rPr>
        <w:t>108</w:t>
      </w:r>
    </w:p>
    <w:p w:rsidR="00A8395C" w:rsidRDefault="00B9218E">
      <w:pPr>
        <w:pStyle w:val="ListParagraph"/>
        <w:numPr>
          <w:ilvl w:val="0"/>
          <w:numId w:val="95"/>
        </w:numPr>
        <w:tabs>
          <w:tab w:val="left" w:pos="368"/>
        </w:tabs>
        <w:spacing w:line="244" w:lineRule="auto"/>
        <w:ind w:left="101" w:right="126" w:firstLine="0"/>
        <w:jc w:val="both"/>
        <w:rPr>
          <w:sz w:val="24"/>
        </w:rPr>
      </w:pPr>
      <w:r>
        <w:rPr>
          <w:sz w:val="24"/>
        </w:rPr>
        <w:t>La sfârşitul anului şcolar, cadrele didactice au obligaţia să încheie situaţia şcolară a beneficiarilor primari. În situația în care cadrul didactic refuză să încheie situația școlară a beneficiarilor primari și elevii au note suficiente, consiliul de administrație al unității de învățământ va</w:t>
      </w:r>
      <w:r>
        <w:rPr>
          <w:spacing w:val="-6"/>
          <w:sz w:val="24"/>
        </w:rPr>
        <w:t xml:space="preserve"> </w:t>
      </w:r>
      <w:r>
        <w:rPr>
          <w:sz w:val="24"/>
        </w:rPr>
        <w:t>desemna un</w:t>
      </w:r>
      <w:r>
        <w:rPr>
          <w:spacing w:val="-4"/>
          <w:sz w:val="24"/>
        </w:rPr>
        <w:t xml:space="preserve"> </w:t>
      </w:r>
      <w:r>
        <w:rPr>
          <w:sz w:val="24"/>
        </w:rPr>
        <w:t>cadru didactic care să</w:t>
      </w:r>
      <w:r>
        <w:rPr>
          <w:spacing w:val="-6"/>
          <w:sz w:val="24"/>
        </w:rPr>
        <w:t xml:space="preserve"> </w:t>
      </w:r>
      <w:r>
        <w:rPr>
          <w:sz w:val="24"/>
        </w:rPr>
        <w:t>le încheie situația școlară în</w:t>
      </w:r>
      <w:r>
        <w:rPr>
          <w:spacing w:val="-4"/>
          <w:sz w:val="24"/>
        </w:rPr>
        <w:t xml:space="preserve"> </w:t>
      </w:r>
      <w:r>
        <w:rPr>
          <w:sz w:val="24"/>
        </w:rPr>
        <w:t>locul acestuia.</w:t>
      </w:r>
    </w:p>
    <w:p w:rsidR="00A8395C" w:rsidRDefault="00B9218E">
      <w:pPr>
        <w:pStyle w:val="ListParagraph"/>
        <w:numPr>
          <w:ilvl w:val="0"/>
          <w:numId w:val="95"/>
        </w:numPr>
        <w:tabs>
          <w:tab w:val="left" w:pos="368"/>
        </w:tabs>
        <w:spacing w:line="235" w:lineRule="auto"/>
        <w:ind w:left="101" w:right="149" w:firstLine="0"/>
        <w:jc w:val="both"/>
        <w:rPr>
          <w:sz w:val="24"/>
        </w:rPr>
      </w:pPr>
      <w:r>
        <w:rPr>
          <w:sz w:val="24"/>
        </w:rPr>
        <w:t>La</w:t>
      </w:r>
      <w:r>
        <w:rPr>
          <w:spacing w:val="-9"/>
          <w:sz w:val="24"/>
        </w:rPr>
        <w:t xml:space="preserve"> </w:t>
      </w:r>
      <w:r>
        <w:rPr>
          <w:sz w:val="24"/>
        </w:rPr>
        <w:t>sfârşitul fiecărui interval</w:t>
      </w:r>
      <w:r>
        <w:rPr>
          <w:spacing w:val="-2"/>
          <w:sz w:val="24"/>
        </w:rPr>
        <w:t xml:space="preserve"> </w:t>
      </w:r>
      <w:r>
        <w:rPr>
          <w:sz w:val="24"/>
        </w:rPr>
        <w:t>de</w:t>
      </w:r>
      <w:r>
        <w:rPr>
          <w:spacing w:val="-9"/>
          <w:sz w:val="24"/>
        </w:rPr>
        <w:t xml:space="preserve"> </w:t>
      </w:r>
      <w:r>
        <w:rPr>
          <w:sz w:val="24"/>
        </w:rPr>
        <w:t>cursuri, învăţătorul/institutorul/profesorul</w:t>
      </w:r>
      <w:r>
        <w:rPr>
          <w:spacing w:val="30"/>
          <w:sz w:val="24"/>
        </w:rPr>
        <w:t xml:space="preserve"> </w:t>
      </w:r>
      <w:r>
        <w:rPr>
          <w:sz w:val="24"/>
        </w:rPr>
        <w:t>pentru învăţământul primar/profesorul</w:t>
      </w:r>
      <w:r>
        <w:rPr>
          <w:spacing w:val="80"/>
          <w:sz w:val="24"/>
        </w:rPr>
        <w:t xml:space="preserve"> </w:t>
      </w:r>
      <w:r>
        <w:rPr>
          <w:sz w:val="24"/>
        </w:rPr>
        <w:t>diriginte</w:t>
      </w:r>
      <w:r>
        <w:rPr>
          <w:spacing w:val="61"/>
          <w:sz w:val="24"/>
        </w:rPr>
        <w:t xml:space="preserve"> </w:t>
      </w:r>
      <w:r>
        <w:rPr>
          <w:sz w:val="24"/>
        </w:rPr>
        <w:t>consultă</w:t>
      </w:r>
      <w:r>
        <w:rPr>
          <w:spacing w:val="40"/>
          <w:sz w:val="24"/>
        </w:rPr>
        <w:t xml:space="preserve"> </w:t>
      </w:r>
      <w:r>
        <w:rPr>
          <w:sz w:val="24"/>
        </w:rPr>
        <w:t>consiliul</w:t>
      </w:r>
      <w:r>
        <w:rPr>
          <w:spacing w:val="40"/>
          <w:sz w:val="24"/>
        </w:rPr>
        <w:t xml:space="preserve"> </w:t>
      </w:r>
      <w:r>
        <w:rPr>
          <w:sz w:val="24"/>
        </w:rPr>
        <w:t>clasei</w:t>
      </w:r>
      <w:r>
        <w:rPr>
          <w:spacing w:val="40"/>
          <w:sz w:val="24"/>
        </w:rPr>
        <w:t xml:space="preserve"> </w:t>
      </w:r>
      <w:r>
        <w:rPr>
          <w:sz w:val="24"/>
        </w:rPr>
        <w:t>pentru</w:t>
      </w:r>
      <w:r>
        <w:rPr>
          <w:spacing w:val="40"/>
          <w:sz w:val="24"/>
        </w:rPr>
        <w:t xml:space="preserve"> </w:t>
      </w:r>
      <w:r>
        <w:rPr>
          <w:sz w:val="24"/>
        </w:rPr>
        <w:t>acordarea</w:t>
      </w:r>
      <w:r>
        <w:rPr>
          <w:spacing w:val="40"/>
          <w:sz w:val="24"/>
        </w:rPr>
        <w:t xml:space="preserve"> </w:t>
      </w:r>
      <w:r>
        <w:rPr>
          <w:sz w:val="24"/>
        </w:rPr>
        <w:t>notei</w:t>
      </w:r>
      <w:r>
        <w:rPr>
          <w:spacing w:val="40"/>
          <w:sz w:val="24"/>
        </w:rPr>
        <w:t xml:space="preserve"> </w:t>
      </w:r>
      <w:r>
        <w:rPr>
          <w:sz w:val="24"/>
        </w:rPr>
        <w:t>la</w:t>
      </w:r>
      <w:r>
        <w:rPr>
          <w:spacing w:val="37"/>
          <w:sz w:val="24"/>
        </w:rPr>
        <w:t xml:space="preserve"> </w:t>
      </w:r>
      <w:r>
        <w:rPr>
          <w:sz w:val="24"/>
        </w:rPr>
        <w:t>purtare</w:t>
      </w:r>
      <w:r>
        <w:rPr>
          <w:spacing w:val="40"/>
          <w:sz w:val="24"/>
        </w:rPr>
        <w:t xml:space="preserve"> </w:t>
      </w:r>
      <w:r>
        <w:rPr>
          <w:sz w:val="24"/>
        </w:rPr>
        <w:t>pentru</w:t>
      </w:r>
    </w:p>
    <w:p w:rsidR="00A8395C" w:rsidRDefault="00B9218E">
      <w:pPr>
        <w:pStyle w:val="BodyText"/>
        <w:spacing w:before="1" w:line="235" w:lineRule="auto"/>
        <w:ind w:right="145"/>
      </w:pPr>
      <w:r>
        <w:t>intervalul</w:t>
      </w:r>
      <w:r>
        <w:rPr>
          <w:spacing w:val="-15"/>
        </w:rPr>
        <w:t xml:space="preserve"> </w:t>
      </w:r>
      <w:r>
        <w:t>respectiv,</w:t>
      </w:r>
      <w:r>
        <w:rPr>
          <w:spacing w:val="-15"/>
        </w:rPr>
        <w:t xml:space="preserve"> </w:t>
      </w:r>
      <w:r>
        <w:t>prin</w:t>
      </w:r>
      <w:r>
        <w:rPr>
          <w:spacing w:val="-15"/>
        </w:rPr>
        <w:t xml:space="preserve"> </w:t>
      </w:r>
      <w:r>
        <w:t>care</w:t>
      </w:r>
      <w:r>
        <w:rPr>
          <w:spacing w:val="-15"/>
        </w:rPr>
        <w:t xml:space="preserve"> </w:t>
      </w:r>
      <w:r>
        <w:t>este</w:t>
      </w:r>
      <w:r>
        <w:rPr>
          <w:spacing w:val="-15"/>
        </w:rPr>
        <w:t xml:space="preserve"> </w:t>
      </w:r>
      <w:r>
        <w:t>evaluat</w:t>
      </w:r>
      <w:r>
        <w:rPr>
          <w:spacing w:val="-15"/>
        </w:rPr>
        <w:t xml:space="preserve"> </w:t>
      </w:r>
      <w:r>
        <w:t>comportamentul</w:t>
      </w:r>
      <w:r>
        <w:rPr>
          <w:spacing w:val="-15"/>
        </w:rPr>
        <w:t xml:space="preserve"> </w:t>
      </w:r>
      <w:r>
        <w:t>elevului,</w:t>
      </w:r>
      <w:r>
        <w:rPr>
          <w:spacing w:val="-12"/>
        </w:rPr>
        <w:t xml:space="preserve"> </w:t>
      </w:r>
      <w:r>
        <w:t>precum</w:t>
      </w:r>
      <w:r>
        <w:rPr>
          <w:spacing w:val="-15"/>
        </w:rPr>
        <w:t xml:space="preserve"> </w:t>
      </w:r>
      <w:r>
        <w:t>și</w:t>
      </w:r>
      <w:r>
        <w:rPr>
          <w:spacing w:val="-15"/>
        </w:rPr>
        <w:t xml:space="preserve"> </w:t>
      </w:r>
      <w:r>
        <w:t>respectarea de</w:t>
      </w:r>
      <w:r>
        <w:rPr>
          <w:spacing w:val="-15"/>
        </w:rPr>
        <w:t xml:space="preserve"> </w:t>
      </w:r>
      <w:r>
        <w:t>către acesta a</w:t>
      </w:r>
      <w:r>
        <w:rPr>
          <w:spacing w:val="-1"/>
        </w:rPr>
        <w:t xml:space="preserve"> </w:t>
      </w:r>
      <w:r>
        <w:t>reglementărilor</w:t>
      </w:r>
      <w:r>
        <w:rPr>
          <w:spacing w:val="40"/>
        </w:rPr>
        <w:t xml:space="preserve"> </w:t>
      </w:r>
      <w:r>
        <w:t>adoptate de</w:t>
      </w:r>
      <w:r>
        <w:rPr>
          <w:spacing w:val="-1"/>
        </w:rPr>
        <w:t xml:space="preserve"> </w:t>
      </w:r>
      <w:r>
        <w:t>unitatea</w:t>
      </w:r>
      <w:r>
        <w:rPr>
          <w:spacing w:val="29"/>
        </w:rPr>
        <w:t xml:space="preserve"> </w:t>
      </w:r>
      <w:r>
        <w:t>de</w:t>
      </w:r>
      <w:r>
        <w:rPr>
          <w:spacing w:val="-1"/>
        </w:rPr>
        <w:t xml:space="preserve"> </w:t>
      </w:r>
      <w:r>
        <w:t>învăţământ.</w:t>
      </w:r>
    </w:p>
    <w:p w:rsidR="00A8395C" w:rsidRDefault="00B9218E">
      <w:pPr>
        <w:pStyle w:val="ListParagraph"/>
        <w:numPr>
          <w:ilvl w:val="0"/>
          <w:numId w:val="95"/>
        </w:numPr>
        <w:tabs>
          <w:tab w:val="left" w:pos="368"/>
        </w:tabs>
        <w:spacing w:before="15" w:line="235" w:lineRule="auto"/>
        <w:ind w:left="101" w:right="154" w:firstLine="0"/>
        <w:jc w:val="both"/>
        <w:rPr>
          <w:sz w:val="24"/>
        </w:rPr>
      </w:pPr>
      <w:r>
        <w:rPr>
          <w:sz w:val="24"/>
        </w:rPr>
        <w:t>La sfârşitul anului</w:t>
      </w:r>
      <w:r>
        <w:rPr>
          <w:spacing w:val="-2"/>
          <w:sz w:val="24"/>
        </w:rPr>
        <w:t xml:space="preserve"> </w:t>
      </w:r>
      <w:r>
        <w:rPr>
          <w:sz w:val="24"/>
        </w:rPr>
        <w:t>şcolar, profesorul</w:t>
      </w:r>
      <w:r>
        <w:rPr>
          <w:spacing w:val="-2"/>
          <w:sz w:val="24"/>
        </w:rPr>
        <w:t xml:space="preserve"> </w:t>
      </w:r>
      <w:r>
        <w:rPr>
          <w:sz w:val="24"/>
        </w:rPr>
        <w:t>pentru învăţământul primar/profesorul diriginte consultă consiliul clasei pentru</w:t>
      </w:r>
      <w:r>
        <w:rPr>
          <w:spacing w:val="-7"/>
          <w:sz w:val="24"/>
        </w:rPr>
        <w:t xml:space="preserve"> </w:t>
      </w:r>
      <w:r>
        <w:rPr>
          <w:sz w:val="24"/>
        </w:rPr>
        <w:t>elaborarea aprecierii</w:t>
      </w:r>
      <w:r>
        <w:rPr>
          <w:spacing w:val="27"/>
          <w:sz w:val="24"/>
        </w:rPr>
        <w:t xml:space="preserve"> </w:t>
      </w:r>
      <w:r>
        <w:rPr>
          <w:sz w:val="24"/>
        </w:rPr>
        <w:t>asupra</w:t>
      </w:r>
      <w:r>
        <w:rPr>
          <w:spacing w:val="-9"/>
          <w:sz w:val="24"/>
        </w:rPr>
        <w:t xml:space="preserve"> </w:t>
      </w:r>
      <w:r>
        <w:rPr>
          <w:sz w:val="24"/>
        </w:rPr>
        <w:t>situaţiei</w:t>
      </w:r>
      <w:r>
        <w:rPr>
          <w:spacing w:val="27"/>
          <w:sz w:val="24"/>
        </w:rPr>
        <w:t xml:space="preserve"> </w:t>
      </w:r>
      <w:r>
        <w:rPr>
          <w:sz w:val="24"/>
        </w:rPr>
        <w:t>şcolare a</w:t>
      </w:r>
      <w:r>
        <w:rPr>
          <w:spacing w:val="-9"/>
          <w:sz w:val="24"/>
        </w:rPr>
        <w:t xml:space="preserve"> </w:t>
      </w:r>
      <w:r>
        <w:rPr>
          <w:sz w:val="24"/>
        </w:rPr>
        <w:t>fiecărui elev.</w:t>
      </w:r>
    </w:p>
    <w:p w:rsidR="00A8395C" w:rsidRDefault="00A8395C">
      <w:pPr>
        <w:pStyle w:val="BodyText"/>
        <w:spacing w:before="274"/>
        <w:ind w:left="0"/>
        <w:jc w:val="left"/>
      </w:pPr>
    </w:p>
    <w:p w:rsidR="00A8395C" w:rsidRDefault="00B9218E">
      <w:pPr>
        <w:pStyle w:val="Heading5"/>
        <w:spacing w:before="1" w:line="240" w:lineRule="auto"/>
      </w:pPr>
      <w:r>
        <w:rPr>
          <w:spacing w:val="-2"/>
        </w:rPr>
        <w:t>ART.</w:t>
      </w:r>
      <w:r>
        <w:rPr>
          <w:spacing w:val="-11"/>
        </w:rPr>
        <w:t xml:space="preserve"> </w:t>
      </w:r>
      <w:r>
        <w:rPr>
          <w:spacing w:val="-5"/>
        </w:rPr>
        <w:t>109</w:t>
      </w:r>
    </w:p>
    <w:p w:rsidR="00A8395C" w:rsidRDefault="00B9218E">
      <w:pPr>
        <w:pStyle w:val="ListParagraph"/>
        <w:numPr>
          <w:ilvl w:val="0"/>
          <w:numId w:val="94"/>
        </w:numPr>
        <w:tabs>
          <w:tab w:val="left" w:pos="368"/>
        </w:tabs>
        <w:spacing w:before="13" w:line="235" w:lineRule="auto"/>
        <w:ind w:left="101" w:right="154" w:firstLine="0"/>
        <w:jc w:val="both"/>
        <w:rPr>
          <w:sz w:val="24"/>
        </w:rPr>
      </w:pPr>
      <w:r>
        <w:rPr>
          <w:sz w:val="24"/>
        </w:rPr>
        <w:t xml:space="preserve">La fiecare disciplină de studiu/modul, inclusiv la purtare se încheie anual o singură medie, </w:t>
      </w:r>
      <w:r>
        <w:rPr>
          <w:spacing w:val="-2"/>
          <w:sz w:val="24"/>
        </w:rPr>
        <w:t>calculată</w:t>
      </w:r>
      <w:r>
        <w:rPr>
          <w:spacing w:val="-7"/>
          <w:sz w:val="24"/>
        </w:rPr>
        <w:t xml:space="preserve"> </w:t>
      </w:r>
      <w:r>
        <w:rPr>
          <w:spacing w:val="-2"/>
          <w:sz w:val="24"/>
        </w:rPr>
        <w:t>prin</w:t>
      </w:r>
      <w:r>
        <w:rPr>
          <w:spacing w:val="-4"/>
          <w:sz w:val="24"/>
        </w:rPr>
        <w:t xml:space="preserve"> </w:t>
      </w:r>
      <w:r>
        <w:rPr>
          <w:spacing w:val="-2"/>
          <w:sz w:val="24"/>
        </w:rPr>
        <w:t>rotunjirea</w:t>
      </w:r>
      <w:r>
        <w:rPr>
          <w:spacing w:val="21"/>
          <w:sz w:val="24"/>
        </w:rPr>
        <w:t xml:space="preserve"> </w:t>
      </w:r>
      <w:r>
        <w:rPr>
          <w:spacing w:val="-2"/>
          <w:sz w:val="24"/>
        </w:rPr>
        <w:t>mediei</w:t>
      </w:r>
      <w:r>
        <w:rPr>
          <w:spacing w:val="-11"/>
          <w:sz w:val="24"/>
        </w:rPr>
        <w:t xml:space="preserve"> </w:t>
      </w:r>
      <w:r>
        <w:rPr>
          <w:spacing w:val="-2"/>
          <w:sz w:val="24"/>
        </w:rPr>
        <w:t>aritmetice</w:t>
      </w:r>
      <w:r>
        <w:rPr>
          <w:spacing w:val="36"/>
          <w:sz w:val="24"/>
        </w:rPr>
        <w:t xml:space="preserve"> </w:t>
      </w:r>
      <w:r>
        <w:rPr>
          <w:spacing w:val="-2"/>
          <w:sz w:val="24"/>
        </w:rPr>
        <w:t>a</w:t>
      </w:r>
      <w:r>
        <w:rPr>
          <w:spacing w:val="-17"/>
          <w:sz w:val="24"/>
        </w:rPr>
        <w:t xml:space="preserve"> </w:t>
      </w:r>
      <w:r>
        <w:rPr>
          <w:spacing w:val="-2"/>
          <w:sz w:val="24"/>
        </w:rPr>
        <w:t>notelor</w:t>
      </w:r>
      <w:r>
        <w:rPr>
          <w:spacing w:val="4"/>
          <w:sz w:val="24"/>
        </w:rPr>
        <w:t xml:space="preserve"> </w:t>
      </w:r>
      <w:r>
        <w:rPr>
          <w:spacing w:val="-2"/>
          <w:sz w:val="24"/>
        </w:rPr>
        <w:t>la</w:t>
      </w:r>
      <w:r>
        <w:rPr>
          <w:spacing w:val="-17"/>
          <w:sz w:val="24"/>
        </w:rPr>
        <w:t xml:space="preserve"> </w:t>
      </w:r>
      <w:r>
        <w:rPr>
          <w:spacing w:val="-2"/>
          <w:sz w:val="24"/>
        </w:rPr>
        <w:t>cel</w:t>
      </w:r>
      <w:r>
        <w:rPr>
          <w:spacing w:val="-11"/>
          <w:sz w:val="24"/>
        </w:rPr>
        <w:t xml:space="preserve"> </w:t>
      </w:r>
      <w:r>
        <w:rPr>
          <w:spacing w:val="-2"/>
          <w:sz w:val="24"/>
        </w:rPr>
        <w:t>mai</w:t>
      </w:r>
      <w:r>
        <w:rPr>
          <w:spacing w:val="3"/>
          <w:sz w:val="24"/>
        </w:rPr>
        <w:t xml:space="preserve"> </w:t>
      </w:r>
      <w:r>
        <w:rPr>
          <w:spacing w:val="-2"/>
          <w:sz w:val="24"/>
        </w:rPr>
        <w:t>apropiat</w:t>
      </w:r>
      <w:r>
        <w:rPr>
          <w:spacing w:val="-10"/>
          <w:sz w:val="24"/>
        </w:rPr>
        <w:t xml:space="preserve"> </w:t>
      </w:r>
      <w:r>
        <w:rPr>
          <w:spacing w:val="-2"/>
          <w:sz w:val="24"/>
        </w:rPr>
        <w:t>număr</w:t>
      </w:r>
      <w:r>
        <w:rPr>
          <w:spacing w:val="-10"/>
          <w:sz w:val="24"/>
        </w:rPr>
        <w:t xml:space="preserve"> </w:t>
      </w:r>
      <w:r>
        <w:rPr>
          <w:spacing w:val="-2"/>
          <w:sz w:val="24"/>
        </w:rPr>
        <w:t>întreg.</w:t>
      </w:r>
      <w:r>
        <w:rPr>
          <w:spacing w:val="9"/>
          <w:sz w:val="24"/>
        </w:rPr>
        <w:t xml:space="preserve"> </w:t>
      </w:r>
      <w:r>
        <w:rPr>
          <w:spacing w:val="-2"/>
          <w:sz w:val="24"/>
        </w:rPr>
        <w:t>La</w:t>
      </w:r>
      <w:r>
        <w:rPr>
          <w:spacing w:val="-17"/>
          <w:sz w:val="24"/>
        </w:rPr>
        <w:t xml:space="preserve"> </w:t>
      </w:r>
      <w:r>
        <w:rPr>
          <w:spacing w:val="-2"/>
          <w:sz w:val="24"/>
        </w:rPr>
        <w:t>o</w:t>
      </w:r>
      <w:r>
        <w:rPr>
          <w:spacing w:val="-16"/>
          <w:sz w:val="24"/>
        </w:rPr>
        <w:t xml:space="preserve"> </w:t>
      </w:r>
      <w:r>
        <w:rPr>
          <w:spacing w:val="-2"/>
          <w:sz w:val="24"/>
        </w:rPr>
        <w:t>diferenţă</w:t>
      </w:r>
    </w:p>
    <w:p w:rsidR="00A8395C" w:rsidRDefault="00A8395C">
      <w:pPr>
        <w:spacing w:line="235" w:lineRule="auto"/>
        <w:jc w:val="both"/>
        <w:rPr>
          <w:sz w:val="24"/>
        </w:rPr>
        <w:sectPr w:rsidR="00A8395C">
          <w:footerReference w:type="default" r:id="rId20"/>
          <w:pgSz w:w="12240" w:h="15840"/>
          <w:pgMar w:top="1380" w:right="1300" w:bottom="1180" w:left="1340" w:header="0" w:footer="989" w:gutter="0"/>
          <w:cols w:space="720"/>
        </w:sectPr>
      </w:pPr>
    </w:p>
    <w:p w:rsidR="00A8395C" w:rsidRDefault="00B9218E">
      <w:pPr>
        <w:pStyle w:val="BodyText"/>
        <w:spacing w:before="62"/>
        <w:ind w:right="128"/>
      </w:pPr>
      <w:r>
        <w:t>de</w:t>
      </w:r>
      <w:r>
        <w:rPr>
          <w:spacing w:val="-1"/>
        </w:rPr>
        <w:t xml:space="preserve"> </w:t>
      </w:r>
      <w:r>
        <w:t>50 de</w:t>
      </w:r>
      <w:r>
        <w:rPr>
          <w:spacing w:val="-1"/>
        </w:rPr>
        <w:t xml:space="preserve"> </w:t>
      </w:r>
      <w:r>
        <w:t>sutimi, rotunjirea se face în favoarea elevului. Media, respectiv calificativul la purtare rezultat la finalul anului școlar ca medie a notelor acordate pentru fiecare interval de învățare, luând în considerare comportamentul elevului, se</w:t>
      </w:r>
      <w:r>
        <w:rPr>
          <w:spacing w:val="-1"/>
        </w:rPr>
        <w:t xml:space="preserve"> </w:t>
      </w:r>
      <w:r>
        <w:t>diminuează în mod corespunzător cu unul</w:t>
      </w:r>
      <w:r>
        <w:rPr>
          <w:spacing w:val="-5"/>
        </w:rPr>
        <w:t xml:space="preserve"> </w:t>
      </w:r>
      <w:r>
        <w:t>sau mai multe puncte, în cazul beneficiarilor primari care au înregistrat un număr de absențe nemotivate, în conformitate cu prevederile prezentului Regulament – cadru, precum și cu prevederile Statutului elevului.</w:t>
      </w:r>
    </w:p>
    <w:p w:rsidR="00A8395C" w:rsidRDefault="00B9218E">
      <w:pPr>
        <w:pStyle w:val="ListParagraph"/>
        <w:numPr>
          <w:ilvl w:val="0"/>
          <w:numId w:val="94"/>
        </w:numPr>
        <w:tabs>
          <w:tab w:val="left" w:pos="368"/>
        </w:tabs>
        <w:spacing w:line="272" w:lineRule="exact"/>
        <w:ind w:left="368" w:hanging="267"/>
        <w:jc w:val="both"/>
        <w:rPr>
          <w:sz w:val="24"/>
        </w:rPr>
      </w:pPr>
      <w:r>
        <w:rPr>
          <w:sz w:val="24"/>
        </w:rPr>
        <w:t>Mediile</w:t>
      </w:r>
      <w:r>
        <w:rPr>
          <w:spacing w:val="10"/>
          <w:sz w:val="24"/>
        </w:rPr>
        <w:t xml:space="preserve"> </w:t>
      </w:r>
      <w:r>
        <w:rPr>
          <w:sz w:val="24"/>
        </w:rPr>
        <w:t>se</w:t>
      </w:r>
      <w:r>
        <w:rPr>
          <w:spacing w:val="-2"/>
          <w:sz w:val="24"/>
        </w:rPr>
        <w:t xml:space="preserve"> </w:t>
      </w:r>
      <w:r>
        <w:rPr>
          <w:sz w:val="24"/>
        </w:rPr>
        <w:t>consemnează</w:t>
      </w:r>
      <w:r>
        <w:rPr>
          <w:spacing w:val="-1"/>
          <w:sz w:val="24"/>
        </w:rPr>
        <w:t xml:space="preserve"> </w:t>
      </w:r>
      <w:r>
        <w:rPr>
          <w:sz w:val="24"/>
        </w:rPr>
        <w:t>în</w:t>
      </w:r>
      <w:r>
        <w:rPr>
          <w:spacing w:val="-1"/>
          <w:sz w:val="24"/>
        </w:rPr>
        <w:t xml:space="preserve"> </w:t>
      </w:r>
      <w:r>
        <w:rPr>
          <w:sz w:val="24"/>
        </w:rPr>
        <w:t>catalog</w:t>
      </w:r>
      <w:r>
        <w:rPr>
          <w:spacing w:val="-1"/>
          <w:sz w:val="24"/>
        </w:rPr>
        <w:t xml:space="preserve"> </w:t>
      </w:r>
      <w:r>
        <w:rPr>
          <w:sz w:val="24"/>
        </w:rPr>
        <w:t>cu</w:t>
      </w:r>
      <w:r>
        <w:rPr>
          <w:spacing w:val="-12"/>
          <w:sz w:val="24"/>
        </w:rPr>
        <w:t xml:space="preserve"> </w:t>
      </w:r>
      <w:r>
        <w:rPr>
          <w:sz w:val="24"/>
        </w:rPr>
        <w:t>cerneală</w:t>
      </w:r>
      <w:r>
        <w:rPr>
          <w:spacing w:val="-1"/>
          <w:sz w:val="24"/>
        </w:rPr>
        <w:t xml:space="preserve"> </w:t>
      </w:r>
      <w:r>
        <w:rPr>
          <w:spacing w:val="-2"/>
          <w:sz w:val="24"/>
        </w:rPr>
        <w:t>roşie.</w:t>
      </w:r>
    </w:p>
    <w:p w:rsidR="00A8395C" w:rsidRDefault="00B9218E">
      <w:pPr>
        <w:pStyle w:val="ListParagraph"/>
        <w:numPr>
          <w:ilvl w:val="0"/>
          <w:numId w:val="94"/>
        </w:numPr>
        <w:tabs>
          <w:tab w:val="left" w:pos="368"/>
        </w:tabs>
        <w:spacing w:before="10"/>
        <w:ind w:left="101" w:right="139" w:firstLine="0"/>
        <w:jc w:val="both"/>
        <w:rPr>
          <w:sz w:val="24"/>
        </w:rPr>
      </w:pPr>
      <w:r>
        <w:rPr>
          <w:sz w:val="24"/>
        </w:rPr>
        <w:t>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w:t>
      </w:r>
      <w:r>
        <w:rPr>
          <w:spacing w:val="26"/>
          <w:sz w:val="24"/>
        </w:rPr>
        <w:t xml:space="preserve"> </w:t>
      </w:r>
      <w:r>
        <w:rPr>
          <w:sz w:val="24"/>
        </w:rPr>
        <w:t>pe</w:t>
      </w:r>
      <w:r>
        <w:rPr>
          <w:spacing w:val="-3"/>
          <w:sz w:val="24"/>
        </w:rPr>
        <w:t xml:space="preserve"> </w:t>
      </w:r>
      <w:r>
        <w:rPr>
          <w:sz w:val="24"/>
        </w:rPr>
        <w:t>parcursul anului se</w:t>
      </w:r>
      <w:r>
        <w:rPr>
          <w:spacing w:val="-3"/>
          <w:sz w:val="24"/>
        </w:rPr>
        <w:t xml:space="preserve"> </w:t>
      </w:r>
      <w:r>
        <w:rPr>
          <w:sz w:val="24"/>
        </w:rPr>
        <w:t>face în</w:t>
      </w:r>
      <w:r>
        <w:rPr>
          <w:spacing w:val="-1"/>
          <w:sz w:val="24"/>
        </w:rPr>
        <w:t xml:space="preserve"> </w:t>
      </w:r>
      <w:r>
        <w:rPr>
          <w:sz w:val="24"/>
        </w:rPr>
        <w:t>momentul finalizării</w:t>
      </w:r>
      <w:r>
        <w:rPr>
          <w:spacing w:val="36"/>
          <w:sz w:val="24"/>
        </w:rPr>
        <w:t xml:space="preserve"> </w:t>
      </w:r>
      <w:r>
        <w:rPr>
          <w:sz w:val="24"/>
        </w:rPr>
        <w:t>acestuia.</w:t>
      </w:r>
    </w:p>
    <w:p w:rsidR="00A8395C" w:rsidRDefault="00B9218E">
      <w:pPr>
        <w:pStyle w:val="ListParagraph"/>
        <w:numPr>
          <w:ilvl w:val="0"/>
          <w:numId w:val="94"/>
        </w:numPr>
        <w:tabs>
          <w:tab w:val="left" w:pos="368"/>
        </w:tabs>
        <w:spacing w:line="247" w:lineRule="auto"/>
        <w:ind w:left="101" w:right="140" w:firstLine="0"/>
        <w:jc w:val="both"/>
        <w:rPr>
          <w:sz w:val="24"/>
        </w:rPr>
      </w:pPr>
      <w:r>
        <w:rPr>
          <w:sz w:val="24"/>
        </w:rPr>
        <w:t>Media anuală generală se calculează ca</w:t>
      </w:r>
      <w:r>
        <w:rPr>
          <w:spacing w:val="-1"/>
          <w:sz w:val="24"/>
        </w:rPr>
        <w:t xml:space="preserve"> </w:t>
      </w:r>
      <w:r>
        <w:rPr>
          <w:sz w:val="24"/>
        </w:rPr>
        <w:t>medie aritmetică, cu două zecimale, prin rotunjire, a mediilor anuale de</w:t>
      </w:r>
      <w:r>
        <w:rPr>
          <w:spacing w:val="-4"/>
          <w:sz w:val="24"/>
        </w:rPr>
        <w:t xml:space="preserve"> </w:t>
      </w:r>
      <w:r>
        <w:rPr>
          <w:sz w:val="24"/>
        </w:rPr>
        <w:t>la toate disciplinele/modulele</w:t>
      </w:r>
      <w:r>
        <w:rPr>
          <w:spacing w:val="40"/>
          <w:sz w:val="24"/>
        </w:rPr>
        <w:t xml:space="preserve"> </w:t>
      </w:r>
      <w:r>
        <w:rPr>
          <w:sz w:val="24"/>
        </w:rPr>
        <w:t>şi</w:t>
      </w:r>
      <w:r>
        <w:rPr>
          <w:spacing w:val="-8"/>
          <w:sz w:val="24"/>
        </w:rPr>
        <w:t xml:space="preserve"> </w:t>
      </w:r>
      <w:r>
        <w:rPr>
          <w:sz w:val="24"/>
        </w:rPr>
        <w:t>de</w:t>
      </w:r>
      <w:r>
        <w:rPr>
          <w:spacing w:val="-4"/>
          <w:sz w:val="24"/>
        </w:rPr>
        <w:t xml:space="preserve"> </w:t>
      </w:r>
      <w:r>
        <w:rPr>
          <w:sz w:val="24"/>
        </w:rPr>
        <w:t>la purtare.</w:t>
      </w:r>
    </w:p>
    <w:p w:rsidR="00A8395C" w:rsidRDefault="00B9218E">
      <w:pPr>
        <w:pStyle w:val="Heading5"/>
        <w:spacing w:before="264"/>
        <w:ind w:left="146"/>
      </w:pPr>
      <w:r>
        <w:rPr>
          <w:spacing w:val="-2"/>
        </w:rPr>
        <w:t>ART.</w:t>
      </w:r>
      <w:r>
        <w:rPr>
          <w:spacing w:val="-11"/>
        </w:rPr>
        <w:t xml:space="preserve"> </w:t>
      </w:r>
      <w:r>
        <w:rPr>
          <w:spacing w:val="-5"/>
        </w:rPr>
        <w:t>110</w:t>
      </w:r>
    </w:p>
    <w:p w:rsidR="00A8395C" w:rsidRDefault="00B9218E">
      <w:pPr>
        <w:pStyle w:val="ListParagraph"/>
        <w:numPr>
          <w:ilvl w:val="0"/>
          <w:numId w:val="93"/>
        </w:numPr>
        <w:tabs>
          <w:tab w:val="left" w:pos="368"/>
        </w:tabs>
        <w:spacing w:line="270" w:lineRule="exact"/>
        <w:ind w:left="368" w:hanging="267"/>
        <w:jc w:val="both"/>
        <w:rPr>
          <w:sz w:val="24"/>
        </w:rPr>
      </w:pPr>
      <w:r>
        <w:rPr>
          <w:sz w:val="24"/>
        </w:rPr>
        <w:t>La</w:t>
      </w:r>
      <w:r>
        <w:rPr>
          <w:spacing w:val="-8"/>
          <w:sz w:val="24"/>
        </w:rPr>
        <w:t xml:space="preserve"> </w:t>
      </w:r>
      <w:r>
        <w:rPr>
          <w:sz w:val="24"/>
        </w:rPr>
        <w:t>clasele</w:t>
      </w:r>
      <w:r>
        <w:rPr>
          <w:spacing w:val="-4"/>
          <w:sz w:val="24"/>
        </w:rPr>
        <w:t xml:space="preserve"> </w:t>
      </w:r>
      <w:r>
        <w:rPr>
          <w:sz w:val="24"/>
        </w:rPr>
        <w:t>I-IV</w:t>
      </w:r>
      <w:r>
        <w:rPr>
          <w:spacing w:val="-9"/>
          <w:sz w:val="24"/>
        </w:rPr>
        <w:t xml:space="preserve"> </w:t>
      </w:r>
      <w:r>
        <w:rPr>
          <w:sz w:val="24"/>
        </w:rPr>
        <w:t>se</w:t>
      </w:r>
      <w:r>
        <w:rPr>
          <w:spacing w:val="-4"/>
          <w:sz w:val="24"/>
        </w:rPr>
        <w:t xml:space="preserve"> </w:t>
      </w:r>
      <w:r>
        <w:rPr>
          <w:sz w:val="24"/>
        </w:rPr>
        <w:t>stabilesc</w:t>
      </w:r>
      <w:r>
        <w:rPr>
          <w:spacing w:val="7"/>
          <w:sz w:val="24"/>
        </w:rPr>
        <w:t xml:space="preserve"> </w:t>
      </w:r>
      <w:r>
        <w:rPr>
          <w:sz w:val="24"/>
        </w:rPr>
        <w:t>calificative</w:t>
      </w:r>
      <w:r>
        <w:rPr>
          <w:spacing w:val="19"/>
          <w:sz w:val="24"/>
        </w:rPr>
        <w:t xml:space="preserve"> </w:t>
      </w:r>
      <w:r>
        <w:rPr>
          <w:sz w:val="24"/>
        </w:rPr>
        <w:t>anuale</w:t>
      </w:r>
      <w:r>
        <w:rPr>
          <w:spacing w:val="-4"/>
          <w:sz w:val="24"/>
        </w:rPr>
        <w:t xml:space="preserve"> </w:t>
      </w:r>
      <w:r>
        <w:rPr>
          <w:sz w:val="24"/>
        </w:rPr>
        <w:t>la</w:t>
      </w:r>
      <w:r>
        <w:rPr>
          <w:spacing w:val="-15"/>
          <w:sz w:val="24"/>
        </w:rPr>
        <w:t xml:space="preserve"> </w:t>
      </w:r>
      <w:r>
        <w:rPr>
          <w:sz w:val="24"/>
        </w:rPr>
        <w:t>fiecare</w:t>
      </w:r>
      <w:r>
        <w:rPr>
          <w:spacing w:val="7"/>
          <w:sz w:val="24"/>
        </w:rPr>
        <w:t xml:space="preserve"> </w:t>
      </w:r>
      <w:r>
        <w:rPr>
          <w:sz w:val="24"/>
        </w:rPr>
        <w:t>disciplină</w:t>
      </w:r>
      <w:r>
        <w:rPr>
          <w:spacing w:val="8"/>
          <w:sz w:val="24"/>
        </w:rPr>
        <w:t xml:space="preserve"> </w:t>
      </w:r>
      <w:r>
        <w:rPr>
          <w:sz w:val="24"/>
        </w:rPr>
        <w:t>de</w:t>
      </w:r>
      <w:r>
        <w:rPr>
          <w:spacing w:val="-15"/>
          <w:sz w:val="24"/>
        </w:rPr>
        <w:t xml:space="preserve"> </w:t>
      </w:r>
      <w:r>
        <w:rPr>
          <w:spacing w:val="-2"/>
          <w:sz w:val="24"/>
        </w:rPr>
        <w:t>studiu.</w:t>
      </w:r>
    </w:p>
    <w:p w:rsidR="00A8395C" w:rsidRDefault="00B9218E">
      <w:pPr>
        <w:pStyle w:val="ListParagraph"/>
        <w:numPr>
          <w:ilvl w:val="0"/>
          <w:numId w:val="93"/>
        </w:numPr>
        <w:tabs>
          <w:tab w:val="left" w:pos="368"/>
        </w:tabs>
        <w:spacing w:line="244" w:lineRule="auto"/>
        <w:ind w:left="101" w:right="142" w:firstLine="0"/>
        <w:jc w:val="both"/>
        <w:rPr>
          <w:sz w:val="24"/>
        </w:rPr>
      </w:pPr>
      <w:r>
        <w:rPr>
          <w:sz w:val="24"/>
        </w:rPr>
        <w:t>Pentru aceste clase, calificativul pe</w:t>
      </w:r>
      <w:r>
        <w:rPr>
          <w:spacing w:val="-4"/>
          <w:sz w:val="24"/>
        </w:rPr>
        <w:t xml:space="preserve"> </w:t>
      </w:r>
      <w:r>
        <w:rPr>
          <w:sz w:val="24"/>
        </w:rPr>
        <w:t>disciplină se</w:t>
      </w:r>
      <w:r>
        <w:rPr>
          <w:spacing w:val="-4"/>
          <w:sz w:val="24"/>
        </w:rPr>
        <w:t xml:space="preserve"> </w:t>
      </w:r>
      <w:r>
        <w:rPr>
          <w:sz w:val="24"/>
        </w:rPr>
        <w:t>stabileşte astfel: se</w:t>
      </w:r>
      <w:r>
        <w:rPr>
          <w:spacing w:val="-4"/>
          <w:sz w:val="24"/>
        </w:rPr>
        <w:t xml:space="preserve"> </w:t>
      </w:r>
      <w:r>
        <w:rPr>
          <w:sz w:val="24"/>
        </w:rPr>
        <w:t>aleg două</w:t>
      </w:r>
      <w:r>
        <w:rPr>
          <w:spacing w:val="-4"/>
          <w:sz w:val="24"/>
        </w:rPr>
        <w:t xml:space="preserve"> </w:t>
      </w:r>
      <w:r>
        <w:rPr>
          <w:sz w:val="24"/>
        </w:rPr>
        <w:t>calificative cu frecvenţa cea</w:t>
      </w:r>
      <w:r>
        <w:rPr>
          <w:spacing w:val="-1"/>
          <w:sz w:val="24"/>
        </w:rPr>
        <w:t xml:space="preserve"> </w:t>
      </w:r>
      <w:r>
        <w:rPr>
          <w:sz w:val="24"/>
        </w:rPr>
        <w:t>mai</w:t>
      </w:r>
      <w:r>
        <w:rPr>
          <w:spacing w:val="-5"/>
          <w:sz w:val="24"/>
        </w:rPr>
        <w:t xml:space="preserve"> </w:t>
      </w:r>
      <w:r>
        <w:rPr>
          <w:sz w:val="24"/>
        </w:rPr>
        <w:t>mare, acordate</w:t>
      </w:r>
      <w:r>
        <w:rPr>
          <w:spacing w:val="-1"/>
          <w:sz w:val="24"/>
        </w:rPr>
        <w:t xml:space="preserve"> </w:t>
      </w:r>
      <w:r>
        <w:rPr>
          <w:sz w:val="24"/>
        </w:rPr>
        <w:t>în timpul anului şcolar, după</w:t>
      </w:r>
      <w:r>
        <w:rPr>
          <w:spacing w:val="-13"/>
          <w:sz w:val="24"/>
        </w:rPr>
        <w:t xml:space="preserve"> </w:t>
      </w:r>
      <w:r>
        <w:rPr>
          <w:sz w:val="24"/>
        </w:rPr>
        <w:t>care, în perioadele de</w:t>
      </w:r>
      <w:r>
        <w:rPr>
          <w:spacing w:val="-1"/>
          <w:sz w:val="24"/>
        </w:rPr>
        <w:t xml:space="preserve"> </w:t>
      </w:r>
      <w:r>
        <w:rPr>
          <w:sz w:val="24"/>
        </w:rPr>
        <w:t>recapitulare şi de consolidare a materiei, în urma aplicării unor probe de evaluare sumativă, cadrul didactic poate opta</w:t>
      </w:r>
      <w:r>
        <w:rPr>
          <w:spacing w:val="-6"/>
          <w:sz w:val="24"/>
        </w:rPr>
        <w:t xml:space="preserve"> </w:t>
      </w:r>
      <w:r>
        <w:rPr>
          <w:sz w:val="24"/>
        </w:rPr>
        <w:t>pentru unul dintre cele două</w:t>
      </w:r>
      <w:r>
        <w:rPr>
          <w:spacing w:val="-6"/>
          <w:sz w:val="24"/>
        </w:rPr>
        <w:t xml:space="preserve"> </w:t>
      </w:r>
      <w:r>
        <w:rPr>
          <w:sz w:val="24"/>
        </w:rPr>
        <w:t>calificative,</w:t>
      </w:r>
      <w:r>
        <w:rPr>
          <w:spacing w:val="37"/>
          <w:sz w:val="24"/>
        </w:rPr>
        <w:t xml:space="preserve"> </w:t>
      </w:r>
      <w:r>
        <w:rPr>
          <w:sz w:val="24"/>
        </w:rPr>
        <w:t>în</w:t>
      </w:r>
      <w:r>
        <w:rPr>
          <w:spacing w:val="-4"/>
          <w:sz w:val="24"/>
        </w:rPr>
        <w:t xml:space="preserve"> </w:t>
      </w:r>
      <w:r>
        <w:rPr>
          <w:sz w:val="24"/>
        </w:rPr>
        <w:t>baza următoarelor criterii:</w:t>
      </w:r>
    </w:p>
    <w:p w:rsidR="00A8395C" w:rsidRDefault="00B9218E">
      <w:pPr>
        <w:pStyle w:val="ListParagraph"/>
        <w:numPr>
          <w:ilvl w:val="1"/>
          <w:numId w:val="93"/>
        </w:numPr>
        <w:tabs>
          <w:tab w:val="left" w:pos="850"/>
        </w:tabs>
        <w:spacing w:line="258" w:lineRule="exact"/>
        <w:ind w:left="850" w:hanging="178"/>
        <w:rPr>
          <w:sz w:val="24"/>
        </w:rPr>
      </w:pPr>
      <w:r>
        <w:rPr>
          <w:sz w:val="24"/>
        </w:rPr>
        <w:t>progresul</w:t>
      </w:r>
      <w:r>
        <w:rPr>
          <w:spacing w:val="7"/>
          <w:sz w:val="24"/>
        </w:rPr>
        <w:t xml:space="preserve"> </w:t>
      </w:r>
      <w:r>
        <w:rPr>
          <w:sz w:val="24"/>
        </w:rPr>
        <w:t>sau</w:t>
      </w:r>
      <w:r>
        <w:rPr>
          <w:spacing w:val="-11"/>
          <w:sz w:val="24"/>
        </w:rPr>
        <w:t xml:space="preserve"> </w:t>
      </w:r>
      <w:r>
        <w:rPr>
          <w:sz w:val="24"/>
        </w:rPr>
        <w:t>regresul</w:t>
      </w:r>
      <w:r>
        <w:rPr>
          <w:spacing w:val="8"/>
          <w:sz w:val="24"/>
        </w:rPr>
        <w:t xml:space="preserve"> </w:t>
      </w:r>
      <w:r>
        <w:rPr>
          <w:spacing w:val="-2"/>
          <w:sz w:val="24"/>
        </w:rPr>
        <w:t>elevului;</w:t>
      </w:r>
    </w:p>
    <w:p w:rsidR="00A8395C" w:rsidRDefault="00B9218E">
      <w:pPr>
        <w:pStyle w:val="ListParagraph"/>
        <w:numPr>
          <w:ilvl w:val="1"/>
          <w:numId w:val="93"/>
        </w:numPr>
        <w:tabs>
          <w:tab w:val="left" w:pos="865"/>
        </w:tabs>
        <w:spacing w:line="247" w:lineRule="auto"/>
        <w:ind w:left="672" w:right="4362" w:firstLine="0"/>
        <w:rPr>
          <w:sz w:val="24"/>
        </w:rPr>
      </w:pPr>
      <w:r>
        <w:rPr>
          <w:sz w:val="24"/>
        </w:rPr>
        <w:t>raportul efort-performanţă</w:t>
      </w:r>
      <w:r>
        <w:rPr>
          <w:spacing w:val="40"/>
          <w:sz w:val="24"/>
        </w:rPr>
        <w:t xml:space="preserve"> </w:t>
      </w:r>
      <w:r>
        <w:rPr>
          <w:sz w:val="24"/>
        </w:rPr>
        <w:t xml:space="preserve">realizată; </w:t>
      </w:r>
      <w:r>
        <w:rPr>
          <w:spacing w:val="-2"/>
          <w:sz w:val="24"/>
        </w:rPr>
        <w:t>c)creşterea sau</w:t>
      </w:r>
      <w:r>
        <w:rPr>
          <w:spacing w:val="-3"/>
          <w:sz w:val="24"/>
        </w:rPr>
        <w:t xml:space="preserve"> </w:t>
      </w:r>
      <w:r>
        <w:rPr>
          <w:spacing w:val="-2"/>
          <w:sz w:val="24"/>
        </w:rPr>
        <w:t>descreşterea motivaţiei</w:t>
      </w:r>
      <w:r>
        <w:rPr>
          <w:spacing w:val="16"/>
          <w:sz w:val="24"/>
        </w:rPr>
        <w:t xml:space="preserve"> </w:t>
      </w:r>
      <w:r>
        <w:rPr>
          <w:spacing w:val="-2"/>
          <w:sz w:val="24"/>
        </w:rPr>
        <w:t>elevului;</w:t>
      </w:r>
    </w:p>
    <w:p w:rsidR="00A8395C" w:rsidRDefault="00B9218E">
      <w:pPr>
        <w:pStyle w:val="BodyText"/>
        <w:spacing w:line="247" w:lineRule="auto"/>
        <w:ind w:left="672"/>
        <w:jc w:val="left"/>
      </w:pPr>
      <w:r>
        <w:t>d)realizarea</w:t>
      </w:r>
      <w:r>
        <w:rPr>
          <w:spacing w:val="6"/>
        </w:rPr>
        <w:t xml:space="preserve"> </w:t>
      </w:r>
      <w:r>
        <w:t>unor</w:t>
      </w:r>
      <w:r>
        <w:rPr>
          <w:spacing w:val="-15"/>
        </w:rPr>
        <w:t xml:space="preserve"> </w:t>
      </w:r>
      <w:r>
        <w:t>sarcini din</w:t>
      </w:r>
      <w:r>
        <w:rPr>
          <w:spacing w:val="-6"/>
        </w:rPr>
        <w:t xml:space="preserve"> </w:t>
      </w:r>
      <w:r>
        <w:t>programul</w:t>
      </w:r>
      <w:r>
        <w:rPr>
          <w:spacing w:val="-10"/>
        </w:rPr>
        <w:t xml:space="preserve"> </w:t>
      </w:r>
      <w:r>
        <w:t>suplimentar</w:t>
      </w:r>
      <w:r>
        <w:rPr>
          <w:spacing w:val="12"/>
        </w:rPr>
        <w:t xml:space="preserve"> </w:t>
      </w:r>
      <w:r>
        <w:t>de</w:t>
      </w:r>
      <w:r>
        <w:rPr>
          <w:spacing w:val="-15"/>
        </w:rPr>
        <w:t xml:space="preserve"> </w:t>
      </w:r>
      <w:r>
        <w:t>pregătire sau</w:t>
      </w:r>
      <w:r>
        <w:rPr>
          <w:spacing w:val="-6"/>
        </w:rPr>
        <w:t xml:space="preserve"> </w:t>
      </w:r>
      <w:r>
        <w:t>de</w:t>
      </w:r>
      <w:r>
        <w:rPr>
          <w:spacing w:val="-15"/>
        </w:rPr>
        <w:t xml:space="preserve"> </w:t>
      </w:r>
      <w:r>
        <w:t>recuperare,</w:t>
      </w:r>
      <w:r>
        <w:rPr>
          <w:spacing w:val="5"/>
        </w:rPr>
        <w:t xml:space="preserve"> </w:t>
      </w:r>
      <w:r>
        <w:t>stabilite de</w:t>
      </w:r>
      <w:r>
        <w:rPr>
          <w:spacing w:val="-5"/>
        </w:rPr>
        <w:t xml:space="preserve"> </w:t>
      </w:r>
      <w:r>
        <w:t>cadrul didactic</w:t>
      </w:r>
      <w:r>
        <w:rPr>
          <w:spacing w:val="23"/>
        </w:rPr>
        <w:t xml:space="preserve"> </w:t>
      </w:r>
      <w:r>
        <w:t>şi</w:t>
      </w:r>
      <w:r>
        <w:rPr>
          <w:spacing w:val="-10"/>
        </w:rPr>
        <w:t xml:space="preserve"> </w:t>
      </w:r>
      <w:r>
        <w:t>care au</w:t>
      </w:r>
      <w:r>
        <w:rPr>
          <w:spacing w:val="-3"/>
        </w:rPr>
        <w:t xml:space="preserve"> </w:t>
      </w:r>
      <w:r>
        <w:t>fost aduse la</w:t>
      </w:r>
      <w:r>
        <w:rPr>
          <w:spacing w:val="-5"/>
        </w:rPr>
        <w:t xml:space="preserve"> </w:t>
      </w:r>
      <w:r>
        <w:t>cunoştinţa</w:t>
      </w:r>
      <w:r>
        <w:rPr>
          <w:spacing w:val="23"/>
        </w:rPr>
        <w:t xml:space="preserve"> </w:t>
      </w:r>
      <w:r>
        <w:t>părintelui/reprezentantului</w:t>
      </w:r>
      <w:r>
        <w:rPr>
          <w:spacing w:val="40"/>
        </w:rPr>
        <w:t xml:space="preserve"> </w:t>
      </w:r>
      <w:r>
        <w:t>legal.</w:t>
      </w:r>
    </w:p>
    <w:p w:rsidR="00A8395C" w:rsidRDefault="00B9218E">
      <w:pPr>
        <w:pStyle w:val="Heading5"/>
        <w:spacing w:before="239" w:line="240" w:lineRule="auto"/>
      </w:pPr>
      <w:r>
        <w:rPr>
          <w:spacing w:val="-2"/>
        </w:rPr>
        <w:t>ART.</w:t>
      </w:r>
      <w:r>
        <w:rPr>
          <w:spacing w:val="-11"/>
        </w:rPr>
        <w:t xml:space="preserve"> </w:t>
      </w:r>
      <w:r>
        <w:rPr>
          <w:spacing w:val="-5"/>
        </w:rPr>
        <w:t>111</w:t>
      </w:r>
    </w:p>
    <w:p w:rsidR="00A8395C" w:rsidRDefault="00B9218E">
      <w:pPr>
        <w:pStyle w:val="ListParagraph"/>
        <w:numPr>
          <w:ilvl w:val="0"/>
          <w:numId w:val="92"/>
        </w:numPr>
        <w:tabs>
          <w:tab w:val="left" w:pos="368"/>
        </w:tabs>
        <w:spacing w:before="10"/>
        <w:ind w:left="101" w:right="139" w:firstLine="0"/>
        <w:jc w:val="both"/>
        <w:rPr>
          <w:sz w:val="24"/>
        </w:rPr>
      </w:pPr>
      <w:r>
        <w:rPr>
          <w:sz w:val="24"/>
        </w:rPr>
        <w:t>În</w:t>
      </w:r>
      <w:r>
        <w:rPr>
          <w:spacing w:val="-10"/>
          <w:sz w:val="24"/>
        </w:rPr>
        <w:t xml:space="preserve"> </w:t>
      </w:r>
      <w:r>
        <w:rPr>
          <w:sz w:val="24"/>
        </w:rPr>
        <w:t>învăţământul primar,</w:t>
      </w:r>
      <w:r>
        <w:rPr>
          <w:spacing w:val="-7"/>
          <w:sz w:val="24"/>
        </w:rPr>
        <w:t xml:space="preserve"> </w:t>
      </w:r>
      <w:r>
        <w:rPr>
          <w:sz w:val="24"/>
        </w:rPr>
        <w:t>calificativele anuale</w:t>
      </w:r>
      <w:r>
        <w:rPr>
          <w:spacing w:val="-7"/>
          <w:sz w:val="24"/>
        </w:rPr>
        <w:t xml:space="preserve"> </w:t>
      </w:r>
      <w:r>
        <w:rPr>
          <w:sz w:val="24"/>
        </w:rPr>
        <w:t>la</w:t>
      </w:r>
      <w:r>
        <w:rPr>
          <w:spacing w:val="-7"/>
          <w:sz w:val="24"/>
        </w:rPr>
        <w:t xml:space="preserve"> </w:t>
      </w:r>
      <w:r>
        <w:rPr>
          <w:sz w:val="24"/>
        </w:rPr>
        <w:t>fiecare</w:t>
      </w:r>
      <w:r>
        <w:rPr>
          <w:spacing w:val="-7"/>
          <w:sz w:val="24"/>
        </w:rPr>
        <w:t xml:space="preserve"> </w:t>
      </w:r>
      <w:r>
        <w:rPr>
          <w:sz w:val="24"/>
        </w:rPr>
        <w:t>disciplină se</w:t>
      </w:r>
      <w:r>
        <w:rPr>
          <w:spacing w:val="-15"/>
          <w:sz w:val="24"/>
        </w:rPr>
        <w:t xml:space="preserve"> </w:t>
      </w:r>
      <w:r>
        <w:rPr>
          <w:sz w:val="24"/>
        </w:rPr>
        <w:t>consemnează</w:t>
      </w:r>
      <w:r>
        <w:rPr>
          <w:spacing w:val="-7"/>
          <w:sz w:val="24"/>
        </w:rPr>
        <w:t xml:space="preserve"> </w:t>
      </w:r>
      <w:r>
        <w:rPr>
          <w:sz w:val="24"/>
        </w:rPr>
        <w:t>în</w:t>
      </w:r>
      <w:r>
        <w:rPr>
          <w:spacing w:val="-7"/>
          <w:sz w:val="24"/>
        </w:rPr>
        <w:t xml:space="preserve"> </w:t>
      </w:r>
      <w:r>
        <w:rPr>
          <w:sz w:val="24"/>
        </w:rPr>
        <w:t>catalog</w:t>
      </w:r>
      <w:r>
        <w:rPr>
          <w:spacing w:val="-7"/>
          <w:sz w:val="24"/>
        </w:rPr>
        <w:t xml:space="preserve"> </w:t>
      </w:r>
      <w:r>
        <w:rPr>
          <w:sz w:val="24"/>
        </w:rPr>
        <w:t>de către</w:t>
      </w:r>
      <w:r>
        <w:rPr>
          <w:spacing w:val="-15"/>
          <w:sz w:val="24"/>
        </w:rPr>
        <w:t xml:space="preserve"> </w:t>
      </w:r>
      <w:r>
        <w:rPr>
          <w:sz w:val="24"/>
        </w:rPr>
        <w:t>învăţătorul/profesorul</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w:t>
      </w:r>
      <w:r>
        <w:rPr>
          <w:spacing w:val="-15"/>
          <w:sz w:val="24"/>
        </w:rPr>
        <w:t xml:space="preserve"> </w:t>
      </w:r>
      <w:r>
        <w:rPr>
          <w:sz w:val="24"/>
        </w:rPr>
        <w:t>de</w:t>
      </w:r>
      <w:r>
        <w:rPr>
          <w:spacing w:val="-15"/>
          <w:sz w:val="24"/>
        </w:rPr>
        <w:t xml:space="preserve"> </w:t>
      </w:r>
      <w:r>
        <w:rPr>
          <w:sz w:val="24"/>
        </w:rPr>
        <w:t>specialitate.</w:t>
      </w:r>
      <w:r>
        <w:rPr>
          <w:spacing w:val="-15"/>
          <w:sz w:val="24"/>
        </w:rPr>
        <w:t xml:space="preserve"> </w:t>
      </w:r>
      <w:r>
        <w:rPr>
          <w:sz w:val="24"/>
        </w:rPr>
        <w:t>Calificativele</w:t>
      </w:r>
      <w:r>
        <w:rPr>
          <w:spacing w:val="-5"/>
          <w:sz w:val="24"/>
        </w:rPr>
        <w:t xml:space="preserve"> </w:t>
      </w:r>
      <w:r>
        <w:rPr>
          <w:sz w:val="24"/>
        </w:rPr>
        <w:t>la purtare se consemnează în catalog de către învăţători/institutori/profesorii</w:t>
      </w:r>
      <w:r>
        <w:rPr>
          <w:spacing w:val="40"/>
          <w:sz w:val="24"/>
        </w:rPr>
        <w:t xml:space="preserve"> </w:t>
      </w:r>
      <w:r>
        <w:rPr>
          <w:sz w:val="24"/>
        </w:rPr>
        <w:t xml:space="preserve">pentru învăţământul </w:t>
      </w:r>
      <w:r>
        <w:rPr>
          <w:spacing w:val="-2"/>
          <w:sz w:val="24"/>
        </w:rPr>
        <w:t>primar.</w:t>
      </w:r>
    </w:p>
    <w:p w:rsidR="00A8395C" w:rsidRDefault="00B9218E">
      <w:pPr>
        <w:pStyle w:val="ListParagraph"/>
        <w:numPr>
          <w:ilvl w:val="0"/>
          <w:numId w:val="92"/>
        </w:numPr>
        <w:tabs>
          <w:tab w:val="left" w:pos="368"/>
        </w:tabs>
        <w:spacing w:line="242" w:lineRule="auto"/>
        <w:ind w:left="101" w:right="139" w:firstLine="0"/>
        <w:jc w:val="both"/>
        <w:rPr>
          <w:sz w:val="24"/>
        </w:rPr>
      </w:pPr>
      <w:r>
        <w:rPr>
          <w:sz w:val="24"/>
        </w:rPr>
        <w:t>În</w:t>
      </w:r>
      <w:r>
        <w:rPr>
          <w:spacing w:val="-13"/>
          <w:sz w:val="24"/>
        </w:rPr>
        <w:t xml:space="preserve"> </w:t>
      </w:r>
      <w:r>
        <w:rPr>
          <w:sz w:val="24"/>
        </w:rPr>
        <w:t>învăţământul gimnazial, liceal, profesional şi</w:t>
      </w:r>
      <w:r>
        <w:rPr>
          <w:spacing w:val="-15"/>
          <w:sz w:val="24"/>
        </w:rPr>
        <w:t xml:space="preserve"> </w:t>
      </w:r>
      <w:r>
        <w:rPr>
          <w:sz w:val="24"/>
        </w:rPr>
        <w:t>postliceal, mediile anuale</w:t>
      </w:r>
      <w:r>
        <w:rPr>
          <w:spacing w:val="-8"/>
          <w:sz w:val="24"/>
        </w:rPr>
        <w:t xml:space="preserve"> </w:t>
      </w:r>
      <w:r>
        <w:rPr>
          <w:sz w:val="24"/>
        </w:rPr>
        <w:t>pe</w:t>
      </w:r>
      <w:r>
        <w:rPr>
          <w:spacing w:val="-8"/>
          <w:sz w:val="24"/>
        </w:rPr>
        <w:t xml:space="preserve"> </w:t>
      </w:r>
      <w:r>
        <w:rPr>
          <w:sz w:val="24"/>
        </w:rPr>
        <w:t>disciplină/modul se consemnează în catalog de către cadrul didactic care a predat disciplina/modulul.</w:t>
      </w:r>
      <w:r>
        <w:rPr>
          <w:spacing w:val="40"/>
          <w:sz w:val="24"/>
        </w:rPr>
        <w:t xml:space="preserve"> </w:t>
      </w:r>
      <w:r>
        <w:rPr>
          <w:sz w:val="24"/>
        </w:rPr>
        <w:t>Mediile la purtare se consemnează în</w:t>
      </w:r>
      <w:r>
        <w:rPr>
          <w:spacing w:val="-3"/>
          <w:sz w:val="24"/>
        </w:rPr>
        <w:t xml:space="preserve"> </w:t>
      </w:r>
      <w:r>
        <w:rPr>
          <w:sz w:val="24"/>
        </w:rPr>
        <w:t>catalog</w:t>
      </w:r>
      <w:r>
        <w:rPr>
          <w:spacing w:val="25"/>
          <w:sz w:val="24"/>
        </w:rPr>
        <w:t xml:space="preserve"> </w:t>
      </w:r>
      <w:r>
        <w:rPr>
          <w:sz w:val="24"/>
        </w:rPr>
        <w:t>de</w:t>
      </w:r>
      <w:r>
        <w:rPr>
          <w:spacing w:val="-5"/>
          <w:sz w:val="24"/>
        </w:rPr>
        <w:t xml:space="preserve"> </w:t>
      </w:r>
      <w:r>
        <w:rPr>
          <w:sz w:val="24"/>
        </w:rPr>
        <w:t>profesorii diriginţi</w:t>
      </w:r>
      <w:r>
        <w:rPr>
          <w:spacing w:val="34"/>
          <w:sz w:val="24"/>
        </w:rPr>
        <w:t xml:space="preserve"> </w:t>
      </w:r>
      <w:r>
        <w:rPr>
          <w:sz w:val="24"/>
        </w:rPr>
        <w:t>ai claselor.</w:t>
      </w:r>
    </w:p>
    <w:p w:rsidR="00A8395C" w:rsidRDefault="00B9218E">
      <w:pPr>
        <w:pStyle w:val="Heading5"/>
        <w:spacing w:before="267"/>
      </w:pPr>
      <w:r>
        <w:rPr>
          <w:spacing w:val="-2"/>
        </w:rPr>
        <w:t>ART.</w:t>
      </w:r>
      <w:r>
        <w:rPr>
          <w:spacing w:val="-11"/>
        </w:rPr>
        <w:t xml:space="preserve"> </w:t>
      </w:r>
      <w:r>
        <w:rPr>
          <w:spacing w:val="-5"/>
        </w:rPr>
        <w:t>112</w:t>
      </w:r>
    </w:p>
    <w:p w:rsidR="00A8395C" w:rsidRDefault="00B9218E">
      <w:pPr>
        <w:pStyle w:val="ListParagraph"/>
        <w:numPr>
          <w:ilvl w:val="0"/>
          <w:numId w:val="91"/>
        </w:numPr>
        <w:tabs>
          <w:tab w:val="left" w:pos="368"/>
        </w:tabs>
        <w:spacing w:line="244" w:lineRule="auto"/>
        <w:ind w:left="101" w:right="136" w:firstLine="0"/>
        <w:jc w:val="both"/>
        <w:rPr>
          <w:sz w:val="24"/>
        </w:rPr>
      </w:pPr>
      <w:r>
        <w:rPr>
          <w:sz w:val="24"/>
        </w:rPr>
        <w:t>Elevii scutiţi de efort fizic au obligaţia de a fi prezenţi la orele de educaţie fizică şi sport. Beneficiarilor primari scutiţi medical pe parcursul unui întreg an școlar nu li se acordă calificative/note şi</w:t>
      </w:r>
      <w:r>
        <w:rPr>
          <w:spacing w:val="40"/>
          <w:sz w:val="24"/>
        </w:rPr>
        <w:t xml:space="preserve"> </w:t>
      </w:r>
      <w:r>
        <w:rPr>
          <w:sz w:val="24"/>
        </w:rPr>
        <w:t>nu li se încheie media la această disciplină,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35" w:lineRule="auto"/>
        <w:ind w:left="101" w:right="134" w:firstLine="0"/>
        <w:jc w:val="both"/>
        <w:rPr>
          <w:sz w:val="24"/>
        </w:rPr>
      </w:pPr>
      <w:r>
        <w:rPr>
          <w:sz w:val="24"/>
        </w:rPr>
        <w:t>Pentru elevii scutiţi medical pe</w:t>
      </w:r>
      <w:r>
        <w:rPr>
          <w:spacing w:val="-2"/>
          <w:sz w:val="24"/>
        </w:rPr>
        <w:t xml:space="preserve"> </w:t>
      </w:r>
      <w:r>
        <w:rPr>
          <w:sz w:val="24"/>
        </w:rPr>
        <w:t>parcursul unui</w:t>
      </w:r>
      <w:r>
        <w:rPr>
          <w:spacing w:val="-15"/>
          <w:sz w:val="24"/>
        </w:rPr>
        <w:t xml:space="preserve"> </w:t>
      </w:r>
      <w:r>
        <w:rPr>
          <w:sz w:val="24"/>
        </w:rPr>
        <w:t>întreg an</w:t>
      </w:r>
      <w:r>
        <w:rPr>
          <w:spacing w:val="-1"/>
          <w:sz w:val="24"/>
        </w:rPr>
        <w:t xml:space="preserve"> </w:t>
      </w:r>
      <w:r>
        <w:rPr>
          <w:sz w:val="24"/>
        </w:rPr>
        <w:t>școlar,</w:t>
      </w:r>
      <w:r>
        <w:rPr>
          <w:spacing w:val="-13"/>
          <w:sz w:val="24"/>
        </w:rPr>
        <w:t xml:space="preserve"> </w:t>
      </w:r>
      <w:r>
        <w:rPr>
          <w:sz w:val="24"/>
        </w:rPr>
        <w:t>profesorul de</w:t>
      </w:r>
      <w:r>
        <w:rPr>
          <w:spacing w:val="-14"/>
          <w:sz w:val="24"/>
        </w:rPr>
        <w:t xml:space="preserve"> </w:t>
      </w:r>
      <w:r>
        <w:rPr>
          <w:sz w:val="24"/>
        </w:rPr>
        <w:t>educaţie fizică şi sport consemnează</w:t>
      </w:r>
      <w:r>
        <w:rPr>
          <w:spacing w:val="25"/>
          <w:sz w:val="24"/>
        </w:rPr>
        <w:t xml:space="preserve"> </w:t>
      </w:r>
      <w:r>
        <w:rPr>
          <w:sz w:val="24"/>
        </w:rPr>
        <w:t>în catalog, la rubrica</w:t>
      </w:r>
      <w:r>
        <w:rPr>
          <w:spacing w:val="25"/>
          <w:sz w:val="24"/>
        </w:rPr>
        <w:t xml:space="preserve"> </w:t>
      </w:r>
      <w:r>
        <w:rPr>
          <w:sz w:val="24"/>
        </w:rPr>
        <w:t>respectivă,</w:t>
      </w:r>
      <w:r>
        <w:rPr>
          <w:spacing w:val="25"/>
          <w:sz w:val="24"/>
        </w:rPr>
        <w:t xml:space="preserve"> </w:t>
      </w:r>
      <w:r>
        <w:rPr>
          <w:sz w:val="24"/>
        </w:rPr>
        <w:t>„scutit</w:t>
      </w:r>
      <w:r>
        <w:rPr>
          <w:spacing w:val="20"/>
          <w:sz w:val="24"/>
        </w:rPr>
        <w:t xml:space="preserve"> </w:t>
      </w:r>
      <w:r>
        <w:rPr>
          <w:sz w:val="24"/>
        </w:rPr>
        <w:t>medical</w:t>
      </w:r>
      <w:r>
        <w:rPr>
          <w:spacing w:val="20"/>
          <w:sz w:val="24"/>
        </w:rPr>
        <w:t xml:space="preserve"> </w:t>
      </w:r>
      <w:r>
        <w:rPr>
          <w:sz w:val="24"/>
        </w:rPr>
        <w:t>în anul şcolar”, specificând</w:t>
      </w:r>
    </w:p>
    <w:p w:rsidR="00A8395C" w:rsidRDefault="00B9218E">
      <w:pPr>
        <w:pStyle w:val="BodyText"/>
        <w:spacing w:before="1" w:line="235" w:lineRule="auto"/>
        <w:ind w:right="140"/>
      </w:pPr>
      <w:r>
        <w:t>totodată documentul</w:t>
      </w:r>
      <w:r>
        <w:rPr>
          <w:spacing w:val="-10"/>
        </w:rPr>
        <w:t xml:space="preserve"> </w:t>
      </w:r>
      <w:r>
        <w:t>medical, numărul</w:t>
      </w:r>
      <w:r>
        <w:rPr>
          <w:spacing w:val="-10"/>
        </w:rPr>
        <w:t xml:space="preserve"> </w:t>
      </w:r>
      <w:r>
        <w:t>şi</w:t>
      </w:r>
      <w:r>
        <w:rPr>
          <w:spacing w:val="-10"/>
        </w:rPr>
        <w:t xml:space="preserve"> </w:t>
      </w:r>
      <w:r>
        <w:t>data</w:t>
      </w:r>
      <w:r>
        <w:rPr>
          <w:spacing w:val="-15"/>
        </w:rPr>
        <w:t xml:space="preserve"> </w:t>
      </w:r>
      <w:r>
        <w:t>eliberării</w:t>
      </w:r>
      <w:r>
        <w:rPr>
          <w:spacing w:val="19"/>
        </w:rPr>
        <w:t xml:space="preserve"> </w:t>
      </w:r>
      <w:r>
        <w:t>acestuia.</w:t>
      </w:r>
      <w:r>
        <w:rPr>
          <w:spacing w:val="-5"/>
        </w:rPr>
        <w:t xml:space="preserve"> </w:t>
      </w:r>
      <w:r>
        <w:t>Documentul</w:t>
      </w:r>
      <w:r>
        <w:rPr>
          <w:spacing w:val="-10"/>
        </w:rPr>
        <w:t xml:space="preserve"> </w:t>
      </w:r>
      <w:r>
        <w:t>medical va</w:t>
      </w:r>
      <w:r>
        <w:rPr>
          <w:spacing w:val="-15"/>
        </w:rPr>
        <w:t xml:space="preserve"> </w:t>
      </w:r>
      <w:r>
        <w:t>fi</w:t>
      </w:r>
      <w:r>
        <w:rPr>
          <w:spacing w:val="-10"/>
        </w:rPr>
        <w:t xml:space="preserve"> </w:t>
      </w:r>
      <w:r>
        <w:t>ataşat la dosarul personal al</w:t>
      </w:r>
      <w:r>
        <w:rPr>
          <w:spacing w:val="-5"/>
        </w:rPr>
        <w:t xml:space="preserve"> </w:t>
      </w:r>
      <w:r>
        <w:t>elevului,</w:t>
      </w:r>
      <w:r>
        <w:rPr>
          <w:spacing w:val="33"/>
        </w:rPr>
        <w:t xml:space="preserve"> </w:t>
      </w:r>
      <w:r>
        <w:t>aflat la secretariat.</w:t>
      </w:r>
    </w:p>
    <w:p w:rsidR="00A8395C" w:rsidRDefault="00B9218E">
      <w:pPr>
        <w:pStyle w:val="ListParagraph"/>
        <w:numPr>
          <w:ilvl w:val="0"/>
          <w:numId w:val="91"/>
        </w:numPr>
        <w:tabs>
          <w:tab w:val="left" w:pos="368"/>
        </w:tabs>
        <w:spacing w:before="15" w:line="235" w:lineRule="auto"/>
        <w:ind w:left="101" w:right="139" w:firstLine="0"/>
        <w:jc w:val="both"/>
        <w:rPr>
          <w:sz w:val="24"/>
        </w:rPr>
      </w:pPr>
      <w:r>
        <w:rPr>
          <w:sz w:val="24"/>
        </w:rPr>
        <w:t>Pentru elevii scutiţi medical, pe o</w:t>
      </w:r>
      <w:r>
        <w:rPr>
          <w:spacing w:val="-13"/>
          <w:sz w:val="24"/>
        </w:rPr>
        <w:t xml:space="preserve"> </w:t>
      </w:r>
      <w:r>
        <w:rPr>
          <w:sz w:val="24"/>
        </w:rPr>
        <w:t>perioadă determinată în</w:t>
      </w:r>
      <w:r>
        <w:rPr>
          <w:spacing w:val="-1"/>
          <w:sz w:val="24"/>
        </w:rPr>
        <w:t xml:space="preserve"> </w:t>
      </w:r>
      <w:r>
        <w:rPr>
          <w:sz w:val="24"/>
        </w:rPr>
        <w:t>timpul anului școlar,</w:t>
      </w:r>
      <w:r>
        <w:rPr>
          <w:spacing w:val="-1"/>
          <w:sz w:val="24"/>
        </w:rPr>
        <w:t xml:space="preserve"> </w:t>
      </w:r>
      <w:r>
        <w:rPr>
          <w:sz w:val="24"/>
        </w:rPr>
        <w:t>profesorul de educaţie</w:t>
      </w:r>
      <w:r>
        <w:rPr>
          <w:spacing w:val="-15"/>
          <w:sz w:val="24"/>
        </w:rPr>
        <w:t xml:space="preserve"> </w:t>
      </w:r>
      <w:r>
        <w:rPr>
          <w:sz w:val="24"/>
        </w:rPr>
        <w:t>fizică</w:t>
      </w:r>
      <w:r>
        <w:rPr>
          <w:spacing w:val="-15"/>
          <w:sz w:val="24"/>
        </w:rPr>
        <w:t xml:space="preserve"> </w:t>
      </w:r>
      <w:r>
        <w:rPr>
          <w:sz w:val="24"/>
        </w:rPr>
        <w:t>şi</w:t>
      </w:r>
      <w:r>
        <w:rPr>
          <w:spacing w:val="-15"/>
          <w:sz w:val="24"/>
        </w:rPr>
        <w:t xml:space="preserve"> </w:t>
      </w:r>
      <w:r>
        <w:rPr>
          <w:sz w:val="24"/>
        </w:rPr>
        <w:t>sport</w:t>
      </w:r>
      <w:r>
        <w:rPr>
          <w:spacing w:val="-15"/>
          <w:sz w:val="24"/>
        </w:rPr>
        <w:t xml:space="preserve"> </w:t>
      </w:r>
      <w:r>
        <w:rPr>
          <w:sz w:val="24"/>
        </w:rPr>
        <w:t>consemnează</w:t>
      </w:r>
      <w:r>
        <w:rPr>
          <w:spacing w:val="-13"/>
          <w:sz w:val="24"/>
        </w:rPr>
        <w:t xml:space="preserve"> </w:t>
      </w:r>
      <w:r>
        <w:rPr>
          <w:sz w:val="24"/>
        </w:rPr>
        <w:t>în</w:t>
      </w:r>
      <w:r>
        <w:rPr>
          <w:spacing w:val="-15"/>
          <w:sz w:val="24"/>
        </w:rPr>
        <w:t xml:space="preserve"> </w:t>
      </w:r>
      <w:r>
        <w:rPr>
          <w:sz w:val="24"/>
        </w:rPr>
        <w:t>catalog,</w:t>
      </w:r>
      <w:r>
        <w:rPr>
          <w:spacing w:val="-15"/>
          <w:sz w:val="24"/>
        </w:rPr>
        <w:t xml:space="preserve"> </w:t>
      </w:r>
      <w:r>
        <w:rPr>
          <w:sz w:val="24"/>
        </w:rPr>
        <w:t>la</w:t>
      </w:r>
      <w:r>
        <w:rPr>
          <w:spacing w:val="-15"/>
          <w:sz w:val="24"/>
        </w:rPr>
        <w:t xml:space="preserve"> </w:t>
      </w:r>
      <w:r>
        <w:rPr>
          <w:sz w:val="24"/>
        </w:rPr>
        <w:t>rubrica</w:t>
      </w:r>
      <w:r>
        <w:rPr>
          <w:spacing w:val="-15"/>
          <w:sz w:val="24"/>
        </w:rPr>
        <w:t xml:space="preserve"> </w:t>
      </w:r>
      <w:r>
        <w:rPr>
          <w:sz w:val="24"/>
        </w:rPr>
        <w:t>respectivă,</w:t>
      </w:r>
      <w:r>
        <w:rPr>
          <w:spacing w:val="-10"/>
          <w:sz w:val="24"/>
        </w:rPr>
        <w:t xml:space="preserve"> </w:t>
      </w:r>
      <w:r>
        <w:rPr>
          <w:sz w:val="24"/>
        </w:rPr>
        <w:t>„scutit</w:t>
      </w:r>
      <w:r>
        <w:rPr>
          <w:spacing w:val="-9"/>
          <w:sz w:val="24"/>
        </w:rPr>
        <w:t xml:space="preserve"> </w:t>
      </w:r>
      <w:r>
        <w:rPr>
          <w:sz w:val="24"/>
        </w:rPr>
        <w:t>medical</w:t>
      </w:r>
      <w:r>
        <w:rPr>
          <w:spacing w:val="-9"/>
          <w:sz w:val="24"/>
        </w:rPr>
        <w:t xml:space="preserve"> </w:t>
      </w:r>
      <w:r>
        <w:rPr>
          <w:sz w:val="24"/>
        </w:rPr>
        <w:t>în</w:t>
      </w:r>
      <w:r>
        <w:rPr>
          <w:spacing w:val="-14"/>
          <w:sz w:val="24"/>
        </w:rPr>
        <w:t xml:space="preserve"> </w:t>
      </w:r>
      <w:r>
        <w:rPr>
          <w:sz w:val="24"/>
        </w:rPr>
        <w:t>anul</w:t>
      </w:r>
      <w:r>
        <w:rPr>
          <w:spacing w:val="-15"/>
          <w:sz w:val="24"/>
        </w:rPr>
        <w:t xml:space="preserve"> </w:t>
      </w:r>
      <w:r>
        <w:rPr>
          <w:spacing w:val="-2"/>
          <w:sz w:val="24"/>
        </w:rPr>
        <w:t>şcolar,</w:t>
      </w:r>
    </w:p>
    <w:p w:rsidR="00A8395C" w:rsidRDefault="00A8395C">
      <w:pPr>
        <w:spacing w:line="235" w:lineRule="auto"/>
        <w:jc w:val="both"/>
        <w:rPr>
          <w:sz w:val="24"/>
        </w:rPr>
        <w:sectPr w:rsidR="00A8395C">
          <w:footerReference w:type="default" r:id="rId21"/>
          <w:pgSz w:w="12240" w:h="15840"/>
          <w:pgMar w:top="1380" w:right="1300" w:bottom="1180" w:left="1340" w:header="0" w:footer="989" w:gutter="0"/>
          <w:pgNumType w:start="1"/>
          <w:cols w:space="720"/>
        </w:sectPr>
      </w:pPr>
    </w:p>
    <w:p w:rsidR="00A8395C" w:rsidRDefault="00B9218E">
      <w:pPr>
        <w:pStyle w:val="BodyText"/>
        <w:spacing w:before="62" w:line="242" w:lineRule="auto"/>
        <w:ind w:right="138"/>
      </w:pPr>
      <w:r>
        <w:t xml:space="preserve">începând cu data de:...până la...”, specificând totodată documentul medical, numărul şi data eliberării acestuia. Documentul medical va fi ataşat la dosarul personal al elevului, aflat la </w:t>
      </w:r>
      <w:r>
        <w:rPr>
          <w:spacing w:val="-2"/>
        </w:rPr>
        <w:t>secretariat.</w:t>
      </w:r>
    </w:p>
    <w:p w:rsidR="00A8395C" w:rsidRDefault="00B9218E">
      <w:pPr>
        <w:pStyle w:val="ListParagraph"/>
        <w:numPr>
          <w:ilvl w:val="0"/>
          <w:numId w:val="91"/>
        </w:numPr>
        <w:tabs>
          <w:tab w:val="left" w:pos="368"/>
        </w:tabs>
        <w:spacing w:line="242" w:lineRule="auto"/>
        <w:ind w:left="101" w:right="130" w:firstLine="0"/>
        <w:jc w:val="both"/>
        <w:rPr>
          <w:sz w:val="24"/>
        </w:rPr>
      </w:pPr>
      <w:r>
        <w:rPr>
          <w:sz w:val="24"/>
        </w:rPr>
        <w:t>Beneficiarilor primari scutiţi de efort fizic la orele de educaţie fizică şi sport, pe o perioadă determinată în timpul anului școlar, li se încheie media la această disciplină, pentru anul școlar respectiv, numai dacă</w:t>
      </w:r>
      <w:r>
        <w:rPr>
          <w:spacing w:val="-15"/>
          <w:sz w:val="24"/>
        </w:rPr>
        <w:t xml:space="preserve"> </w:t>
      </w:r>
      <w:r>
        <w:rPr>
          <w:sz w:val="24"/>
        </w:rPr>
        <w:t>au</w:t>
      </w:r>
      <w:r>
        <w:rPr>
          <w:spacing w:val="-2"/>
          <w:sz w:val="24"/>
        </w:rPr>
        <w:t xml:space="preserve"> </w:t>
      </w:r>
      <w:r>
        <w:rPr>
          <w:sz w:val="24"/>
        </w:rPr>
        <w:t>obținut</w:t>
      </w:r>
      <w:r>
        <w:rPr>
          <w:spacing w:val="-7"/>
          <w:sz w:val="24"/>
        </w:rPr>
        <w:t xml:space="preserve"> </w:t>
      </w:r>
      <w:r>
        <w:rPr>
          <w:sz w:val="24"/>
        </w:rPr>
        <w:t>anterior perioadei de</w:t>
      </w:r>
      <w:r>
        <w:rPr>
          <w:spacing w:val="-15"/>
          <w:sz w:val="24"/>
        </w:rPr>
        <w:t xml:space="preserve"> </w:t>
      </w:r>
      <w:r>
        <w:rPr>
          <w:sz w:val="24"/>
        </w:rPr>
        <w:t>scutire, cel</w:t>
      </w:r>
      <w:r>
        <w:rPr>
          <w:spacing w:val="-7"/>
          <w:sz w:val="24"/>
        </w:rPr>
        <w:t xml:space="preserve"> </w:t>
      </w:r>
      <w:r>
        <w:rPr>
          <w:sz w:val="24"/>
        </w:rPr>
        <w:t>puțin</w:t>
      </w:r>
      <w:r>
        <w:rPr>
          <w:spacing w:val="-2"/>
          <w:sz w:val="24"/>
        </w:rPr>
        <w:t xml:space="preserve"> </w:t>
      </w:r>
      <w:r>
        <w:rPr>
          <w:sz w:val="24"/>
        </w:rPr>
        <w:t>2</w:t>
      </w:r>
      <w:r>
        <w:rPr>
          <w:spacing w:val="-2"/>
          <w:sz w:val="24"/>
        </w:rPr>
        <w:t xml:space="preserve"> </w:t>
      </w:r>
      <w:r>
        <w:rPr>
          <w:sz w:val="24"/>
        </w:rPr>
        <w:t>calificative/note.</w:t>
      </w:r>
      <w:r>
        <w:rPr>
          <w:spacing w:val="33"/>
          <w:sz w:val="24"/>
        </w:rPr>
        <w:t xml:space="preserve"> </w:t>
      </w:r>
      <w:r>
        <w:rPr>
          <w:sz w:val="24"/>
        </w:rPr>
        <w:t>În</w:t>
      </w:r>
      <w:r>
        <w:rPr>
          <w:spacing w:val="-2"/>
          <w:sz w:val="24"/>
        </w:rPr>
        <w:t xml:space="preserve"> </w:t>
      </w:r>
      <w:r>
        <w:rPr>
          <w:sz w:val="24"/>
        </w:rPr>
        <w:t>caz contrar, acestor elevi nu li se încheie media la această disciplină și,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42" w:lineRule="auto"/>
        <w:ind w:left="101" w:right="139" w:firstLine="0"/>
        <w:jc w:val="both"/>
        <w:rPr>
          <w:sz w:val="24"/>
        </w:rPr>
      </w:pPr>
      <w:r>
        <w:rPr>
          <w:sz w:val="24"/>
        </w:rPr>
        <w:t>Elevii scutiţi</w:t>
      </w:r>
      <w:r>
        <w:rPr>
          <w:spacing w:val="20"/>
          <w:sz w:val="24"/>
        </w:rPr>
        <w:t xml:space="preserve"> </w:t>
      </w:r>
      <w:r>
        <w:rPr>
          <w:sz w:val="24"/>
        </w:rPr>
        <w:t>medical nu sunt</w:t>
      </w:r>
      <w:r>
        <w:rPr>
          <w:spacing w:val="-5"/>
          <w:sz w:val="24"/>
        </w:rPr>
        <w:t xml:space="preserve"> </w:t>
      </w:r>
      <w:r>
        <w:rPr>
          <w:sz w:val="24"/>
        </w:rPr>
        <w:t>obligaţi să</w:t>
      </w:r>
      <w:r>
        <w:rPr>
          <w:spacing w:val="-1"/>
          <w:sz w:val="24"/>
        </w:rPr>
        <w:t xml:space="preserve"> </w:t>
      </w:r>
      <w:r>
        <w:rPr>
          <w:sz w:val="24"/>
        </w:rPr>
        <w:t>vină</w:t>
      </w:r>
      <w:r>
        <w:rPr>
          <w:spacing w:val="-1"/>
          <w:sz w:val="24"/>
        </w:rPr>
        <w:t xml:space="preserve"> </w:t>
      </w:r>
      <w:r>
        <w:rPr>
          <w:sz w:val="24"/>
        </w:rPr>
        <w:t>în echipament sportiv la</w:t>
      </w:r>
      <w:r>
        <w:rPr>
          <w:spacing w:val="-1"/>
          <w:sz w:val="24"/>
        </w:rPr>
        <w:t xml:space="preserve"> </w:t>
      </w:r>
      <w:r>
        <w:rPr>
          <w:sz w:val="24"/>
        </w:rPr>
        <w:t>orele</w:t>
      </w:r>
      <w:r>
        <w:rPr>
          <w:spacing w:val="-1"/>
          <w:sz w:val="24"/>
        </w:rPr>
        <w:t xml:space="preserve"> </w:t>
      </w:r>
      <w:r>
        <w:rPr>
          <w:sz w:val="24"/>
        </w:rPr>
        <w:t>de</w:t>
      </w:r>
      <w:r>
        <w:rPr>
          <w:spacing w:val="-1"/>
          <w:sz w:val="24"/>
        </w:rPr>
        <w:t xml:space="preserve"> </w:t>
      </w:r>
      <w:r>
        <w:rPr>
          <w:sz w:val="24"/>
        </w:rPr>
        <w:t>educaţie fizică şi</w:t>
      </w:r>
      <w:r>
        <w:rPr>
          <w:spacing w:val="-9"/>
          <w:sz w:val="24"/>
        </w:rPr>
        <w:t xml:space="preserve"> </w:t>
      </w:r>
      <w:r>
        <w:rPr>
          <w:sz w:val="24"/>
        </w:rPr>
        <w:t>sport,</w:t>
      </w:r>
      <w:r>
        <w:rPr>
          <w:spacing w:val="-2"/>
          <w:sz w:val="24"/>
        </w:rPr>
        <w:t xml:space="preserve"> </w:t>
      </w:r>
      <w:r>
        <w:rPr>
          <w:sz w:val="24"/>
        </w:rPr>
        <w:t>dar</w:t>
      </w:r>
      <w:r>
        <w:rPr>
          <w:spacing w:val="-15"/>
          <w:sz w:val="24"/>
        </w:rPr>
        <w:t xml:space="preserve"> </w:t>
      </w:r>
      <w:r>
        <w:rPr>
          <w:sz w:val="24"/>
        </w:rPr>
        <w:t>trebuie să</w:t>
      </w:r>
      <w:r>
        <w:rPr>
          <w:spacing w:val="-14"/>
          <w:sz w:val="24"/>
        </w:rPr>
        <w:t xml:space="preserve"> </w:t>
      </w:r>
      <w:r>
        <w:rPr>
          <w:sz w:val="24"/>
        </w:rPr>
        <w:t>aibă</w:t>
      </w:r>
      <w:r>
        <w:rPr>
          <w:spacing w:val="-3"/>
          <w:sz w:val="24"/>
        </w:rPr>
        <w:t xml:space="preserve"> </w:t>
      </w:r>
      <w:r>
        <w:rPr>
          <w:sz w:val="24"/>
        </w:rPr>
        <w:t>încălţăminte</w:t>
      </w:r>
      <w:r>
        <w:rPr>
          <w:spacing w:val="21"/>
          <w:sz w:val="24"/>
        </w:rPr>
        <w:t xml:space="preserve"> </w:t>
      </w:r>
      <w:r>
        <w:rPr>
          <w:sz w:val="24"/>
        </w:rPr>
        <w:t>adecvată</w:t>
      </w:r>
      <w:r>
        <w:rPr>
          <w:spacing w:val="-3"/>
          <w:sz w:val="24"/>
        </w:rPr>
        <w:t xml:space="preserve"> </w:t>
      </w:r>
      <w:r>
        <w:rPr>
          <w:sz w:val="24"/>
        </w:rPr>
        <w:t>pentru</w:t>
      </w:r>
      <w:r>
        <w:rPr>
          <w:spacing w:val="-2"/>
          <w:sz w:val="24"/>
        </w:rPr>
        <w:t xml:space="preserve"> </w:t>
      </w:r>
      <w:r>
        <w:rPr>
          <w:sz w:val="24"/>
        </w:rPr>
        <w:t>sălile de</w:t>
      </w:r>
      <w:r>
        <w:rPr>
          <w:spacing w:val="-14"/>
          <w:sz w:val="24"/>
        </w:rPr>
        <w:t xml:space="preserve"> </w:t>
      </w:r>
      <w:r>
        <w:rPr>
          <w:sz w:val="24"/>
        </w:rPr>
        <w:t>sport.</w:t>
      </w:r>
      <w:r>
        <w:rPr>
          <w:spacing w:val="-13"/>
          <w:sz w:val="24"/>
        </w:rPr>
        <w:t xml:space="preserve"> </w:t>
      </w:r>
      <w:r>
        <w:rPr>
          <w:sz w:val="24"/>
        </w:rPr>
        <w:t>Absenţele</w:t>
      </w:r>
      <w:r>
        <w:rPr>
          <w:spacing w:val="-3"/>
          <w:sz w:val="24"/>
        </w:rPr>
        <w:t xml:space="preserve"> </w:t>
      </w:r>
      <w:r>
        <w:rPr>
          <w:sz w:val="24"/>
        </w:rPr>
        <w:t>la</w:t>
      </w:r>
      <w:r>
        <w:rPr>
          <w:spacing w:val="-14"/>
          <w:sz w:val="24"/>
        </w:rPr>
        <w:t xml:space="preserve"> </w:t>
      </w:r>
      <w:r>
        <w:rPr>
          <w:sz w:val="24"/>
        </w:rPr>
        <w:t>aceste ore</w:t>
      </w:r>
      <w:r>
        <w:rPr>
          <w:spacing w:val="-14"/>
          <w:sz w:val="24"/>
        </w:rPr>
        <w:t xml:space="preserve"> </w:t>
      </w:r>
      <w:r>
        <w:rPr>
          <w:sz w:val="24"/>
        </w:rPr>
        <w:t>se consemnează în catalog.</w:t>
      </w:r>
    </w:p>
    <w:p w:rsidR="00A8395C" w:rsidRDefault="00B9218E">
      <w:pPr>
        <w:pStyle w:val="ListParagraph"/>
        <w:numPr>
          <w:ilvl w:val="0"/>
          <w:numId w:val="91"/>
        </w:numPr>
        <w:tabs>
          <w:tab w:val="left" w:pos="368"/>
        </w:tabs>
        <w:spacing w:line="244" w:lineRule="auto"/>
        <w:ind w:left="101" w:right="124" w:firstLine="0"/>
        <w:jc w:val="both"/>
        <w:rPr>
          <w:sz w:val="24"/>
        </w:rPr>
      </w:pPr>
      <w:r>
        <w:rPr>
          <w:sz w:val="24"/>
        </w:rPr>
        <w:t>Pentru integrarea în</w:t>
      </w:r>
      <w:r>
        <w:rPr>
          <w:spacing w:val="-3"/>
          <w:sz w:val="24"/>
        </w:rPr>
        <w:t xml:space="preserve"> </w:t>
      </w:r>
      <w:r>
        <w:rPr>
          <w:sz w:val="24"/>
        </w:rPr>
        <w:t>colectiv</w:t>
      </w:r>
      <w:r>
        <w:rPr>
          <w:spacing w:val="-3"/>
          <w:sz w:val="24"/>
        </w:rPr>
        <w:t xml:space="preserve"> </w:t>
      </w:r>
      <w:r>
        <w:rPr>
          <w:sz w:val="24"/>
        </w:rPr>
        <w:t>a</w:t>
      </w:r>
      <w:r>
        <w:rPr>
          <w:spacing w:val="-4"/>
          <w:sz w:val="24"/>
        </w:rPr>
        <w:t xml:space="preserve"> </w:t>
      </w:r>
      <w:r>
        <w:rPr>
          <w:sz w:val="24"/>
        </w:rPr>
        <w:t>beneficiarilor primari scutiţi medical, în</w:t>
      </w:r>
      <w:r>
        <w:rPr>
          <w:spacing w:val="-3"/>
          <w:sz w:val="24"/>
        </w:rPr>
        <w:t xml:space="preserve"> </w:t>
      </w:r>
      <w:r>
        <w:rPr>
          <w:sz w:val="24"/>
        </w:rPr>
        <w:t>timpul orei</w:t>
      </w:r>
      <w:r>
        <w:rPr>
          <w:spacing w:val="-8"/>
          <w:sz w:val="24"/>
        </w:rPr>
        <w:t xml:space="preserve"> </w:t>
      </w:r>
      <w:r>
        <w:rPr>
          <w:sz w:val="24"/>
        </w:rPr>
        <w:t>de</w:t>
      </w:r>
      <w:r>
        <w:rPr>
          <w:spacing w:val="-15"/>
          <w:sz w:val="24"/>
        </w:rPr>
        <w:t xml:space="preserve"> </w:t>
      </w:r>
      <w:r>
        <w:rPr>
          <w:sz w:val="24"/>
        </w:rPr>
        <w:t>educaţie fizică şi sport, cadrul didactic le poate atribui sarcini organizatorice care vor avea în vedere recomandările medicale, de exemplu: arbitraj, cronometrare, măsurare, înregistrarea unor elemente tehnice, ţinerea scorului etc.</w:t>
      </w:r>
    </w:p>
    <w:p w:rsidR="00A8395C" w:rsidRDefault="00A8395C">
      <w:pPr>
        <w:pStyle w:val="BodyText"/>
        <w:spacing w:before="231"/>
        <w:ind w:left="0"/>
        <w:jc w:val="left"/>
      </w:pPr>
    </w:p>
    <w:p w:rsidR="00A8395C" w:rsidRDefault="00B9218E">
      <w:pPr>
        <w:pStyle w:val="Heading5"/>
        <w:spacing w:before="1"/>
      </w:pPr>
      <w:r>
        <w:rPr>
          <w:spacing w:val="-2"/>
        </w:rPr>
        <w:t>ART.</w:t>
      </w:r>
      <w:r>
        <w:rPr>
          <w:spacing w:val="-11"/>
        </w:rPr>
        <w:t xml:space="preserve"> </w:t>
      </w:r>
      <w:r>
        <w:rPr>
          <w:spacing w:val="-5"/>
        </w:rPr>
        <w:t>113</w:t>
      </w:r>
    </w:p>
    <w:p w:rsidR="00A8395C" w:rsidRDefault="00B9218E">
      <w:pPr>
        <w:pStyle w:val="BodyText"/>
        <w:ind w:right="126"/>
      </w:pPr>
      <w:r>
        <w:t>Şcolarizarea beneficiarilor primari sportivi nominalizaţi de federaţiile naţionale sportive pentru centrele</w:t>
      </w:r>
      <w:r>
        <w:rPr>
          <w:spacing w:val="-15"/>
        </w:rPr>
        <w:t xml:space="preserve"> </w:t>
      </w:r>
      <w:r>
        <w:t>naţionale</w:t>
      </w:r>
      <w:r>
        <w:rPr>
          <w:spacing w:val="-15"/>
        </w:rPr>
        <w:t xml:space="preserve"> </w:t>
      </w:r>
      <w:r>
        <w:t>olimpice/de</w:t>
      </w:r>
      <w:r>
        <w:rPr>
          <w:spacing w:val="-15"/>
        </w:rPr>
        <w:t xml:space="preserve"> </w:t>
      </w:r>
      <w:r>
        <w:t>excelenţă</w:t>
      </w:r>
      <w:r>
        <w:rPr>
          <w:spacing w:val="-15"/>
        </w:rPr>
        <w:t xml:space="preserve"> </w:t>
      </w:r>
      <w:r>
        <w:t>se</w:t>
      </w:r>
      <w:r>
        <w:rPr>
          <w:spacing w:val="-15"/>
        </w:rPr>
        <w:t xml:space="preserve"> </w:t>
      </w:r>
      <w:r>
        <w:t>realizează în</w:t>
      </w:r>
      <w:r>
        <w:rPr>
          <w:spacing w:val="-15"/>
        </w:rPr>
        <w:t xml:space="preserve"> </w:t>
      </w:r>
      <w:r>
        <w:t>unităţi</w:t>
      </w:r>
      <w:r>
        <w:rPr>
          <w:spacing w:val="-13"/>
        </w:rPr>
        <w:t xml:space="preserve"> </w:t>
      </w:r>
      <w:r>
        <w:t>de</w:t>
      </w:r>
      <w:r>
        <w:rPr>
          <w:spacing w:val="-15"/>
        </w:rPr>
        <w:t xml:space="preserve"> </w:t>
      </w:r>
      <w:r>
        <w:t>învăţământ</w:t>
      </w:r>
      <w:r>
        <w:rPr>
          <w:spacing w:val="-3"/>
        </w:rPr>
        <w:t xml:space="preserve"> </w:t>
      </w:r>
      <w:r>
        <w:t>situate</w:t>
      </w:r>
      <w:r>
        <w:rPr>
          <w:spacing w:val="-10"/>
        </w:rPr>
        <w:t xml:space="preserve"> </w:t>
      </w:r>
      <w:r>
        <w:t>în</w:t>
      </w:r>
      <w:r>
        <w:rPr>
          <w:spacing w:val="-15"/>
        </w:rPr>
        <w:t xml:space="preserve"> </w:t>
      </w:r>
      <w:r>
        <w:t>apropierea acestor structuri sportive şi respectă dinamica selecţiei loturilor. Situaţia şcolară, înregistrată în perioadele</w:t>
      </w:r>
      <w:r>
        <w:rPr>
          <w:spacing w:val="-7"/>
        </w:rPr>
        <w:t xml:space="preserve"> </w:t>
      </w:r>
      <w:r>
        <w:t>în</w:t>
      </w:r>
      <w:r>
        <w:rPr>
          <w:spacing w:val="-15"/>
        </w:rPr>
        <w:t xml:space="preserve"> </w:t>
      </w:r>
      <w:r>
        <w:t>care</w:t>
      </w:r>
      <w:r>
        <w:rPr>
          <w:spacing w:val="-5"/>
        </w:rPr>
        <w:t xml:space="preserve"> </w:t>
      </w:r>
      <w:r>
        <w:t>elevii</w:t>
      </w:r>
      <w:r>
        <w:rPr>
          <w:spacing w:val="-8"/>
        </w:rPr>
        <w:t xml:space="preserve"> </w:t>
      </w:r>
      <w:r>
        <w:t>se</w:t>
      </w:r>
      <w:r>
        <w:rPr>
          <w:spacing w:val="-15"/>
        </w:rPr>
        <w:t xml:space="preserve"> </w:t>
      </w:r>
      <w:r>
        <w:t>pregătesc</w:t>
      </w:r>
      <w:r>
        <w:rPr>
          <w:spacing w:val="-5"/>
        </w:rPr>
        <w:t xml:space="preserve"> </w:t>
      </w:r>
      <w:r>
        <w:t>în</w:t>
      </w:r>
      <w:r>
        <w:rPr>
          <w:spacing w:val="-15"/>
        </w:rPr>
        <w:t xml:space="preserve"> </w:t>
      </w:r>
      <w:r>
        <w:t>aceste</w:t>
      </w:r>
      <w:r>
        <w:rPr>
          <w:spacing w:val="-5"/>
        </w:rPr>
        <w:t xml:space="preserve"> </w:t>
      </w:r>
      <w:r>
        <w:t>centre,</w:t>
      </w:r>
      <w:r>
        <w:rPr>
          <w:spacing w:val="-4"/>
        </w:rPr>
        <w:t xml:space="preserve"> </w:t>
      </w:r>
      <w:r>
        <w:t>se</w:t>
      </w:r>
      <w:r>
        <w:rPr>
          <w:spacing w:val="-15"/>
        </w:rPr>
        <w:t xml:space="preserve"> </w:t>
      </w:r>
      <w:r>
        <w:t>transmite unităţilor de</w:t>
      </w:r>
      <w:r>
        <w:rPr>
          <w:spacing w:val="-15"/>
        </w:rPr>
        <w:t xml:space="preserve"> </w:t>
      </w:r>
      <w:r>
        <w:t>învăţământ de</w:t>
      </w:r>
      <w:r>
        <w:rPr>
          <w:spacing w:val="-15"/>
        </w:rPr>
        <w:t xml:space="preserve"> </w:t>
      </w:r>
      <w:r>
        <w:t>care aceştia aparţin. În cazul în care şcolarizarea se realizează în unităţi de învăţământ care nu pot asigura</w:t>
      </w:r>
      <w:r>
        <w:rPr>
          <w:spacing w:val="-15"/>
        </w:rPr>
        <w:t xml:space="preserve"> </w:t>
      </w:r>
      <w:r>
        <w:t>pregătirea</w:t>
      </w:r>
      <w:r>
        <w:rPr>
          <w:spacing w:val="-15"/>
        </w:rPr>
        <w:t xml:space="preserve"> </w:t>
      </w:r>
      <w:r>
        <w:t>beneficiarilor</w:t>
      </w:r>
      <w:r>
        <w:rPr>
          <w:spacing w:val="-15"/>
        </w:rPr>
        <w:t xml:space="preserve"> </w:t>
      </w:r>
      <w:r>
        <w:t>primari</w:t>
      </w:r>
      <w:r>
        <w:rPr>
          <w:spacing w:val="-15"/>
        </w:rPr>
        <w:t xml:space="preserve"> </w:t>
      </w:r>
      <w:r>
        <w:t>la</w:t>
      </w:r>
      <w:r>
        <w:rPr>
          <w:spacing w:val="-15"/>
        </w:rPr>
        <w:t xml:space="preserve"> </w:t>
      </w:r>
      <w:r>
        <w:t>unele</w:t>
      </w:r>
      <w:r>
        <w:rPr>
          <w:spacing w:val="-15"/>
        </w:rPr>
        <w:t xml:space="preserve"> </w:t>
      </w:r>
      <w:r>
        <w:t>discipline</w:t>
      </w:r>
      <w:r>
        <w:rPr>
          <w:spacing w:val="-15"/>
        </w:rPr>
        <w:t xml:space="preserve"> </w:t>
      </w:r>
      <w:r>
        <w:t>de</w:t>
      </w:r>
      <w:r>
        <w:rPr>
          <w:spacing w:val="-15"/>
        </w:rPr>
        <w:t xml:space="preserve"> </w:t>
      </w:r>
      <w:r>
        <w:t>învăţământ,</w:t>
      </w:r>
      <w:r>
        <w:rPr>
          <w:spacing w:val="-15"/>
        </w:rPr>
        <w:t xml:space="preserve"> </w:t>
      </w:r>
      <w:r>
        <w:t>situaţia</w:t>
      </w:r>
      <w:r>
        <w:rPr>
          <w:spacing w:val="-15"/>
        </w:rPr>
        <w:t xml:space="preserve"> </w:t>
      </w:r>
      <w:r>
        <w:t>şcolară</w:t>
      </w:r>
      <w:r>
        <w:rPr>
          <w:spacing w:val="-12"/>
        </w:rPr>
        <w:t xml:space="preserve"> </w:t>
      </w:r>
      <w:r>
        <w:t>a</w:t>
      </w:r>
      <w:r>
        <w:rPr>
          <w:spacing w:val="-15"/>
        </w:rPr>
        <w:t xml:space="preserve"> </w:t>
      </w:r>
      <w:r>
        <w:t>acestor elevi se</w:t>
      </w:r>
      <w:r>
        <w:rPr>
          <w:spacing w:val="-2"/>
        </w:rPr>
        <w:t xml:space="preserve"> </w:t>
      </w:r>
      <w:r>
        <w:t>poate</w:t>
      </w:r>
      <w:r>
        <w:rPr>
          <w:spacing w:val="-2"/>
        </w:rPr>
        <w:t xml:space="preserve"> </w:t>
      </w:r>
      <w:r>
        <w:t>încheia, la</w:t>
      </w:r>
      <w:r>
        <w:rPr>
          <w:spacing w:val="-2"/>
        </w:rPr>
        <w:t xml:space="preserve"> </w:t>
      </w:r>
      <w:r>
        <w:t>disciplinele respective, la</w:t>
      </w:r>
      <w:r>
        <w:rPr>
          <w:spacing w:val="-2"/>
        </w:rPr>
        <w:t xml:space="preserve"> </w:t>
      </w:r>
      <w:r>
        <w:t>unităţile de</w:t>
      </w:r>
      <w:r>
        <w:rPr>
          <w:spacing w:val="-2"/>
        </w:rPr>
        <w:t xml:space="preserve"> </w:t>
      </w:r>
      <w:r>
        <w:t>învăţământ de</w:t>
      </w:r>
      <w:r>
        <w:rPr>
          <w:spacing w:val="-14"/>
        </w:rPr>
        <w:t xml:space="preserve"> </w:t>
      </w:r>
      <w:r>
        <w:t>care elevii aparţin, după întoarcerea acestora, conform prezentului regulament.</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114</w:t>
      </w:r>
    </w:p>
    <w:p w:rsidR="00A8395C" w:rsidRDefault="00B9218E">
      <w:pPr>
        <w:pStyle w:val="BodyText"/>
        <w:spacing w:line="273" w:lineRule="exact"/>
      </w:pPr>
      <w:r>
        <w:t>Participarea</w:t>
      </w:r>
      <w:r>
        <w:rPr>
          <w:spacing w:val="5"/>
        </w:rPr>
        <w:t xml:space="preserve"> </w:t>
      </w:r>
      <w:r>
        <w:t>la</w:t>
      </w:r>
      <w:r>
        <w:rPr>
          <w:spacing w:val="-4"/>
        </w:rPr>
        <w:t xml:space="preserve"> </w:t>
      </w:r>
      <w:r>
        <w:t>ora</w:t>
      </w:r>
      <w:r>
        <w:rPr>
          <w:spacing w:val="-15"/>
        </w:rPr>
        <w:t xml:space="preserve"> </w:t>
      </w:r>
      <w:r>
        <w:t>de</w:t>
      </w:r>
      <w:r>
        <w:rPr>
          <w:spacing w:val="-4"/>
        </w:rPr>
        <w:t xml:space="preserve"> </w:t>
      </w:r>
      <w:r>
        <w:t>religie</w:t>
      </w:r>
      <w:r>
        <w:rPr>
          <w:spacing w:val="-3"/>
        </w:rPr>
        <w:t xml:space="preserve"> </w:t>
      </w:r>
      <w:r>
        <w:t>se</w:t>
      </w:r>
      <w:r>
        <w:rPr>
          <w:spacing w:val="-4"/>
        </w:rPr>
        <w:t xml:space="preserve"> </w:t>
      </w:r>
      <w:r>
        <w:t>realizează</w:t>
      </w:r>
      <w:r>
        <w:rPr>
          <w:spacing w:val="8"/>
        </w:rPr>
        <w:t xml:space="preserve"> </w:t>
      </w:r>
      <w:r>
        <w:t>în</w:t>
      </w:r>
      <w:r>
        <w:rPr>
          <w:spacing w:val="-14"/>
        </w:rPr>
        <w:t xml:space="preserve"> </w:t>
      </w:r>
      <w:r>
        <w:t>conformitate</w:t>
      </w:r>
      <w:r>
        <w:rPr>
          <w:spacing w:val="19"/>
        </w:rPr>
        <w:t xml:space="preserve"> </w:t>
      </w:r>
      <w:r>
        <w:t>cu</w:t>
      </w:r>
      <w:r>
        <w:rPr>
          <w:spacing w:val="-14"/>
        </w:rPr>
        <w:t xml:space="preserve"> </w:t>
      </w:r>
      <w:r>
        <w:t>prevederile</w:t>
      </w:r>
      <w:r>
        <w:rPr>
          <w:spacing w:val="8"/>
        </w:rPr>
        <w:t xml:space="preserve"> </w:t>
      </w:r>
      <w:r>
        <w:t>legale</w:t>
      </w:r>
      <w:r>
        <w:rPr>
          <w:spacing w:val="-3"/>
        </w:rPr>
        <w:t xml:space="preserve"> </w:t>
      </w:r>
      <w:r>
        <w:t>în</w:t>
      </w:r>
      <w:r>
        <w:rPr>
          <w:spacing w:val="-3"/>
        </w:rPr>
        <w:t xml:space="preserve"> </w:t>
      </w:r>
      <w:r>
        <w:rPr>
          <w:spacing w:val="-2"/>
        </w:rPr>
        <w:t>vigoare.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115</w:t>
      </w:r>
    </w:p>
    <w:p w:rsidR="00A8395C" w:rsidRDefault="00B9218E">
      <w:pPr>
        <w:pStyle w:val="ListParagraph"/>
        <w:numPr>
          <w:ilvl w:val="0"/>
          <w:numId w:val="90"/>
        </w:numPr>
        <w:tabs>
          <w:tab w:val="left" w:pos="368"/>
        </w:tabs>
        <w:spacing w:line="242" w:lineRule="auto"/>
        <w:ind w:left="101" w:right="138" w:firstLine="0"/>
        <w:jc w:val="both"/>
        <w:rPr>
          <w:sz w:val="24"/>
        </w:rPr>
      </w:pPr>
      <w:r>
        <w:rPr>
          <w:sz w:val="24"/>
        </w:rPr>
        <w:t xml:space="preserve">Sunt declaraţi promovaţi elevii care, la sfârşitul anului şcolar, obţin la fiecare disciplină de studiu/modul cel puţin media anuală 5/calificativul „Suficient”, iar la purtare, media anuală </w:t>
      </w:r>
      <w:r>
        <w:rPr>
          <w:spacing w:val="-2"/>
          <w:sz w:val="24"/>
        </w:rPr>
        <w:t>6/calificativul„Suficient”.</w:t>
      </w:r>
    </w:p>
    <w:p w:rsidR="00A8395C" w:rsidRDefault="00B9218E">
      <w:pPr>
        <w:pStyle w:val="ListParagraph"/>
        <w:numPr>
          <w:ilvl w:val="0"/>
          <w:numId w:val="90"/>
        </w:numPr>
        <w:tabs>
          <w:tab w:val="left" w:pos="368"/>
        </w:tabs>
        <w:spacing w:before="1"/>
        <w:ind w:left="101" w:right="139" w:firstLine="0"/>
        <w:jc w:val="both"/>
        <w:rPr>
          <w:sz w:val="24"/>
        </w:rPr>
      </w:pPr>
      <w:r>
        <w:rPr>
          <w:sz w:val="24"/>
        </w:rPr>
        <w:t>Elevii</w:t>
      </w:r>
      <w:r>
        <w:rPr>
          <w:spacing w:val="-15"/>
          <w:sz w:val="24"/>
        </w:rPr>
        <w:t xml:space="preserve"> </w:t>
      </w:r>
      <w:r>
        <w:rPr>
          <w:sz w:val="24"/>
        </w:rPr>
        <w:t>liceelor</w:t>
      </w:r>
      <w:r>
        <w:rPr>
          <w:spacing w:val="-15"/>
          <w:sz w:val="24"/>
        </w:rPr>
        <w:t xml:space="preserve"> </w:t>
      </w:r>
      <w:r>
        <w:rPr>
          <w:sz w:val="24"/>
        </w:rPr>
        <w:t>pedagogice,</w:t>
      </w:r>
      <w:r>
        <w:rPr>
          <w:spacing w:val="-15"/>
          <w:sz w:val="24"/>
        </w:rPr>
        <w:t xml:space="preserve"> </w:t>
      </w:r>
      <w:r>
        <w:rPr>
          <w:sz w:val="24"/>
        </w:rPr>
        <w:t>ai</w:t>
      </w:r>
      <w:r>
        <w:rPr>
          <w:spacing w:val="-15"/>
          <w:sz w:val="24"/>
        </w:rPr>
        <w:t xml:space="preserve"> </w:t>
      </w:r>
      <w:r>
        <w:rPr>
          <w:sz w:val="24"/>
        </w:rPr>
        <w:t>liceelor teologice</w:t>
      </w:r>
      <w:r>
        <w:rPr>
          <w:spacing w:val="-6"/>
          <w:sz w:val="24"/>
        </w:rPr>
        <w:t xml:space="preserve"> </w:t>
      </w:r>
      <w:r>
        <w:rPr>
          <w:sz w:val="24"/>
        </w:rPr>
        <w:t>şi</w:t>
      </w:r>
      <w:r>
        <w:rPr>
          <w:spacing w:val="-15"/>
          <w:sz w:val="24"/>
        </w:rPr>
        <w:t xml:space="preserve"> </w:t>
      </w:r>
      <w:r>
        <w:rPr>
          <w:sz w:val="24"/>
        </w:rPr>
        <w:t>ai</w:t>
      </w:r>
      <w:r>
        <w:rPr>
          <w:spacing w:val="-15"/>
          <w:sz w:val="24"/>
        </w:rPr>
        <w:t xml:space="preserve"> </w:t>
      </w:r>
      <w:r>
        <w:rPr>
          <w:sz w:val="24"/>
        </w:rPr>
        <w:t>liceelor militare care</w:t>
      </w:r>
      <w:r>
        <w:rPr>
          <w:spacing w:val="-15"/>
          <w:sz w:val="24"/>
        </w:rPr>
        <w:t xml:space="preserve"> </w:t>
      </w:r>
      <w:r>
        <w:rPr>
          <w:sz w:val="24"/>
        </w:rPr>
        <w:t>obţin</w:t>
      </w:r>
      <w:r>
        <w:rPr>
          <w:spacing w:val="-15"/>
          <w:sz w:val="24"/>
        </w:rPr>
        <w:t xml:space="preserve"> </w:t>
      </w:r>
      <w:r>
        <w:rPr>
          <w:sz w:val="24"/>
        </w:rPr>
        <w:t>la</w:t>
      </w:r>
      <w:r>
        <w:rPr>
          <w:spacing w:val="-15"/>
          <w:sz w:val="24"/>
        </w:rPr>
        <w:t xml:space="preserve"> </w:t>
      </w:r>
      <w:r>
        <w:rPr>
          <w:sz w:val="24"/>
        </w:rPr>
        <w:t>purtare</w:t>
      </w:r>
      <w:r>
        <w:rPr>
          <w:spacing w:val="-6"/>
          <w:sz w:val="24"/>
        </w:rPr>
        <w:t xml:space="preserve"> </w:t>
      </w:r>
      <w:r>
        <w:rPr>
          <w:sz w:val="24"/>
        </w:rPr>
        <w:t>media anuală mai</w:t>
      </w:r>
      <w:r>
        <w:rPr>
          <w:spacing w:val="-4"/>
          <w:sz w:val="24"/>
        </w:rPr>
        <w:t xml:space="preserve"> </w:t>
      </w:r>
      <w:r>
        <w:rPr>
          <w:sz w:val="24"/>
        </w:rPr>
        <w:t>mică de</w:t>
      </w:r>
      <w:r>
        <w:rPr>
          <w:spacing w:val="-13"/>
          <w:sz w:val="24"/>
        </w:rPr>
        <w:t xml:space="preserve"> </w:t>
      </w:r>
      <w:r>
        <w:rPr>
          <w:sz w:val="24"/>
        </w:rPr>
        <w:t>8 nu</w:t>
      </w:r>
      <w:r>
        <w:rPr>
          <w:spacing w:val="-11"/>
          <w:sz w:val="24"/>
        </w:rPr>
        <w:t xml:space="preserve"> </w:t>
      </w:r>
      <w:r>
        <w:rPr>
          <w:sz w:val="24"/>
        </w:rPr>
        <w:t>mai</w:t>
      </w:r>
      <w:r>
        <w:rPr>
          <w:spacing w:val="-4"/>
          <w:sz w:val="24"/>
        </w:rPr>
        <w:t xml:space="preserve"> </w:t>
      </w:r>
      <w:r>
        <w:rPr>
          <w:sz w:val="24"/>
        </w:rPr>
        <w:t>pot</w:t>
      </w:r>
      <w:r>
        <w:rPr>
          <w:spacing w:val="-4"/>
          <w:sz w:val="24"/>
        </w:rPr>
        <w:t xml:space="preserve"> </w:t>
      </w:r>
      <w:r>
        <w:rPr>
          <w:sz w:val="24"/>
        </w:rPr>
        <w:t>continua studiile la aceste profiluri. Aceşti</w:t>
      </w:r>
      <w:r>
        <w:rPr>
          <w:spacing w:val="-4"/>
          <w:sz w:val="24"/>
        </w:rPr>
        <w:t xml:space="preserve"> </w:t>
      </w:r>
      <w:r>
        <w:rPr>
          <w:sz w:val="24"/>
        </w:rPr>
        <w:t>elevi sunt</w:t>
      </w:r>
      <w:r>
        <w:rPr>
          <w:spacing w:val="-4"/>
          <w:sz w:val="24"/>
        </w:rPr>
        <w:t xml:space="preserve"> </w:t>
      </w:r>
      <w:r>
        <w:rPr>
          <w:sz w:val="24"/>
        </w:rPr>
        <w:t>obligaţi să se</w:t>
      </w:r>
      <w:r>
        <w:rPr>
          <w:spacing w:val="-15"/>
          <w:sz w:val="24"/>
        </w:rPr>
        <w:t xml:space="preserve"> </w:t>
      </w:r>
      <w:r>
        <w:rPr>
          <w:sz w:val="24"/>
        </w:rPr>
        <w:t>transfere, pentru</w:t>
      </w:r>
      <w:r>
        <w:rPr>
          <w:spacing w:val="-7"/>
          <w:sz w:val="24"/>
        </w:rPr>
        <w:t xml:space="preserve"> </w:t>
      </w:r>
      <w:r>
        <w:rPr>
          <w:sz w:val="24"/>
        </w:rPr>
        <w:t>anul</w:t>
      </w:r>
      <w:r>
        <w:rPr>
          <w:spacing w:val="-15"/>
          <w:sz w:val="24"/>
        </w:rPr>
        <w:t xml:space="preserve"> </w:t>
      </w:r>
      <w:r>
        <w:rPr>
          <w:sz w:val="24"/>
        </w:rPr>
        <w:t>şcolar următor,</w:t>
      </w:r>
      <w:r>
        <w:rPr>
          <w:spacing w:val="-7"/>
          <w:sz w:val="24"/>
        </w:rPr>
        <w:t xml:space="preserve"> </w:t>
      </w:r>
      <w:r>
        <w:rPr>
          <w:sz w:val="24"/>
        </w:rPr>
        <w:t>la</w:t>
      </w:r>
      <w:r>
        <w:rPr>
          <w:spacing w:val="-7"/>
          <w:sz w:val="24"/>
        </w:rPr>
        <w:t xml:space="preserve"> </w:t>
      </w:r>
      <w:r>
        <w:rPr>
          <w:sz w:val="24"/>
        </w:rPr>
        <w:t>alte</w:t>
      </w:r>
      <w:r>
        <w:rPr>
          <w:spacing w:val="-2"/>
          <w:sz w:val="24"/>
        </w:rPr>
        <w:t xml:space="preserve"> </w:t>
      </w:r>
      <w:r>
        <w:rPr>
          <w:sz w:val="24"/>
        </w:rPr>
        <w:t>profiluri/licee,</w:t>
      </w:r>
      <w:r>
        <w:rPr>
          <w:spacing w:val="26"/>
          <w:sz w:val="24"/>
        </w:rPr>
        <w:t xml:space="preserve"> </w:t>
      </w:r>
      <w:r>
        <w:rPr>
          <w:sz w:val="24"/>
        </w:rPr>
        <w:t>cu</w:t>
      </w:r>
      <w:r>
        <w:rPr>
          <w:spacing w:val="-15"/>
          <w:sz w:val="24"/>
        </w:rPr>
        <w:t xml:space="preserve"> </w:t>
      </w:r>
      <w:r>
        <w:rPr>
          <w:sz w:val="24"/>
        </w:rPr>
        <w:t>respectarea legislaţiei</w:t>
      </w:r>
      <w:r>
        <w:rPr>
          <w:spacing w:val="22"/>
          <w:sz w:val="24"/>
        </w:rPr>
        <w:t xml:space="preserve"> </w:t>
      </w:r>
      <w:r>
        <w:rPr>
          <w:sz w:val="24"/>
        </w:rPr>
        <w:t>în</w:t>
      </w:r>
      <w:r>
        <w:rPr>
          <w:spacing w:val="-15"/>
          <w:sz w:val="24"/>
        </w:rPr>
        <w:t xml:space="preserve"> </w:t>
      </w:r>
      <w:r>
        <w:rPr>
          <w:sz w:val="24"/>
        </w:rPr>
        <w:t>vigoare şi a</w:t>
      </w:r>
      <w:r>
        <w:rPr>
          <w:spacing w:val="-2"/>
          <w:sz w:val="24"/>
        </w:rPr>
        <w:t xml:space="preserve"> </w:t>
      </w:r>
      <w:r>
        <w:rPr>
          <w:sz w:val="24"/>
        </w:rPr>
        <w:t>regulamentelor</w:t>
      </w:r>
      <w:r>
        <w:rPr>
          <w:spacing w:val="39"/>
          <w:sz w:val="24"/>
        </w:rPr>
        <w:t xml:space="preserve"> </w:t>
      </w:r>
      <w:r>
        <w:rPr>
          <w:sz w:val="24"/>
        </w:rPr>
        <w:t>de</w:t>
      </w:r>
      <w:r>
        <w:rPr>
          <w:spacing w:val="-2"/>
          <w:sz w:val="24"/>
        </w:rPr>
        <w:t xml:space="preserve"> </w:t>
      </w:r>
      <w:r>
        <w:rPr>
          <w:sz w:val="24"/>
        </w:rPr>
        <w:t>organizare şi funcţionare</w:t>
      </w:r>
      <w:r>
        <w:rPr>
          <w:spacing w:val="28"/>
          <w:sz w:val="24"/>
        </w:rPr>
        <w:t xml:space="preserve"> </w:t>
      </w:r>
      <w:r>
        <w:rPr>
          <w:sz w:val="24"/>
        </w:rPr>
        <w:t>a</w:t>
      </w:r>
      <w:r>
        <w:rPr>
          <w:spacing w:val="-2"/>
          <w:sz w:val="24"/>
        </w:rPr>
        <w:t xml:space="preserve"> </w:t>
      </w:r>
      <w:r>
        <w:rPr>
          <w:sz w:val="24"/>
        </w:rPr>
        <w:t>unităţilor în cauză.</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117</w:t>
      </w:r>
    </w:p>
    <w:p w:rsidR="00A8395C" w:rsidRDefault="00B9218E">
      <w:pPr>
        <w:pStyle w:val="ListParagraph"/>
        <w:numPr>
          <w:ilvl w:val="0"/>
          <w:numId w:val="89"/>
        </w:numPr>
        <w:tabs>
          <w:tab w:val="left" w:pos="368"/>
        </w:tabs>
        <w:spacing w:before="2" w:line="235" w:lineRule="auto"/>
        <w:ind w:left="101" w:right="150" w:firstLine="0"/>
        <w:jc w:val="both"/>
        <w:rPr>
          <w:sz w:val="24"/>
        </w:rPr>
      </w:pPr>
      <w:r>
        <w:rPr>
          <w:sz w:val="24"/>
        </w:rPr>
        <w:t>Sunt declaraţi amânaţi elevii cărora nu</w:t>
      </w:r>
      <w:r>
        <w:rPr>
          <w:spacing w:val="-11"/>
          <w:sz w:val="24"/>
        </w:rPr>
        <w:t xml:space="preserve"> </w:t>
      </w:r>
      <w:r>
        <w:rPr>
          <w:sz w:val="24"/>
        </w:rPr>
        <w:t>li se poate definitiva situaţia şcolară la una sau la mai multe discipline</w:t>
      </w:r>
      <w:r>
        <w:rPr>
          <w:spacing w:val="40"/>
          <w:sz w:val="24"/>
        </w:rPr>
        <w:t xml:space="preserve"> </w:t>
      </w:r>
      <w:r>
        <w:rPr>
          <w:sz w:val="24"/>
        </w:rPr>
        <w:t>de</w:t>
      </w:r>
      <w:r>
        <w:rPr>
          <w:spacing w:val="-3"/>
          <w:sz w:val="24"/>
        </w:rPr>
        <w:t xml:space="preserve"> </w:t>
      </w:r>
      <w:r>
        <w:rPr>
          <w:sz w:val="24"/>
        </w:rPr>
        <w:t>studiu/module din următoarele motive:</w:t>
      </w:r>
    </w:p>
    <w:p w:rsidR="00A8395C" w:rsidRDefault="00B9218E">
      <w:pPr>
        <w:pStyle w:val="ListParagraph"/>
        <w:numPr>
          <w:ilvl w:val="1"/>
          <w:numId w:val="89"/>
        </w:numPr>
        <w:tabs>
          <w:tab w:val="left" w:pos="850"/>
        </w:tabs>
        <w:spacing w:before="10" w:line="242" w:lineRule="auto"/>
        <w:ind w:right="135" w:firstLine="0"/>
        <w:jc w:val="both"/>
        <w:rPr>
          <w:sz w:val="24"/>
        </w:rPr>
      </w:pPr>
      <w:r>
        <w:rPr>
          <w:sz w:val="24"/>
        </w:rPr>
        <w:t>au absentat, motivat şi nemotivat, la cel</w:t>
      </w:r>
      <w:r>
        <w:rPr>
          <w:spacing w:val="-1"/>
          <w:sz w:val="24"/>
        </w:rPr>
        <w:t xml:space="preserve"> </w:t>
      </w:r>
      <w:r>
        <w:rPr>
          <w:sz w:val="24"/>
        </w:rPr>
        <w:t>puţin 50% din numărul de ore de curs prevăzut într-un an şcolar la disciplinele/modulele respective şi nu au numărul minim de calificative/note</w:t>
      </w:r>
      <w:r>
        <w:rPr>
          <w:spacing w:val="40"/>
          <w:sz w:val="24"/>
        </w:rPr>
        <w:t xml:space="preserve"> </w:t>
      </w:r>
      <w:r>
        <w:rPr>
          <w:sz w:val="24"/>
        </w:rPr>
        <w:t>prevăzut de prezentul regulament;</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89"/>
        </w:numPr>
        <w:tabs>
          <w:tab w:val="left" w:pos="865"/>
        </w:tabs>
        <w:spacing w:before="62" w:line="242" w:lineRule="auto"/>
        <w:ind w:right="135" w:firstLine="0"/>
        <w:jc w:val="both"/>
        <w:rPr>
          <w:sz w:val="24"/>
        </w:rPr>
      </w:pPr>
      <w:r>
        <w:rPr>
          <w:sz w:val="24"/>
        </w:rPr>
        <w:t>au</w:t>
      </w:r>
      <w:r>
        <w:rPr>
          <w:spacing w:val="-15"/>
          <w:sz w:val="24"/>
        </w:rPr>
        <w:t xml:space="preserve"> </w:t>
      </w:r>
      <w:r>
        <w:rPr>
          <w:sz w:val="24"/>
        </w:rPr>
        <w:t>fost</w:t>
      </w:r>
      <w:r>
        <w:rPr>
          <w:spacing w:val="-15"/>
          <w:sz w:val="24"/>
        </w:rPr>
        <w:t xml:space="preserve"> </w:t>
      </w:r>
      <w:r>
        <w:rPr>
          <w:sz w:val="24"/>
        </w:rPr>
        <w:t>scutiţi</w:t>
      </w:r>
      <w:r>
        <w:rPr>
          <w:spacing w:val="-11"/>
          <w:sz w:val="24"/>
        </w:rPr>
        <w:t xml:space="preserve"> </w:t>
      </w:r>
      <w:r>
        <w:rPr>
          <w:sz w:val="24"/>
        </w:rPr>
        <w:t>de</w:t>
      </w:r>
      <w:r>
        <w:rPr>
          <w:spacing w:val="-15"/>
          <w:sz w:val="24"/>
        </w:rPr>
        <w:t xml:space="preserve"> </w:t>
      </w:r>
      <w:r>
        <w:rPr>
          <w:sz w:val="24"/>
        </w:rPr>
        <w:t>frecvenţă</w:t>
      </w:r>
      <w:r>
        <w:rPr>
          <w:spacing w:val="-3"/>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 unităţii de</w:t>
      </w:r>
      <w:r>
        <w:rPr>
          <w:spacing w:val="-15"/>
          <w:sz w:val="24"/>
        </w:rPr>
        <w:t xml:space="preserve"> </w:t>
      </w:r>
      <w:r>
        <w:rPr>
          <w:sz w:val="24"/>
        </w:rPr>
        <w:t>învăţământ</w:t>
      </w:r>
      <w:r>
        <w:rPr>
          <w:spacing w:val="-7"/>
          <w:sz w:val="24"/>
        </w:rPr>
        <w:t xml:space="preserve"> </w:t>
      </w:r>
      <w:r>
        <w:rPr>
          <w:sz w:val="24"/>
        </w:rPr>
        <w:t>în</w:t>
      </w:r>
      <w:r>
        <w:rPr>
          <w:spacing w:val="-14"/>
          <w:sz w:val="24"/>
        </w:rPr>
        <w:t xml:space="preserve"> </w:t>
      </w:r>
      <w:r>
        <w:rPr>
          <w:sz w:val="24"/>
        </w:rPr>
        <w:t>urma</w:t>
      </w:r>
      <w:r>
        <w:rPr>
          <w:spacing w:val="-3"/>
          <w:sz w:val="24"/>
        </w:rPr>
        <w:t xml:space="preserve"> </w:t>
      </w:r>
      <w:r>
        <w:rPr>
          <w:sz w:val="24"/>
        </w:rPr>
        <w:t>unor</w:t>
      </w:r>
      <w:r>
        <w:rPr>
          <w:spacing w:val="-15"/>
          <w:sz w:val="24"/>
        </w:rPr>
        <w:t xml:space="preserve"> </w:t>
      </w:r>
      <w:r>
        <w:rPr>
          <w:sz w:val="24"/>
        </w:rPr>
        <w:t>solicitări oficiale, pentru perioada participării la festivaluri şi concursuri profesionale, cultural</w:t>
      </w:r>
      <w:r>
        <w:rPr>
          <w:spacing w:val="-15"/>
          <w:sz w:val="24"/>
        </w:rPr>
        <w:t xml:space="preserve"> </w:t>
      </w:r>
      <w:r>
        <w:rPr>
          <w:sz w:val="24"/>
        </w:rPr>
        <w:t>- artistice</w:t>
      </w:r>
      <w:r>
        <w:rPr>
          <w:spacing w:val="31"/>
          <w:sz w:val="24"/>
        </w:rPr>
        <w:t xml:space="preserve"> </w:t>
      </w:r>
      <w:r>
        <w:rPr>
          <w:sz w:val="24"/>
        </w:rPr>
        <w:t>şi</w:t>
      </w:r>
      <w:r>
        <w:rPr>
          <w:spacing w:val="-13"/>
          <w:sz w:val="24"/>
        </w:rPr>
        <w:t xml:space="preserve"> </w:t>
      </w:r>
      <w:r>
        <w:rPr>
          <w:sz w:val="24"/>
        </w:rPr>
        <w:t>sportive, interne şi internaţionale,</w:t>
      </w:r>
      <w:r>
        <w:rPr>
          <w:spacing w:val="32"/>
          <w:sz w:val="24"/>
        </w:rPr>
        <w:t xml:space="preserve"> </w:t>
      </w:r>
      <w:r>
        <w:rPr>
          <w:sz w:val="24"/>
        </w:rPr>
        <w:t>cantonamente şi pregătire specializată;</w:t>
      </w:r>
    </w:p>
    <w:p w:rsidR="00A8395C" w:rsidRDefault="00B9218E">
      <w:pPr>
        <w:pStyle w:val="ListParagraph"/>
        <w:numPr>
          <w:ilvl w:val="1"/>
          <w:numId w:val="89"/>
        </w:numPr>
        <w:tabs>
          <w:tab w:val="left" w:pos="850"/>
        </w:tabs>
        <w:spacing w:line="266" w:lineRule="exact"/>
        <w:ind w:left="850" w:hanging="178"/>
        <w:jc w:val="both"/>
        <w:rPr>
          <w:sz w:val="24"/>
        </w:rPr>
      </w:pPr>
      <w:r>
        <w:rPr>
          <w:sz w:val="24"/>
        </w:rPr>
        <w:t>au</w:t>
      </w:r>
      <w:r>
        <w:rPr>
          <w:spacing w:val="-4"/>
          <w:sz w:val="24"/>
        </w:rPr>
        <w:t xml:space="preserve"> </w:t>
      </w:r>
      <w:r>
        <w:rPr>
          <w:sz w:val="24"/>
        </w:rPr>
        <w:t>beneficiat</w:t>
      </w:r>
      <w:r>
        <w:rPr>
          <w:spacing w:val="5"/>
          <w:sz w:val="24"/>
        </w:rPr>
        <w:t xml:space="preserve"> </w:t>
      </w:r>
      <w:r>
        <w:rPr>
          <w:sz w:val="24"/>
        </w:rPr>
        <w:t>de</w:t>
      </w:r>
      <w:r>
        <w:rPr>
          <w:spacing w:val="-14"/>
          <w:sz w:val="24"/>
        </w:rPr>
        <w:t xml:space="preserve"> </w:t>
      </w:r>
      <w:r>
        <w:rPr>
          <w:sz w:val="24"/>
        </w:rPr>
        <w:t>bursă</w:t>
      </w:r>
      <w:r>
        <w:rPr>
          <w:spacing w:val="-14"/>
          <w:sz w:val="24"/>
        </w:rPr>
        <w:t xml:space="preserve"> </w:t>
      </w:r>
      <w:r>
        <w:rPr>
          <w:sz w:val="24"/>
        </w:rPr>
        <w:t>de</w:t>
      </w:r>
      <w:r>
        <w:rPr>
          <w:spacing w:val="-3"/>
          <w:sz w:val="24"/>
        </w:rPr>
        <w:t xml:space="preserve"> </w:t>
      </w:r>
      <w:r>
        <w:rPr>
          <w:sz w:val="24"/>
        </w:rPr>
        <w:t>studiu</w:t>
      </w:r>
      <w:r>
        <w:rPr>
          <w:spacing w:val="-1"/>
          <w:sz w:val="24"/>
        </w:rPr>
        <w:t xml:space="preserve"> </w:t>
      </w:r>
      <w:r>
        <w:rPr>
          <w:sz w:val="24"/>
        </w:rPr>
        <w:t>în</w:t>
      </w:r>
      <w:r>
        <w:rPr>
          <w:spacing w:val="-13"/>
          <w:sz w:val="24"/>
        </w:rPr>
        <w:t xml:space="preserve"> </w:t>
      </w:r>
      <w:r>
        <w:rPr>
          <w:sz w:val="24"/>
        </w:rPr>
        <w:t>străinătate,</w:t>
      </w:r>
      <w:r>
        <w:rPr>
          <w:spacing w:val="22"/>
          <w:sz w:val="24"/>
        </w:rPr>
        <w:t xml:space="preserve"> </w:t>
      </w:r>
      <w:r>
        <w:rPr>
          <w:sz w:val="24"/>
        </w:rPr>
        <w:t>recunoscută</w:t>
      </w:r>
      <w:r>
        <w:rPr>
          <w:spacing w:val="-2"/>
          <w:sz w:val="24"/>
        </w:rPr>
        <w:t xml:space="preserve"> </w:t>
      </w:r>
      <w:r>
        <w:rPr>
          <w:sz w:val="24"/>
        </w:rPr>
        <w:t>de</w:t>
      </w:r>
      <w:r>
        <w:rPr>
          <w:spacing w:val="-15"/>
          <w:sz w:val="24"/>
        </w:rPr>
        <w:t xml:space="preserve"> </w:t>
      </w:r>
      <w:r>
        <w:rPr>
          <w:sz w:val="24"/>
        </w:rPr>
        <w:t>Ministerul</w:t>
      </w:r>
      <w:r>
        <w:rPr>
          <w:spacing w:val="18"/>
          <w:sz w:val="24"/>
        </w:rPr>
        <w:t xml:space="preserve"> </w:t>
      </w:r>
      <w:r>
        <w:rPr>
          <w:spacing w:val="-2"/>
          <w:sz w:val="24"/>
        </w:rPr>
        <w:t>Educaţiei;</w:t>
      </w:r>
    </w:p>
    <w:p w:rsidR="00A8395C" w:rsidRDefault="00B9218E">
      <w:pPr>
        <w:pStyle w:val="ListParagraph"/>
        <w:numPr>
          <w:ilvl w:val="1"/>
          <w:numId w:val="89"/>
        </w:numPr>
        <w:tabs>
          <w:tab w:val="left" w:pos="865"/>
        </w:tabs>
        <w:spacing w:before="9" w:line="273" w:lineRule="exact"/>
        <w:ind w:left="865" w:hanging="193"/>
        <w:jc w:val="both"/>
        <w:rPr>
          <w:sz w:val="24"/>
        </w:rPr>
      </w:pPr>
      <w:r>
        <w:rPr>
          <w:sz w:val="24"/>
        </w:rPr>
        <w:t>au</w:t>
      </w:r>
      <w:r>
        <w:rPr>
          <w:spacing w:val="-15"/>
          <w:sz w:val="24"/>
        </w:rPr>
        <w:t xml:space="preserve"> </w:t>
      </w:r>
      <w:r>
        <w:rPr>
          <w:sz w:val="24"/>
        </w:rPr>
        <w:t>urmat</w:t>
      </w:r>
      <w:r>
        <w:rPr>
          <w:spacing w:val="7"/>
          <w:sz w:val="24"/>
        </w:rPr>
        <w:t xml:space="preserve"> </w:t>
      </w:r>
      <w:r>
        <w:rPr>
          <w:sz w:val="24"/>
        </w:rPr>
        <w:t>studiile,</w:t>
      </w:r>
      <w:r>
        <w:rPr>
          <w:spacing w:val="11"/>
          <w:sz w:val="24"/>
        </w:rPr>
        <w:t xml:space="preserve"> </w:t>
      </w:r>
      <w:r>
        <w:rPr>
          <w:sz w:val="24"/>
        </w:rPr>
        <w:t>pentru</w:t>
      </w:r>
      <w:r>
        <w:rPr>
          <w:spacing w:val="-1"/>
          <w:sz w:val="24"/>
        </w:rPr>
        <w:t xml:space="preserve"> </w:t>
      </w:r>
      <w:r>
        <w:rPr>
          <w:sz w:val="24"/>
        </w:rPr>
        <w:t>o</w:t>
      </w:r>
      <w:r>
        <w:rPr>
          <w:spacing w:val="-12"/>
          <w:sz w:val="24"/>
        </w:rPr>
        <w:t xml:space="preserve"> </w:t>
      </w:r>
      <w:r>
        <w:rPr>
          <w:sz w:val="24"/>
        </w:rPr>
        <w:t>perioadă</w:t>
      </w:r>
      <w:r>
        <w:rPr>
          <w:spacing w:val="-2"/>
          <w:sz w:val="24"/>
        </w:rPr>
        <w:t xml:space="preserve"> </w:t>
      </w:r>
      <w:r>
        <w:rPr>
          <w:sz w:val="24"/>
        </w:rPr>
        <w:t>determinată</w:t>
      </w:r>
      <w:r>
        <w:rPr>
          <w:spacing w:val="10"/>
          <w:sz w:val="24"/>
        </w:rPr>
        <w:t xml:space="preserve"> </w:t>
      </w:r>
      <w:r>
        <w:rPr>
          <w:sz w:val="24"/>
        </w:rPr>
        <w:t>de</w:t>
      </w:r>
      <w:r>
        <w:rPr>
          <w:spacing w:val="-2"/>
          <w:sz w:val="24"/>
        </w:rPr>
        <w:t xml:space="preserve"> </w:t>
      </w:r>
      <w:r>
        <w:rPr>
          <w:sz w:val="24"/>
        </w:rPr>
        <w:t>timp,</w:t>
      </w:r>
      <w:r>
        <w:rPr>
          <w:spacing w:val="-1"/>
          <w:sz w:val="24"/>
        </w:rPr>
        <w:t xml:space="preserve"> </w:t>
      </w:r>
      <w:r>
        <w:rPr>
          <w:sz w:val="24"/>
        </w:rPr>
        <w:t>în</w:t>
      </w:r>
      <w:r>
        <w:rPr>
          <w:spacing w:val="-12"/>
          <w:sz w:val="24"/>
        </w:rPr>
        <w:t xml:space="preserve"> </w:t>
      </w:r>
      <w:r>
        <w:rPr>
          <w:sz w:val="24"/>
        </w:rPr>
        <w:t>alte</w:t>
      </w:r>
      <w:r>
        <w:rPr>
          <w:spacing w:val="11"/>
          <w:sz w:val="24"/>
        </w:rPr>
        <w:t xml:space="preserve"> </w:t>
      </w:r>
      <w:r>
        <w:rPr>
          <w:spacing w:val="-2"/>
          <w:sz w:val="24"/>
        </w:rPr>
        <w:t>ţări;</w:t>
      </w:r>
    </w:p>
    <w:p w:rsidR="00A8395C" w:rsidRDefault="00B9218E">
      <w:pPr>
        <w:pStyle w:val="ListParagraph"/>
        <w:numPr>
          <w:ilvl w:val="1"/>
          <w:numId w:val="89"/>
        </w:numPr>
        <w:tabs>
          <w:tab w:val="left" w:pos="850"/>
        </w:tabs>
        <w:ind w:right="140" w:firstLine="0"/>
        <w:jc w:val="both"/>
        <w:rPr>
          <w:sz w:val="24"/>
        </w:rPr>
      </w:pPr>
      <w:r>
        <w:rPr>
          <w:sz w:val="24"/>
        </w:rPr>
        <w:t>nu au un număr suficient de calificative/note</w:t>
      </w:r>
      <w:r>
        <w:rPr>
          <w:spacing w:val="40"/>
          <w:sz w:val="24"/>
        </w:rPr>
        <w:t xml:space="preserve"> </w:t>
      </w:r>
      <w:r>
        <w:rPr>
          <w:sz w:val="24"/>
        </w:rPr>
        <w:t>necesar pentru încheierea mediei/mediilor sau nu au calificativele/mediile</w:t>
      </w:r>
      <w:r>
        <w:rPr>
          <w:spacing w:val="40"/>
          <w:sz w:val="24"/>
        </w:rPr>
        <w:t xml:space="preserve"> </w:t>
      </w:r>
      <w:r>
        <w:rPr>
          <w:sz w:val="24"/>
        </w:rPr>
        <w:t>anuale la disciplinele/modulele</w:t>
      </w:r>
      <w:r>
        <w:rPr>
          <w:spacing w:val="40"/>
          <w:sz w:val="24"/>
        </w:rPr>
        <w:t xml:space="preserve"> </w:t>
      </w:r>
      <w:r>
        <w:rPr>
          <w:sz w:val="24"/>
        </w:rPr>
        <w:t>respective consemnate în catalog de către cadrul didactic din alte motive decât cele de mai sus, neimputabile personalului didactic</w:t>
      </w:r>
      <w:r>
        <w:rPr>
          <w:spacing w:val="40"/>
          <w:sz w:val="24"/>
        </w:rPr>
        <w:t xml:space="preserve"> </w:t>
      </w:r>
      <w:r>
        <w:rPr>
          <w:sz w:val="24"/>
        </w:rPr>
        <w:t>de predare.</w:t>
      </w:r>
    </w:p>
    <w:p w:rsidR="00A8395C" w:rsidRDefault="00B9218E">
      <w:pPr>
        <w:pStyle w:val="ListParagraph"/>
        <w:numPr>
          <w:ilvl w:val="1"/>
          <w:numId w:val="89"/>
        </w:numPr>
        <w:tabs>
          <w:tab w:val="left" w:pos="819"/>
        </w:tabs>
        <w:spacing w:before="9" w:line="235" w:lineRule="auto"/>
        <w:ind w:right="140" w:firstLine="0"/>
        <w:jc w:val="both"/>
        <w:rPr>
          <w:sz w:val="24"/>
        </w:rPr>
      </w:pPr>
      <w:r>
        <w:rPr>
          <w:sz w:val="24"/>
        </w:rPr>
        <w:t>perioada examenelor coincide cu perioada de naștere în cazul elevelor gravide sau cu perioada de îngrijire a copilului în cazul beneficiarilor primari părinți, dovedită prin documente medicale.</w:t>
      </w:r>
    </w:p>
    <w:p w:rsidR="00A8395C" w:rsidRDefault="00B9218E">
      <w:pPr>
        <w:pStyle w:val="ListParagraph"/>
        <w:numPr>
          <w:ilvl w:val="0"/>
          <w:numId w:val="89"/>
        </w:numPr>
        <w:tabs>
          <w:tab w:val="left" w:pos="368"/>
        </w:tabs>
        <w:spacing w:before="10"/>
        <w:ind w:left="101" w:right="126" w:firstLine="0"/>
        <w:jc w:val="both"/>
        <w:rPr>
          <w:sz w:val="24"/>
        </w:rPr>
      </w:pPr>
      <w:r>
        <w:rPr>
          <w:sz w:val="24"/>
        </w:rPr>
        <w:t>Încheierea situaţiei şcolare a beneficiarilor primari amânaţi se face înaintea sesiunii de corigenţe,</w:t>
      </w:r>
      <w:r>
        <w:rPr>
          <w:spacing w:val="-15"/>
          <w:sz w:val="24"/>
        </w:rPr>
        <w:t xml:space="preserve"> </w:t>
      </w:r>
      <w:r>
        <w:rPr>
          <w:sz w:val="24"/>
        </w:rPr>
        <w:t>într-o</w:t>
      </w:r>
      <w:r>
        <w:rPr>
          <w:spacing w:val="-15"/>
          <w:sz w:val="24"/>
        </w:rPr>
        <w:t xml:space="preserve"> </w:t>
      </w:r>
      <w:r>
        <w:rPr>
          <w:sz w:val="24"/>
        </w:rPr>
        <w:t>perioadă</w:t>
      </w:r>
      <w:r>
        <w:rPr>
          <w:spacing w:val="-15"/>
          <w:sz w:val="24"/>
        </w:rPr>
        <w:t xml:space="preserve"> </w:t>
      </w:r>
      <w:r>
        <w:rPr>
          <w:sz w:val="24"/>
        </w:rPr>
        <w:t>stabilită</w:t>
      </w:r>
      <w:r>
        <w:rPr>
          <w:spacing w:val="-15"/>
          <w:sz w:val="24"/>
        </w:rPr>
        <w:t xml:space="preserve"> </w:t>
      </w:r>
      <w:r>
        <w:rPr>
          <w:sz w:val="24"/>
        </w:rPr>
        <w:t>de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Elevii</w:t>
      </w:r>
      <w:r>
        <w:rPr>
          <w:spacing w:val="-15"/>
          <w:sz w:val="24"/>
        </w:rPr>
        <w:t xml:space="preserve"> </w:t>
      </w:r>
      <w:r>
        <w:rPr>
          <w:sz w:val="24"/>
        </w:rPr>
        <w:t>amânaţi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promovează la</w:t>
      </w:r>
      <w:r>
        <w:rPr>
          <w:spacing w:val="-15"/>
          <w:sz w:val="24"/>
        </w:rPr>
        <w:t xml:space="preserve"> </w:t>
      </w:r>
      <w:r>
        <w:rPr>
          <w:sz w:val="24"/>
        </w:rPr>
        <w:t>una</w:t>
      </w:r>
      <w:r>
        <w:rPr>
          <w:spacing w:val="-15"/>
          <w:sz w:val="24"/>
        </w:rPr>
        <w:t xml:space="preserve"> </w:t>
      </w:r>
      <w:r>
        <w:rPr>
          <w:sz w:val="24"/>
        </w:rPr>
        <w:t>sau</w:t>
      </w:r>
      <w:r>
        <w:rPr>
          <w:spacing w:val="-15"/>
          <w:sz w:val="24"/>
        </w:rPr>
        <w:t xml:space="preserve"> </w:t>
      </w:r>
      <w:r>
        <w:rPr>
          <w:sz w:val="24"/>
        </w:rPr>
        <w:t>două</w:t>
      </w:r>
      <w:r>
        <w:rPr>
          <w:spacing w:val="-15"/>
          <w:sz w:val="24"/>
        </w:rPr>
        <w:t xml:space="preserve"> </w:t>
      </w:r>
      <w:r>
        <w:rPr>
          <w:sz w:val="24"/>
        </w:rPr>
        <w:t>discipline/module</w:t>
      </w:r>
      <w:r>
        <w:rPr>
          <w:spacing w:val="15"/>
          <w:sz w:val="24"/>
        </w:rPr>
        <w:t xml:space="preserve"> </w:t>
      </w:r>
      <w:r>
        <w:rPr>
          <w:sz w:val="24"/>
        </w:rPr>
        <w:t>de</w:t>
      </w:r>
      <w:r>
        <w:rPr>
          <w:spacing w:val="-14"/>
          <w:sz w:val="24"/>
        </w:rPr>
        <w:t xml:space="preserve"> </w:t>
      </w:r>
      <w:r>
        <w:rPr>
          <w:sz w:val="24"/>
        </w:rPr>
        <w:t>studiu</w:t>
      </w:r>
      <w:r>
        <w:rPr>
          <w:spacing w:val="-2"/>
          <w:sz w:val="24"/>
        </w:rPr>
        <w:t xml:space="preserve"> </w:t>
      </w:r>
      <w:r>
        <w:rPr>
          <w:sz w:val="24"/>
        </w:rPr>
        <w:t>în</w:t>
      </w:r>
      <w:r>
        <w:rPr>
          <w:spacing w:val="-13"/>
          <w:sz w:val="24"/>
        </w:rPr>
        <w:t xml:space="preserve"> </w:t>
      </w:r>
      <w:r>
        <w:rPr>
          <w:sz w:val="24"/>
        </w:rPr>
        <w:t>sesiunea</w:t>
      </w:r>
      <w:r>
        <w:rPr>
          <w:spacing w:val="-14"/>
          <w:sz w:val="24"/>
        </w:rPr>
        <w:t xml:space="preserve"> </w:t>
      </w:r>
      <w:r>
        <w:rPr>
          <w:sz w:val="24"/>
        </w:rPr>
        <w:t>de</w:t>
      </w:r>
      <w:r>
        <w:rPr>
          <w:spacing w:val="-14"/>
          <w:sz w:val="24"/>
        </w:rPr>
        <w:t xml:space="preserve"> </w:t>
      </w:r>
      <w:r>
        <w:rPr>
          <w:sz w:val="24"/>
        </w:rPr>
        <w:t>examene</w:t>
      </w:r>
      <w:r>
        <w:rPr>
          <w:spacing w:val="-14"/>
          <w:sz w:val="24"/>
        </w:rPr>
        <w:t xml:space="preserve"> </w:t>
      </w:r>
      <w:r>
        <w:rPr>
          <w:sz w:val="24"/>
        </w:rPr>
        <w:t>de</w:t>
      </w:r>
      <w:r>
        <w:rPr>
          <w:spacing w:val="-14"/>
          <w:sz w:val="24"/>
        </w:rPr>
        <w:t xml:space="preserve"> </w:t>
      </w:r>
      <w:r>
        <w:rPr>
          <w:sz w:val="24"/>
        </w:rPr>
        <w:t>încheiere</w:t>
      </w:r>
      <w:r>
        <w:rPr>
          <w:spacing w:val="-2"/>
          <w:sz w:val="24"/>
        </w:rPr>
        <w:t xml:space="preserve"> </w:t>
      </w:r>
      <w:r>
        <w:rPr>
          <w:sz w:val="24"/>
        </w:rPr>
        <w:t>a</w:t>
      </w:r>
      <w:r>
        <w:rPr>
          <w:spacing w:val="-14"/>
          <w:sz w:val="24"/>
        </w:rPr>
        <w:t xml:space="preserve"> </w:t>
      </w:r>
      <w:r>
        <w:rPr>
          <w:sz w:val="24"/>
        </w:rPr>
        <w:t>situaţiei şcolare a beneficiarilor primari amânaţi se pot prezenta la sesiunea de examene de corigenţe. Elevii declaraţi amânaţi din clasa pregătitoare, respectiv din clasa I care nu se prezintă în sesiunile de examinare sunt reînscrişi în clasa pentru care</w:t>
      </w:r>
      <w:r>
        <w:rPr>
          <w:spacing w:val="-1"/>
          <w:sz w:val="24"/>
        </w:rPr>
        <w:t xml:space="preserve"> </w:t>
      </w:r>
      <w:r>
        <w:rPr>
          <w:sz w:val="24"/>
        </w:rPr>
        <w:t>nu s-a</w:t>
      </w:r>
      <w:r>
        <w:rPr>
          <w:spacing w:val="-1"/>
          <w:sz w:val="24"/>
        </w:rPr>
        <w:t xml:space="preserve"> </w:t>
      </w:r>
      <w:r>
        <w:rPr>
          <w:sz w:val="24"/>
        </w:rPr>
        <w:t>încheiat situaţia şcolară. Elevele gravide și elevii părinți declarați amânați în condițiile prevederilor alin. (1), lit.f) care nu se prezintă în sesiunile</w:t>
      </w:r>
      <w:r>
        <w:rPr>
          <w:spacing w:val="22"/>
          <w:sz w:val="24"/>
        </w:rPr>
        <w:t xml:space="preserve"> </w:t>
      </w:r>
      <w:r>
        <w:rPr>
          <w:sz w:val="24"/>
        </w:rPr>
        <w:t>de</w:t>
      </w:r>
      <w:r>
        <w:rPr>
          <w:spacing w:val="-6"/>
          <w:sz w:val="24"/>
        </w:rPr>
        <w:t xml:space="preserve"> </w:t>
      </w:r>
      <w:r>
        <w:rPr>
          <w:sz w:val="24"/>
        </w:rPr>
        <w:t>examinare</w:t>
      </w:r>
      <w:r>
        <w:rPr>
          <w:spacing w:val="22"/>
          <w:sz w:val="24"/>
        </w:rPr>
        <w:t xml:space="preserve"> </w:t>
      </w:r>
      <w:r>
        <w:rPr>
          <w:sz w:val="24"/>
        </w:rPr>
        <w:t>sunt</w:t>
      </w:r>
      <w:r>
        <w:rPr>
          <w:spacing w:val="-11"/>
          <w:sz w:val="24"/>
        </w:rPr>
        <w:t xml:space="preserve"> </w:t>
      </w:r>
      <w:r>
        <w:rPr>
          <w:sz w:val="24"/>
        </w:rPr>
        <w:t>reînscrişi</w:t>
      </w:r>
      <w:r>
        <w:rPr>
          <w:spacing w:val="31"/>
          <w:sz w:val="24"/>
        </w:rPr>
        <w:t xml:space="preserve"> </w:t>
      </w:r>
      <w:r>
        <w:rPr>
          <w:sz w:val="24"/>
        </w:rPr>
        <w:t>în clasa pentru care</w:t>
      </w:r>
      <w:r>
        <w:rPr>
          <w:spacing w:val="-6"/>
          <w:sz w:val="24"/>
        </w:rPr>
        <w:t xml:space="preserve"> </w:t>
      </w:r>
      <w:r>
        <w:rPr>
          <w:sz w:val="24"/>
        </w:rPr>
        <w:t>nu</w:t>
      </w:r>
      <w:r>
        <w:rPr>
          <w:spacing w:val="-4"/>
          <w:sz w:val="24"/>
        </w:rPr>
        <w:t xml:space="preserve"> </w:t>
      </w:r>
      <w:r>
        <w:rPr>
          <w:sz w:val="24"/>
        </w:rPr>
        <w:t>s-a încheiat situaţia</w:t>
      </w:r>
      <w:r>
        <w:rPr>
          <w:spacing w:val="36"/>
          <w:sz w:val="24"/>
        </w:rPr>
        <w:t xml:space="preserve"> </w:t>
      </w:r>
      <w:r>
        <w:rPr>
          <w:sz w:val="24"/>
        </w:rPr>
        <w:t>şcolară.</w:t>
      </w:r>
    </w:p>
    <w:p w:rsidR="00A8395C" w:rsidRDefault="00B9218E">
      <w:pPr>
        <w:pStyle w:val="ListParagraph"/>
        <w:numPr>
          <w:ilvl w:val="0"/>
          <w:numId w:val="89"/>
        </w:numPr>
        <w:tabs>
          <w:tab w:val="left" w:pos="368"/>
        </w:tabs>
        <w:ind w:left="101" w:right="145" w:firstLine="0"/>
        <w:jc w:val="both"/>
        <w:rPr>
          <w:sz w:val="24"/>
        </w:rPr>
      </w:pPr>
      <w:r>
        <w:rPr>
          <w:sz w:val="24"/>
        </w:rPr>
        <w:t>În situația în</w:t>
      </w:r>
      <w:r>
        <w:rPr>
          <w:spacing w:val="-1"/>
          <w:sz w:val="24"/>
        </w:rPr>
        <w:t xml:space="preserve"> </w:t>
      </w:r>
      <w:r>
        <w:rPr>
          <w:sz w:val="24"/>
        </w:rPr>
        <w:t>care un</w:t>
      </w:r>
      <w:r>
        <w:rPr>
          <w:spacing w:val="-12"/>
          <w:sz w:val="24"/>
        </w:rPr>
        <w:t xml:space="preserve"> </w:t>
      </w:r>
      <w:r>
        <w:rPr>
          <w:sz w:val="24"/>
        </w:rPr>
        <w:t>cadru</w:t>
      </w:r>
      <w:r>
        <w:rPr>
          <w:spacing w:val="-1"/>
          <w:sz w:val="24"/>
        </w:rPr>
        <w:t xml:space="preserve"> </w:t>
      </w:r>
      <w:r>
        <w:rPr>
          <w:sz w:val="24"/>
        </w:rPr>
        <w:t>didactic refuză</w:t>
      </w:r>
      <w:r>
        <w:rPr>
          <w:spacing w:val="-2"/>
          <w:sz w:val="24"/>
        </w:rPr>
        <w:t xml:space="preserve"> </w:t>
      </w:r>
      <w:r>
        <w:rPr>
          <w:sz w:val="24"/>
        </w:rPr>
        <w:t>să</w:t>
      </w:r>
      <w:r>
        <w:rPr>
          <w:spacing w:val="-2"/>
          <w:sz w:val="24"/>
        </w:rPr>
        <w:t xml:space="preserve"> </w:t>
      </w:r>
      <w:r>
        <w:rPr>
          <w:sz w:val="24"/>
        </w:rPr>
        <w:t>participe la</w:t>
      </w:r>
      <w:r>
        <w:rPr>
          <w:spacing w:val="-2"/>
          <w:sz w:val="24"/>
        </w:rPr>
        <w:t xml:space="preserve"> </w:t>
      </w:r>
      <w:r>
        <w:rPr>
          <w:sz w:val="24"/>
        </w:rPr>
        <w:t>examenul pentru</w:t>
      </w:r>
      <w:r>
        <w:rPr>
          <w:spacing w:val="-1"/>
          <w:sz w:val="24"/>
        </w:rPr>
        <w:t xml:space="preserve"> </w:t>
      </w:r>
      <w:r>
        <w:rPr>
          <w:sz w:val="24"/>
        </w:rPr>
        <w:t>încheierea situației școlare</w:t>
      </w:r>
      <w:r>
        <w:rPr>
          <w:spacing w:val="-15"/>
          <w:sz w:val="24"/>
        </w:rPr>
        <w:t xml:space="preserve"> </w:t>
      </w:r>
      <w:r>
        <w:rPr>
          <w:sz w:val="24"/>
        </w:rPr>
        <w:t>sau</w:t>
      </w:r>
      <w:r>
        <w:rPr>
          <w:spacing w:val="-15"/>
          <w:sz w:val="24"/>
        </w:rPr>
        <w:t xml:space="preserve"> </w:t>
      </w:r>
      <w:r>
        <w:rPr>
          <w:sz w:val="24"/>
        </w:rPr>
        <w:t>la</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corigență,</w:t>
      </w:r>
      <w:r>
        <w:rPr>
          <w:spacing w:val="-15"/>
          <w:sz w:val="24"/>
        </w:rPr>
        <w:t xml:space="preserve"> </w:t>
      </w:r>
      <w:r>
        <w:rPr>
          <w:sz w:val="24"/>
        </w:rPr>
        <w:t>consiliul</w:t>
      </w:r>
      <w:r>
        <w:rPr>
          <w:spacing w:val="-11"/>
          <w:sz w:val="24"/>
        </w:rPr>
        <w:t xml:space="preserve"> </w:t>
      </w:r>
      <w:r>
        <w:rPr>
          <w:sz w:val="24"/>
        </w:rPr>
        <w:t>de</w:t>
      </w:r>
      <w:r>
        <w:rPr>
          <w:spacing w:val="-15"/>
          <w:sz w:val="24"/>
        </w:rPr>
        <w:t xml:space="preserve"> </w:t>
      </w:r>
      <w:r>
        <w:rPr>
          <w:sz w:val="24"/>
        </w:rPr>
        <w:t>administrație</w:t>
      </w:r>
      <w:r>
        <w:rPr>
          <w:spacing w:val="16"/>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15"/>
          <w:sz w:val="24"/>
        </w:rPr>
        <w:t xml:space="preserve"> </w:t>
      </w:r>
      <w:r>
        <w:rPr>
          <w:sz w:val="24"/>
        </w:rPr>
        <w:t>avizul inspectorului</w:t>
      </w:r>
      <w:r>
        <w:rPr>
          <w:spacing w:val="-6"/>
          <w:sz w:val="24"/>
        </w:rPr>
        <w:t xml:space="preserve"> </w:t>
      </w:r>
      <w:r>
        <w:rPr>
          <w:sz w:val="24"/>
        </w:rPr>
        <w:t>școlar</w:t>
      </w:r>
      <w:r>
        <w:rPr>
          <w:spacing w:val="-7"/>
          <w:sz w:val="24"/>
        </w:rPr>
        <w:t xml:space="preserve"> </w:t>
      </w:r>
      <w:r>
        <w:rPr>
          <w:sz w:val="24"/>
        </w:rPr>
        <w:t>de</w:t>
      </w:r>
      <w:r>
        <w:rPr>
          <w:spacing w:val="-15"/>
          <w:sz w:val="24"/>
        </w:rPr>
        <w:t xml:space="preserve"> </w:t>
      </w:r>
      <w:r>
        <w:rPr>
          <w:sz w:val="24"/>
        </w:rPr>
        <w:t>specialitate,</w:t>
      </w:r>
      <w:r>
        <w:rPr>
          <w:spacing w:val="8"/>
          <w:sz w:val="24"/>
        </w:rPr>
        <w:t xml:space="preserve"> </w:t>
      </w:r>
      <w:r>
        <w:rPr>
          <w:sz w:val="24"/>
        </w:rPr>
        <w:t>va</w:t>
      </w:r>
      <w:r>
        <w:rPr>
          <w:spacing w:val="-15"/>
          <w:sz w:val="24"/>
        </w:rPr>
        <w:t xml:space="preserve"> </w:t>
      </w:r>
      <w:r>
        <w:rPr>
          <w:sz w:val="24"/>
        </w:rPr>
        <w:t>desemna</w:t>
      </w:r>
      <w:r>
        <w:rPr>
          <w:spacing w:val="-15"/>
          <w:sz w:val="24"/>
        </w:rPr>
        <w:t xml:space="preserve"> </w:t>
      </w:r>
      <w:r>
        <w:rPr>
          <w:sz w:val="24"/>
        </w:rPr>
        <w:t>un</w:t>
      </w:r>
      <w:r>
        <w:rPr>
          <w:spacing w:val="-15"/>
          <w:sz w:val="24"/>
        </w:rPr>
        <w:t xml:space="preserve"> </w:t>
      </w:r>
      <w:r>
        <w:rPr>
          <w:sz w:val="24"/>
        </w:rPr>
        <w:t>alt</w:t>
      </w:r>
      <w:r>
        <w:rPr>
          <w:spacing w:val="-15"/>
          <w:sz w:val="24"/>
        </w:rPr>
        <w:t xml:space="preserve"> </w:t>
      </w:r>
      <w:r>
        <w:rPr>
          <w:sz w:val="24"/>
        </w:rPr>
        <w:t>cadru</w:t>
      </w:r>
      <w:r>
        <w:rPr>
          <w:spacing w:val="-15"/>
          <w:sz w:val="24"/>
        </w:rPr>
        <w:t xml:space="preserve"> </w:t>
      </w:r>
      <w:r>
        <w:rPr>
          <w:sz w:val="24"/>
        </w:rPr>
        <w:t>didactic</w:t>
      </w:r>
      <w:r>
        <w:rPr>
          <w:spacing w:val="7"/>
          <w:sz w:val="24"/>
        </w:rPr>
        <w:t xml:space="preserve"> </w:t>
      </w:r>
      <w:r>
        <w:rPr>
          <w:sz w:val="24"/>
        </w:rPr>
        <w:t>care</w:t>
      </w:r>
      <w:r>
        <w:rPr>
          <w:spacing w:val="-15"/>
          <w:sz w:val="24"/>
        </w:rPr>
        <w:t xml:space="preserve"> </w:t>
      </w:r>
      <w:r>
        <w:rPr>
          <w:sz w:val="24"/>
        </w:rPr>
        <w:t>să</w:t>
      </w:r>
      <w:r>
        <w:rPr>
          <w:spacing w:val="-15"/>
          <w:sz w:val="24"/>
        </w:rPr>
        <w:t xml:space="preserve"> </w:t>
      </w:r>
      <w:r>
        <w:rPr>
          <w:sz w:val="24"/>
        </w:rPr>
        <w:t>facă</w:t>
      </w:r>
      <w:r>
        <w:rPr>
          <w:spacing w:val="-15"/>
          <w:sz w:val="24"/>
        </w:rPr>
        <w:t xml:space="preserve"> </w:t>
      </w:r>
      <w:r>
        <w:rPr>
          <w:sz w:val="24"/>
        </w:rPr>
        <w:t>parte</w:t>
      </w:r>
      <w:r>
        <w:rPr>
          <w:spacing w:val="-5"/>
          <w:sz w:val="24"/>
        </w:rPr>
        <w:t xml:space="preserve"> </w:t>
      </w:r>
      <w:r>
        <w:rPr>
          <w:sz w:val="24"/>
        </w:rPr>
        <w:t>din</w:t>
      </w:r>
      <w:r>
        <w:rPr>
          <w:spacing w:val="-15"/>
          <w:sz w:val="24"/>
        </w:rPr>
        <w:t xml:space="preserve"> </w:t>
      </w:r>
      <w:r>
        <w:rPr>
          <w:sz w:val="24"/>
        </w:rPr>
        <w:t>comisia de examinare.</w:t>
      </w:r>
    </w:p>
    <w:p w:rsidR="00A8395C" w:rsidRDefault="00A8395C">
      <w:pPr>
        <w:pStyle w:val="BodyText"/>
        <w:spacing w:before="1"/>
        <w:ind w:left="0"/>
        <w:jc w:val="left"/>
      </w:pPr>
    </w:p>
    <w:p w:rsidR="00A8395C" w:rsidRDefault="00B9218E">
      <w:pPr>
        <w:pStyle w:val="Heading5"/>
        <w:jc w:val="both"/>
      </w:pPr>
      <w:r>
        <w:rPr>
          <w:spacing w:val="-2"/>
        </w:rPr>
        <w:t>ART.</w:t>
      </w:r>
      <w:r>
        <w:rPr>
          <w:spacing w:val="-11"/>
        </w:rPr>
        <w:t xml:space="preserve"> </w:t>
      </w:r>
      <w:r>
        <w:rPr>
          <w:spacing w:val="-5"/>
        </w:rPr>
        <w:t>118</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Elevii din învățământul obligatoriu care au acumulat un număr de absențe nemotivate ce au condus</w:t>
      </w:r>
      <w:r>
        <w:rPr>
          <w:spacing w:val="-15"/>
          <w:sz w:val="24"/>
        </w:rPr>
        <w:t xml:space="preserve"> </w:t>
      </w:r>
      <w:r>
        <w:rPr>
          <w:sz w:val="24"/>
        </w:rPr>
        <w:t>la</w:t>
      </w:r>
      <w:r>
        <w:rPr>
          <w:spacing w:val="-15"/>
          <w:sz w:val="24"/>
        </w:rPr>
        <w:t xml:space="preserve"> </w:t>
      </w:r>
      <w:r>
        <w:rPr>
          <w:sz w:val="24"/>
        </w:rPr>
        <w:t>imposibilitatea</w:t>
      </w:r>
      <w:r>
        <w:rPr>
          <w:spacing w:val="-11"/>
          <w:sz w:val="24"/>
        </w:rPr>
        <w:t xml:space="preserve"> </w:t>
      </w:r>
      <w:r>
        <w:rPr>
          <w:sz w:val="24"/>
        </w:rPr>
        <w:t>finalizării a</w:t>
      </w:r>
      <w:r>
        <w:rPr>
          <w:spacing w:val="-15"/>
          <w:sz w:val="24"/>
        </w:rPr>
        <w:t xml:space="preserve"> </w:t>
      </w:r>
      <w:r>
        <w:rPr>
          <w:sz w:val="24"/>
        </w:rPr>
        <w:t>2</w:t>
      </w:r>
      <w:r>
        <w:rPr>
          <w:spacing w:val="-15"/>
          <w:sz w:val="24"/>
        </w:rPr>
        <w:t xml:space="preserve"> </w:t>
      </w:r>
      <w:r>
        <w:rPr>
          <w:sz w:val="24"/>
        </w:rPr>
        <w:t>ani</w:t>
      </w:r>
      <w:r>
        <w:rPr>
          <w:spacing w:val="-15"/>
          <w:sz w:val="24"/>
        </w:rPr>
        <w:t xml:space="preserve"> </w:t>
      </w:r>
      <w:r>
        <w:rPr>
          <w:sz w:val="24"/>
        </w:rPr>
        <w:t>școlari succesivi</w:t>
      </w:r>
      <w:r>
        <w:rPr>
          <w:spacing w:val="-11"/>
          <w:sz w:val="24"/>
        </w:rPr>
        <w:t xml:space="preserve"> </w:t>
      </w:r>
      <w:r>
        <w:rPr>
          <w:sz w:val="24"/>
        </w:rPr>
        <w:t>sunt</w:t>
      </w:r>
      <w:r>
        <w:rPr>
          <w:spacing w:val="-15"/>
          <w:sz w:val="24"/>
        </w:rPr>
        <w:t xml:space="preserve"> </w:t>
      </w:r>
      <w:r>
        <w:rPr>
          <w:sz w:val="24"/>
        </w:rPr>
        <w:t>considerați în</w:t>
      </w:r>
      <w:r>
        <w:rPr>
          <w:spacing w:val="-15"/>
          <w:sz w:val="24"/>
        </w:rPr>
        <w:t xml:space="preserve"> </w:t>
      </w:r>
      <w:r>
        <w:rPr>
          <w:sz w:val="24"/>
        </w:rPr>
        <w:t>situație</w:t>
      </w:r>
      <w:r>
        <w:rPr>
          <w:spacing w:val="-7"/>
          <w:sz w:val="24"/>
        </w:rPr>
        <w:t xml:space="preserve"> </w:t>
      </w:r>
      <w:r>
        <w:rPr>
          <w:sz w:val="24"/>
        </w:rPr>
        <w:t>de</w:t>
      </w:r>
      <w:r>
        <w:rPr>
          <w:spacing w:val="-15"/>
          <w:sz w:val="24"/>
        </w:rPr>
        <w:t xml:space="preserve"> </w:t>
      </w:r>
      <w:r>
        <w:rPr>
          <w:sz w:val="24"/>
        </w:rPr>
        <w:t xml:space="preserve">abandon </w:t>
      </w:r>
      <w:r>
        <w:rPr>
          <w:spacing w:val="-2"/>
          <w:sz w:val="24"/>
        </w:rPr>
        <w:t>școlar.</w:t>
      </w:r>
    </w:p>
    <w:p w:rsidR="00A8395C" w:rsidRDefault="00B9218E">
      <w:pPr>
        <w:pStyle w:val="ListParagraph"/>
        <w:numPr>
          <w:ilvl w:val="0"/>
          <w:numId w:val="88"/>
        </w:numPr>
        <w:tabs>
          <w:tab w:val="left" w:pos="368"/>
        </w:tabs>
        <w:spacing w:before="6" w:line="235" w:lineRule="auto"/>
        <w:ind w:left="101" w:right="141" w:firstLine="0"/>
        <w:jc w:val="both"/>
        <w:rPr>
          <w:sz w:val="24"/>
        </w:rPr>
      </w:pPr>
      <w:r>
        <w:rPr>
          <w:sz w:val="24"/>
        </w:rPr>
        <w:t>Elevii aflați în situație de abandon școlar în doi ani școlari consecutivi, sunt radiați din evidențele școlare.</w:t>
      </w:r>
    </w:p>
    <w:p w:rsidR="00A8395C" w:rsidRDefault="00B9218E">
      <w:pPr>
        <w:pStyle w:val="ListParagraph"/>
        <w:numPr>
          <w:ilvl w:val="0"/>
          <w:numId w:val="88"/>
        </w:numPr>
        <w:tabs>
          <w:tab w:val="left" w:pos="368"/>
        </w:tabs>
        <w:spacing w:line="247" w:lineRule="auto"/>
        <w:ind w:left="101" w:right="140" w:firstLine="0"/>
        <w:jc w:val="both"/>
        <w:rPr>
          <w:sz w:val="24"/>
        </w:rPr>
      </w:pPr>
      <w:r>
        <w:rPr>
          <w:sz w:val="24"/>
        </w:rPr>
        <w:t>Elevii considerați în situație de abandon școlar pot</w:t>
      </w:r>
      <w:r>
        <w:rPr>
          <w:spacing w:val="-4"/>
          <w:sz w:val="24"/>
        </w:rPr>
        <w:t xml:space="preserve"> </w:t>
      </w:r>
      <w:r>
        <w:rPr>
          <w:sz w:val="24"/>
        </w:rPr>
        <w:t>fi reînscriși,</w:t>
      </w:r>
      <w:r>
        <w:rPr>
          <w:spacing w:val="38"/>
          <w:sz w:val="24"/>
        </w:rPr>
        <w:t xml:space="preserve"> </w:t>
      </w:r>
      <w:r>
        <w:rPr>
          <w:sz w:val="24"/>
        </w:rPr>
        <w:t>la cerere, la nivelul clasei pe care au abandonat-o.</w:t>
      </w:r>
    </w:p>
    <w:p w:rsidR="00A8395C" w:rsidRDefault="00B9218E">
      <w:pPr>
        <w:pStyle w:val="ListParagraph"/>
        <w:numPr>
          <w:ilvl w:val="0"/>
          <w:numId w:val="88"/>
        </w:numPr>
        <w:tabs>
          <w:tab w:val="left" w:pos="368"/>
        </w:tabs>
        <w:spacing w:line="242" w:lineRule="auto"/>
        <w:ind w:left="101" w:right="126" w:firstLine="0"/>
        <w:jc w:val="both"/>
        <w:rPr>
          <w:sz w:val="24"/>
        </w:rPr>
      </w:pPr>
      <w:r>
        <w:rPr>
          <w:sz w:val="24"/>
        </w:rPr>
        <w:t>Elevii care nu</w:t>
      </w:r>
      <w:r>
        <w:rPr>
          <w:spacing w:val="-11"/>
          <w:sz w:val="24"/>
        </w:rPr>
        <w:t xml:space="preserve"> </w:t>
      </w:r>
      <w:r>
        <w:rPr>
          <w:sz w:val="24"/>
        </w:rPr>
        <w:t>frecventează cursurile școlare și</w:t>
      </w:r>
      <w:r>
        <w:rPr>
          <w:spacing w:val="-4"/>
          <w:sz w:val="24"/>
        </w:rPr>
        <w:t xml:space="preserve"> </w:t>
      </w:r>
      <w:r>
        <w:rPr>
          <w:sz w:val="24"/>
        </w:rPr>
        <w:t>care</w:t>
      </w:r>
      <w:r>
        <w:rPr>
          <w:spacing w:val="-13"/>
          <w:sz w:val="24"/>
        </w:rPr>
        <w:t xml:space="preserve"> </w:t>
      </w:r>
      <w:r>
        <w:rPr>
          <w:sz w:val="24"/>
        </w:rPr>
        <w:t>au absentat</w:t>
      </w:r>
      <w:r>
        <w:rPr>
          <w:spacing w:val="-4"/>
          <w:sz w:val="24"/>
        </w:rPr>
        <w:t xml:space="preserve"> </w:t>
      </w:r>
      <w:r>
        <w:rPr>
          <w:sz w:val="24"/>
        </w:rPr>
        <w:t>nemotivat la cel</w:t>
      </w:r>
      <w:r>
        <w:rPr>
          <w:spacing w:val="-15"/>
          <w:sz w:val="24"/>
        </w:rPr>
        <w:t xml:space="preserve"> </w:t>
      </w:r>
      <w:r>
        <w:rPr>
          <w:sz w:val="24"/>
        </w:rPr>
        <w:t>puțin 75%</w:t>
      </w:r>
      <w:r>
        <w:rPr>
          <w:spacing w:val="-3"/>
          <w:sz w:val="24"/>
        </w:rPr>
        <w:t xml:space="preserve"> </w:t>
      </w:r>
      <w:r>
        <w:rPr>
          <w:sz w:val="24"/>
        </w:rPr>
        <w:t>din numărul de ore de curs prevăzut într-un an şcolar la disciplinele/modulele</w:t>
      </w:r>
      <w:r>
        <w:rPr>
          <w:spacing w:val="40"/>
          <w:sz w:val="24"/>
        </w:rPr>
        <w:t xml:space="preserve"> </w:t>
      </w:r>
      <w:r>
        <w:rPr>
          <w:sz w:val="24"/>
        </w:rPr>
        <w:t>respective, sunt considerați în situație</w:t>
      </w:r>
      <w:r>
        <w:rPr>
          <w:spacing w:val="33"/>
          <w:sz w:val="24"/>
        </w:rPr>
        <w:t xml:space="preserve"> </w:t>
      </w:r>
      <w:r>
        <w:rPr>
          <w:sz w:val="24"/>
        </w:rPr>
        <w:t>de risc de abandon școlar.</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În cazul beneficiarilor primari din învățământul obligatoriu aflați în situație de risc și de abandon</w:t>
      </w:r>
      <w:r>
        <w:rPr>
          <w:spacing w:val="-15"/>
          <w:sz w:val="24"/>
        </w:rPr>
        <w:t xml:space="preserve"> </w:t>
      </w:r>
      <w:r>
        <w:rPr>
          <w:sz w:val="24"/>
        </w:rPr>
        <w:t>școlar,</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are</w:t>
      </w:r>
      <w:r>
        <w:rPr>
          <w:spacing w:val="-15"/>
          <w:sz w:val="24"/>
        </w:rPr>
        <w:t xml:space="preserve"> </w:t>
      </w:r>
      <w:r>
        <w:rPr>
          <w:sz w:val="24"/>
        </w:rPr>
        <w:t>obligația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informa</w:t>
      </w:r>
      <w:r>
        <w:rPr>
          <w:spacing w:val="-15"/>
          <w:sz w:val="24"/>
        </w:rPr>
        <w:t xml:space="preserve"> </w:t>
      </w:r>
      <w:r>
        <w:rPr>
          <w:sz w:val="24"/>
        </w:rPr>
        <w:t>instituțiile</w:t>
      </w:r>
      <w:r>
        <w:rPr>
          <w:spacing w:val="-15"/>
          <w:sz w:val="24"/>
        </w:rPr>
        <w:t xml:space="preserve"> </w:t>
      </w:r>
      <w:r>
        <w:rPr>
          <w:sz w:val="24"/>
        </w:rPr>
        <w:t>responsabile</w:t>
      </w:r>
      <w:r>
        <w:rPr>
          <w:spacing w:val="-15"/>
          <w:sz w:val="24"/>
        </w:rPr>
        <w:t xml:space="preserve"> </w:t>
      </w:r>
      <w:r>
        <w:rPr>
          <w:sz w:val="24"/>
        </w:rPr>
        <w:t>cu</w:t>
      </w:r>
      <w:r>
        <w:rPr>
          <w:spacing w:val="-15"/>
          <w:sz w:val="24"/>
        </w:rPr>
        <w:t xml:space="preserve"> </w:t>
      </w:r>
      <w:r>
        <w:rPr>
          <w:sz w:val="24"/>
        </w:rPr>
        <w:t>privire la neîndeplinirea de către părinții, tutorii, reprezentanții legali ai elevului a obligațiilor legale privind asigurarea frecventării cu</w:t>
      </w:r>
      <w:r>
        <w:rPr>
          <w:spacing w:val="-15"/>
          <w:sz w:val="24"/>
        </w:rPr>
        <w:t xml:space="preserve"> </w:t>
      </w:r>
      <w:r>
        <w:rPr>
          <w:sz w:val="24"/>
        </w:rPr>
        <w:t>regularitate şi</w:t>
      </w:r>
      <w:r>
        <w:rPr>
          <w:spacing w:val="-9"/>
          <w:sz w:val="24"/>
        </w:rPr>
        <w:t xml:space="preserve"> </w:t>
      </w:r>
      <w:r>
        <w:rPr>
          <w:sz w:val="24"/>
        </w:rPr>
        <w:t>conform programului de</w:t>
      </w:r>
      <w:r>
        <w:rPr>
          <w:spacing w:val="-5"/>
          <w:sz w:val="24"/>
        </w:rPr>
        <w:t xml:space="preserve"> </w:t>
      </w:r>
      <w:r>
        <w:rPr>
          <w:sz w:val="24"/>
        </w:rPr>
        <w:t>către</w:t>
      </w:r>
      <w:r>
        <w:rPr>
          <w:spacing w:val="-5"/>
          <w:sz w:val="24"/>
        </w:rPr>
        <w:t xml:space="preserve"> </w:t>
      </w:r>
      <w:r>
        <w:rPr>
          <w:sz w:val="24"/>
        </w:rPr>
        <w:t>acesta a</w:t>
      </w:r>
      <w:r>
        <w:rPr>
          <w:spacing w:val="-15"/>
          <w:sz w:val="24"/>
        </w:rPr>
        <w:t xml:space="preserve"> </w:t>
      </w:r>
      <w:r>
        <w:rPr>
          <w:sz w:val="24"/>
        </w:rPr>
        <w:t xml:space="preserve">cursurilor </w:t>
      </w:r>
      <w:r>
        <w:rPr>
          <w:spacing w:val="-2"/>
          <w:sz w:val="24"/>
        </w:rPr>
        <w:t>şcolare.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t>ART.</w:t>
      </w:r>
      <w:r>
        <w:rPr>
          <w:spacing w:val="-11"/>
        </w:rPr>
        <w:t xml:space="preserve"> </w:t>
      </w:r>
      <w:r>
        <w:rPr>
          <w:spacing w:val="-5"/>
        </w:rPr>
        <w:t>119</w:t>
      </w:r>
    </w:p>
    <w:p w:rsidR="00A8395C" w:rsidRDefault="00B9218E">
      <w:pPr>
        <w:pStyle w:val="ListParagraph"/>
        <w:numPr>
          <w:ilvl w:val="0"/>
          <w:numId w:val="87"/>
        </w:numPr>
        <w:tabs>
          <w:tab w:val="left" w:pos="368"/>
        </w:tabs>
        <w:spacing w:line="242" w:lineRule="auto"/>
        <w:ind w:left="101" w:right="135" w:firstLine="0"/>
        <w:jc w:val="both"/>
        <w:rPr>
          <w:sz w:val="24"/>
        </w:rPr>
      </w:pPr>
      <w:r>
        <w:rPr>
          <w:sz w:val="24"/>
        </w:rPr>
        <w:t>Sunt declaraţi corigenţi elevii care obţin calificativul „Insuficient”/medii</w:t>
      </w:r>
      <w:r>
        <w:rPr>
          <w:spacing w:val="40"/>
          <w:sz w:val="24"/>
        </w:rPr>
        <w:t xml:space="preserve"> </w:t>
      </w:r>
      <w:r>
        <w:rPr>
          <w:sz w:val="24"/>
        </w:rPr>
        <w:t>anuale sub 5 la cel mult două discipline de studiu, precum şi elevii amânaţi care nu promovează examenul de încheiere</w:t>
      </w:r>
      <w:r>
        <w:rPr>
          <w:spacing w:val="27"/>
          <w:sz w:val="24"/>
        </w:rPr>
        <w:t xml:space="preserve"> </w:t>
      </w:r>
      <w:r>
        <w:rPr>
          <w:sz w:val="24"/>
        </w:rPr>
        <w:t>a</w:t>
      </w:r>
      <w:r>
        <w:rPr>
          <w:spacing w:val="-1"/>
          <w:sz w:val="24"/>
        </w:rPr>
        <w:t xml:space="preserve"> </w:t>
      </w:r>
      <w:r>
        <w:rPr>
          <w:sz w:val="24"/>
        </w:rPr>
        <w:t>situaţiei şcolare</w:t>
      </w:r>
      <w:r>
        <w:rPr>
          <w:spacing w:val="27"/>
          <w:sz w:val="24"/>
        </w:rPr>
        <w:t xml:space="preserve"> </w:t>
      </w:r>
      <w:r>
        <w:rPr>
          <w:sz w:val="24"/>
        </w:rPr>
        <w:t>la</w:t>
      </w:r>
      <w:r>
        <w:rPr>
          <w:spacing w:val="-3"/>
          <w:sz w:val="24"/>
        </w:rPr>
        <w:t xml:space="preserve"> </w:t>
      </w:r>
      <w:r>
        <w:rPr>
          <w:sz w:val="24"/>
        </w:rPr>
        <w:t>cel mult două</w:t>
      </w:r>
      <w:r>
        <w:rPr>
          <w:spacing w:val="-3"/>
          <w:sz w:val="24"/>
        </w:rPr>
        <w:t xml:space="preserve"> </w:t>
      </w:r>
      <w:r>
        <w:rPr>
          <w:sz w:val="24"/>
        </w:rPr>
        <w:t>discipline</w:t>
      </w:r>
      <w:r>
        <w:rPr>
          <w:spacing w:val="40"/>
          <w:sz w:val="24"/>
        </w:rPr>
        <w:t xml:space="preserve"> </w:t>
      </w:r>
      <w:r>
        <w:rPr>
          <w:sz w:val="24"/>
        </w:rPr>
        <w:t>de</w:t>
      </w:r>
      <w:r>
        <w:rPr>
          <w:spacing w:val="-3"/>
          <w:sz w:val="24"/>
        </w:rPr>
        <w:t xml:space="preserve"> </w:t>
      </w:r>
      <w:r>
        <w:rPr>
          <w:sz w:val="24"/>
        </w:rPr>
        <w:t>studiu.</w:t>
      </w:r>
    </w:p>
    <w:p w:rsidR="00A8395C" w:rsidRDefault="00B9218E">
      <w:pPr>
        <w:pStyle w:val="ListParagraph"/>
        <w:numPr>
          <w:ilvl w:val="0"/>
          <w:numId w:val="87"/>
        </w:numPr>
        <w:tabs>
          <w:tab w:val="left" w:pos="368"/>
        </w:tabs>
        <w:spacing w:before="2" w:line="273" w:lineRule="exact"/>
        <w:ind w:left="368" w:hanging="267"/>
        <w:jc w:val="both"/>
        <w:rPr>
          <w:sz w:val="24"/>
        </w:rPr>
      </w:pPr>
      <w:r>
        <w:rPr>
          <w:sz w:val="24"/>
        </w:rPr>
        <w:t>În</w:t>
      </w:r>
      <w:r>
        <w:rPr>
          <w:spacing w:val="-4"/>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2"/>
          <w:sz w:val="24"/>
        </w:rPr>
        <w:t xml:space="preserve"> </w:t>
      </w:r>
      <w:r>
        <w:rPr>
          <w:sz w:val="24"/>
        </w:rPr>
        <w:t>curriculumul</w:t>
      </w:r>
      <w:r>
        <w:rPr>
          <w:spacing w:val="18"/>
          <w:sz w:val="24"/>
        </w:rPr>
        <w:t xml:space="preserve"> </w:t>
      </w:r>
      <w:r>
        <w:rPr>
          <w:sz w:val="24"/>
        </w:rPr>
        <w:t>este</w:t>
      </w:r>
      <w:r>
        <w:rPr>
          <w:spacing w:val="-14"/>
          <w:sz w:val="24"/>
        </w:rPr>
        <w:t xml:space="preserve"> </w:t>
      </w:r>
      <w:r>
        <w:rPr>
          <w:sz w:val="24"/>
        </w:rPr>
        <w:t>organizat</w:t>
      </w:r>
      <w:r>
        <w:rPr>
          <w:spacing w:val="5"/>
          <w:sz w:val="24"/>
        </w:rPr>
        <w:t xml:space="preserve"> </w:t>
      </w:r>
      <w:r>
        <w:rPr>
          <w:sz w:val="24"/>
        </w:rPr>
        <w:t>modular,</w:t>
      </w:r>
      <w:r>
        <w:rPr>
          <w:spacing w:val="-12"/>
          <w:sz w:val="24"/>
        </w:rPr>
        <w:t xml:space="preserve"> </w:t>
      </w:r>
      <w:r>
        <w:rPr>
          <w:sz w:val="24"/>
        </w:rPr>
        <w:t>sunt</w:t>
      </w:r>
      <w:r>
        <w:rPr>
          <w:spacing w:val="-6"/>
          <w:sz w:val="24"/>
        </w:rPr>
        <w:t xml:space="preserve"> </w:t>
      </w:r>
      <w:r>
        <w:rPr>
          <w:sz w:val="24"/>
        </w:rPr>
        <w:t>declaraţi</w:t>
      </w:r>
      <w:r>
        <w:rPr>
          <w:spacing w:val="6"/>
          <w:sz w:val="24"/>
        </w:rPr>
        <w:t xml:space="preserve"> </w:t>
      </w:r>
      <w:r>
        <w:rPr>
          <w:spacing w:val="-2"/>
          <w:sz w:val="24"/>
        </w:rPr>
        <w:t>corigenţi:</w:t>
      </w:r>
    </w:p>
    <w:p w:rsidR="00A8395C" w:rsidRDefault="00B9218E">
      <w:pPr>
        <w:pStyle w:val="ListParagraph"/>
        <w:numPr>
          <w:ilvl w:val="1"/>
          <w:numId w:val="87"/>
        </w:numPr>
        <w:tabs>
          <w:tab w:val="left" w:pos="850"/>
        </w:tabs>
        <w:spacing w:before="1" w:line="235" w:lineRule="auto"/>
        <w:ind w:right="141" w:firstLine="0"/>
        <w:jc w:val="both"/>
        <w:rPr>
          <w:sz w:val="24"/>
        </w:rPr>
      </w:pPr>
      <w:r>
        <w:rPr>
          <w:sz w:val="24"/>
        </w:rPr>
        <w:t>elevii care obţin medii sub 5 la modulele ce se finalizează pe parcursul anului şcolar, indiferent de numărul modulelor nepromovate;</w:t>
      </w:r>
    </w:p>
    <w:p w:rsidR="00A8395C" w:rsidRDefault="00B9218E">
      <w:pPr>
        <w:pStyle w:val="ListParagraph"/>
        <w:numPr>
          <w:ilvl w:val="1"/>
          <w:numId w:val="87"/>
        </w:numPr>
        <w:tabs>
          <w:tab w:val="left" w:pos="865"/>
        </w:tabs>
        <w:spacing w:before="10" w:line="242" w:lineRule="auto"/>
        <w:ind w:right="148" w:firstLine="0"/>
        <w:jc w:val="both"/>
        <w:rPr>
          <w:sz w:val="24"/>
        </w:rPr>
      </w:pPr>
      <w:r>
        <w:rPr>
          <w:sz w:val="24"/>
        </w:rPr>
        <w:t>elevii</w:t>
      </w:r>
      <w:r>
        <w:rPr>
          <w:spacing w:val="-8"/>
          <w:sz w:val="24"/>
        </w:rPr>
        <w:t xml:space="preserve"> </w:t>
      </w:r>
      <w:r>
        <w:rPr>
          <w:sz w:val="24"/>
        </w:rPr>
        <w:t>care</w:t>
      </w:r>
      <w:r>
        <w:rPr>
          <w:spacing w:val="-13"/>
          <w:sz w:val="24"/>
        </w:rPr>
        <w:t xml:space="preserve"> </w:t>
      </w:r>
      <w:r>
        <w:rPr>
          <w:sz w:val="24"/>
        </w:rPr>
        <w:t>obţin</w:t>
      </w:r>
      <w:r>
        <w:rPr>
          <w:spacing w:val="-1"/>
          <w:sz w:val="24"/>
        </w:rPr>
        <w:t xml:space="preserve"> </w:t>
      </w:r>
      <w:r>
        <w:rPr>
          <w:sz w:val="24"/>
        </w:rPr>
        <w:t>medii</w:t>
      </w:r>
      <w:r>
        <w:rPr>
          <w:spacing w:val="-6"/>
          <w:sz w:val="24"/>
        </w:rPr>
        <w:t xml:space="preserve"> </w:t>
      </w:r>
      <w:r>
        <w:rPr>
          <w:sz w:val="24"/>
        </w:rPr>
        <w:t>sub</w:t>
      </w:r>
      <w:r>
        <w:rPr>
          <w:spacing w:val="-13"/>
          <w:sz w:val="24"/>
        </w:rPr>
        <w:t xml:space="preserve"> </w:t>
      </w:r>
      <w:r>
        <w:rPr>
          <w:sz w:val="24"/>
        </w:rPr>
        <w:t>5</w:t>
      </w:r>
      <w:r>
        <w:rPr>
          <w:spacing w:val="-13"/>
          <w:sz w:val="24"/>
        </w:rPr>
        <w:t xml:space="preserve"> </w:t>
      </w:r>
      <w:r>
        <w:rPr>
          <w:sz w:val="24"/>
        </w:rPr>
        <w:t>la</w:t>
      </w:r>
      <w:r>
        <w:rPr>
          <w:spacing w:val="-14"/>
          <w:sz w:val="24"/>
        </w:rPr>
        <w:t xml:space="preserve"> </w:t>
      </w:r>
      <w:r>
        <w:rPr>
          <w:sz w:val="24"/>
        </w:rPr>
        <w:t>cel</w:t>
      </w:r>
      <w:r>
        <w:rPr>
          <w:spacing w:val="-15"/>
          <w:sz w:val="24"/>
        </w:rPr>
        <w:t xml:space="preserve"> </w:t>
      </w:r>
      <w:r>
        <w:rPr>
          <w:sz w:val="24"/>
        </w:rPr>
        <w:t>mult două</w:t>
      </w:r>
      <w:r>
        <w:rPr>
          <w:spacing w:val="-15"/>
          <w:sz w:val="24"/>
        </w:rPr>
        <w:t xml:space="preserve"> </w:t>
      </w:r>
      <w:r>
        <w:rPr>
          <w:sz w:val="24"/>
        </w:rPr>
        <w:t>module</w:t>
      </w:r>
      <w:r>
        <w:rPr>
          <w:spacing w:val="-2"/>
          <w:sz w:val="24"/>
        </w:rPr>
        <w:t xml:space="preserve"> </w:t>
      </w:r>
      <w:r>
        <w:rPr>
          <w:sz w:val="24"/>
        </w:rPr>
        <w:t>care</w:t>
      </w:r>
      <w:r>
        <w:rPr>
          <w:spacing w:val="-2"/>
          <w:sz w:val="24"/>
        </w:rPr>
        <w:t xml:space="preserve"> </w:t>
      </w:r>
      <w:r>
        <w:rPr>
          <w:sz w:val="24"/>
        </w:rPr>
        <w:t>se</w:t>
      </w:r>
      <w:r>
        <w:rPr>
          <w:spacing w:val="-14"/>
          <w:sz w:val="24"/>
        </w:rPr>
        <w:t xml:space="preserve"> </w:t>
      </w:r>
      <w:r>
        <w:rPr>
          <w:sz w:val="24"/>
        </w:rPr>
        <w:t>finalizează la</w:t>
      </w:r>
      <w:r>
        <w:rPr>
          <w:spacing w:val="-14"/>
          <w:sz w:val="24"/>
        </w:rPr>
        <w:t xml:space="preserve"> </w:t>
      </w:r>
      <w:r>
        <w:rPr>
          <w:sz w:val="24"/>
        </w:rPr>
        <w:t xml:space="preserve">sfârşitul anului </w:t>
      </w:r>
      <w:r>
        <w:rPr>
          <w:spacing w:val="-2"/>
          <w:sz w:val="24"/>
        </w:rPr>
        <w:t>şcolar,</w:t>
      </w:r>
      <w:r>
        <w:rPr>
          <w:spacing w:val="-13"/>
          <w:sz w:val="24"/>
        </w:rPr>
        <w:t xml:space="preserve"> </w:t>
      </w:r>
      <w:r>
        <w:rPr>
          <w:spacing w:val="-2"/>
          <w:sz w:val="24"/>
        </w:rPr>
        <w:t>precum</w:t>
      </w:r>
      <w:r>
        <w:rPr>
          <w:spacing w:val="-13"/>
          <w:sz w:val="24"/>
        </w:rPr>
        <w:t xml:space="preserve"> </w:t>
      </w:r>
      <w:r>
        <w:rPr>
          <w:spacing w:val="-2"/>
          <w:sz w:val="24"/>
        </w:rPr>
        <w:t>şi</w:t>
      </w:r>
      <w:r>
        <w:rPr>
          <w:spacing w:val="-13"/>
          <w:sz w:val="24"/>
        </w:rPr>
        <w:t xml:space="preserve"> </w:t>
      </w:r>
      <w:r>
        <w:rPr>
          <w:spacing w:val="-2"/>
          <w:sz w:val="24"/>
        </w:rPr>
        <w:t>elevii</w:t>
      </w:r>
      <w:r>
        <w:rPr>
          <w:spacing w:val="-13"/>
          <w:sz w:val="24"/>
        </w:rPr>
        <w:t xml:space="preserve"> </w:t>
      </w:r>
      <w:r>
        <w:rPr>
          <w:spacing w:val="-2"/>
          <w:sz w:val="24"/>
        </w:rPr>
        <w:t>amânaţi care</w:t>
      </w:r>
      <w:r>
        <w:rPr>
          <w:spacing w:val="-6"/>
          <w:sz w:val="24"/>
        </w:rPr>
        <w:t xml:space="preserve"> </w:t>
      </w:r>
      <w:r>
        <w:rPr>
          <w:spacing w:val="-2"/>
          <w:sz w:val="24"/>
        </w:rPr>
        <w:t>nu</w:t>
      </w:r>
      <w:r>
        <w:rPr>
          <w:spacing w:val="-13"/>
          <w:sz w:val="24"/>
        </w:rPr>
        <w:t xml:space="preserve"> </w:t>
      </w:r>
      <w:r>
        <w:rPr>
          <w:spacing w:val="-2"/>
          <w:sz w:val="24"/>
        </w:rPr>
        <w:t>promovează</w:t>
      </w:r>
      <w:r>
        <w:rPr>
          <w:spacing w:val="-6"/>
          <w:sz w:val="24"/>
        </w:rPr>
        <w:t xml:space="preserve"> </w:t>
      </w:r>
      <w:r>
        <w:rPr>
          <w:spacing w:val="-2"/>
          <w:sz w:val="24"/>
        </w:rPr>
        <w:t>examenul</w:t>
      </w:r>
      <w:r>
        <w:rPr>
          <w:spacing w:val="-11"/>
          <w:sz w:val="24"/>
        </w:rPr>
        <w:t xml:space="preserve"> </w:t>
      </w:r>
      <w:r>
        <w:rPr>
          <w:spacing w:val="-2"/>
          <w:sz w:val="24"/>
        </w:rPr>
        <w:t>de</w:t>
      </w:r>
      <w:r>
        <w:rPr>
          <w:spacing w:val="-13"/>
          <w:sz w:val="24"/>
        </w:rPr>
        <w:t xml:space="preserve"> </w:t>
      </w:r>
      <w:r>
        <w:rPr>
          <w:spacing w:val="-2"/>
          <w:sz w:val="24"/>
        </w:rPr>
        <w:t>încheiere</w:t>
      </w:r>
      <w:r>
        <w:rPr>
          <w:spacing w:val="8"/>
          <w:sz w:val="24"/>
        </w:rPr>
        <w:t xml:space="preserve"> </w:t>
      </w:r>
      <w:r>
        <w:rPr>
          <w:spacing w:val="-2"/>
          <w:sz w:val="24"/>
        </w:rPr>
        <w:t>a</w:t>
      </w:r>
      <w:r>
        <w:rPr>
          <w:spacing w:val="-13"/>
          <w:sz w:val="24"/>
        </w:rPr>
        <w:t xml:space="preserve"> </w:t>
      </w:r>
      <w:r>
        <w:rPr>
          <w:spacing w:val="-2"/>
          <w:sz w:val="24"/>
        </w:rPr>
        <w:t>situaţiei</w:t>
      </w:r>
      <w:r>
        <w:rPr>
          <w:spacing w:val="18"/>
          <w:sz w:val="24"/>
        </w:rPr>
        <w:t xml:space="preserve"> </w:t>
      </w:r>
      <w:r>
        <w:rPr>
          <w:spacing w:val="-2"/>
          <w:sz w:val="24"/>
        </w:rPr>
        <w:t xml:space="preserve">şcolare </w:t>
      </w:r>
      <w:r>
        <w:rPr>
          <w:sz w:val="24"/>
        </w:rPr>
        <w:t>la cel mult două module.</w:t>
      </w:r>
    </w:p>
    <w:p w:rsidR="00A8395C" w:rsidRDefault="00B9218E">
      <w:pPr>
        <w:pStyle w:val="ListParagraph"/>
        <w:numPr>
          <w:ilvl w:val="0"/>
          <w:numId w:val="87"/>
        </w:numPr>
        <w:tabs>
          <w:tab w:val="left" w:pos="368"/>
        </w:tabs>
        <w:spacing w:line="235" w:lineRule="auto"/>
        <w:ind w:left="101" w:right="141" w:firstLine="0"/>
        <w:jc w:val="both"/>
        <w:rPr>
          <w:sz w:val="24"/>
        </w:rPr>
      </w:pPr>
      <w:r>
        <w:rPr>
          <w:sz w:val="24"/>
        </w:rPr>
        <w:t>Pentru elevii corigenţi se</w:t>
      </w:r>
      <w:r>
        <w:rPr>
          <w:spacing w:val="-13"/>
          <w:sz w:val="24"/>
        </w:rPr>
        <w:t xml:space="preserve"> </w:t>
      </w:r>
      <w:r>
        <w:rPr>
          <w:sz w:val="24"/>
        </w:rPr>
        <w:t>organizează anual</w:t>
      </w:r>
      <w:r>
        <w:rPr>
          <w:spacing w:val="-4"/>
          <w:sz w:val="24"/>
        </w:rPr>
        <w:t xml:space="preserve"> </w:t>
      </w:r>
      <w:r>
        <w:rPr>
          <w:sz w:val="24"/>
        </w:rPr>
        <w:t>o singură sesiune de examene de corigenţă, într-o perioadă stabilită</w:t>
      </w:r>
      <w:r>
        <w:rPr>
          <w:spacing w:val="40"/>
          <w:sz w:val="24"/>
        </w:rPr>
        <w:t xml:space="preserve"> </w:t>
      </w:r>
      <w:r>
        <w:rPr>
          <w:sz w:val="24"/>
        </w:rPr>
        <w:t>prin ordin de ministru.</w:t>
      </w:r>
    </w:p>
    <w:p w:rsidR="00A8395C" w:rsidRDefault="00B9218E">
      <w:pPr>
        <w:pStyle w:val="ListParagraph"/>
        <w:numPr>
          <w:ilvl w:val="0"/>
          <w:numId w:val="87"/>
        </w:numPr>
        <w:tabs>
          <w:tab w:val="left" w:pos="368"/>
        </w:tabs>
        <w:spacing w:before="5" w:line="242" w:lineRule="auto"/>
        <w:ind w:left="101" w:right="140" w:firstLine="0"/>
        <w:jc w:val="both"/>
        <w:rPr>
          <w:sz w:val="24"/>
        </w:rPr>
      </w:pPr>
      <w:r>
        <w:rPr>
          <w:sz w:val="24"/>
        </w:rPr>
        <w:t>Pentru elevii corigenţi menţionaţi la alin. (2) lit.a) se organizează şi o sesiune specială de examene de corigenţă, în ultima săptămână de cursuri a anului şcolar. Media fiecărui modul, obţinută în cadrul sesiunii speciale de</w:t>
      </w:r>
      <w:r>
        <w:rPr>
          <w:spacing w:val="-4"/>
          <w:sz w:val="24"/>
        </w:rPr>
        <w:t xml:space="preserve"> </w:t>
      </w:r>
      <w:r>
        <w:rPr>
          <w:sz w:val="24"/>
        </w:rPr>
        <w:t>corigenţă, este şi media anuală a</w:t>
      </w:r>
      <w:r>
        <w:rPr>
          <w:spacing w:val="-4"/>
          <w:sz w:val="24"/>
        </w:rPr>
        <w:t xml:space="preserve"> </w:t>
      </w:r>
      <w:r>
        <w:rPr>
          <w:sz w:val="24"/>
        </w:rPr>
        <w:t>modulului.</w:t>
      </w:r>
    </w:p>
    <w:p w:rsidR="00A8395C" w:rsidRDefault="00B9218E">
      <w:pPr>
        <w:pStyle w:val="Heading5"/>
        <w:spacing w:before="260" w:line="240" w:lineRule="auto"/>
        <w:jc w:val="both"/>
      </w:pPr>
      <w:r>
        <w:rPr>
          <w:spacing w:val="-2"/>
        </w:rPr>
        <w:t>ART.</w:t>
      </w:r>
      <w:r>
        <w:rPr>
          <w:spacing w:val="-11"/>
        </w:rPr>
        <w:t xml:space="preserve"> </w:t>
      </w:r>
      <w:r>
        <w:rPr>
          <w:spacing w:val="-5"/>
        </w:rPr>
        <w:t>120</w:t>
      </w:r>
    </w:p>
    <w:p w:rsidR="00A8395C" w:rsidRDefault="00B9218E">
      <w:pPr>
        <w:pStyle w:val="ListParagraph"/>
        <w:numPr>
          <w:ilvl w:val="0"/>
          <w:numId w:val="86"/>
        </w:numPr>
        <w:tabs>
          <w:tab w:val="left" w:pos="368"/>
        </w:tabs>
        <w:spacing w:before="9" w:line="273" w:lineRule="exact"/>
        <w:ind w:left="368" w:hanging="267"/>
        <w:jc w:val="both"/>
        <w:rPr>
          <w:sz w:val="24"/>
        </w:rPr>
      </w:pPr>
      <w:r>
        <w:rPr>
          <w:sz w:val="24"/>
        </w:rPr>
        <w:t>Sunt</w:t>
      </w:r>
      <w:r>
        <w:rPr>
          <w:spacing w:val="-5"/>
          <w:sz w:val="24"/>
        </w:rPr>
        <w:t xml:space="preserve"> </w:t>
      </w:r>
      <w:r>
        <w:rPr>
          <w:sz w:val="24"/>
        </w:rPr>
        <w:t>declaraţi</w:t>
      </w:r>
      <w:r>
        <w:rPr>
          <w:spacing w:val="9"/>
          <w:sz w:val="24"/>
        </w:rPr>
        <w:t xml:space="preserve"> </w:t>
      </w:r>
      <w:r>
        <w:rPr>
          <w:spacing w:val="-2"/>
          <w:sz w:val="24"/>
        </w:rPr>
        <w:t>repetenţi:</w:t>
      </w:r>
    </w:p>
    <w:p w:rsidR="00A8395C" w:rsidRDefault="00B9218E">
      <w:pPr>
        <w:pStyle w:val="ListParagraph"/>
        <w:numPr>
          <w:ilvl w:val="1"/>
          <w:numId w:val="86"/>
        </w:numPr>
        <w:tabs>
          <w:tab w:val="left" w:pos="850"/>
        </w:tabs>
        <w:ind w:right="138" w:firstLine="0"/>
        <w:jc w:val="both"/>
        <w:rPr>
          <w:sz w:val="24"/>
        </w:rPr>
      </w:pPr>
      <w:r>
        <w:rPr>
          <w:sz w:val="24"/>
        </w:rPr>
        <w:t>elevii care au obţinut calificativul</w:t>
      </w:r>
      <w:r>
        <w:rPr>
          <w:spacing w:val="40"/>
          <w:sz w:val="24"/>
        </w:rPr>
        <w:t xml:space="preserve"> </w:t>
      </w:r>
      <w:r>
        <w:rPr>
          <w:sz w:val="24"/>
        </w:rPr>
        <w:t>„Insuficient”/medii</w:t>
      </w:r>
      <w:r>
        <w:rPr>
          <w:spacing w:val="40"/>
          <w:sz w:val="24"/>
        </w:rPr>
        <w:t xml:space="preserve"> </w:t>
      </w:r>
      <w:r>
        <w:rPr>
          <w:sz w:val="24"/>
        </w:rPr>
        <w:t>anuale sub 5 la mai mult de</w:t>
      </w:r>
      <w:r>
        <w:rPr>
          <w:spacing w:val="-1"/>
          <w:sz w:val="24"/>
        </w:rPr>
        <w:t xml:space="preserve"> </w:t>
      </w:r>
      <w:r>
        <w:rPr>
          <w:sz w:val="24"/>
        </w:rPr>
        <w:t>două discipline de</w:t>
      </w:r>
      <w:r>
        <w:rPr>
          <w:spacing w:val="-10"/>
          <w:sz w:val="24"/>
        </w:rPr>
        <w:t xml:space="preserve"> </w:t>
      </w:r>
      <w:r>
        <w:rPr>
          <w:sz w:val="24"/>
        </w:rPr>
        <w:t>învăţământ/module care</w:t>
      </w:r>
      <w:r>
        <w:rPr>
          <w:spacing w:val="-10"/>
          <w:sz w:val="24"/>
        </w:rPr>
        <w:t xml:space="preserve"> </w:t>
      </w:r>
      <w:r>
        <w:rPr>
          <w:sz w:val="24"/>
        </w:rPr>
        <w:t>se</w:t>
      </w:r>
      <w:r>
        <w:rPr>
          <w:spacing w:val="-10"/>
          <w:sz w:val="24"/>
        </w:rPr>
        <w:t xml:space="preserve"> </w:t>
      </w:r>
      <w:r>
        <w:rPr>
          <w:sz w:val="24"/>
        </w:rPr>
        <w:t>finalizează la</w:t>
      </w:r>
      <w:r>
        <w:rPr>
          <w:spacing w:val="-10"/>
          <w:sz w:val="24"/>
        </w:rPr>
        <w:t xml:space="preserve"> </w:t>
      </w:r>
      <w:r>
        <w:rPr>
          <w:sz w:val="24"/>
        </w:rPr>
        <w:t>sfârşitul</w:t>
      </w:r>
      <w:r>
        <w:rPr>
          <w:spacing w:val="-3"/>
          <w:sz w:val="24"/>
        </w:rPr>
        <w:t xml:space="preserve"> </w:t>
      </w:r>
      <w:r>
        <w:rPr>
          <w:sz w:val="24"/>
        </w:rPr>
        <w:t>anului</w:t>
      </w:r>
      <w:r>
        <w:rPr>
          <w:spacing w:val="-3"/>
          <w:sz w:val="24"/>
        </w:rPr>
        <w:t xml:space="preserve"> </w:t>
      </w:r>
      <w:r>
        <w:rPr>
          <w:sz w:val="24"/>
        </w:rPr>
        <w:t>şcolar.</w:t>
      </w:r>
      <w:r>
        <w:rPr>
          <w:spacing w:val="-9"/>
          <w:sz w:val="24"/>
        </w:rPr>
        <w:t xml:space="preserve"> </w:t>
      </w:r>
      <w:r>
        <w:rPr>
          <w:sz w:val="24"/>
        </w:rPr>
        <w:t>Prevederile se aplică şi beneficiarilor</w:t>
      </w:r>
      <w:r>
        <w:rPr>
          <w:spacing w:val="40"/>
          <w:sz w:val="24"/>
        </w:rPr>
        <w:t xml:space="preserve"> </w:t>
      </w:r>
      <w:r>
        <w:rPr>
          <w:sz w:val="24"/>
        </w:rPr>
        <w:t>primari care nu au promovat examenele de corigenţă în sesiunea specială,</w:t>
      </w:r>
      <w:r>
        <w:rPr>
          <w:spacing w:val="22"/>
          <w:sz w:val="24"/>
        </w:rPr>
        <w:t xml:space="preserve"> </w:t>
      </w:r>
      <w:r>
        <w:rPr>
          <w:sz w:val="24"/>
        </w:rPr>
        <w:t>organizată în</w:t>
      </w:r>
      <w:r>
        <w:rPr>
          <w:spacing w:val="-5"/>
          <w:sz w:val="24"/>
        </w:rPr>
        <w:t xml:space="preserve"> </w:t>
      </w:r>
      <w:r>
        <w:rPr>
          <w:sz w:val="24"/>
        </w:rPr>
        <w:t>conformitate</w:t>
      </w:r>
      <w:r>
        <w:rPr>
          <w:spacing w:val="35"/>
          <w:sz w:val="24"/>
        </w:rPr>
        <w:t xml:space="preserve"> </w:t>
      </w:r>
      <w:r>
        <w:rPr>
          <w:sz w:val="24"/>
        </w:rPr>
        <w:t>cu</w:t>
      </w:r>
      <w:r>
        <w:rPr>
          <w:spacing w:val="-5"/>
          <w:sz w:val="24"/>
        </w:rPr>
        <w:t xml:space="preserve"> </w:t>
      </w:r>
      <w:r>
        <w:rPr>
          <w:sz w:val="24"/>
        </w:rPr>
        <w:t>art. 119 alin. (4)</w:t>
      </w:r>
      <w:r>
        <w:rPr>
          <w:spacing w:val="-10"/>
          <w:sz w:val="24"/>
        </w:rPr>
        <w:t xml:space="preserve"> </w:t>
      </w:r>
      <w:r>
        <w:rPr>
          <w:sz w:val="24"/>
        </w:rPr>
        <w:t>din prezentul regulament;</w:t>
      </w:r>
    </w:p>
    <w:p w:rsidR="00A8395C" w:rsidRDefault="00B9218E">
      <w:pPr>
        <w:pStyle w:val="ListParagraph"/>
        <w:numPr>
          <w:ilvl w:val="1"/>
          <w:numId w:val="86"/>
        </w:numPr>
        <w:tabs>
          <w:tab w:val="left" w:pos="865"/>
        </w:tabs>
        <w:spacing w:before="8" w:line="235" w:lineRule="auto"/>
        <w:ind w:right="138" w:firstLine="0"/>
        <w:jc w:val="both"/>
        <w:rPr>
          <w:sz w:val="24"/>
        </w:rPr>
      </w:pPr>
      <w:r>
        <w:rPr>
          <w:sz w:val="24"/>
        </w:rPr>
        <w:t>elevii</w:t>
      </w:r>
      <w:r>
        <w:rPr>
          <w:spacing w:val="-11"/>
          <w:sz w:val="24"/>
        </w:rPr>
        <w:t xml:space="preserve"> </w:t>
      </w:r>
      <w:r>
        <w:rPr>
          <w:sz w:val="24"/>
        </w:rPr>
        <w:t>care</w:t>
      </w:r>
      <w:r>
        <w:rPr>
          <w:spacing w:val="-15"/>
          <w:sz w:val="24"/>
        </w:rPr>
        <w:t xml:space="preserve"> </w:t>
      </w:r>
      <w:r>
        <w:rPr>
          <w:sz w:val="24"/>
        </w:rPr>
        <w:t>au</w:t>
      </w:r>
      <w:r>
        <w:rPr>
          <w:spacing w:val="-15"/>
          <w:sz w:val="24"/>
        </w:rPr>
        <w:t xml:space="preserve"> </w:t>
      </w:r>
      <w:r>
        <w:rPr>
          <w:sz w:val="24"/>
        </w:rPr>
        <w:t>obţinut</w:t>
      </w:r>
      <w:r>
        <w:rPr>
          <w:spacing w:val="-11"/>
          <w:sz w:val="24"/>
        </w:rPr>
        <w:t xml:space="preserve"> </w:t>
      </w:r>
      <w:r>
        <w:rPr>
          <w:sz w:val="24"/>
        </w:rPr>
        <w:t>la</w:t>
      </w:r>
      <w:r>
        <w:rPr>
          <w:spacing w:val="-15"/>
          <w:sz w:val="24"/>
        </w:rPr>
        <w:t xml:space="preserve"> </w:t>
      </w:r>
      <w:r>
        <w:rPr>
          <w:sz w:val="24"/>
        </w:rPr>
        <w:t>purtare</w:t>
      </w:r>
      <w:r>
        <w:rPr>
          <w:spacing w:val="-8"/>
          <w:sz w:val="24"/>
        </w:rPr>
        <w:t xml:space="preserve"> </w:t>
      </w:r>
      <w:r>
        <w:rPr>
          <w:sz w:val="24"/>
        </w:rPr>
        <w:t>calificativul</w:t>
      </w:r>
      <w:r>
        <w:rPr>
          <w:spacing w:val="10"/>
          <w:sz w:val="24"/>
        </w:rPr>
        <w:t xml:space="preserve"> </w:t>
      </w:r>
      <w:r>
        <w:rPr>
          <w:sz w:val="24"/>
        </w:rPr>
        <w:t>anual</w:t>
      </w:r>
      <w:r>
        <w:rPr>
          <w:spacing w:val="-11"/>
          <w:sz w:val="24"/>
        </w:rPr>
        <w:t xml:space="preserve"> </w:t>
      </w:r>
      <w:r>
        <w:rPr>
          <w:sz w:val="24"/>
        </w:rPr>
        <w:t>„Insuficient”/media</w:t>
      </w:r>
      <w:r>
        <w:rPr>
          <w:spacing w:val="14"/>
          <w:sz w:val="24"/>
        </w:rPr>
        <w:t xml:space="preserve"> </w:t>
      </w:r>
      <w:r>
        <w:rPr>
          <w:sz w:val="24"/>
        </w:rPr>
        <w:t>anuală</w:t>
      </w:r>
      <w:r>
        <w:rPr>
          <w:spacing w:val="-8"/>
          <w:sz w:val="24"/>
        </w:rPr>
        <w:t xml:space="preserve"> </w:t>
      </w:r>
      <w:r>
        <w:rPr>
          <w:sz w:val="24"/>
        </w:rPr>
        <w:t>mai</w:t>
      </w:r>
      <w:r>
        <w:rPr>
          <w:spacing w:val="-11"/>
          <w:sz w:val="24"/>
        </w:rPr>
        <w:t xml:space="preserve"> </w:t>
      </w:r>
      <w:r>
        <w:rPr>
          <w:sz w:val="24"/>
        </w:rPr>
        <w:t>mică</w:t>
      </w:r>
      <w:r>
        <w:rPr>
          <w:spacing w:val="-15"/>
          <w:sz w:val="24"/>
        </w:rPr>
        <w:t xml:space="preserve"> </w:t>
      </w:r>
      <w:r>
        <w:rPr>
          <w:sz w:val="24"/>
        </w:rPr>
        <w:t xml:space="preserve">de </w:t>
      </w:r>
      <w:r>
        <w:rPr>
          <w:spacing w:val="-6"/>
          <w:sz w:val="24"/>
        </w:rPr>
        <w:t>6;</w:t>
      </w:r>
    </w:p>
    <w:p w:rsidR="00A8395C" w:rsidRDefault="00B9218E">
      <w:pPr>
        <w:pStyle w:val="ListParagraph"/>
        <w:numPr>
          <w:ilvl w:val="1"/>
          <w:numId w:val="86"/>
        </w:numPr>
        <w:tabs>
          <w:tab w:val="left" w:pos="850"/>
        </w:tabs>
        <w:spacing w:before="11"/>
        <w:ind w:right="139" w:firstLine="0"/>
        <w:jc w:val="both"/>
        <w:rPr>
          <w:sz w:val="24"/>
        </w:rPr>
      </w:pPr>
      <w:r>
        <w:rPr>
          <w:sz w:val="24"/>
        </w:rPr>
        <w:t>elevii corigenţi care nu se prezintă la sesiunea de examen de corigenţă sau, după caz, la sesiunea specială prevăzută la art. 119 alin. (4) sau care nu promovează examenul la toate disciplinele/modulele</w:t>
      </w:r>
      <w:r>
        <w:rPr>
          <w:spacing w:val="40"/>
          <w:sz w:val="24"/>
        </w:rPr>
        <w:t xml:space="preserve"> </w:t>
      </w:r>
      <w:r>
        <w:rPr>
          <w:sz w:val="24"/>
        </w:rPr>
        <w:t>la care se află în situaţie de</w:t>
      </w:r>
      <w:r>
        <w:rPr>
          <w:spacing w:val="-2"/>
          <w:sz w:val="24"/>
        </w:rPr>
        <w:t xml:space="preserve"> </w:t>
      </w:r>
      <w:r>
        <w:rPr>
          <w:sz w:val="24"/>
        </w:rPr>
        <w:t>corigenţă, cu</w:t>
      </w:r>
      <w:r>
        <w:rPr>
          <w:spacing w:val="-1"/>
          <w:sz w:val="24"/>
        </w:rPr>
        <w:t xml:space="preserve"> </w:t>
      </w:r>
      <w:r>
        <w:rPr>
          <w:sz w:val="24"/>
        </w:rPr>
        <w:t>excepția elevelor gravide dacă</w:t>
      </w:r>
      <w:r>
        <w:rPr>
          <w:spacing w:val="-15"/>
          <w:sz w:val="24"/>
        </w:rPr>
        <w:t xml:space="preserve"> </w:t>
      </w:r>
      <w:r>
        <w:rPr>
          <w:sz w:val="24"/>
        </w:rPr>
        <w:t>perioada examenelor</w:t>
      </w:r>
      <w:r>
        <w:rPr>
          <w:spacing w:val="-7"/>
          <w:sz w:val="24"/>
        </w:rPr>
        <w:t xml:space="preserve"> </w:t>
      </w:r>
      <w:r>
        <w:rPr>
          <w:sz w:val="24"/>
        </w:rPr>
        <w:t>coincide cu</w:t>
      </w:r>
      <w:r>
        <w:rPr>
          <w:spacing w:val="-14"/>
          <w:sz w:val="24"/>
        </w:rPr>
        <w:t xml:space="preserve"> </w:t>
      </w:r>
      <w:r>
        <w:rPr>
          <w:sz w:val="24"/>
        </w:rPr>
        <w:t>perioada</w:t>
      </w:r>
      <w:r>
        <w:rPr>
          <w:spacing w:val="-4"/>
          <w:sz w:val="24"/>
        </w:rPr>
        <w:t xml:space="preserve"> </w:t>
      </w:r>
      <w:r>
        <w:rPr>
          <w:sz w:val="24"/>
        </w:rPr>
        <w:t>de</w:t>
      </w:r>
      <w:r>
        <w:rPr>
          <w:spacing w:val="-4"/>
          <w:sz w:val="24"/>
        </w:rPr>
        <w:t xml:space="preserve"> </w:t>
      </w:r>
      <w:r>
        <w:rPr>
          <w:sz w:val="24"/>
        </w:rPr>
        <w:t>naștere</w:t>
      </w:r>
      <w:r>
        <w:rPr>
          <w:spacing w:val="-4"/>
          <w:sz w:val="24"/>
        </w:rPr>
        <w:t xml:space="preserve"> </w:t>
      </w:r>
      <w:r>
        <w:rPr>
          <w:sz w:val="24"/>
        </w:rPr>
        <w:t>și</w:t>
      </w:r>
      <w:r>
        <w:rPr>
          <w:spacing w:val="-8"/>
          <w:sz w:val="24"/>
        </w:rPr>
        <w:t xml:space="preserve"> </w:t>
      </w:r>
      <w:r>
        <w:rPr>
          <w:sz w:val="24"/>
        </w:rPr>
        <w:t>a</w:t>
      </w:r>
      <w:r>
        <w:rPr>
          <w:spacing w:val="-15"/>
          <w:sz w:val="24"/>
        </w:rPr>
        <w:t xml:space="preserve"> </w:t>
      </w:r>
      <w:r>
        <w:rPr>
          <w:sz w:val="24"/>
        </w:rPr>
        <w:t>beneficiarilor primari părinți dacă perioada examenelor coincide cu perioada de îngrijire a copilului, dovedită prin documente medicale;</w:t>
      </w:r>
    </w:p>
    <w:p w:rsidR="00A8395C" w:rsidRDefault="00B9218E">
      <w:pPr>
        <w:pStyle w:val="ListParagraph"/>
        <w:numPr>
          <w:ilvl w:val="1"/>
          <w:numId w:val="86"/>
        </w:numPr>
        <w:tabs>
          <w:tab w:val="left" w:pos="865"/>
        </w:tabs>
        <w:ind w:right="128" w:firstLine="0"/>
        <w:jc w:val="both"/>
        <w:rPr>
          <w:sz w:val="24"/>
        </w:rPr>
      </w:pPr>
      <w:r>
        <w:rPr>
          <w:sz w:val="24"/>
        </w:rPr>
        <w:t>elevii amânaţi care</w:t>
      </w:r>
      <w:r>
        <w:rPr>
          <w:spacing w:val="-1"/>
          <w:sz w:val="24"/>
        </w:rPr>
        <w:t xml:space="preserve"> </w:t>
      </w:r>
      <w:r>
        <w:rPr>
          <w:sz w:val="24"/>
        </w:rPr>
        <w:t>nu</w:t>
      </w:r>
      <w:r>
        <w:rPr>
          <w:spacing w:val="-11"/>
          <w:sz w:val="24"/>
        </w:rPr>
        <w:t xml:space="preserve"> </w:t>
      </w:r>
      <w:r>
        <w:rPr>
          <w:sz w:val="24"/>
        </w:rPr>
        <w:t>se</w:t>
      </w:r>
      <w:r>
        <w:rPr>
          <w:spacing w:val="-13"/>
          <w:sz w:val="24"/>
        </w:rPr>
        <w:t xml:space="preserve"> </w:t>
      </w:r>
      <w:r>
        <w:rPr>
          <w:sz w:val="24"/>
        </w:rPr>
        <w:t>prezintă la</w:t>
      </w:r>
      <w:r>
        <w:rPr>
          <w:spacing w:val="-13"/>
          <w:sz w:val="24"/>
        </w:rPr>
        <w:t xml:space="preserve"> </w:t>
      </w:r>
      <w:r>
        <w:rPr>
          <w:sz w:val="24"/>
        </w:rPr>
        <w:t>sesiunea de</w:t>
      </w:r>
      <w:r>
        <w:rPr>
          <w:spacing w:val="-13"/>
          <w:sz w:val="24"/>
        </w:rPr>
        <w:t xml:space="preserve"> </w:t>
      </w:r>
      <w:r>
        <w:rPr>
          <w:sz w:val="24"/>
        </w:rPr>
        <w:t>încheiere a</w:t>
      </w:r>
      <w:r>
        <w:rPr>
          <w:spacing w:val="-13"/>
          <w:sz w:val="24"/>
        </w:rPr>
        <w:t xml:space="preserve"> </w:t>
      </w:r>
      <w:r>
        <w:rPr>
          <w:sz w:val="24"/>
        </w:rPr>
        <w:t>situaţiei</w:t>
      </w:r>
      <w:r>
        <w:rPr>
          <w:spacing w:val="20"/>
          <w:sz w:val="24"/>
        </w:rPr>
        <w:t xml:space="preserve"> </w:t>
      </w:r>
      <w:r>
        <w:rPr>
          <w:sz w:val="24"/>
        </w:rPr>
        <w:t>şcolare</w:t>
      </w:r>
      <w:r>
        <w:rPr>
          <w:spacing w:val="-1"/>
          <w:sz w:val="24"/>
        </w:rPr>
        <w:t xml:space="preserve"> </w:t>
      </w:r>
      <w:r>
        <w:rPr>
          <w:sz w:val="24"/>
        </w:rPr>
        <w:t>la</w:t>
      </w:r>
      <w:r>
        <w:rPr>
          <w:spacing w:val="-1"/>
          <w:sz w:val="24"/>
        </w:rPr>
        <w:t xml:space="preserve"> </w:t>
      </w:r>
      <w:r>
        <w:rPr>
          <w:sz w:val="24"/>
        </w:rPr>
        <w:t>cel</w:t>
      </w:r>
      <w:r>
        <w:rPr>
          <w:spacing w:val="-15"/>
          <w:sz w:val="24"/>
        </w:rPr>
        <w:t xml:space="preserve"> </w:t>
      </w:r>
      <w:r>
        <w:rPr>
          <w:sz w:val="24"/>
        </w:rPr>
        <w:t>puţin o disciplină/un modul, cu excepția elevelor gravide dacă perioada examenelor coincide cu perioada</w:t>
      </w:r>
      <w:r>
        <w:rPr>
          <w:spacing w:val="-4"/>
          <w:sz w:val="24"/>
        </w:rPr>
        <w:t xml:space="preserve"> </w:t>
      </w:r>
      <w:r>
        <w:rPr>
          <w:sz w:val="24"/>
        </w:rPr>
        <w:t>de</w:t>
      </w:r>
      <w:r>
        <w:rPr>
          <w:spacing w:val="-15"/>
          <w:sz w:val="24"/>
        </w:rPr>
        <w:t xml:space="preserve"> </w:t>
      </w:r>
      <w:r>
        <w:rPr>
          <w:sz w:val="24"/>
        </w:rPr>
        <w:t>naștere și</w:t>
      </w:r>
      <w:r>
        <w:rPr>
          <w:spacing w:val="-8"/>
          <w:sz w:val="24"/>
        </w:rPr>
        <w:t xml:space="preserve"> </w:t>
      </w:r>
      <w:r>
        <w:rPr>
          <w:sz w:val="24"/>
        </w:rPr>
        <w:t>a</w:t>
      </w:r>
      <w:r>
        <w:rPr>
          <w:spacing w:val="-15"/>
          <w:sz w:val="24"/>
        </w:rPr>
        <w:t xml:space="preserve"> </w:t>
      </w:r>
      <w:r>
        <w:rPr>
          <w:sz w:val="24"/>
        </w:rPr>
        <w:t>beneficiarilor primari părinți dacă</w:t>
      </w:r>
      <w:r>
        <w:rPr>
          <w:spacing w:val="-15"/>
          <w:sz w:val="24"/>
        </w:rPr>
        <w:t xml:space="preserve"> </w:t>
      </w:r>
      <w:r>
        <w:rPr>
          <w:sz w:val="24"/>
        </w:rPr>
        <w:t>perioada</w:t>
      </w:r>
      <w:r>
        <w:rPr>
          <w:spacing w:val="-4"/>
          <w:sz w:val="24"/>
        </w:rPr>
        <w:t xml:space="preserve"> </w:t>
      </w:r>
      <w:r>
        <w:rPr>
          <w:sz w:val="24"/>
        </w:rPr>
        <w:t>examenelor coincide</w:t>
      </w:r>
      <w:r>
        <w:rPr>
          <w:spacing w:val="-4"/>
          <w:sz w:val="24"/>
        </w:rPr>
        <w:t xml:space="preserve"> </w:t>
      </w:r>
      <w:r>
        <w:rPr>
          <w:sz w:val="24"/>
        </w:rPr>
        <w:t>cu perioada de</w:t>
      </w:r>
      <w:r>
        <w:rPr>
          <w:spacing w:val="-2"/>
          <w:sz w:val="24"/>
        </w:rPr>
        <w:t xml:space="preserve"> </w:t>
      </w:r>
      <w:r>
        <w:rPr>
          <w:sz w:val="24"/>
        </w:rPr>
        <w:t>îngrijire</w:t>
      </w:r>
      <w:r>
        <w:rPr>
          <w:spacing w:val="40"/>
          <w:sz w:val="24"/>
        </w:rPr>
        <w:t xml:space="preserve"> </w:t>
      </w:r>
      <w:r>
        <w:rPr>
          <w:sz w:val="24"/>
        </w:rPr>
        <w:t>a</w:t>
      </w:r>
      <w:r>
        <w:rPr>
          <w:spacing w:val="-2"/>
          <w:sz w:val="24"/>
        </w:rPr>
        <w:t xml:space="preserve"> </w:t>
      </w:r>
      <w:r>
        <w:rPr>
          <w:sz w:val="24"/>
        </w:rPr>
        <w:t>copilului,</w:t>
      </w:r>
      <w:r>
        <w:rPr>
          <w:spacing w:val="30"/>
          <w:sz w:val="24"/>
        </w:rPr>
        <w:t xml:space="preserve"> </w:t>
      </w:r>
      <w:r>
        <w:rPr>
          <w:sz w:val="24"/>
        </w:rPr>
        <w:t>dovedită cu documente medicale;</w:t>
      </w:r>
    </w:p>
    <w:p w:rsidR="00A8395C" w:rsidRDefault="00B9218E">
      <w:pPr>
        <w:pStyle w:val="ListParagraph"/>
        <w:numPr>
          <w:ilvl w:val="1"/>
          <w:numId w:val="86"/>
        </w:numPr>
        <w:tabs>
          <w:tab w:val="left" w:pos="850"/>
        </w:tabs>
        <w:spacing w:before="7" w:line="235" w:lineRule="auto"/>
        <w:ind w:right="139" w:firstLine="0"/>
        <w:jc w:val="both"/>
        <w:rPr>
          <w:sz w:val="24"/>
        </w:rPr>
      </w:pPr>
      <w:r>
        <w:rPr>
          <w:sz w:val="24"/>
        </w:rPr>
        <w:t>elevii exmatriculaţi din învăţământul postliceal, cu drept de reînscriere; acestora li se înscrie în documentele şcolare „Repetent prin exmatriculare, cu drept de reînscriere în aceeaşi unitate de</w:t>
      </w:r>
      <w:r>
        <w:rPr>
          <w:spacing w:val="-2"/>
          <w:sz w:val="24"/>
        </w:rPr>
        <w:t xml:space="preserve"> </w:t>
      </w:r>
      <w:r>
        <w:rPr>
          <w:sz w:val="24"/>
        </w:rPr>
        <w:t>învăţământ sau în altă unitate de învăţământ”.</w:t>
      </w:r>
    </w:p>
    <w:p w:rsidR="00A8395C" w:rsidRDefault="00B9218E">
      <w:pPr>
        <w:pStyle w:val="ListParagraph"/>
        <w:numPr>
          <w:ilvl w:val="0"/>
          <w:numId w:val="86"/>
        </w:numPr>
        <w:tabs>
          <w:tab w:val="left" w:pos="368"/>
        </w:tabs>
        <w:spacing w:before="10"/>
        <w:ind w:left="101" w:right="133" w:firstLine="0"/>
        <w:jc w:val="both"/>
        <w:rPr>
          <w:sz w:val="24"/>
        </w:rPr>
      </w:pPr>
      <w:r>
        <w:rPr>
          <w:sz w:val="24"/>
        </w:rPr>
        <w:t>La sfârşitul clasei pregătitoare şi al clasei I elevii nu pot fi lăsaţi repetenţi. Elevii care, pe parcursul anului</w:t>
      </w:r>
      <w:r>
        <w:rPr>
          <w:spacing w:val="-8"/>
          <w:sz w:val="24"/>
        </w:rPr>
        <w:t xml:space="preserve"> </w:t>
      </w:r>
      <w:r>
        <w:rPr>
          <w:sz w:val="24"/>
        </w:rPr>
        <w:t>şcolar,</w:t>
      </w:r>
      <w:r>
        <w:rPr>
          <w:spacing w:val="-3"/>
          <w:sz w:val="24"/>
        </w:rPr>
        <w:t xml:space="preserve"> </w:t>
      </w:r>
      <w:r>
        <w:rPr>
          <w:sz w:val="24"/>
        </w:rPr>
        <w:t>au</w:t>
      </w:r>
      <w:r>
        <w:rPr>
          <w:spacing w:val="-3"/>
          <w:sz w:val="24"/>
        </w:rPr>
        <w:t xml:space="preserve"> </w:t>
      </w:r>
      <w:r>
        <w:rPr>
          <w:sz w:val="24"/>
        </w:rPr>
        <w:t>manifestat dificultăţi</w:t>
      </w:r>
      <w:r>
        <w:rPr>
          <w:spacing w:val="27"/>
          <w:sz w:val="24"/>
        </w:rPr>
        <w:t xml:space="preserve"> </w:t>
      </w:r>
      <w:r>
        <w:rPr>
          <w:sz w:val="24"/>
        </w:rPr>
        <w:t>de</w:t>
      </w:r>
      <w:r>
        <w:rPr>
          <w:spacing w:val="-15"/>
          <w:sz w:val="24"/>
        </w:rPr>
        <w:t xml:space="preserve"> </w:t>
      </w:r>
      <w:r>
        <w:rPr>
          <w:sz w:val="24"/>
        </w:rPr>
        <w:t>învăţare, menţionate în</w:t>
      </w:r>
      <w:r>
        <w:rPr>
          <w:spacing w:val="-3"/>
          <w:sz w:val="24"/>
        </w:rPr>
        <w:t xml:space="preserve"> </w:t>
      </w:r>
      <w:r>
        <w:rPr>
          <w:sz w:val="24"/>
        </w:rPr>
        <w:t>raportul de</w:t>
      </w:r>
      <w:r>
        <w:rPr>
          <w:spacing w:val="-4"/>
          <w:sz w:val="24"/>
        </w:rPr>
        <w:t xml:space="preserve"> </w:t>
      </w:r>
      <w:r>
        <w:rPr>
          <w:sz w:val="24"/>
        </w:rPr>
        <w:t>evaluare</w:t>
      </w:r>
      <w:r>
        <w:rPr>
          <w:spacing w:val="-4"/>
          <w:sz w:val="24"/>
        </w:rPr>
        <w:t xml:space="preserve"> </w:t>
      </w:r>
      <w:r>
        <w:rPr>
          <w:sz w:val="24"/>
        </w:rPr>
        <w:t>a dezvoltării</w:t>
      </w:r>
      <w:r>
        <w:rPr>
          <w:spacing w:val="-15"/>
          <w:sz w:val="24"/>
        </w:rPr>
        <w:t xml:space="preserve"> </w:t>
      </w:r>
      <w:r>
        <w:rPr>
          <w:sz w:val="24"/>
        </w:rPr>
        <w:t>fizice,</w:t>
      </w:r>
      <w:r>
        <w:rPr>
          <w:spacing w:val="-15"/>
          <w:sz w:val="24"/>
        </w:rPr>
        <w:t xml:space="preserve"> </w:t>
      </w:r>
      <w:r>
        <w:rPr>
          <w:sz w:val="24"/>
        </w:rPr>
        <w:t>socioemoţionale,</w:t>
      </w:r>
      <w:r>
        <w:rPr>
          <w:spacing w:val="-15"/>
          <w:sz w:val="24"/>
        </w:rPr>
        <w:t xml:space="preserve"> </w:t>
      </w:r>
      <w:r>
        <w:rPr>
          <w:sz w:val="24"/>
        </w:rPr>
        <w:t>cognitive,</w:t>
      </w:r>
      <w:r>
        <w:rPr>
          <w:spacing w:val="-15"/>
          <w:sz w:val="24"/>
        </w:rPr>
        <w:t xml:space="preserve"> </w:t>
      </w:r>
      <w:r>
        <w:rPr>
          <w:sz w:val="24"/>
        </w:rPr>
        <w:t>a</w:t>
      </w:r>
      <w:r>
        <w:rPr>
          <w:spacing w:val="-15"/>
          <w:sz w:val="24"/>
        </w:rPr>
        <w:t xml:space="preserve"> </w:t>
      </w:r>
      <w:r>
        <w:rPr>
          <w:sz w:val="24"/>
        </w:rPr>
        <w:t>limbajului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comunicării,</w:t>
      </w:r>
      <w:r>
        <w:rPr>
          <w:spacing w:val="-15"/>
          <w:sz w:val="24"/>
        </w:rPr>
        <w:t xml:space="preserve"> </w:t>
      </w:r>
      <w:r>
        <w:rPr>
          <w:sz w:val="24"/>
        </w:rPr>
        <w:t>precum</w:t>
      </w:r>
      <w:r>
        <w:rPr>
          <w:spacing w:val="-13"/>
          <w:sz w:val="24"/>
        </w:rPr>
        <w:t xml:space="preserve"> </w:t>
      </w:r>
      <w:r>
        <w:rPr>
          <w:sz w:val="24"/>
        </w:rPr>
        <w:t>şi</w:t>
      </w:r>
      <w:r>
        <w:rPr>
          <w:spacing w:val="-15"/>
          <w:sz w:val="24"/>
        </w:rPr>
        <w:t xml:space="preserve"> </w:t>
      </w:r>
      <w:r>
        <w:rPr>
          <w:sz w:val="24"/>
        </w:rPr>
        <w:t>a</w:t>
      </w:r>
      <w:r>
        <w:rPr>
          <w:spacing w:val="-15"/>
          <w:sz w:val="24"/>
        </w:rPr>
        <w:t xml:space="preserve"> </w:t>
      </w:r>
      <w:r>
        <w:rPr>
          <w:sz w:val="24"/>
        </w:rPr>
        <w:t>dezvoltării capacităţilor şi atitudinilor faţă de învăţare, rămân în colectivele în care au învăţat şi intră, pe parcursul anului şcolar următor, într-un program de</w:t>
      </w:r>
      <w:r>
        <w:rPr>
          <w:spacing w:val="-4"/>
          <w:sz w:val="24"/>
        </w:rPr>
        <w:t xml:space="preserve"> </w:t>
      </w:r>
      <w:r>
        <w:rPr>
          <w:sz w:val="24"/>
        </w:rPr>
        <w:t>remediere/recuperare</w:t>
      </w:r>
      <w:r>
        <w:rPr>
          <w:spacing w:val="40"/>
          <w:sz w:val="24"/>
        </w:rPr>
        <w:t xml:space="preserve"> </w:t>
      </w:r>
      <w:r>
        <w:rPr>
          <w:sz w:val="24"/>
        </w:rPr>
        <w:t>şcolară, realizat de</w:t>
      </w:r>
      <w:r>
        <w:rPr>
          <w:spacing w:val="-4"/>
          <w:sz w:val="24"/>
        </w:rPr>
        <w:t xml:space="preserve"> </w:t>
      </w:r>
      <w:r>
        <w:rPr>
          <w:sz w:val="24"/>
        </w:rPr>
        <w:t>un învăţător/institutor/profesor</w:t>
      </w:r>
      <w:r>
        <w:rPr>
          <w:spacing w:val="40"/>
          <w:sz w:val="24"/>
        </w:rPr>
        <w:t xml:space="preserve"> </w:t>
      </w:r>
      <w:r>
        <w:rPr>
          <w:sz w:val="24"/>
        </w:rPr>
        <w:t>pentru învăţământul primar împreună cu</w:t>
      </w:r>
      <w:r>
        <w:rPr>
          <w:spacing w:val="-2"/>
          <w:sz w:val="24"/>
        </w:rPr>
        <w:t xml:space="preserve"> </w:t>
      </w:r>
      <w:r>
        <w:rPr>
          <w:sz w:val="24"/>
        </w:rPr>
        <w:t>un specialist de la centrul judeţean de resurse şi asistenţă educaţională/Centrul Municipiului Bucureşti de Resurse şi Asistenţă Educaţională.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6"/>
        </w:numPr>
        <w:tabs>
          <w:tab w:val="left" w:pos="368"/>
        </w:tabs>
        <w:spacing w:before="62"/>
        <w:ind w:left="101" w:right="135" w:firstLine="0"/>
        <w:jc w:val="both"/>
        <w:rPr>
          <w:sz w:val="24"/>
        </w:rPr>
      </w:pPr>
      <w:r>
        <w:rPr>
          <w:sz w:val="24"/>
        </w:rPr>
        <w:t>Copiii din</w:t>
      </w:r>
      <w:r>
        <w:rPr>
          <w:spacing w:val="-11"/>
          <w:sz w:val="24"/>
        </w:rPr>
        <w:t xml:space="preserve"> </w:t>
      </w:r>
      <w:r>
        <w:rPr>
          <w:sz w:val="24"/>
        </w:rPr>
        <w:t>grupa</w:t>
      </w:r>
      <w:r>
        <w:rPr>
          <w:spacing w:val="-1"/>
          <w:sz w:val="24"/>
        </w:rPr>
        <w:t xml:space="preserve"> </w:t>
      </w:r>
      <w:r>
        <w:rPr>
          <w:sz w:val="24"/>
        </w:rPr>
        <w:t>mare</w:t>
      </w:r>
      <w:r>
        <w:rPr>
          <w:spacing w:val="-1"/>
          <w:sz w:val="24"/>
        </w:rPr>
        <w:t xml:space="preserve"> </w:t>
      </w:r>
      <w:r>
        <w:rPr>
          <w:sz w:val="24"/>
        </w:rPr>
        <w:t>a</w:t>
      </w:r>
      <w:r>
        <w:rPr>
          <w:spacing w:val="-13"/>
          <w:sz w:val="24"/>
        </w:rPr>
        <w:t xml:space="preserve"> </w:t>
      </w:r>
      <w:r>
        <w:rPr>
          <w:sz w:val="24"/>
        </w:rPr>
        <w:t>învățământului</w:t>
      </w:r>
      <w:r>
        <w:rPr>
          <w:spacing w:val="20"/>
          <w:sz w:val="24"/>
        </w:rPr>
        <w:t xml:space="preserve"> </w:t>
      </w:r>
      <w:r>
        <w:rPr>
          <w:sz w:val="24"/>
        </w:rPr>
        <w:t>preșcolar care</w:t>
      </w:r>
      <w:r>
        <w:rPr>
          <w:spacing w:val="-1"/>
          <w:sz w:val="24"/>
        </w:rPr>
        <w:t xml:space="preserve"> </w:t>
      </w:r>
      <w:r>
        <w:rPr>
          <w:sz w:val="24"/>
        </w:rPr>
        <w:t>pe</w:t>
      </w:r>
      <w:r>
        <w:rPr>
          <w:spacing w:val="-13"/>
          <w:sz w:val="24"/>
        </w:rPr>
        <w:t xml:space="preserve"> </w:t>
      </w:r>
      <w:r>
        <w:rPr>
          <w:sz w:val="24"/>
        </w:rPr>
        <w:t>parcursul anului</w:t>
      </w:r>
      <w:r>
        <w:rPr>
          <w:spacing w:val="-5"/>
          <w:sz w:val="24"/>
        </w:rPr>
        <w:t xml:space="preserve"> </w:t>
      </w:r>
      <w:r>
        <w:rPr>
          <w:sz w:val="24"/>
        </w:rPr>
        <w:t>şcolar</w:t>
      </w:r>
      <w:r>
        <w:rPr>
          <w:spacing w:val="-4"/>
          <w:sz w:val="24"/>
        </w:rPr>
        <w:t xml:space="preserve"> </w:t>
      </w:r>
      <w:r>
        <w:rPr>
          <w:sz w:val="24"/>
        </w:rPr>
        <w:t>au manifestat dificultăţi de</w:t>
      </w:r>
      <w:r>
        <w:rPr>
          <w:spacing w:val="-3"/>
          <w:sz w:val="24"/>
        </w:rPr>
        <w:t xml:space="preserve"> </w:t>
      </w:r>
      <w:r>
        <w:rPr>
          <w:sz w:val="24"/>
        </w:rPr>
        <w:t>învăţare, menţionate în</w:t>
      </w:r>
      <w:r>
        <w:rPr>
          <w:spacing w:val="-2"/>
          <w:sz w:val="24"/>
        </w:rPr>
        <w:t xml:space="preserve"> </w:t>
      </w:r>
      <w:r>
        <w:rPr>
          <w:sz w:val="24"/>
        </w:rPr>
        <w:t>raportul de</w:t>
      </w:r>
      <w:r>
        <w:rPr>
          <w:spacing w:val="-3"/>
          <w:sz w:val="24"/>
        </w:rPr>
        <w:t xml:space="preserve"> </w:t>
      </w:r>
      <w:r>
        <w:rPr>
          <w:sz w:val="24"/>
        </w:rPr>
        <w:t>evaluare a</w:t>
      </w:r>
      <w:r>
        <w:rPr>
          <w:spacing w:val="-3"/>
          <w:sz w:val="24"/>
        </w:rPr>
        <w:t xml:space="preserve"> </w:t>
      </w:r>
      <w:r>
        <w:rPr>
          <w:sz w:val="24"/>
        </w:rPr>
        <w:t>dezvoltării fizice, cognitive și</w:t>
      </w:r>
      <w:r>
        <w:rPr>
          <w:spacing w:val="-7"/>
          <w:sz w:val="24"/>
        </w:rPr>
        <w:t xml:space="preserve"> </w:t>
      </w:r>
      <w:r>
        <w:rPr>
          <w:sz w:val="24"/>
        </w:rPr>
        <w:t>socio- emoţionale,</w:t>
      </w:r>
      <w:r>
        <w:rPr>
          <w:spacing w:val="-15"/>
          <w:sz w:val="24"/>
        </w:rPr>
        <w:t xml:space="preserve"> </w:t>
      </w:r>
      <w:r>
        <w:rPr>
          <w:sz w:val="24"/>
        </w:rPr>
        <w:t>rămân</w:t>
      </w:r>
      <w:r>
        <w:rPr>
          <w:spacing w:val="-15"/>
          <w:sz w:val="24"/>
        </w:rPr>
        <w:t xml:space="preserve"> </w:t>
      </w:r>
      <w:r>
        <w:rPr>
          <w:sz w:val="24"/>
        </w:rPr>
        <w:t>în</w:t>
      </w:r>
      <w:r>
        <w:rPr>
          <w:spacing w:val="-15"/>
          <w:sz w:val="24"/>
        </w:rPr>
        <w:t xml:space="preserve"> </w:t>
      </w:r>
      <w:r>
        <w:rPr>
          <w:sz w:val="24"/>
        </w:rPr>
        <w:t>colectivele</w:t>
      </w:r>
      <w:r>
        <w:rPr>
          <w:spacing w:val="-9"/>
          <w:sz w:val="24"/>
        </w:rPr>
        <w:t xml:space="preserve"> </w:t>
      </w:r>
      <w:r>
        <w:rPr>
          <w:sz w:val="24"/>
        </w:rPr>
        <w:t>în</w:t>
      </w:r>
      <w:r>
        <w:rPr>
          <w:spacing w:val="-15"/>
          <w:sz w:val="24"/>
        </w:rPr>
        <w:t xml:space="preserve"> </w:t>
      </w:r>
      <w:r>
        <w:rPr>
          <w:sz w:val="24"/>
        </w:rPr>
        <w:t>care</w:t>
      </w:r>
      <w:r>
        <w:rPr>
          <w:spacing w:val="-5"/>
          <w:sz w:val="24"/>
        </w:rPr>
        <w:t xml:space="preserve"> </w:t>
      </w:r>
      <w:r>
        <w:rPr>
          <w:sz w:val="24"/>
        </w:rPr>
        <w:t>au</w:t>
      </w:r>
      <w:r>
        <w:rPr>
          <w:spacing w:val="-15"/>
          <w:sz w:val="24"/>
        </w:rPr>
        <w:t xml:space="preserve"> </w:t>
      </w:r>
      <w:r>
        <w:rPr>
          <w:sz w:val="24"/>
        </w:rPr>
        <w:t>învăţat</w:t>
      </w:r>
      <w:r>
        <w:rPr>
          <w:spacing w:val="-9"/>
          <w:sz w:val="24"/>
        </w:rPr>
        <w:t xml:space="preserve"> </w:t>
      </w:r>
      <w:r>
        <w:rPr>
          <w:sz w:val="24"/>
        </w:rPr>
        <w:t>şi</w:t>
      </w:r>
      <w:r>
        <w:rPr>
          <w:spacing w:val="-15"/>
          <w:sz w:val="24"/>
        </w:rPr>
        <w:t xml:space="preserve"> </w:t>
      </w:r>
      <w:r>
        <w:rPr>
          <w:sz w:val="24"/>
        </w:rPr>
        <w:t>intră,</w:t>
      </w:r>
      <w:r>
        <w:rPr>
          <w:spacing w:val="-5"/>
          <w:sz w:val="24"/>
        </w:rPr>
        <w:t xml:space="preserve"> </w:t>
      </w:r>
      <w:r>
        <w:rPr>
          <w:sz w:val="24"/>
        </w:rPr>
        <w:t>pe</w:t>
      </w:r>
      <w:r>
        <w:rPr>
          <w:spacing w:val="-15"/>
          <w:sz w:val="24"/>
        </w:rPr>
        <w:t xml:space="preserve"> </w:t>
      </w:r>
      <w:r>
        <w:rPr>
          <w:sz w:val="24"/>
        </w:rPr>
        <w:t>parcursul</w:t>
      </w:r>
      <w:r>
        <w:rPr>
          <w:spacing w:val="-9"/>
          <w:sz w:val="24"/>
        </w:rPr>
        <w:t xml:space="preserve"> </w:t>
      </w:r>
      <w:r>
        <w:rPr>
          <w:sz w:val="24"/>
        </w:rPr>
        <w:t>anului</w:t>
      </w:r>
      <w:r>
        <w:rPr>
          <w:spacing w:val="-15"/>
          <w:sz w:val="24"/>
        </w:rPr>
        <w:t xml:space="preserve"> </w:t>
      </w:r>
      <w:r>
        <w:rPr>
          <w:sz w:val="24"/>
        </w:rPr>
        <w:t>şcolar</w:t>
      </w:r>
      <w:r>
        <w:rPr>
          <w:spacing w:val="-9"/>
          <w:sz w:val="24"/>
        </w:rPr>
        <w:t xml:space="preserve"> </w:t>
      </w:r>
      <w:r>
        <w:rPr>
          <w:sz w:val="24"/>
        </w:rPr>
        <w:t>următor,</w:t>
      </w:r>
      <w:r>
        <w:rPr>
          <w:spacing w:val="-15"/>
          <w:sz w:val="24"/>
        </w:rPr>
        <w:t xml:space="preserve"> </w:t>
      </w:r>
      <w:r>
        <w:rPr>
          <w:sz w:val="24"/>
        </w:rPr>
        <w:t>într- un program de învățare personalizat pe care educatorul/educatoarea/ profesorul de educație timpurie îl realizează împreună cu un specialist de la centrul judeţean de resurse şi asistenţă educaţională/Centrul</w:t>
      </w:r>
      <w:r>
        <w:rPr>
          <w:spacing w:val="37"/>
          <w:sz w:val="24"/>
        </w:rPr>
        <w:t xml:space="preserve"> </w:t>
      </w:r>
      <w:r>
        <w:rPr>
          <w:sz w:val="24"/>
        </w:rPr>
        <w:t>Municipiului</w:t>
      </w:r>
      <w:r>
        <w:rPr>
          <w:spacing w:val="37"/>
          <w:sz w:val="24"/>
        </w:rPr>
        <w:t xml:space="preserve"> </w:t>
      </w:r>
      <w:r>
        <w:rPr>
          <w:sz w:val="24"/>
        </w:rPr>
        <w:t>Bucureşti de</w:t>
      </w:r>
      <w:r>
        <w:rPr>
          <w:spacing w:val="-3"/>
          <w:sz w:val="24"/>
        </w:rPr>
        <w:t xml:space="preserve"> </w:t>
      </w:r>
      <w:r>
        <w:rPr>
          <w:sz w:val="24"/>
        </w:rPr>
        <w:t>Resurse şi</w:t>
      </w:r>
      <w:r>
        <w:rPr>
          <w:spacing w:val="-8"/>
          <w:sz w:val="24"/>
        </w:rPr>
        <w:t xml:space="preserve"> </w:t>
      </w:r>
      <w:r>
        <w:rPr>
          <w:sz w:val="24"/>
        </w:rPr>
        <w:t>Asistenţă Educaţională.</w:t>
      </w:r>
    </w:p>
    <w:p w:rsidR="00A8395C" w:rsidRDefault="00A8395C">
      <w:pPr>
        <w:pStyle w:val="BodyText"/>
        <w:spacing w:before="275"/>
        <w:ind w:left="0"/>
        <w:jc w:val="left"/>
      </w:pPr>
    </w:p>
    <w:p w:rsidR="00A8395C" w:rsidRDefault="00B9218E">
      <w:pPr>
        <w:pStyle w:val="Heading5"/>
        <w:spacing w:line="240" w:lineRule="auto"/>
        <w:ind w:left="146"/>
      </w:pPr>
      <w:r>
        <w:rPr>
          <w:spacing w:val="-2"/>
        </w:rPr>
        <w:t>ART.</w:t>
      </w:r>
      <w:r>
        <w:rPr>
          <w:spacing w:val="-11"/>
        </w:rPr>
        <w:t xml:space="preserve"> </w:t>
      </w:r>
      <w:r>
        <w:rPr>
          <w:spacing w:val="-5"/>
        </w:rPr>
        <w:t>121</w:t>
      </w:r>
    </w:p>
    <w:p w:rsidR="00A8395C" w:rsidRDefault="00B9218E">
      <w:pPr>
        <w:pStyle w:val="ListParagraph"/>
        <w:numPr>
          <w:ilvl w:val="0"/>
          <w:numId w:val="85"/>
        </w:numPr>
        <w:tabs>
          <w:tab w:val="left" w:pos="368"/>
        </w:tabs>
        <w:spacing w:before="14" w:line="235" w:lineRule="auto"/>
        <w:ind w:left="101" w:right="140" w:firstLine="0"/>
        <w:jc w:val="both"/>
        <w:rPr>
          <w:sz w:val="24"/>
        </w:rPr>
      </w:pPr>
      <w:r>
        <w:rPr>
          <w:sz w:val="24"/>
        </w:rPr>
        <w:t>Elevii declaraţi</w:t>
      </w:r>
      <w:r>
        <w:rPr>
          <w:spacing w:val="-6"/>
          <w:sz w:val="24"/>
        </w:rPr>
        <w:t xml:space="preserve"> </w:t>
      </w:r>
      <w:r>
        <w:rPr>
          <w:sz w:val="24"/>
        </w:rPr>
        <w:t>repetenţi se</w:t>
      </w:r>
      <w:r>
        <w:rPr>
          <w:spacing w:val="-14"/>
          <w:sz w:val="24"/>
        </w:rPr>
        <w:t xml:space="preserve"> </w:t>
      </w:r>
      <w:r>
        <w:rPr>
          <w:sz w:val="24"/>
        </w:rPr>
        <w:t>înscriu,</w:t>
      </w:r>
      <w:r>
        <w:rPr>
          <w:spacing w:val="-1"/>
          <w:sz w:val="24"/>
        </w:rPr>
        <w:t xml:space="preserve"> </w:t>
      </w:r>
      <w:r>
        <w:rPr>
          <w:sz w:val="24"/>
        </w:rPr>
        <w:t>la</w:t>
      </w:r>
      <w:r>
        <w:rPr>
          <w:spacing w:val="-2"/>
          <w:sz w:val="24"/>
        </w:rPr>
        <w:t xml:space="preserve"> </w:t>
      </w:r>
      <w:r>
        <w:rPr>
          <w:sz w:val="24"/>
        </w:rPr>
        <w:t>cerere,</w:t>
      </w:r>
      <w:r>
        <w:rPr>
          <w:spacing w:val="-13"/>
          <w:sz w:val="24"/>
        </w:rPr>
        <w:t xml:space="preserve"> </w:t>
      </w:r>
      <w:r>
        <w:rPr>
          <w:sz w:val="24"/>
        </w:rPr>
        <w:t>în</w:t>
      </w:r>
      <w:r>
        <w:rPr>
          <w:spacing w:val="-1"/>
          <w:sz w:val="24"/>
        </w:rPr>
        <w:t xml:space="preserve"> </w:t>
      </w:r>
      <w:r>
        <w:rPr>
          <w:sz w:val="24"/>
        </w:rPr>
        <w:t>anul</w:t>
      </w:r>
      <w:r>
        <w:rPr>
          <w:spacing w:val="-15"/>
          <w:sz w:val="24"/>
        </w:rPr>
        <w:t xml:space="preserve"> </w:t>
      </w:r>
      <w:r>
        <w:rPr>
          <w:sz w:val="24"/>
        </w:rPr>
        <w:t>şcolar</w:t>
      </w:r>
      <w:r>
        <w:rPr>
          <w:spacing w:val="-5"/>
          <w:sz w:val="24"/>
        </w:rPr>
        <w:t xml:space="preserve"> </w:t>
      </w:r>
      <w:r>
        <w:rPr>
          <w:sz w:val="24"/>
        </w:rPr>
        <w:t>următor</w:t>
      </w:r>
      <w:r>
        <w:rPr>
          <w:spacing w:val="-5"/>
          <w:sz w:val="24"/>
        </w:rPr>
        <w:t xml:space="preserve"> </w:t>
      </w:r>
      <w:r>
        <w:rPr>
          <w:sz w:val="24"/>
        </w:rPr>
        <w:t>în</w:t>
      </w:r>
      <w:r>
        <w:rPr>
          <w:spacing w:val="-13"/>
          <w:sz w:val="24"/>
        </w:rPr>
        <w:t xml:space="preserve"> </w:t>
      </w:r>
      <w:r>
        <w:rPr>
          <w:sz w:val="24"/>
        </w:rPr>
        <w:t>clasa</w:t>
      </w:r>
      <w:r>
        <w:rPr>
          <w:spacing w:val="-2"/>
          <w:sz w:val="24"/>
        </w:rPr>
        <w:t xml:space="preserve"> </w:t>
      </w:r>
      <w:r>
        <w:rPr>
          <w:sz w:val="24"/>
        </w:rPr>
        <w:t>pe</w:t>
      </w:r>
      <w:r>
        <w:rPr>
          <w:spacing w:val="-14"/>
          <w:sz w:val="24"/>
        </w:rPr>
        <w:t xml:space="preserve"> </w:t>
      </w:r>
      <w:r>
        <w:rPr>
          <w:sz w:val="24"/>
        </w:rPr>
        <w:t>care</w:t>
      </w:r>
      <w:r>
        <w:rPr>
          <w:spacing w:val="-14"/>
          <w:sz w:val="24"/>
        </w:rPr>
        <w:t xml:space="preserve"> </w:t>
      </w:r>
      <w:r>
        <w:rPr>
          <w:sz w:val="24"/>
        </w:rPr>
        <w:t>o</w:t>
      </w:r>
      <w:r>
        <w:rPr>
          <w:spacing w:val="-13"/>
          <w:sz w:val="24"/>
        </w:rPr>
        <w:t xml:space="preserve"> </w:t>
      </w:r>
      <w:r>
        <w:rPr>
          <w:sz w:val="24"/>
        </w:rPr>
        <w:t>repetă,</w:t>
      </w:r>
      <w:r>
        <w:rPr>
          <w:spacing w:val="-1"/>
          <w:sz w:val="24"/>
        </w:rPr>
        <w:t xml:space="preserve"> </w:t>
      </w:r>
      <w:r>
        <w:rPr>
          <w:sz w:val="24"/>
        </w:rPr>
        <w:t>la aceeaşi unitate de</w:t>
      </w:r>
      <w:r>
        <w:rPr>
          <w:spacing w:val="-1"/>
          <w:sz w:val="24"/>
        </w:rPr>
        <w:t xml:space="preserve"> </w:t>
      </w:r>
      <w:r>
        <w:rPr>
          <w:sz w:val="24"/>
        </w:rPr>
        <w:t>învăţământ, inclusiv cu depăşirea numărului maxim de</w:t>
      </w:r>
      <w:r>
        <w:rPr>
          <w:spacing w:val="-1"/>
          <w:sz w:val="24"/>
        </w:rPr>
        <w:t xml:space="preserve"> </w:t>
      </w:r>
      <w:r>
        <w:rPr>
          <w:sz w:val="24"/>
        </w:rPr>
        <w:t>elevi la</w:t>
      </w:r>
      <w:r>
        <w:rPr>
          <w:spacing w:val="-1"/>
          <w:sz w:val="24"/>
        </w:rPr>
        <w:t xml:space="preserve"> </w:t>
      </w:r>
      <w:r>
        <w:rPr>
          <w:sz w:val="24"/>
        </w:rPr>
        <w:t>clasă prevăzut de lege, sau se pot transfera</w:t>
      </w:r>
      <w:r>
        <w:rPr>
          <w:spacing w:val="31"/>
          <w:sz w:val="24"/>
        </w:rPr>
        <w:t xml:space="preserve"> </w:t>
      </w:r>
      <w:r>
        <w:rPr>
          <w:sz w:val="24"/>
        </w:rPr>
        <w:t>la o altă</w:t>
      </w:r>
      <w:r>
        <w:rPr>
          <w:spacing w:val="31"/>
          <w:sz w:val="24"/>
        </w:rPr>
        <w:t xml:space="preserve"> </w:t>
      </w:r>
      <w:r>
        <w:rPr>
          <w:sz w:val="24"/>
        </w:rPr>
        <w:t>unitate de învăţământ.</w:t>
      </w:r>
    </w:p>
    <w:p w:rsidR="00A8395C" w:rsidRDefault="00B9218E">
      <w:pPr>
        <w:pStyle w:val="ListParagraph"/>
        <w:numPr>
          <w:ilvl w:val="0"/>
          <w:numId w:val="85"/>
        </w:numPr>
        <w:tabs>
          <w:tab w:val="left" w:pos="368"/>
        </w:tabs>
        <w:spacing w:before="15" w:line="235" w:lineRule="auto"/>
        <w:ind w:left="101" w:right="139" w:firstLine="0"/>
        <w:jc w:val="both"/>
        <w:rPr>
          <w:sz w:val="24"/>
        </w:rPr>
      </w:pPr>
      <w:r>
        <w:rPr>
          <w:sz w:val="24"/>
        </w:rPr>
        <w:t>Pentru elevii din învăţământul obligatoriu şi din învăţământul postliceal declaraţi repetenţi la sfârşitul</w:t>
      </w:r>
      <w:r>
        <w:rPr>
          <w:spacing w:val="29"/>
          <w:sz w:val="24"/>
        </w:rPr>
        <w:t xml:space="preserve"> </w:t>
      </w:r>
      <w:r>
        <w:rPr>
          <w:sz w:val="24"/>
        </w:rPr>
        <w:t>primului an</w:t>
      </w:r>
      <w:r>
        <w:rPr>
          <w:spacing w:val="-6"/>
          <w:sz w:val="24"/>
        </w:rPr>
        <w:t xml:space="preserve"> </w:t>
      </w:r>
      <w:r>
        <w:rPr>
          <w:sz w:val="24"/>
        </w:rPr>
        <w:t>de</w:t>
      </w:r>
      <w:r>
        <w:rPr>
          <w:spacing w:val="-8"/>
          <w:sz w:val="24"/>
        </w:rPr>
        <w:t xml:space="preserve"> </w:t>
      </w:r>
      <w:r>
        <w:rPr>
          <w:sz w:val="24"/>
        </w:rPr>
        <w:t>studii,</w:t>
      </w:r>
      <w:r>
        <w:rPr>
          <w:spacing w:val="21"/>
          <w:sz w:val="24"/>
        </w:rPr>
        <w:t xml:space="preserve"> </w:t>
      </w:r>
      <w:r>
        <w:rPr>
          <w:sz w:val="24"/>
        </w:rPr>
        <w:t>reînscrierea</w:t>
      </w:r>
      <w:r>
        <w:rPr>
          <w:spacing w:val="20"/>
          <w:sz w:val="24"/>
        </w:rPr>
        <w:t xml:space="preserve"> </w:t>
      </w:r>
      <w:r>
        <w:rPr>
          <w:sz w:val="24"/>
        </w:rPr>
        <w:t>se poate</w:t>
      </w:r>
      <w:r>
        <w:rPr>
          <w:spacing w:val="-8"/>
          <w:sz w:val="24"/>
        </w:rPr>
        <w:t xml:space="preserve"> </w:t>
      </w:r>
      <w:r>
        <w:rPr>
          <w:sz w:val="24"/>
        </w:rPr>
        <w:t>face şi</w:t>
      </w:r>
      <w:r>
        <w:rPr>
          <w:spacing w:val="-12"/>
          <w:sz w:val="24"/>
        </w:rPr>
        <w:t xml:space="preserve"> </w:t>
      </w:r>
      <w:r>
        <w:rPr>
          <w:sz w:val="24"/>
        </w:rPr>
        <w:t>peste cifra</w:t>
      </w:r>
      <w:r>
        <w:rPr>
          <w:spacing w:val="20"/>
          <w:sz w:val="24"/>
        </w:rPr>
        <w:t xml:space="preserve"> </w:t>
      </w:r>
      <w:r>
        <w:rPr>
          <w:sz w:val="24"/>
        </w:rPr>
        <w:t>de</w:t>
      </w:r>
      <w:r>
        <w:rPr>
          <w:spacing w:val="-8"/>
          <w:sz w:val="24"/>
        </w:rPr>
        <w:t xml:space="preserve"> </w:t>
      </w:r>
      <w:r>
        <w:rPr>
          <w:sz w:val="24"/>
        </w:rPr>
        <w:t>şcolarizare</w:t>
      </w:r>
      <w:r>
        <w:rPr>
          <w:spacing w:val="20"/>
          <w:sz w:val="24"/>
        </w:rPr>
        <w:t xml:space="preserve"> </w:t>
      </w:r>
      <w:r>
        <w:rPr>
          <w:sz w:val="24"/>
        </w:rPr>
        <w:t>aprobată.</w:t>
      </w:r>
    </w:p>
    <w:p w:rsidR="00A8395C" w:rsidRDefault="00B9218E">
      <w:pPr>
        <w:pStyle w:val="ListParagraph"/>
        <w:numPr>
          <w:ilvl w:val="0"/>
          <w:numId w:val="85"/>
        </w:numPr>
        <w:tabs>
          <w:tab w:val="left" w:pos="368"/>
        </w:tabs>
        <w:spacing w:before="15" w:line="235" w:lineRule="auto"/>
        <w:ind w:left="101" w:right="150" w:firstLine="0"/>
        <w:jc w:val="both"/>
        <w:rPr>
          <w:sz w:val="24"/>
        </w:rPr>
      </w:pPr>
      <w:r>
        <w:rPr>
          <w:sz w:val="24"/>
        </w:rPr>
        <w:t>În învăţământul postliceal cu frecvenţă, elevii se pot</w:t>
      </w:r>
      <w:r>
        <w:rPr>
          <w:spacing w:val="-5"/>
          <w:sz w:val="24"/>
        </w:rPr>
        <w:t xml:space="preserve"> </w:t>
      </w:r>
      <w:r>
        <w:rPr>
          <w:sz w:val="24"/>
        </w:rPr>
        <w:t>afla în situaţia de</w:t>
      </w:r>
      <w:r>
        <w:rPr>
          <w:spacing w:val="-1"/>
          <w:sz w:val="24"/>
        </w:rPr>
        <w:t xml:space="preserve"> </w:t>
      </w:r>
      <w:r>
        <w:rPr>
          <w:sz w:val="24"/>
        </w:rPr>
        <w:t>repetenţie de</w:t>
      </w:r>
      <w:r>
        <w:rPr>
          <w:spacing w:val="-1"/>
          <w:sz w:val="24"/>
        </w:rPr>
        <w:t xml:space="preserve"> </w:t>
      </w:r>
      <w:r>
        <w:rPr>
          <w:sz w:val="24"/>
        </w:rPr>
        <w:t>cel mult două ori. Anul</w:t>
      </w:r>
      <w:r>
        <w:rPr>
          <w:spacing w:val="-3"/>
          <w:sz w:val="24"/>
        </w:rPr>
        <w:t xml:space="preserve"> </w:t>
      </w:r>
      <w:r>
        <w:rPr>
          <w:sz w:val="24"/>
        </w:rPr>
        <w:t>de studiu nepromovat se poate repeta o singură dată.</w:t>
      </w:r>
    </w:p>
    <w:p w:rsidR="00A8395C" w:rsidRDefault="00B9218E">
      <w:pPr>
        <w:pStyle w:val="ListParagraph"/>
        <w:numPr>
          <w:ilvl w:val="0"/>
          <w:numId w:val="85"/>
        </w:numPr>
        <w:tabs>
          <w:tab w:val="left" w:pos="368"/>
        </w:tabs>
        <w:spacing w:line="242" w:lineRule="auto"/>
        <w:ind w:left="101" w:right="138" w:firstLine="0"/>
        <w:jc w:val="both"/>
        <w:rPr>
          <w:sz w:val="24"/>
        </w:rPr>
      </w:pPr>
      <w:r>
        <w:rPr>
          <w:sz w:val="24"/>
        </w:rPr>
        <w:t>Elevii de la nivelul ciclului liceal din clasa a XI-a</w:t>
      </w:r>
      <w:r>
        <w:rPr>
          <w:spacing w:val="-10"/>
          <w:sz w:val="24"/>
        </w:rPr>
        <w:t xml:space="preserve"> </w:t>
      </w:r>
      <w:r>
        <w:rPr>
          <w:sz w:val="24"/>
        </w:rPr>
        <w:t>sau a XII-a, precum</w:t>
      </w:r>
      <w:r>
        <w:rPr>
          <w:spacing w:val="-1"/>
          <w:sz w:val="24"/>
        </w:rPr>
        <w:t xml:space="preserve"> </w:t>
      </w:r>
      <w:r>
        <w:rPr>
          <w:sz w:val="24"/>
        </w:rPr>
        <w:t>și cei</w:t>
      </w:r>
      <w:r>
        <w:rPr>
          <w:spacing w:val="-1"/>
          <w:sz w:val="24"/>
        </w:rPr>
        <w:t xml:space="preserve"> </w:t>
      </w:r>
      <w:r>
        <w:rPr>
          <w:sz w:val="24"/>
        </w:rPr>
        <w:t>din învăţământul postliceal care repetă a doua oară un an</w:t>
      </w:r>
      <w:r>
        <w:rPr>
          <w:spacing w:val="-8"/>
          <w:sz w:val="24"/>
        </w:rPr>
        <w:t xml:space="preserve"> </w:t>
      </w:r>
      <w:r>
        <w:rPr>
          <w:sz w:val="24"/>
        </w:rPr>
        <w:t>şcolar nepromovat sau care se află în stare de repetenţie pentru a</w:t>
      </w:r>
      <w:r>
        <w:rPr>
          <w:spacing w:val="-3"/>
          <w:sz w:val="24"/>
        </w:rPr>
        <w:t xml:space="preserve"> </w:t>
      </w:r>
      <w:r>
        <w:rPr>
          <w:sz w:val="24"/>
        </w:rPr>
        <w:t>treia oară, pot</w:t>
      </w:r>
      <w:r>
        <w:rPr>
          <w:spacing w:val="-8"/>
          <w:sz w:val="24"/>
        </w:rPr>
        <w:t xml:space="preserve"> </w:t>
      </w:r>
      <w:r>
        <w:rPr>
          <w:sz w:val="24"/>
        </w:rPr>
        <w:t>continua</w:t>
      </w:r>
      <w:r>
        <w:rPr>
          <w:spacing w:val="26"/>
          <w:sz w:val="24"/>
        </w:rPr>
        <w:t xml:space="preserve"> </w:t>
      </w:r>
      <w:r>
        <w:rPr>
          <w:sz w:val="24"/>
        </w:rPr>
        <w:t>studiile</w:t>
      </w:r>
      <w:r>
        <w:rPr>
          <w:spacing w:val="26"/>
          <w:sz w:val="24"/>
        </w:rPr>
        <w:t xml:space="preserve"> </w:t>
      </w:r>
      <w:r>
        <w:rPr>
          <w:sz w:val="24"/>
        </w:rPr>
        <w:t>în</w:t>
      </w:r>
      <w:r>
        <w:rPr>
          <w:spacing w:val="-1"/>
          <w:sz w:val="24"/>
        </w:rPr>
        <w:t xml:space="preserve"> </w:t>
      </w:r>
      <w:r>
        <w:rPr>
          <w:sz w:val="24"/>
        </w:rPr>
        <w:t>învăţământul</w:t>
      </w:r>
      <w:r>
        <w:rPr>
          <w:spacing w:val="36"/>
          <w:sz w:val="24"/>
        </w:rPr>
        <w:t xml:space="preserve"> </w:t>
      </w:r>
      <w:r>
        <w:rPr>
          <w:sz w:val="24"/>
        </w:rPr>
        <w:t>cu</w:t>
      </w:r>
      <w:r>
        <w:rPr>
          <w:spacing w:val="-1"/>
          <w:sz w:val="24"/>
        </w:rPr>
        <w:t xml:space="preserve"> </w:t>
      </w:r>
      <w:r>
        <w:rPr>
          <w:sz w:val="24"/>
        </w:rPr>
        <w:t>frecvenţă redusă.</w:t>
      </w:r>
    </w:p>
    <w:p w:rsidR="00A8395C" w:rsidRDefault="00B9218E">
      <w:pPr>
        <w:pStyle w:val="Heading5"/>
        <w:spacing w:before="269"/>
      </w:pPr>
      <w:r>
        <w:rPr>
          <w:spacing w:val="-2"/>
        </w:rPr>
        <w:t>ART.</w:t>
      </w:r>
      <w:r>
        <w:rPr>
          <w:spacing w:val="-11"/>
        </w:rPr>
        <w:t xml:space="preserve"> </w:t>
      </w:r>
      <w:r>
        <w:rPr>
          <w:spacing w:val="-5"/>
        </w:rPr>
        <w:t>122</w:t>
      </w:r>
    </w:p>
    <w:p w:rsidR="00A8395C" w:rsidRDefault="00B9218E">
      <w:pPr>
        <w:pStyle w:val="ListParagraph"/>
        <w:numPr>
          <w:ilvl w:val="0"/>
          <w:numId w:val="84"/>
        </w:numPr>
        <w:tabs>
          <w:tab w:val="left" w:pos="368"/>
        </w:tabs>
        <w:spacing w:line="242" w:lineRule="auto"/>
        <w:ind w:left="101" w:right="140" w:firstLine="0"/>
        <w:jc w:val="both"/>
        <w:rPr>
          <w:sz w:val="24"/>
        </w:rPr>
      </w:pPr>
      <w:r>
        <w:rPr>
          <w:sz w:val="24"/>
        </w:rPr>
        <w:t>După încheierea sesiunii de corigenţă, elevii care nu au promovat la o singură disciplină de învăţământ/un singur modul au dreptul să solicite reexaminarea. Aceasta se aprobă de către director, în cazuri justificate,</w:t>
      </w:r>
      <w:r>
        <w:rPr>
          <w:spacing w:val="40"/>
          <w:sz w:val="24"/>
        </w:rPr>
        <w:t xml:space="preserve"> </w:t>
      </w:r>
      <w:r>
        <w:rPr>
          <w:sz w:val="24"/>
        </w:rPr>
        <w:t>o</w:t>
      </w:r>
      <w:r>
        <w:rPr>
          <w:spacing w:val="-1"/>
          <w:sz w:val="24"/>
        </w:rPr>
        <w:t xml:space="preserve"> </w:t>
      </w:r>
      <w:r>
        <w:rPr>
          <w:sz w:val="24"/>
        </w:rPr>
        <w:t>singură dată pe</w:t>
      </w:r>
      <w:r>
        <w:rPr>
          <w:spacing w:val="-3"/>
          <w:sz w:val="24"/>
        </w:rPr>
        <w:t xml:space="preserve"> </w:t>
      </w:r>
      <w:r>
        <w:rPr>
          <w:sz w:val="24"/>
        </w:rPr>
        <w:t>an</w:t>
      </w:r>
      <w:r>
        <w:rPr>
          <w:spacing w:val="-1"/>
          <w:sz w:val="24"/>
        </w:rPr>
        <w:t xml:space="preserve"> </w:t>
      </w:r>
      <w:r>
        <w:rPr>
          <w:sz w:val="24"/>
        </w:rPr>
        <w:t>şcolar.</w:t>
      </w:r>
    </w:p>
    <w:p w:rsidR="00A8395C" w:rsidRDefault="00B9218E">
      <w:pPr>
        <w:pStyle w:val="ListParagraph"/>
        <w:numPr>
          <w:ilvl w:val="0"/>
          <w:numId w:val="84"/>
        </w:numPr>
        <w:tabs>
          <w:tab w:val="left" w:pos="368"/>
        </w:tabs>
        <w:spacing w:before="7" w:line="235" w:lineRule="auto"/>
        <w:ind w:left="101" w:right="139" w:firstLine="0"/>
        <w:jc w:val="both"/>
        <w:rPr>
          <w:sz w:val="24"/>
        </w:rPr>
      </w:pPr>
      <w:r>
        <w:rPr>
          <w:sz w:val="24"/>
        </w:rPr>
        <w:t>Cererea</w:t>
      </w:r>
      <w:r>
        <w:rPr>
          <w:spacing w:val="-15"/>
          <w:sz w:val="24"/>
        </w:rPr>
        <w:t xml:space="preserve"> </w:t>
      </w:r>
      <w:r>
        <w:rPr>
          <w:sz w:val="24"/>
        </w:rPr>
        <w:t>de</w:t>
      </w:r>
      <w:r>
        <w:rPr>
          <w:spacing w:val="-15"/>
          <w:sz w:val="24"/>
        </w:rPr>
        <w:t xml:space="preserve"> </w:t>
      </w:r>
      <w:r>
        <w:rPr>
          <w:sz w:val="24"/>
        </w:rPr>
        <w:t>reexaminare</w:t>
      </w:r>
      <w:r>
        <w:rPr>
          <w:spacing w:val="-13"/>
          <w:sz w:val="24"/>
        </w:rPr>
        <w:t xml:space="preserve"> </w:t>
      </w:r>
      <w:r>
        <w:rPr>
          <w:sz w:val="24"/>
        </w:rPr>
        <w:t>se</w:t>
      </w:r>
      <w:r>
        <w:rPr>
          <w:spacing w:val="-15"/>
          <w:sz w:val="24"/>
        </w:rPr>
        <w:t xml:space="preserve"> </w:t>
      </w:r>
      <w:r>
        <w:rPr>
          <w:sz w:val="24"/>
        </w:rPr>
        <w:t>depune</w:t>
      </w:r>
      <w:r>
        <w:rPr>
          <w:spacing w:val="-15"/>
          <w:sz w:val="24"/>
        </w:rPr>
        <w:t xml:space="preserve"> </w:t>
      </w:r>
      <w:r>
        <w:rPr>
          <w:sz w:val="24"/>
        </w:rPr>
        <w:t>la</w:t>
      </w:r>
      <w:r>
        <w:rPr>
          <w:spacing w:val="-15"/>
          <w:sz w:val="24"/>
        </w:rPr>
        <w:t xml:space="preserve"> </w:t>
      </w:r>
      <w:r>
        <w:rPr>
          <w:sz w:val="24"/>
        </w:rPr>
        <w:t>secretariatul</w:t>
      </w:r>
      <w:r>
        <w:rPr>
          <w:spacing w:val="17"/>
          <w:sz w:val="24"/>
        </w:rPr>
        <w:t xml:space="preserve"> </w:t>
      </w:r>
      <w:r>
        <w:rPr>
          <w:sz w:val="24"/>
        </w:rPr>
        <w:t>unităţii de</w:t>
      </w:r>
      <w:r>
        <w:rPr>
          <w:spacing w:val="-15"/>
          <w:sz w:val="24"/>
        </w:rPr>
        <w:t xml:space="preserve"> </w:t>
      </w:r>
      <w:r>
        <w:rPr>
          <w:sz w:val="24"/>
        </w:rPr>
        <w:t>învăţământ,</w:t>
      </w:r>
      <w:r>
        <w:rPr>
          <w:spacing w:val="9"/>
          <w:sz w:val="24"/>
        </w:rPr>
        <w:t xml:space="preserve"> </w:t>
      </w:r>
      <w:r>
        <w:rPr>
          <w:sz w:val="24"/>
        </w:rPr>
        <w:t>în</w:t>
      </w:r>
      <w:r>
        <w:rPr>
          <w:spacing w:val="-14"/>
          <w:sz w:val="24"/>
        </w:rPr>
        <w:t xml:space="preserve"> </w:t>
      </w:r>
      <w:r>
        <w:rPr>
          <w:sz w:val="24"/>
        </w:rPr>
        <w:t>termen</w:t>
      </w:r>
      <w:r>
        <w:rPr>
          <w:spacing w:val="-3"/>
          <w:sz w:val="24"/>
        </w:rPr>
        <w:t xml:space="preserve"> </w:t>
      </w:r>
      <w:r>
        <w:rPr>
          <w:sz w:val="24"/>
        </w:rPr>
        <w:t>de</w:t>
      </w:r>
      <w:r>
        <w:rPr>
          <w:spacing w:val="-15"/>
          <w:sz w:val="24"/>
        </w:rPr>
        <w:t xml:space="preserve"> </w:t>
      </w:r>
      <w:r>
        <w:rPr>
          <w:sz w:val="24"/>
        </w:rPr>
        <w:t>24</w:t>
      </w:r>
      <w:r>
        <w:rPr>
          <w:spacing w:val="-15"/>
          <w:sz w:val="24"/>
        </w:rPr>
        <w:t xml:space="preserve"> </w:t>
      </w:r>
      <w:r>
        <w:rPr>
          <w:sz w:val="24"/>
        </w:rPr>
        <w:t>de</w:t>
      </w:r>
      <w:r>
        <w:rPr>
          <w:spacing w:val="-15"/>
          <w:sz w:val="24"/>
        </w:rPr>
        <w:t xml:space="preserve"> </w:t>
      </w:r>
      <w:r>
        <w:rPr>
          <w:sz w:val="24"/>
        </w:rPr>
        <w:t>ore de la afişarea rezultatelor</w:t>
      </w:r>
      <w:r>
        <w:rPr>
          <w:spacing w:val="40"/>
          <w:sz w:val="24"/>
        </w:rPr>
        <w:t xml:space="preserve"> </w:t>
      </w:r>
      <w:r>
        <w:rPr>
          <w:sz w:val="24"/>
        </w:rPr>
        <w:t>examenului de corigenţă.</w:t>
      </w:r>
    </w:p>
    <w:p w:rsidR="00A8395C" w:rsidRDefault="00B9218E">
      <w:pPr>
        <w:pStyle w:val="ListParagraph"/>
        <w:numPr>
          <w:ilvl w:val="0"/>
          <w:numId w:val="84"/>
        </w:numPr>
        <w:tabs>
          <w:tab w:val="left" w:pos="368"/>
        </w:tabs>
        <w:spacing w:line="247" w:lineRule="auto"/>
        <w:ind w:left="101" w:right="156" w:firstLine="0"/>
        <w:jc w:val="both"/>
        <w:rPr>
          <w:sz w:val="24"/>
        </w:rPr>
      </w:pPr>
      <w:r>
        <w:rPr>
          <w:sz w:val="24"/>
        </w:rPr>
        <w:t>Reexaminarea</w:t>
      </w:r>
      <w:r>
        <w:rPr>
          <w:spacing w:val="-15"/>
          <w:sz w:val="24"/>
        </w:rPr>
        <w:t xml:space="preserve"> </w:t>
      </w:r>
      <w:r>
        <w:rPr>
          <w:sz w:val="24"/>
        </w:rPr>
        <w:t>se</w:t>
      </w:r>
      <w:r>
        <w:rPr>
          <w:spacing w:val="-15"/>
          <w:sz w:val="24"/>
        </w:rPr>
        <w:t xml:space="preserve"> </w:t>
      </w:r>
      <w:r>
        <w:rPr>
          <w:sz w:val="24"/>
        </w:rPr>
        <w:t>desfăşoară</w:t>
      </w:r>
      <w:r>
        <w:rPr>
          <w:spacing w:val="-15"/>
          <w:sz w:val="24"/>
        </w:rPr>
        <w:t xml:space="preserve"> </w:t>
      </w:r>
      <w:r>
        <w:rPr>
          <w:sz w:val="24"/>
        </w:rPr>
        <w:t>în</w:t>
      </w:r>
      <w:r>
        <w:rPr>
          <w:spacing w:val="-15"/>
          <w:sz w:val="24"/>
        </w:rPr>
        <w:t xml:space="preserve"> </w:t>
      </w:r>
      <w:r>
        <w:rPr>
          <w:sz w:val="24"/>
        </w:rPr>
        <w:t>termen</w:t>
      </w:r>
      <w:r>
        <w:rPr>
          <w:spacing w:val="-15"/>
          <w:sz w:val="24"/>
        </w:rPr>
        <w:t xml:space="preserve"> </w:t>
      </w:r>
      <w:r>
        <w:rPr>
          <w:sz w:val="24"/>
        </w:rPr>
        <w:t>de</w:t>
      </w:r>
      <w:r>
        <w:rPr>
          <w:spacing w:val="-15"/>
          <w:sz w:val="24"/>
        </w:rPr>
        <w:t xml:space="preserve"> </w:t>
      </w:r>
      <w:r>
        <w:rPr>
          <w:sz w:val="24"/>
        </w:rPr>
        <w:t>două</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depunerii</w:t>
      </w:r>
      <w:r>
        <w:rPr>
          <w:spacing w:val="-15"/>
          <w:sz w:val="24"/>
        </w:rPr>
        <w:t xml:space="preserve"> </w:t>
      </w:r>
      <w:r>
        <w:rPr>
          <w:sz w:val="24"/>
        </w:rPr>
        <w:t>cererii,</w:t>
      </w:r>
      <w:r>
        <w:rPr>
          <w:spacing w:val="-10"/>
          <w:sz w:val="24"/>
        </w:rPr>
        <w:t xml:space="preserve"> </w:t>
      </w:r>
      <w:r>
        <w:rPr>
          <w:sz w:val="24"/>
        </w:rPr>
        <w:t>dar</w:t>
      </w:r>
      <w:r>
        <w:rPr>
          <w:spacing w:val="-15"/>
          <w:sz w:val="24"/>
        </w:rPr>
        <w:t xml:space="preserve"> </w:t>
      </w:r>
      <w:r>
        <w:rPr>
          <w:sz w:val="24"/>
        </w:rPr>
        <w:t>nu</w:t>
      </w:r>
      <w:r>
        <w:rPr>
          <w:spacing w:val="-14"/>
          <w:sz w:val="24"/>
        </w:rPr>
        <w:t xml:space="preserve"> </w:t>
      </w:r>
      <w:r>
        <w:rPr>
          <w:sz w:val="24"/>
        </w:rPr>
        <w:t>mai</w:t>
      </w:r>
      <w:r>
        <w:rPr>
          <w:spacing w:val="-15"/>
          <w:sz w:val="24"/>
        </w:rPr>
        <w:t xml:space="preserve"> </w:t>
      </w:r>
      <w:r>
        <w:rPr>
          <w:sz w:val="24"/>
        </w:rPr>
        <w:t>târziu de data începerii cursurilor noului an şcolar.</w:t>
      </w:r>
    </w:p>
    <w:p w:rsidR="00A8395C" w:rsidRDefault="00B9218E">
      <w:pPr>
        <w:pStyle w:val="ListParagraph"/>
        <w:numPr>
          <w:ilvl w:val="0"/>
          <w:numId w:val="84"/>
        </w:numPr>
        <w:tabs>
          <w:tab w:val="left" w:pos="368"/>
        </w:tabs>
        <w:ind w:left="101" w:right="141" w:firstLine="0"/>
        <w:jc w:val="both"/>
        <w:rPr>
          <w:sz w:val="24"/>
        </w:rPr>
      </w:pPr>
      <w:r>
        <w:rPr>
          <w:sz w:val="24"/>
        </w:rPr>
        <w:t>Comisia de reexaminare se numeşte prin decizie a directorului şi este formată din alte cadre didactice decât cele care au făcut examinarea anterioară. În situația în care în unitatea de învățământ</w:t>
      </w:r>
      <w:r>
        <w:rPr>
          <w:spacing w:val="-15"/>
          <w:sz w:val="24"/>
        </w:rPr>
        <w:t xml:space="preserve"> </w:t>
      </w:r>
      <w:r>
        <w:rPr>
          <w:sz w:val="24"/>
        </w:rPr>
        <w:t>nu</w:t>
      </w:r>
      <w:r>
        <w:rPr>
          <w:spacing w:val="-15"/>
          <w:sz w:val="24"/>
        </w:rPr>
        <w:t xml:space="preserve"> </w:t>
      </w:r>
      <w:r>
        <w:rPr>
          <w:sz w:val="24"/>
        </w:rPr>
        <w:t>există</w:t>
      </w:r>
      <w:r>
        <w:rPr>
          <w:spacing w:val="-15"/>
          <w:sz w:val="24"/>
        </w:rPr>
        <w:t xml:space="preserve"> </w:t>
      </w:r>
      <w:r>
        <w:rPr>
          <w:sz w:val="24"/>
        </w:rPr>
        <w:t>alte</w:t>
      </w:r>
      <w:r>
        <w:rPr>
          <w:spacing w:val="-15"/>
          <w:sz w:val="24"/>
        </w:rPr>
        <w:t xml:space="preserve"> </w:t>
      </w:r>
      <w:r>
        <w:rPr>
          <w:sz w:val="24"/>
        </w:rPr>
        <w:t>cadre</w:t>
      </w:r>
      <w:r>
        <w:rPr>
          <w:spacing w:val="-15"/>
          <w:sz w:val="24"/>
        </w:rPr>
        <w:t xml:space="preserve"> </w:t>
      </w:r>
      <w:r>
        <w:rPr>
          <w:sz w:val="24"/>
        </w:rPr>
        <w:t>didactice</w:t>
      </w:r>
      <w:r>
        <w:rPr>
          <w:spacing w:val="-13"/>
          <w:sz w:val="24"/>
        </w:rPr>
        <w:t xml:space="preserve"> </w:t>
      </w:r>
      <w:r>
        <w:rPr>
          <w:sz w:val="24"/>
        </w:rPr>
        <w:t>decât</w:t>
      </w:r>
      <w:r>
        <w:rPr>
          <w:spacing w:val="-15"/>
          <w:sz w:val="24"/>
        </w:rPr>
        <w:t xml:space="preserve"> </w:t>
      </w:r>
      <w:r>
        <w:rPr>
          <w:sz w:val="24"/>
        </w:rPr>
        <w:t>cele</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făcut</w:t>
      </w:r>
      <w:r>
        <w:rPr>
          <w:spacing w:val="-13"/>
          <w:sz w:val="24"/>
        </w:rPr>
        <w:t xml:space="preserve"> </w:t>
      </w:r>
      <w:r>
        <w:rPr>
          <w:sz w:val="24"/>
        </w:rPr>
        <w:t>examinarea</w:t>
      </w:r>
      <w:r>
        <w:rPr>
          <w:spacing w:val="-7"/>
          <w:sz w:val="24"/>
        </w:rPr>
        <w:t xml:space="preserve"> </w:t>
      </w:r>
      <w:r>
        <w:rPr>
          <w:sz w:val="24"/>
        </w:rPr>
        <w:t>anterioară,</w:t>
      </w:r>
      <w:r>
        <w:rPr>
          <w:spacing w:val="5"/>
          <w:sz w:val="24"/>
        </w:rPr>
        <w:t xml:space="preserve"> </w:t>
      </w:r>
      <w:r>
        <w:rPr>
          <w:sz w:val="24"/>
        </w:rPr>
        <w:t>în</w:t>
      </w:r>
      <w:r>
        <w:rPr>
          <w:spacing w:val="-15"/>
          <w:sz w:val="24"/>
        </w:rPr>
        <w:t xml:space="preserve"> </w:t>
      </w:r>
      <w:r>
        <w:rPr>
          <w:sz w:val="24"/>
        </w:rPr>
        <w:t>comisie pot</w:t>
      </w:r>
      <w:r>
        <w:rPr>
          <w:spacing w:val="-12"/>
          <w:sz w:val="24"/>
        </w:rPr>
        <w:t xml:space="preserve"> </w:t>
      </w:r>
      <w:r>
        <w:rPr>
          <w:sz w:val="24"/>
        </w:rPr>
        <w:t>fi numite</w:t>
      </w:r>
      <w:r>
        <w:rPr>
          <w:spacing w:val="19"/>
          <w:sz w:val="24"/>
        </w:rPr>
        <w:t xml:space="preserve"> </w:t>
      </w:r>
      <w:r>
        <w:rPr>
          <w:sz w:val="24"/>
        </w:rPr>
        <w:t>și</w:t>
      </w:r>
      <w:r>
        <w:rPr>
          <w:spacing w:val="-12"/>
          <w:sz w:val="24"/>
        </w:rPr>
        <w:t xml:space="preserve"> </w:t>
      </w:r>
      <w:r>
        <w:rPr>
          <w:sz w:val="24"/>
        </w:rPr>
        <w:t>cadre didactice</w:t>
      </w:r>
      <w:r>
        <w:rPr>
          <w:spacing w:val="19"/>
          <w:sz w:val="24"/>
        </w:rPr>
        <w:t xml:space="preserve"> </w:t>
      </w:r>
      <w:r>
        <w:rPr>
          <w:sz w:val="24"/>
        </w:rPr>
        <w:t>din</w:t>
      </w:r>
      <w:r>
        <w:rPr>
          <w:spacing w:val="-6"/>
          <w:sz w:val="24"/>
        </w:rPr>
        <w:t xml:space="preserve"> </w:t>
      </w:r>
      <w:r>
        <w:rPr>
          <w:sz w:val="24"/>
        </w:rPr>
        <w:t>alte unități de</w:t>
      </w:r>
      <w:r>
        <w:rPr>
          <w:spacing w:val="-8"/>
          <w:sz w:val="24"/>
        </w:rPr>
        <w:t xml:space="preserve"> </w:t>
      </w:r>
      <w:r>
        <w:rPr>
          <w:sz w:val="24"/>
        </w:rPr>
        <w:t>învățământ,</w:t>
      </w:r>
      <w:r>
        <w:rPr>
          <w:spacing w:val="34"/>
          <w:sz w:val="24"/>
        </w:rPr>
        <w:t xml:space="preserve"> </w:t>
      </w:r>
      <w:r>
        <w:rPr>
          <w:sz w:val="24"/>
        </w:rPr>
        <w:t>la</w:t>
      </w:r>
      <w:r>
        <w:rPr>
          <w:spacing w:val="-8"/>
          <w:sz w:val="24"/>
        </w:rPr>
        <w:t xml:space="preserve"> </w:t>
      </w:r>
      <w:r>
        <w:rPr>
          <w:sz w:val="24"/>
        </w:rPr>
        <w:t>decizia inspectoratului</w:t>
      </w:r>
      <w:r>
        <w:rPr>
          <w:spacing w:val="40"/>
          <w:sz w:val="24"/>
        </w:rPr>
        <w:t xml:space="preserve"> </w:t>
      </w:r>
      <w:r>
        <w:rPr>
          <w:sz w:val="24"/>
        </w:rPr>
        <w:t>școlar.</w:t>
      </w:r>
    </w:p>
    <w:p w:rsidR="00A8395C" w:rsidRDefault="00B9218E">
      <w:pPr>
        <w:pStyle w:val="ListParagraph"/>
        <w:numPr>
          <w:ilvl w:val="0"/>
          <w:numId w:val="84"/>
        </w:numPr>
        <w:tabs>
          <w:tab w:val="left" w:pos="368"/>
        </w:tabs>
        <w:spacing w:line="237" w:lineRule="auto"/>
        <w:ind w:left="101" w:right="130" w:firstLine="0"/>
        <w:jc w:val="both"/>
        <w:rPr>
          <w:sz w:val="24"/>
        </w:rPr>
      </w:pPr>
      <w:r>
        <w:rPr>
          <w:sz w:val="24"/>
        </w:rPr>
        <w:t>În</w:t>
      </w:r>
      <w:r>
        <w:rPr>
          <w:spacing w:val="-6"/>
          <w:sz w:val="24"/>
        </w:rPr>
        <w:t xml:space="preserve"> </w:t>
      </w:r>
      <w:r>
        <w:rPr>
          <w:sz w:val="24"/>
        </w:rPr>
        <w:t>cazul</w:t>
      </w:r>
      <w:r>
        <w:rPr>
          <w:spacing w:val="-9"/>
          <w:sz w:val="24"/>
        </w:rPr>
        <w:t xml:space="preserve"> </w:t>
      </w:r>
      <w:r>
        <w:rPr>
          <w:sz w:val="24"/>
        </w:rPr>
        <w:t>beneficiarilor primari amânați, în</w:t>
      </w:r>
      <w:r>
        <w:rPr>
          <w:spacing w:val="-4"/>
          <w:sz w:val="24"/>
        </w:rPr>
        <w:t xml:space="preserve"> </w:t>
      </w:r>
      <w:r>
        <w:rPr>
          <w:sz w:val="24"/>
        </w:rPr>
        <w:t>situația în</w:t>
      </w:r>
      <w:r>
        <w:rPr>
          <w:spacing w:val="-4"/>
          <w:sz w:val="24"/>
        </w:rPr>
        <w:t xml:space="preserve"> </w:t>
      </w:r>
      <w:r>
        <w:rPr>
          <w:sz w:val="24"/>
        </w:rPr>
        <w:t>care</w:t>
      </w:r>
      <w:r>
        <w:rPr>
          <w:spacing w:val="-15"/>
          <w:sz w:val="24"/>
        </w:rPr>
        <w:t xml:space="preserve"> </w:t>
      </w:r>
      <w:r>
        <w:rPr>
          <w:sz w:val="24"/>
        </w:rPr>
        <w:t>profesorul clasei refuză</w:t>
      </w:r>
      <w:r>
        <w:rPr>
          <w:spacing w:val="-5"/>
          <w:sz w:val="24"/>
        </w:rPr>
        <w:t xml:space="preserve"> </w:t>
      </w:r>
      <w:r>
        <w:rPr>
          <w:sz w:val="24"/>
        </w:rPr>
        <w:t>nemotivat să susțină</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încheiere</w:t>
      </w:r>
      <w:r>
        <w:rPr>
          <w:spacing w:val="-15"/>
          <w:sz w:val="24"/>
        </w:rPr>
        <w:t xml:space="preserve"> </w:t>
      </w:r>
      <w:r>
        <w:rPr>
          <w:sz w:val="24"/>
        </w:rPr>
        <w:t>a</w:t>
      </w:r>
      <w:r>
        <w:rPr>
          <w:spacing w:val="-15"/>
          <w:sz w:val="24"/>
        </w:rPr>
        <w:t xml:space="preserve"> </w:t>
      </w:r>
      <w:r>
        <w:rPr>
          <w:sz w:val="24"/>
        </w:rPr>
        <w:t>situației</w:t>
      </w:r>
      <w:r>
        <w:rPr>
          <w:spacing w:val="5"/>
          <w:sz w:val="24"/>
        </w:rPr>
        <w:t xml:space="preserve"> </w:t>
      </w:r>
      <w:r>
        <w:rPr>
          <w:sz w:val="24"/>
        </w:rPr>
        <w:t>școlare</w:t>
      </w:r>
      <w:r>
        <w:rPr>
          <w:spacing w:val="-15"/>
          <w:sz w:val="24"/>
        </w:rPr>
        <w:t xml:space="preserve"> </w:t>
      </w:r>
      <w:r>
        <w:rPr>
          <w:sz w:val="24"/>
        </w:rPr>
        <w:t>a</w:t>
      </w:r>
      <w:r>
        <w:rPr>
          <w:spacing w:val="-15"/>
          <w:sz w:val="24"/>
        </w:rPr>
        <w:t xml:space="preserve"> </w:t>
      </w:r>
      <w:r>
        <w:rPr>
          <w:sz w:val="24"/>
        </w:rPr>
        <w:t>beneficiarilor</w:t>
      </w:r>
      <w:r>
        <w:rPr>
          <w:spacing w:val="11"/>
          <w:sz w:val="24"/>
        </w:rPr>
        <w:t xml:space="preserve"> </w:t>
      </w:r>
      <w:r>
        <w:rPr>
          <w:sz w:val="24"/>
        </w:rPr>
        <w:t>primari</w:t>
      </w:r>
      <w:r>
        <w:rPr>
          <w:spacing w:val="-11"/>
          <w:sz w:val="24"/>
        </w:rPr>
        <w:t xml:space="preserve"> </w:t>
      </w:r>
      <w:r>
        <w:rPr>
          <w:sz w:val="24"/>
        </w:rPr>
        <w:t>amânați</w:t>
      </w:r>
      <w:r>
        <w:rPr>
          <w:spacing w:val="-1"/>
          <w:sz w:val="24"/>
        </w:rPr>
        <w:t xml:space="preserve"> </w:t>
      </w:r>
      <w:r>
        <w:rPr>
          <w:sz w:val="24"/>
        </w:rPr>
        <w:t>sau</w:t>
      </w:r>
      <w:r>
        <w:rPr>
          <w:spacing w:val="-15"/>
          <w:sz w:val="24"/>
        </w:rPr>
        <w:t xml:space="preserve"> </w:t>
      </w:r>
      <w:r>
        <w:rPr>
          <w:sz w:val="24"/>
        </w:rPr>
        <w:t>corigenți,</w:t>
      </w:r>
      <w:r>
        <w:rPr>
          <w:spacing w:val="-7"/>
          <w:sz w:val="24"/>
        </w:rPr>
        <w:t xml:space="preserve"> </w:t>
      </w:r>
      <w:r>
        <w:rPr>
          <w:sz w:val="24"/>
        </w:rPr>
        <w:t>sau din motive obiective dovedite/ justificate cu documente, atunci Consiliul de administrație</w:t>
      </w:r>
      <w:r>
        <w:rPr>
          <w:spacing w:val="40"/>
          <w:sz w:val="24"/>
        </w:rPr>
        <w:t xml:space="preserve"> </w:t>
      </w:r>
      <w:r>
        <w:rPr>
          <w:sz w:val="24"/>
        </w:rPr>
        <w:t xml:space="preserve">poate desemna o comisie în vederea încheierii situașiei școlare a beneficiarilor primari amânați sau </w:t>
      </w:r>
      <w:r>
        <w:rPr>
          <w:spacing w:val="-2"/>
          <w:sz w:val="24"/>
        </w:rPr>
        <w:t>corigenți.</w:t>
      </w:r>
    </w:p>
    <w:p w:rsidR="00A8395C" w:rsidRDefault="00B9218E">
      <w:pPr>
        <w:pStyle w:val="Heading5"/>
        <w:spacing w:before="274" w:line="240" w:lineRule="auto"/>
      </w:pPr>
      <w:r>
        <w:rPr>
          <w:spacing w:val="-2"/>
        </w:rPr>
        <w:t>ART.</w:t>
      </w:r>
      <w:r>
        <w:rPr>
          <w:spacing w:val="-11"/>
        </w:rPr>
        <w:t xml:space="preserve"> </w:t>
      </w:r>
      <w:r>
        <w:rPr>
          <w:spacing w:val="-5"/>
        </w:rPr>
        <w:t>123</w:t>
      </w:r>
    </w:p>
    <w:p w:rsidR="00A8395C" w:rsidRDefault="00B9218E">
      <w:pPr>
        <w:pStyle w:val="ListParagraph"/>
        <w:numPr>
          <w:ilvl w:val="0"/>
          <w:numId w:val="83"/>
        </w:numPr>
        <w:tabs>
          <w:tab w:val="left" w:pos="368"/>
        </w:tabs>
        <w:spacing w:before="14" w:line="235" w:lineRule="auto"/>
        <w:ind w:left="101" w:right="142" w:firstLine="0"/>
        <w:jc w:val="both"/>
        <w:rPr>
          <w:sz w:val="24"/>
        </w:rPr>
      </w:pPr>
      <w:r>
        <w:rPr>
          <w:sz w:val="24"/>
        </w:rPr>
        <w:t>Pentru elevii declaraţi corigenţi sau</w:t>
      </w:r>
      <w:r>
        <w:rPr>
          <w:spacing w:val="-2"/>
          <w:sz w:val="24"/>
        </w:rPr>
        <w:t xml:space="preserve"> </w:t>
      </w:r>
      <w:r>
        <w:rPr>
          <w:sz w:val="24"/>
        </w:rPr>
        <w:t>amânaţi, examinarea se</w:t>
      </w:r>
      <w:r>
        <w:rPr>
          <w:spacing w:val="-3"/>
          <w:sz w:val="24"/>
        </w:rPr>
        <w:t xml:space="preserve"> </w:t>
      </w:r>
      <w:r>
        <w:rPr>
          <w:sz w:val="24"/>
        </w:rPr>
        <w:t>face din</w:t>
      </w:r>
      <w:r>
        <w:rPr>
          <w:spacing w:val="-2"/>
          <w:sz w:val="24"/>
        </w:rPr>
        <w:t xml:space="preserve"> </w:t>
      </w:r>
      <w:r>
        <w:rPr>
          <w:sz w:val="24"/>
        </w:rPr>
        <w:t>toată materia studiată în anul şcolar, conform programei şcolare.</w:t>
      </w:r>
    </w:p>
    <w:p w:rsidR="00A8395C" w:rsidRDefault="00B9218E">
      <w:pPr>
        <w:pStyle w:val="ListParagraph"/>
        <w:numPr>
          <w:ilvl w:val="0"/>
          <w:numId w:val="83"/>
        </w:numPr>
        <w:tabs>
          <w:tab w:val="left" w:pos="368"/>
        </w:tabs>
        <w:spacing w:line="247" w:lineRule="auto"/>
        <w:ind w:left="101" w:right="142" w:firstLine="0"/>
        <w:jc w:val="both"/>
        <w:rPr>
          <w:sz w:val="24"/>
        </w:rPr>
      </w:pPr>
      <w:r>
        <w:rPr>
          <w:sz w:val="24"/>
        </w:rPr>
        <w:t>Pentru</w:t>
      </w:r>
      <w:r>
        <w:rPr>
          <w:spacing w:val="-5"/>
          <w:sz w:val="24"/>
        </w:rPr>
        <w:t xml:space="preserve"> </w:t>
      </w:r>
      <w:r>
        <w:rPr>
          <w:sz w:val="24"/>
        </w:rPr>
        <w:t>elevii care</w:t>
      </w:r>
      <w:r>
        <w:rPr>
          <w:spacing w:val="-4"/>
          <w:sz w:val="24"/>
        </w:rPr>
        <w:t xml:space="preserve"> </w:t>
      </w:r>
      <w:r>
        <w:rPr>
          <w:sz w:val="24"/>
        </w:rPr>
        <w:t>susţin</w:t>
      </w:r>
      <w:r>
        <w:rPr>
          <w:spacing w:val="-4"/>
          <w:sz w:val="24"/>
        </w:rPr>
        <w:t xml:space="preserve"> </w:t>
      </w:r>
      <w:r>
        <w:rPr>
          <w:sz w:val="24"/>
        </w:rPr>
        <w:t>examene</w:t>
      </w:r>
      <w:r>
        <w:rPr>
          <w:spacing w:val="-4"/>
          <w:sz w:val="24"/>
        </w:rPr>
        <w:t xml:space="preserve"> </w:t>
      </w:r>
      <w:r>
        <w:rPr>
          <w:sz w:val="24"/>
        </w:rPr>
        <w:t>de</w:t>
      </w:r>
      <w:r>
        <w:rPr>
          <w:spacing w:val="-15"/>
          <w:sz w:val="24"/>
        </w:rPr>
        <w:t xml:space="preserve"> </w:t>
      </w:r>
      <w:r>
        <w:rPr>
          <w:sz w:val="24"/>
        </w:rPr>
        <w:t>diferenţă, examinarea se</w:t>
      </w:r>
      <w:r>
        <w:rPr>
          <w:spacing w:val="-15"/>
          <w:sz w:val="24"/>
        </w:rPr>
        <w:t xml:space="preserve"> </w:t>
      </w:r>
      <w:r>
        <w:rPr>
          <w:sz w:val="24"/>
        </w:rPr>
        <w:t>face</w:t>
      </w:r>
      <w:r>
        <w:rPr>
          <w:spacing w:val="-4"/>
          <w:sz w:val="24"/>
        </w:rPr>
        <w:t xml:space="preserve"> </w:t>
      </w:r>
      <w:r>
        <w:rPr>
          <w:sz w:val="24"/>
        </w:rPr>
        <w:t>din</w:t>
      </w:r>
      <w:r>
        <w:rPr>
          <w:spacing w:val="-14"/>
          <w:sz w:val="24"/>
        </w:rPr>
        <w:t xml:space="preserve"> </w:t>
      </w:r>
      <w:r>
        <w:rPr>
          <w:sz w:val="24"/>
        </w:rPr>
        <w:t>toată</w:t>
      </w:r>
      <w:r>
        <w:rPr>
          <w:spacing w:val="-4"/>
          <w:sz w:val="24"/>
        </w:rPr>
        <w:t xml:space="preserve"> </w:t>
      </w:r>
      <w:r>
        <w:rPr>
          <w:sz w:val="24"/>
        </w:rPr>
        <w:t>materia studiată în anul şcolar respectiv</w:t>
      </w:r>
      <w:r>
        <w:rPr>
          <w:spacing w:val="26"/>
          <w:sz w:val="24"/>
        </w:rPr>
        <w:t xml:space="preserve"> </w:t>
      </w:r>
      <w:r>
        <w:rPr>
          <w:sz w:val="24"/>
        </w:rPr>
        <w:t>sau</w:t>
      </w:r>
      <w:r>
        <w:rPr>
          <w:spacing w:val="-2"/>
          <w:sz w:val="24"/>
        </w:rPr>
        <w:t xml:space="preserve"> </w:t>
      </w:r>
      <w:r>
        <w:rPr>
          <w:sz w:val="24"/>
        </w:rPr>
        <w:t>dintr-o parte a</w:t>
      </w:r>
      <w:r>
        <w:rPr>
          <w:spacing w:val="-4"/>
          <w:sz w:val="24"/>
        </w:rPr>
        <w:t xml:space="preserve"> </w:t>
      </w:r>
      <w:r>
        <w:rPr>
          <w:sz w:val="24"/>
        </w:rPr>
        <w:t>acesteia,</w:t>
      </w:r>
      <w:r>
        <w:rPr>
          <w:spacing w:val="26"/>
          <w:sz w:val="24"/>
        </w:rPr>
        <w:t xml:space="preserve"> </w:t>
      </w:r>
      <w:r>
        <w:rPr>
          <w:sz w:val="24"/>
        </w:rPr>
        <w:t>în</w:t>
      </w:r>
      <w:r>
        <w:rPr>
          <w:spacing w:val="-2"/>
          <w:sz w:val="24"/>
        </w:rPr>
        <w:t xml:space="preserve"> </w:t>
      </w:r>
      <w:r>
        <w:rPr>
          <w:sz w:val="24"/>
        </w:rPr>
        <w:t>funcţie</w:t>
      </w:r>
      <w:r>
        <w:rPr>
          <w:spacing w:val="25"/>
          <w:sz w:val="24"/>
        </w:rPr>
        <w:t xml:space="preserve"> </w:t>
      </w:r>
      <w:r>
        <w:rPr>
          <w:sz w:val="24"/>
        </w:rPr>
        <w:t>de</w:t>
      </w:r>
      <w:r>
        <w:rPr>
          <w:spacing w:val="-4"/>
          <w:sz w:val="24"/>
        </w:rPr>
        <w:t xml:space="preserve"> </w:t>
      </w:r>
      <w:r>
        <w:rPr>
          <w:sz w:val="24"/>
        </w:rPr>
        <w:t>situaţie.</w:t>
      </w:r>
    </w:p>
    <w:p w:rsidR="00A8395C" w:rsidRDefault="00B9218E">
      <w:pPr>
        <w:pStyle w:val="ListParagraph"/>
        <w:numPr>
          <w:ilvl w:val="0"/>
          <w:numId w:val="83"/>
        </w:numPr>
        <w:tabs>
          <w:tab w:val="left" w:pos="368"/>
        </w:tabs>
        <w:spacing w:line="242" w:lineRule="auto"/>
        <w:ind w:left="101" w:right="140" w:firstLine="0"/>
        <w:jc w:val="both"/>
        <w:rPr>
          <w:sz w:val="24"/>
        </w:rPr>
      </w:pPr>
      <w:r>
        <w:rPr>
          <w:sz w:val="24"/>
        </w:rPr>
        <w:t>Disciplinele/Modulele</w:t>
      </w:r>
      <w:r>
        <w:rPr>
          <w:spacing w:val="40"/>
          <w:sz w:val="24"/>
        </w:rPr>
        <w:t xml:space="preserve"> </w:t>
      </w:r>
      <w:r>
        <w:rPr>
          <w:sz w:val="24"/>
        </w:rPr>
        <w:t>la care se dau examene de diferenţă sunt cele prevăzute în trunchiul comun</w:t>
      </w:r>
      <w:r>
        <w:rPr>
          <w:spacing w:val="-12"/>
          <w:sz w:val="24"/>
        </w:rPr>
        <w:t xml:space="preserve"> </w:t>
      </w:r>
      <w:r>
        <w:rPr>
          <w:sz w:val="24"/>
        </w:rPr>
        <w:t>şi</w:t>
      </w:r>
      <w:r>
        <w:rPr>
          <w:spacing w:val="-9"/>
          <w:sz w:val="24"/>
        </w:rPr>
        <w:t xml:space="preserve"> </w:t>
      </w:r>
      <w:r>
        <w:rPr>
          <w:sz w:val="24"/>
        </w:rPr>
        <w:t>în</w:t>
      </w:r>
      <w:r>
        <w:rPr>
          <w:spacing w:val="-15"/>
          <w:sz w:val="24"/>
        </w:rPr>
        <w:t xml:space="preserve"> </w:t>
      </w:r>
      <w:r>
        <w:rPr>
          <w:sz w:val="24"/>
        </w:rPr>
        <w:t>curriculumul diferenţiat al</w:t>
      </w:r>
      <w:r>
        <w:rPr>
          <w:spacing w:val="-15"/>
          <w:sz w:val="24"/>
        </w:rPr>
        <w:t xml:space="preserve"> </w:t>
      </w:r>
      <w:r>
        <w:rPr>
          <w:sz w:val="24"/>
        </w:rPr>
        <w:t>specializării/calificării</w:t>
      </w:r>
      <w:r>
        <w:rPr>
          <w:spacing w:val="36"/>
          <w:sz w:val="24"/>
        </w:rPr>
        <w:t xml:space="preserve"> </w:t>
      </w:r>
      <w:r>
        <w:rPr>
          <w:sz w:val="24"/>
        </w:rPr>
        <w:t>profesionale a</w:t>
      </w:r>
      <w:r>
        <w:rPr>
          <w:spacing w:val="-15"/>
          <w:sz w:val="24"/>
        </w:rPr>
        <w:t xml:space="preserve"> </w:t>
      </w:r>
      <w:r>
        <w:rPr>
          <w:sz w:val="24"/>
        </w:rPr>
        <w:t>clasei la</w:t>
      </w:r>
      <w:r>
        <w:rPr>
          <w:spacing w:val="-15"/>
          <w:sz w:val="24"/>
        </w:rPr>
        <w:t xml:space="preserve"> </w:t>
      </w:r>
      <w:r>
        <w:rPr>
          <w:sz w:val="24"/>
        </w:rPr>
        <w:t>care</w:t>
      </w:r>
      <w:r>
        <w:rPr>
          <w:spacing w:val="-5"/>
          <w:sz w:val="24"/>
        </w:rPr>
        <w:t xml:space="preserve"> </w:t>
      </w:r>
      <w:r>
        <w:rPr>
          <w:sz w:val="24"/>
        </w:rPr>
        <w:t>se</w:t>
      </w:r>
      <w:r>
        <w:rPr>
          <w:spacing w:val="-5"/>
          <w:sz w:val="24"/>
        </w:rPr>
        <w:t xml:space="preserve"> </w:t>
      </w:r>
      <w:r>
        <w:rPr>
          <w:sz w:val="24"/>
        </w:rPr>
        <w:t>face transferul</w:t>
      </w:r>
      <w:r>
        <w:rPr>
          <w:spacing w:val="-7"/>
          <w:sz w:val="24"/>
        </w:rPr>
        <w:t xml:space="preserve"> </w:t>
      </w:r>
      <w:r>
        <w:rPr>
          <w:sz w:val="24"/>
        </w:rPr>
        <w:t>şi</w:t>
      </w:r>
      <w:r>
        <w:rPr>
          <w:spacing w:val="-15"/>
          <w:sz w:val="24"/>
        </w:rPr>
        <w:t xml:space="preserve"> </w:t>
      </w:r>
      <w:r>
        <w:rPr>
          <w:sz w:val="24"/>
        </w:rPr>
        <w:t>care</w:t>
      </w:r>
      <w:r>
        <w:rPr>
          <w:spacing w:val="-11"/>
          <w:sz w:val="24"/>
        </w:rPr>
        <w:t xml:space="preserve"> </w:t>
      </w:r>
      <w:r>
        <w:rPr>
          <w:sz w:val="24"/>
        </w:rPr>
        <w:t>nu</w:t>
      </w:r>
      <w:r>
        <w:rPr>
          <w:spacing w:val="-13"/>
          <w:sz w:val="24"/>
        </w:rPr>
        <w:t xml:space="preserve"> </w:t>
      </w:r>
      <w:r>
        <w:rPr>
          <w:sz w:val="24"/>
        </w:rPr>
        <w:t>au</w:t>
      </w:r>
      <w:r>
        <w:rPr>
          <w:spacing w:val="-16"/>
          <w:sz w:val="24"/>
        </w:rPr>
        <w:t xml:space="preserve"> </w:t>
      </w:r>
      <w:r>
        <w:rPr>
          <w:sz w:val="24"/>
        </w:rPr>
        <w:t>fost</w:t>
      </w:r>
      <w:r>
        <w:rPr>
          <w:spacing w:val="-7"/>
          <w:sz w:val="24"/>
        </w:rPr>
        <w:t xml:space="preserve"> </w:t>
      </w:r>
      <w:r>
        <w:rPr>
          <w:sz w:val="24"/>
        </w:rPr>
        <w:t>studiate</w:t>
      </w:r>
      <w:r>
        <w:rPr>
          <w:spacing w:val="9"/>
          <w:sz w:val="24"/>
        </w:rPr>
        <w:t xml:space="preserve"> </w:t>
      </w:r>
      <w:r>
        <w:rPr>
          <w:sz w:val="24"/>
        </w:rPr>
        <w:t>de</w:t>
      </w:r>
      <w:r>
        <w:rPr>
          <w:spacing w:val="-17"/>
          <w:sz w:val="24"/>
        </w:rPr>
        <w:t xml:space="preserve"> </w:t>
      </w:r>
      <w:r>
        <w:rPr>
          <w:sz w:val="24"/>
        </w:rPr>
        <w:t>candidat.</w:t>
      </w:r>
      <w:r>
        <w:rPr>
          <w:spacing w:val="-2"/>
          <w:sz w:val="24"/>
        </w:rPr>
        <w:t xml:space="preserve"> </w:t>
      </w:r>
      <w:r>
        <w:rPr>
          <w:sz w:val="24"/>
        </w:rPr>
        <w:t>Se</w:t>
      </w:r>
      <w:r>
        <w:rPr>
          <w:spacing w:val="-15"/>
          <w:sz w:val="24"/>
        </w:rPr>
        <w:t xml:space="preserve"> </w:t>
      </w:r>
      <w:r>
        <w:rPr>
          <w:sz w:val="24"/>
        </w:rPr>
        <w:t>susţine</w:t>
      </w:r>
      <w:r>
        <w:rPr>
          <w:spacing w:val="-3"/>
          <w:sz w:val="24"/>
        </w:rPr>
        <w:t xml:space="preserve"> </w:t>
      </w:r>
      <w:r>
        <w:rPr>
          <w:sz w:val="24"/>
        </w:rPr>
        <w:t>examen</w:t>
      </w:r>
      <w:r>
        <w:rPr>
          <w:spacing w:val="-2"/>
          <w:sz w:val="24"/>
        </w:rPr>
        <w:t xml:space="preserve"> </w:t>
      </w:r>
      <w:r>
        <w:rPr>
          <w:sz w:val="24"/>
        </w:rPr>
        <w:t>separat</w:t>
      </w:r>
      <w:r>
        <w:rPr>
          <w:spacing w:val="-7"/>
          <w:sz w:val="24"/>
        </w:rPr>
        <w:t xml:space="preserve"> </w:t>
      </w:r>
      <w:r>
        <w:rPr>
          <w:sz w:val="24"/>
        </w:rPr>
        <w:t>pentru</w:t>
      </w:r>
      <w:r>
        <w:rPr>
          <w:spacing w:val="-2"/>
          <w:sz w:val="24"/>
        </w:rPr>
        <w:t xml:space="preserve"> </w:t>
      </w:r>
      <w:r>
        <w:rPr>
          <w:sz w:val="24"/>
        </w:rPr>
        <w:t>fiecare</w:t>
      </w:r>
      <w:r>
        <w:rPr>
          <w:spacing w:val="-3"/>
          <w:sz w:val="24"/>
        </w:rPr>
        <w:t xml:space="preserve"> </w:t>
      </w:r>
      <w:r>
        <w:rPr>
          <w:sz w:val="24"/>
        </w:rPr>
        <w:t>clasă/an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41"/>
      </w:pPr>
      <w:r>
        <w:t>de</w:t>
      </w:r>
      <w:r>
        <w:rPr>
          <w:spacing w:val="-15"/>
        </w:rPr>
        <w:t xml:space="preserve"> </w:t>
      </w:r>
      <w:r>
        <w:t>studiu. Notele</w:t>
      </w:r>
      <w:r>
        <w:rPr>
          <w:spacing w:val="-4"/>
        </w:rPr>
        <w:t xml:space="preserve"> </w:t>
      </w:r>
      <w:r>
        <w:t>obţinute la</w:t>
      </w:r>
      <w:r>
        <w:rPr>
          <w:spacing w:val="-15"/>
        </w:rPr>
        <w:t xml:space="preserve"> </w:t>
      </w:r>
      <w:r>
        <w:t>examenele de</w:t>
      </w:r>
      <w:r>
        <w:rPr>
          <w:spacing w:val="-15"/>
        </w:rPr>
        <w:t xml:space="preserve"> </w:t>
      </w:r>
      <w:r>
        <w:t>diferenţă din</w:t>
      </w:r>
      <w:r>
        <w:rPr>
          <w:spacing w:val="-14"/>
        </w:rPr>
        <w:t xml:space="preserve"> </w:t>
      </w:r>
      <w:r>
        <w:t>curriculumul diferenţiat se</w:t>
      </w:r>
      <w:r>
        <w:rPr>
          <w:spacing w:val="-4"/>
        </w:rPr>
        <w:t xml:space="preserve"> </w:t>
      </w:r>
      <w:r>
        <w:t>consemnează în registrul</w:t>
      </w:r>
      <w:r>
        <w:rPr>
          <w:spacing w:val="34"/>
        </w:rPr>
        <w:t xml:space="preserve"> </w:t>
      </w:r>
      <w:r>
        <w:t>matricol, fără a fi luate în calcul pentru media anuală a elevului pentru fiecare an de studiu încheiat.</w:t>
      </w:r>
    </w:p>
    <w:p w:rsidR="00A8395C" w:rsidRDefault="00B9218E">
      <w:pPr>
        <w:pStyle w:val="ListParagraph"/>
        <w:numPr>
          <w:ilvl w:val="0"/>
          <w:numId w:val="83"/>
        </w:numPr>
        <w:tabs>
          <w:tab w:val="left" w:pos="368"/>
        </w:tabs>
        <w:spacing w:line="247" w:lineRule="auto"/>
        <w:ind w:left="101" w:right="141" w:firstLine="0"/>
        <w:jc w:val="both"/>
        <w:rPr>
          <w:sz w:val="24"/>
        </w:rPr>
      </w:pPr>
      <w:r>
        <w:rPr>
          <w:sz w:val="24"/>
        </w:rPr>
        <w:t>Nu</w:t>
      </w:r>
      <w:r>
        <w:rPr>
          <w:spacing w:val="-2"/>
          <w:sz w:val="24"/>
        </w:rPr>
        <w:t xml:space="preserve"> </w:t>
      </w:r>
      <w:r>
        <w:rPr>
          <w:sz w:val="24"/>
        </w:rPr>
        <w:t>se</w:t>
      </w:r>
      <w:r>
        <w:rPr>
          <w:spacing w:val="-3"/>
          <w:sz w:val="24"/>
        </w:rPr>
        <w:t xml:space="preserve"> </w:t>
      </w:r>
      <w:r>
        <w:rPr>
          <w:sz w:val="24"/>
        </w:rPr>
        <w:t>susţin examene</w:t>
      </w:r>
      <w:r>
        <w:rPr>
          <w:spacing w:val="-3"/>
          <w:sz w:val="24"/>
        </w:rPr>
        <w:t xml:space="preserve"> </w:t>
      </w:r>
      <w:r>
        <w:rPr>
          <w:sz w:val="24"/>
        </w:rPr>
        <w:t>de</w:t>
      </w:r>
      <w:r>
        <w:rPr>
          <w:spacing w:val="-3"/>
          <w:sz w:val="24"/>
        </w:rPr>
        <w:t xml:space="preserve"> </w:t>
      </w:r>
      <w:r>
        <w:rPr>
          <w:sz w:val="24"/>
        </w:rPr>
        <w:t>diferenţă pentru disciplinele din</w:t>
      </w:r>
      <w:r>
        <w:rPr>
          <w:spacing w:val="-2"/>
          <w:sz w:val="24"/>
        </w:rPr>
        <w:t xml:space="preserve"> </w:t>
      </w:r>
      <w:r>
        <w:rPr>
          <w:sz w:val="24"/>
        </w:rPr>
        <w:t>curriculumul</w:t>
      </w:r>
      <w:r>
        <w:rPr>
          <w:spacing w:val="29"/>
          <w:sz w:val="24"/>
        </w:rPr>
        <w:t xml:space="preserve"> </w:t>
      </w:r>
      <w:r>
        <w:rPr>
          <w:sz w:val="24"/>
        </w:rPr>
        <w:t>la</w:t>
      </w:r>
      <w:r>
        <w:rPr>
          <w:spacing w:val="-3"/>
          <w:sz w:val="24"/>
        </w:rPr>
        <w:t xml:space="preserve"> </w:t>
      </w:r>
      <w:r>
        <w:rPr>
          <w:sz w:val="24"/>
        </w:rPr>
        <w:t>decizia elevului din oferta școlii.</w:t>
      </w:r>
    </w:p>
    <w:p w:rsidR="00A8395C" w:rsidRDefault="00B9218E">
      <w:pPr>
        <w:pStyle w:val="ListParagraph"/>
        <w:numPr>
          <w:ilvl w:val="0"/>
          <w:numId w:val="83"/>
        </w:numPr>
        <w:tabs>
          <w:tab w:val="left" w:pos="368"/>
        </w:tabs>
        <w:spacing w:line="235" w:lineRule="auto"/>
        <w:ind w:left="101" w:right="155" w:firstLine="0"/>
        <w:jc w:val="both"/>
        <w:rPr>
          <w:sz w:val="24"/>
        </w:rPr>
      </w:pPr>
      <w:r>
        <w:rPr>
          <w:sz w:val="24"/>
        </w:rPr>
        <w:t>În cazul beneficiarilor primari transferaţi în timpul anului şcolar, aceştia preiau disciplinele opţionale</w:t>
      </w:r>
      <w:r>
        <w:rPr>
          <w:spacing w:val="39"/>
          <w:sz w:val="24"/>
        </w:rPr>
        <w:t xml:space="preserve"> </w:t>
      </w:r>
      <w:r>
        <w:rPr>
          <w:sz w:val="24"/>
        </w:rPr>
        <w:t>ale clasei în care se transferă.</w:t>
      </w:r>
    </w:p>
    <w:p w:rsidR="00A8395C" w:rsidRDefault="00B9218E">
      <w:pPr>
        <w:pStyle w:val="ListParagraph"/>
        <w:numPr>
          <w:ilvl w:val="0"/>
          <w:numId w:val="83"/>
        </w:numPr>
        <w:tabs>
          <w:tab w:val="left" w:pos="368"/>
        </w:tabs>
        <w:ind w:left="101" w:right="129" w:firstLine="0"/>
        <w:jc w:val="both"/>
        <w:rPr>
          <w:sz w:val="24"/>
        </w:rPr>
      </w:pPr>
      <w:r>
        <w:rPr>
          <w:sz w:val="24"/>
        </w:rPr>
        <w:t>În cazul transferului beneficiarilor primari corigenţi la cel mult două discipline/module, cu schimbarea</w:t>
      </w:r>
      <w:r>
        <w:rPr>
          <w:spacing w:val="-1"/>
          <w:sz w:val="24"/>
        </w:rPr>
        <w:t xml:space="preserve"> </w:t>
      </w:r>
      <w:r>
        <w:rPr>
          <w:sz w:val="24"/>
        </w:rPr>
        <w:t>profilului/specializării/calificării</w:t>
      </w:r>
      <w:r>
        <w:rPr>
          <w:spacing w:val="36"/>
          <w:sz w:val="24"/>
        </w:rPr>
        <w:t xml:space="preserve"> </w:t>
      </w:r>
      <w:r>
        <w:rPr>
          <w:sz w:val="24"/>
        </w:rPr>
        <w:t>profesionale, şi</w:t>
      </w:r>
      <w:r>
        <w:rPr>
          <w:spacing w:val="-15"/>
          <w:sz w:val="24"/>
        </w:rPr>
        <w:t xml:space="preserve"> </w:t>
      </w:r>
      <w:r>
        <w:rPr>
          <w:sz w:val="24"/>
        </w:rPr>
        <w:t>care</w:t>
      </w:r>
      <w:r>
        <w:rPr>
          <w:spacing w:val="-6"/>
          <w:sz w:val="24"/>
        </w:rPr>
        <w:t xml:space="preserve"> </w:t>
      </w:r>
      <w:r>
        <w:rPr>
          <w:sz w:val="24"/>
        </w:rPr>
        <w:t>nu</w:t>
      </w:r>
      <w:r>
        <w:rPr>
          <w:spacing w:val="-15"/>
          <w:sz w:val="24"/>
        </w:rPr>
        <w:t xml:space="preserve"> </w:t>
      </w:r>
      <w:r>
        <w:rPr>
          <w:sz w:val="24"/>
        </w:rPr>
        <w:t>vor</w:t>
      </w:r>
      <w:r>
        <w:rPr>
          <w:spacing w:val="-8"/>
          <w:sz w:val="24"/>
        </w:rPr>
        <w:t xml:space="preserve"> </w:t>
      </w:r>
      <w:r>
        <w:rPr>
          <w:sz w:val="24"/>
        </w:rPr>
        <w:t>mai</w:t>
      </w:r>
      <w:r>
        <w:rPr>
          <w:spacing w:val="-9"/>
          <w:sz w:val="24"/>
        </w:rPr>
        <w:t xml:space="preserve"> </w:t>
      </w:r>
      <w:r>
        <w:rPr>
          <w:sz w:val="24"/>
        </w:rPr>
        <w:t>studia la</w:t>
      </w:r>
      <w:r>
        <w:rPr>
          <w:spacing w:val="-15"/>
          <w:sz w:val="24"/>
        </w:rPr>
        <w:t xml:space="preserve"> </w:t>
      </w:r>
      <w:r>
        <w:rPr>
          <w:sz w:val="24"/>
        </w:rPr>
        <w:t>unitatea de învăţământ primitoare disciplinele/modulele respective, se vor susţine doar examenele de diferenţă.</w:t>
      </w:r>
      <w:r>
        <w:rPr>
          <w:spacing w:val="21"/>
          <w:sz w:val="24"/>
        </w:rPr>
        <w:t xml:space="preserve"> </w:t>
      </w:r>
      <w:r>
        <w:rPr>
          <w:sz w:val="24"/>
        </w:rPr>
        <w:t>Prevederea se</w:t>
      </w:r>
      <w:r>
        <w:rPr>
          <w:spacing w:val="-7"/>
          <w:sz w:val="24"/>
        </w:rPr>
        <w:t xml:space="preserve"> </w:t>
      </w:r>
      <w:r>
        <w:rPr>
          <w:sz w:val="24"/>
        </w:rPr>
        <w:t>aplică</w:t>
      </w:r>
      <w:r>
        <w:rPr>
          <w:spacing w:val="20"/>
          <w:sz w:val="24"/>
        </w:rPr>
        <w:t xml:space="preserve"> </w:t>
      </w:r>
      <w:r>
        <w:rPr>
          <w:sz w:val="24"/>
        </w:rPr>
        <w:t>şi</w:t>
      </w:r>
      <w:r>
        <w:rPr>
          <w:spacing w:val="-12"/>
          <w:sz w:val="24"/>
        </w:rPr>
        <w:t xml:space="preserve"> </w:t>
      </w:r>
      <w:r>
        <w:rPr>
          <w:sz w:val="24"/>
        </w:rPr>
        <w:t>în cazul</w:t>
      </w:r>
      <w:r>
        <w:rPr>
          <w:spacing w:val="-12"/>
          <w:sz w:val="24"/>
        </w:rPr>
        <w:t xml:space="preserve"> </w:t>
      </w:r>
      <w:r>
        <w:rPr>
          <w:sz w:val="24"/>
        </w:rPr>
        <w:t>beneficiarilor</w:t>
      </w:r>
      <w:r>
        <w:rPr>
          <w:spacing w:val="40"/>
          <w:sz w:val="24"/>
        </w:rPr>
        <w:t xml:space="preserve"> </w:t>
      </w:r>
      <w:r>
        <w:rPr>
          <w:sz w:val="24"/>
        </w:rPr>
        <w:t>primari declaraţi amânaţi.</w:t>
      </w:r>
    </w:p>
    <w:p w:rsidR="00A8395C" w:rsidRDefault="00B9218E">
      <w:pPr>
        <w:pStyle w:val="Heading5"/>
        <w:spacing w:before="269"/>
        <w:jc w:val="both"/>
      </w:pPr>
      <w:r>
        <w:rPr>
          <w:spacing w:val="-2"/>
        </w:rPr>
        <w:t>ART.</w:t>
      </w:r>
      <w:r>
        <w:rPr>
          <w:spacing w:val="-11"/>
        </w:rPr>
        <w:t xml:space="preserve"> </w:t>
      </w:r>
      <w:r>
        <w:rPr>
          <w:spacing w:val="-5"/>
        </w:rPr>
        <w:t>124</w:t>
      </w:r>
    </w:p>
    <w:p w:rsidR="00A8395C" w:rsidRDefault="00B9218E">
      <w:pPr>
        <w:pStyle w:val="ListParagraph"/>
        <w:numPr>
          <w:ilvl w:val="0"/>
          <w:numId w:val="82"/>
        </w:numPr>
        <w:tabs>
          <w:tab w:val="left" w:pos="368"/>
        </w:tabs>
        <w:ind w:left="101" w:right="148" w:firstLine="0"/>
        <w:jc w:val="both"/>
        <w:rPr>
          <w:sz w:val="24"/>
        </w:rPr>
      </w:pPr>
      <w:r>
        <w:rPr>
          <w:sz w:val="24"/>
        </w:rPr>
        <w:t>Frecventarea</w:t>
      </w:r>
      <w:r>
        <w:rPr>
          <w:spacing w:val="-15"/>
          <w:sz w:val="24"/>
        </w:rPr>
        <w:t xml:space="preserve"> </w:t>
      </w:r>
      <w:r>
        <w:rPr>
          <w:sz w:val="24"/>
        </w:rPr>
        <w:t>învăţământului</w:t>
      </w:r>
      <w:r>
        <w:rPr>
          <w:spacing w:val="-15"/>
          <w:sz w:val="24"/>
        </w:rPr>
        <w:t xml:space="preserve"> </w:t>
      </w:r>
      <w:r>
        <w:rPr>
          <w:sz w:val="24"/>
        </w:rPr>
        <w:t>obligatoriu</w:t>
      </w:r>
      <w:r>
        <w:rPr>
          <w:spacing w:val="-15"/>
          <w:sz w:val="24"/>
        </w:rPr>
        <w:t xml:space="preserve"> </w:t>
      </w:r>
      <w:r>
        <w:rPr>
          <w:sz w:val="24"/>
        </w:rPr>
        <w:t>poate</w:t>
      </w:r>
      <w:r>
        <w:rPr>
          <w:spacing w:val="-15"/>
          <w:sz w:val="24"/>
        </w:rPr>
        <w:t xml:space="preserve"> </w:t>
      </w:r>
      <w:r>
        <w:rPr>
          <w:sz w:val="24"/>
        </w:rPr>
        <w:t>înceta</w:t>
      </w:r>
      <w:r>
        <w:rPr>
          <w:spacing w:val="-15"/>
          <w:sz w:val="24"/>
        </w:rPr>
        <w:t xml:space="preserve"> </w:t>
      </w:r>
      <w:r>
        <w:rPr>
          <w:sz w:val="24"/>
        </w:rPr>
        <w:t>la</w:t>
      </w:r>
      <w:r>
        <w:rPr>
          <w:spacing w:val="-15"/>
          <w:sz w:val="24"/>
        </w:rPr>
        <w:t xml:space="preserve"> </w:t>
      </w:r>
      <w:r>
        <w:rPr>
          <w:sz w:val="24"/>
        </w:rPr>
        <w:t>forma</w:t>
      </w:r>
      <w:r>
        <w:rPr>
          <w:spacing w:val="-15"/>
          <w:sz w:val="24"/>
        </w:rPr>
        <w:t xml:space="preserve"> </w:t>
      </w:r>
      <w:r>
        <w:rPr>
          <w:sz w:val="24"/>
        </w:rPr>
        <w:t>cu</w:t>
      </w:r>
      <w:r>
        <w:rPr>
          <w:spacing w:val="-15"/>
          <w:sz w:val="24"/>
        </w:rPr>
        <w:t xml:space="preserve"> </w:t>
      </w:r>
      <w:r>
        <w:rPr>
          <w:sz w:val="24"/>
        </w:rPr>
        <w:t>frecvenţă</w:t>
      </w:r>
      <w:r>
        <w:rPr>
          <w:spacing w:val="-8"/>
          <w:sz w:val="24"/>
        </w:rPr>
        <w:t xml:space="preserve"> </w:t>
      </w:r>
      <w:r>
        <w:rPr>
          <w:sz w:val="24"/>
        </w:rPr>
        <w:t>la</w:t>
      </w:r>
      <w:r>
        <w:rPr>
          <w:spacing w:val="-15"/>
          <w:sz w:val="24"/>
        </w:rPr>
        <w:t xml:space="preserve"> </w:t>
      </w:r>
      <w:r>
        <w:rPr>
          <w:sz w:val="24"/>
        </w:rPr>
        <w:t>18</w:t>
      </w:r>
      <w:r>
        <w:rPr>
          <w:spacing w:val="-15"/>
          <w:sz w:val="24"/>
        </w:rPr>
        <w:t xml:space="preserve"> </w:t>
      </w:r>
      <w:r>
        <w:rPr>
          <w:sz w:val="24"/>
        </w:rPr>
        <w:t>ani.</w:t>
      </w:r>
      <w:r>
        <w:rPr>
          <w:spacing w:val="-15"/>
          <w:sz w:val="24"/>
        </w:rPr>
        <w:t xml:space="preserve"> </w:t>
      </w:r>
      <w:r>
        <w:rPr>
          <w:sz w:val="24"/>
        </w:rPr>
        <w:t>Persoanele care</w:t>
      </w:r>
      <w:r>
        <w:rPr>
          <w:spacing w:val="-1"/>
          <w:sz w:val="24"/>
        </w:rPr>
        <w:t xml:space="preserve"> </w:t>
      </w:r>
      <w:r>
        <w:rPr>
          <w:sz w:val="24"/>
        </w:rPr>
        <w:t>nu</w:t>
      </w:r>
      <w:r>
        <w:rPr>
          <w:spacing w:val="-12"/>
          <w:sz w:val="24"/>
        </w:rPr>
        <w:t xml:space="preserve"> </w:t>
      </w:r>
      <w:r>
        <w:rPr>
          <w:sz w:val="24"/>
        </w:rPr>
        <w:t>au</w:t>
      </w:r>
      <w:r>
        <w:rPr>
          <w:spacing w:val="-12"/>
          <w:sz w:val="24"/>
        </w:rPr>
        <w:t xml:space="preserve"> </w:t>
      </w:r>
      <w:r>
        <w:rPr>
          <w:sz w:val="24"/>
        </w:rPr>
        <w:t>finalizat învăţământul obligatoriu până</w:t>
      </w:r>
      <w:r>
        <w:rPr>
          <w:spacing w:val="-1"/>
          <w:sz w:val="24"/>
        </w:rPr>
        <w:t xml:space="preserve"> </w:t>
      </w:r>
      <w:r>
        <w:rPr>
          <w:sz w:val="24"/>
        </w:rPr>
        <w:t>la</w:t>
      </w:r>
      <w:r>
        <w:rPr>
          <w:spacing w:val="-1"/>
          <w:sz w:val="24"/>
        </w:rPr>
        <w:t xml:space="preserve"> </w:t>
      </w:r>
      <w:r>
        <w:rPr>
          <w:sz w:val="24"/>
        </w:rPr>
        <w:t>această</w:t>
      </w:r>
      <w:r>
        <w:rPr>
          <w:spacing w:val="-1"/>
          <w:sz w:val="24"/>
        </w:rPr>
        <w:t xml:space="preserve"> </w:t>
      </w:r>
      <w:r>
        <w:rPr>
          <w:sz w:val="24"/>
        </w:rPr>
        <w:t>vârstă şi</w:t>
      </w:r>
      <w:r>
        <w:rPr>
          <w:spacing w:val="-5"/>
          <w:sz w:val="24"/>
        </w:rPr>
        <w:t xml:space="preserve"> </w:t>
      </w:r>
      <w:r>
        <w:rPr>
          <w:sz w:val="24"/>
        </w:rPr>
        <w:t>care</w:t>
      </w:r>
      <w:r>
        <w:rPr>
          <w:spacing w:val="-14"/>
          <w:sz w:val="24"/>
        </w:rPr>
        <w:t xml:space="preserve"> </w:t>
      </w:r>
      <w:r>
        <w:rPr>
          <w:sz w:val="24"/>
        </w:rPr>
        <w:t>au</w:t>
      </w:r>
      <w:r>
        <w:rPr>
          <w:spacing w:val="-1"/>
          <w:sz w:val="24"/>
        </w:rPr>
        <w:t xml:space="preserve"> </w:t>
      </w:r>
      <w:r>
        <w:rPr>
          <w:sz w:val="24"/>
        </w:rPr>
        <w:t>depăşit</w:t>
      </w:r>
      <w:r>
        <w:rPr>
          <w:spacing w:val="-5"/>
          <w:sz w:val="24"/>
        </w:rPr>
        <w:t xml:space="preserve"> </w:t>
      </w:r>
      <w:r>
        <w:rPr>
          <w:sz w:val="24"/>
        </w:rPr>
        <w:t>cu</w:t>
      </w:r>
      <w:r>
        <w:rPr>
          <w:spacing w:val="-1"/>
          <w:sz w:val="24"/>
        </w:rPr>
        <w:t xml:space="preserve"> </w:t>
      </w:r>
      <w:r>
        <w:rPr>
          <w:sz w:val="24"/>
        </w:rPr>
        <w:t>mai</w:t>
      </w:r>
      <w:r>
        <w:rPr>
          <w:spacing w:val="-5"/>
          <w:sz w:val="24"/>
        </w:rPr>
        <w:t xml:space="preserve"> </w:t>
      </w:r>
      <w:r>
        <w:rPr>
          <w:sz w:val="24"/>
        </w:rPr>
        <w:t>mult de</w:t>
      </w:r>
      <w:r>
        <w:rPr>
          <w:spacing w:val="-13"/>
          <w:sz w:val="24"/>
        </w:rPr>
        <w:t xml:space="preserve"> </w:t>
      </w:r>
      <w:r>
        <w:rPr>
          <w:sz w:val="24"/>
        </w:rPr>
        <w:t>trei ani</w:t>
      </w:r>
      <w:r>
        <w:rPr>
          <w:spacing w:val="-5"/>
          <w:sz w:val="24"/>
        </w:rPr>
        <w:t xml:space="preserve"> </w:t>
      </w:r>
      <w:r>
        <w:rPr>
          <w:sz w:val="24"/>
        </w:rPr>
        <w:t>vârsta</w:t>
      </w:r>
      <w:r>
        <w:rPr>
          <w:spacing w:val="-1"/>
          <w:sz w:val="24"/>
        </w:rPr>
        <w:t xml:space="preserve"> </w:t>
      </w:r>
      <w:r>
        <w:rPr>
          <w:sz w:val="24"/>
        </w:rPr>
        <w:t>clasei îşi</w:t>
      </w:r>
      <w:r>
        <w:rPr>
          <w:spacing w:val="-5"/>
          <w:sz w:val="24"/>
        </w:rPr>
        <w:t xml:space="preserve"> </w:t>
      </w:r>
      <w:r>
        <w:rPr>
          <w:sz w:val="24"/>
        </w:rPr>
        <w:t>pot</w:t>
      </w:r>
      <w:r>
        <w:rPr>
          <w:spacing w:val="-5"/>
          <w:sz w:val="24"/>
        </w:rPr>
        <w:t xml:space="preserve"> </w:t>
      </w:r>
      <w:r>
        <w:rPr>
          <w:sz w:val="24"/>
        </w:rPr>
        <w:t>continua</w:t>
      </w:r>
      <w:r>
        <w:rPr>
          <w:spacing w:val="-1"/>
          <w:sz w:val="24"/>
        </w:rPr>
        <w:t xml:space="preserve"> </w:t>
      </w:r>
      <w:r>
        <w:rPr>
          <w:sz w:val="24"/>
        </w:rPr>
        <w:t>studiile,</w:t>
      </w:r>
      <w:r>
        <w:rPr>
          <w:spacing w:val="24"/>
          <w:sz w:val="24"/>
        </w:rPr>
        <w:t xml:space="preserve"> </w:t>
      </w:r>
      <w:r>
        <w:rPr>
          <w:sz w:val="24"/>
        </w:rPr>
        <w:t>la</w:t>
      </w:r>
      <w:r>
        <w:rPr>
          <w:spacing w:val="-7"/>
          <w:sz w:val="24"/>
        </w:rPr>
        <w:t xml:space="preserve"> </w:t>
      </w:r>
      <w:r>
        <w:rPr>
          <w:sz w:val="24"/>
        </w:rPr>
        <w:t>cerere, şi</w:t>
      </w:r>
      <w:r>
        <w:rPr>
          <w:spacing w:val="-5"/>
          <w:sz w:val="24"/>
        </w:rPr>
        <w:t xml:space="preserve"> </w:t>
      </w:r>
      <w:r>
        <w:rPr>
          <w:sz w:val="24"/>
        </w:rPr>
        <w:t>la</w:t>
      </w:r>
      <w:r>
        <w:rPr>
          <w:spacing w:val="-13"/>
          <w:sz w:val="24"/>
        </w:rPr>
        <w:t xml:space="preserve"> </w:t>
      </w:r>
      <w:r>
        <w:rPr>
          <w:sz w:val="24"/>
        </w:rPr>
        <w:t>forma de</w:t>
      </w:r>
      <w:r>
        <w:rPr>
          <w:spacing w:val="-13"/>
          <w:sz w:val="24"/>
        </w:rPr>
        <w:t xml:space="preserve"> </w:t>
      </w:r>
      <w:r>
        <w:rPr>
          <w:sz w:val="24"/>
        </w:rPr>
        <w:t>învăţământ cu frecvenţă, cursuri serale sau la forma cu frecvenţă redusă.</w:t>
      </w:r>
    </w:p>
    <w:p w:rsidR="00A8395C" w:rsidRDefault="00B9218E">
      <w:pPr>
        <w:pStyle w:val="ListParagraph"/>
        <w:numPr>
          <w:ilvl w:val="0"/>
          <w:numId w:val="82"/>
        </w:numPr>
        <w:tabs>
          <w:tab w:val="left" w:pos="368"/>
        </w:tabs>
        <w:spacing w:before="6" w:line="237" w:lineRule="auto"/>
        <w:ind w:left="101" w:right="141" w:firstLine="0"/>
        <w:jc w:val="both"/>
        <w:rPr>
          <w:sz w:val="24"/>
        </w:rPr>
      </w:pPr>
      <w:r>
        <w:rPr>
          <w:sz w:val="24"/>
        </w:rPr>
        <w:t>Pentru persoanele</w:t>
      </w:r>
      <w:r>
        <w:rPr>
          <w:spacing w:val="-1"/>
          <w:sz w:val="24"/>
        </w:rPr>
        <w:t xml:space="preserve"> </w:t>
      </w:r>
      <w:r>
        <w:rPr>
          <w:sz w:val="24"/>
        </w:rPr>
        <w:t>care</w:t>
      </w:r>
      <w:r>
        <w:rPr>
          <w:spacing w:val="-1"/>
          <w:sz w:val="24"/>
        </w:rPr>
        <w:t xml:space="preserve"> </w:t>
      </w:r>
      <w:r>
        <w:rPr>
          <w:sz w:val="24"/>
        </w:rPr>
        <w:t>au</w:t>
      </w:r>
      <w:r>
        <w:rPr>
          <w:spacing w:val="-11"/>
          <w:sz w:val="24"/>
        </w:rPr>
        <w:t xml:space="preserve"> </w:t>
      </w:r>
      <w:r>
        <w:rPr>
          <w:sz w:val="24"/>
        </w:rPr>
        <w:t>depăşit</w:t>
      </w:r>
      <w:r>
        <w:rPr>
          <w:spacing w:val="-5"/>
          <w:sz w:val="24"/>
        </w:rPr>
        <w:t xml:space="preserve"> </w:t>
      </w:r>
      <w:r>
        <w:rPr>
          <w:sz w:val="24"/>
        </w:rPr>
        <w:t>cu mai</w:t>
      </w:r>
      <w:r>
        <w:rPr>
          <w:spacing w:val="-5"/>
          <w:sz w:val="24"/>
        </w:rPr>
        <w:t xml:space="preserve"> </w:t>
      </w:r>
      <w:r>
        <w:rPr>
          <w:sz w:val="24"/>
        </w:rPr>
        <w:t>mult</w:t>
      </w:r>
      <w:r>
        <w:rPr>
          <w:spacing w:val="-5"/>
          <w:sz w:val="24"/>
        </w:rPr>
        <w:t xml:space="preserve"> </w:t>
      </w:r>
      <w:r>
        <w:rPr>
          <w:sz w:val="24"/>
        </w:rPr>
        <w:t>de</w:t>
      </w:r>
      <w:r>
        <w:rPr>
          <w:spacing w:val="-13"/>
          <w:sz w:val="24"/>
        </w:rPr>
        <w:t xml:space="preserve"> </w:t>
      </w:r>
      <w:r>
        <w:rPr>
          <w:sz w:val="24"/>
        </w:rPr>
        <w:t>3</w:t>
      </w:r>
      <w:r>
        <w:rPr>
          <w:spacing w:val="-11"/>
          <w:sz w:val="24"/>
        </w:rPr>
        <w:t xml:space="preserve"> </w:t>
      </w:r>
      <w:r>
        <w:rPr>
          <w:sz w:val="24"/>
        </w:rPr>
        <w:t>ani</w:t>
      </w:r>
      <w:r>
        <w:rPr>
          <w:spacing w:val="-5"/>
          <w:sz w:val="24"/>
        </w:rPr>
        <w:t xml:space="preserve"> </w:t>
      </w:r>
      <w:r>
        <w:rPr>
          <w:sz w:val="24"/>
        </w:rPr>
        <w:t>vârsta</w:t>
      </w:r>
      <w:r>
        <w:rPr>
          <w:spacing w:val="-1"/>
          <w:sz w:val="24"/>
        </w:rPr>
        <w:t xml:space="preserve"> </w:t>
      </w:r>
      <w:r>
        <w:rPr>
          <w:sz w:val="24"/>
        </w:rPr>
        <w:t>clasei în</w:t>
      </w:r>
      <w:r>
        <w:rPr>
          <w:spacing w:val="-11"/>
          <w:sz w:val="24"/>
        </w:rPr>
        <w:t xml:space="preserve"> </w:t>
      </w:r>
      <w:r>
        <w:rPr>
          <w:sz w:val="24"/>
        </w:rPr>
        <w:t>învăţământul</w:t>
      </w:r>
      <w:r>
        <w:rPr>
          <w:spacing w:val="20"/>
          <w:sz w:val="24"/>
        </w:rPr>
        <w:t xml:space="preserve"> </w:t>
      </w:r>
      <w:r>
        <w:rPr>
          <w:sz w:val="24"/>
        </w:rPr>
        <w:t>primar, cu mai mult de 4 ani vârsta clasei în învăţământul</w:t>
      </w:r>
      <w:r>
        <w:rPr>
          <w:spacing w:val="36"/>
          <w:sz w:val="24"/>
        </w:rPr>
        <w:t xml:space="preserve"> </w:t>
      </w:r>
      <w:r>
        <w:rPr>
          <w:sz w:val="24"/>
        </w:rPr>
        <w:t>gimnazial, respectiv cu mai</w:t>
      </w:r>
      <w:r>
        <w:rPr>
          <w:spacing w:val="-3"/>
          <w:sz w:val="24"/>
        </w:rPr>
        <w:t xml:space="preserve"> </w:t>
      </w:r>
      <w:r>
        <w:rPr>
          <w:sz w:val="24"/>
        </w:rPr>
        <w:t>mult de 5 ani</w:t>
      </w:r>
      <w:r>
        <w:rPr>
          <w:spacing w:val="-3"/>
          <w:sz w:val="24"/>
        </w:rPr>
        <w:t xml:space="preserve"> </w:t>
      </w:r>
      <w:r>
        <w:rPr>
          <w:sz w:val="24"/>
        </w:rPr>
        <w:t>vârsta clasei</w:t>
      </w:r>
      <w:r>
        <w:rPr>
          <w:spacing w:val="-15"/>
          <w:sz w:val="24"/>
        </w:rPr>
        <w:t xml:space="preserve"> </w:t>
      </w:r>
      <w:r>
        <w:rPr>
          <w:sz w:val="24"/>
        </w:rPr>
        <w:t>în</w:t>
      </w:r>
      <w:r>
        <w:rPr>
          <w:spacing w:val="3"/>
          <w:sz w:val="24"/>
        </w:rPr>
        <w:t xml:space="preserve"> </w:t>
      </w:r>
      <w:r>
        <w:rPr>
          <w:sz w:val="24"/>
        </w:rPr>
        <w:t>învăţământul liceal, învăţământul obligatoriu</w:t>
      </w:r>
      <w:r>
        <w:rPr>
          <w:spacing w:val="-5"/>
          <w:sz w:val="24"/>
        </w:rPr>
        <w:t xml:space="preserve"> </w:t>
      </w:r>
      <w:r>
        <w:rPr>
          <w:sz w:val="24"/>
        </w:rPr>
        <w:t>se</w:t>
      </w:r>
      <w:r>
        <w:rPr>
          <w:spacing w:val="-15"/>
          <w:sz w:val="24"/>
        </w:rPr>
        <w:t xml:space="preserve"> </w:t>
      </w:r>
      <w:r>
        <w:rPr>
          <w:sz w:val="24"/>
        </w:rPr>
        <w:t>poate</w:t>
      </w:r>
      <w:r>
        <w:rPr>
          <w:spacing w:val="-15"/>
          <w:sz w:val="24"/>
        </w:rPr>
        <w:t xml:space="preserve"> </w:t>
      </w:r>
      <w:r>
        <w:rPr>
          <w:sz w:val="24"/>
        </w:rPr>
        <w:t>organiza</w:t>
      </w:r>
      <w:r>
        <w:rPr>
          <w:spacing w:val="-6"/>
          <w:sz w:val="24"/>
        </w:rPr>
        <w:t xml:space="preserve"> </w:t>
      </w:r>
      <w:r>
        <w:rPr>
          <w:sz w:val="24"/>
        </w:rPr>
        <w:t>şi</w:t>
      </w:r>
      <w:r>
        <w:rPr>
          <w:spacing w:val="-15"/>
          <w:sz w:val="24"/>
        </w:rPr>
        <w:t xml:space="preserve"> </w:t>
      </w:r>
      <w:r>
        <w:rPr>
          <w:sz w:val="24"/>
        </w:rPr>
        <w:t>în</w:t>
      </w:r>
      <w:r>
        <w:rPr>
          <w:spacing w:val="-15"/>
          <w:sz w:val="24"/>
        </w:rPr>
        <w:t xml:space="preserve"> </w:t>
      </w:r>
      <w:r>
        <w:rPr>
          <w:sz w:val="24"/>
        </w:rPr>
        <w:t>forma</w:t>
      </w:r>
      <w:r>
        <w:rPr>
          <w:spacing w:val="-6"/>
          <w:sz w:val="24"/>
        </w:rPr>
        <w:t xml:space="preserve"> </w:t>
      </w:r>
      <w:r>
        <w:rPr>
          <w:sz w:val="24"/>
        </w:rPr>
        <w:t>de</w:t>
      </w:r>
      <w:r>
        <w:rPr>
          <w:spacing w:val="-15"/>
          <w:sz w:val="24"/>
        </w:rPr>
        <w:t xml:space="preserve"> </w:t>
      </w:r>
      <w:r>
        <w:rPr>
          <w:sz w:val="24"/>
        </w:rPr>
        <w:t>învăţământ cu</w:t>
      </w:r>
      <w:r>
        <w:rPr>
          <w:spacing w:val="-15"/>
          <w:sz w:val="24"/>
        </w:rPr>
        <w:t xml:space="preserve"> </w:t>
      </w:r>
      <w:r>
        <w:rPr>
          <w:sz w:val="24"/>
        </w:rPr>
        <w:t>frecvenţă</w:t>
      </w:r>
      <w:r>
        <w:rPr>
          <w:spacing w:val="-15"/>
          <w:sz w:val="24"/>
        </w:rPr>
        <w:t xml:space="preserve"> </w:t>
      </w:r>
      <w:r>
        <w:rPr>
          <w:sz w:val="24"/>
        </w:rPr>
        <w:t>redusă,</w:t>
      </w:r>
      <w:r>
        <w:rPr>
          <w:spacing w:val="-15"/>
          <w:sz w:val="24"/>
        </w:rPr>
        <w:t xml:space="preserve"> </w:t>
      </w:r>
      <w:r>
        <w:rPr>
          <w:sz w:val="24"/>
        </w:rPr>
        <w:t>în</w:t>
      </w:r>
      <w:r>
        <w:rPr>
          <w:spacing w:val="-15"/>
          <w:sz w:val="24"/>
        </w:rPr>
        <w:t xml:space="preserve"> </w:t>
      </w:r>
      <w:r>
        <w:rPr>
          <w:sz w:val="24"/>
        </w:rPr>
        <w:t>conformitate</w:t>
      </w:r>
      <w:r>
        <w:rPr>
          <w:spacing w:val="-5"/>
          <w:sz w:val="24"/>
        </w:rPr>
        <w:t xml:space="preserve"> </w:t>
      </w:r>
      <w:r>
        <w:rPr>
          <w:sz w:val="24"/>
        </w:rPr>
        <w:t>cu</w:t>
      </w:r>
      <w:r>
        <w:rPr>
          <w:spacing w:val="-15"/>
          <w:sz w:val="24"/>
        </w:rPr>
        <w:t xml:space="preserve"> </w:t>
      </w:r>
      <w:r>
        <w:rPr>
          <w:sz w:val="24"/>
        </w:rPr>
        <w:t>prevederile</w:t>
      </w:r>
      <w:r>
        <w:rPr>
          <w:spacing w:val="-7"/>
          <w:sz w:val="24"/>
        </w:rPr>
        <w:t xml:space="preserve"> </w:t>
      </w:r>
      <w:r>
        <w:rPr>
          <w:sz w:val="24"/>
        </w:rPr>
        <w:t>metodologiei aprobate</w:t>
      </w:r>
      <w:r>
        <w:rPr>
          <w:spacing w:val="-8"/>
          <w:sz w:val="24"/>
        </w:rPr>
        <w:t xml:space="preserve"> </w:t>
      </w:r>
      <w:r>
        <w:rPr>
          <w:sz w:val="24"/>
        </w:rPr>
        <w:t>prin</w:t>
      </w:r>
      <w:r>
        <w:rPr>
          <w:spacing w:val="-15"/>
          <w:sz w:val="24"/>
        </w:rPr>
        <w:t xml:space="preserve"> </w:t>
      </w:r>
      <w:r>
        <w:rPr>
          <w:sz w:val="24"/>
        </w:rPr>
        <w:t>ordin</w:t>
      </w:r>
      <w:r>
        <w:rPr>
          <w:spacing w:val="-15"/>
          <w:sz w:val="24"/>
        </w:rPr>
        <w:t xml:space="preserve"> </w:t>
      </w:r>
      <w:r>
        <w:rPr>
          <w:sz w:val="24"/>
        </w:rPr>
        <w:t>al</w:t>
      </w:r>
      <w:r>
        <w:rPr>
          <w:spacing w:val="-15"/>
          <w:sz w:val="24"/>
        </w:rPr>
        <w:t xml:space="preserve"> </w:t>
      </w:r>
      <w:r>
        <w:rPr>
          <w:sz w:val="24"/>
        </w:rPr>
        <w:t>ministrului educaţiei sau prin programul „A doua şansă“.</w:t>
      </w:r>
    </w:p>
    <w:p w:rsidR="00A8395C" w:rsidRDefault="00A8395C">
      <w:pPr>
        <w:pStyle w:val="BodyText"/>
        <w:spacing w:before="7"/>
        <w:ind w:left="0"/>
        <w:jc w:val="left"/>
      </w:pPr>
    </w:p>
    <w:p w:rsidR="00A8395C" w:rsidRDefault="00B9218E">
      <w:pPr>
        <w:pStyle w:val="Heading5"/>
        <w:spacing w:before="1" w:line="240" w:lineRule="auto"/>
        <w:jc w:val="both"/>
      </w:pPr>
      <w:r>
        <w:rPr>
          <w:spacing w:val="-2"/>
        </w:rPr>
        <w:t>ART.</w:t>
      </w:r>
      <w:r>
        <w:rPr>
          <w:spacing w:val="-11"/>
        </w:rPr>
        <w:t xml:space="preserve"> </w:t>
      </w:r>
      <w:r>
        <w:rPr>
          <w:spacing w:val="-5"/>
        </w:rPr>
        <w:t>125</w:t>
      </w:r>
    </w:p>
    <w:p w:rsidR="00A8395C" w:rsidRDefault="00B9218E">
      <w:pPr>
        <w:pStyle w:val="ListParagraph"/>
        <w:numPr>
          <w:ilvl w:val="0"/>
          <w:numId w:val="81"/>
        </w:numPr>
        <w:tabs>
          <w:tab w:val="left" w:pos="368"/>
        </w:tabs>
        <w:spacing w:before="9"/>
        <w:ind w:left="101" w:right="135" w:firstLine="0"/>
        <w:jc w:val="both"/>
        <w:rPr>
          <w:sz w:val="24"/>
        </w:rPr>
      </w:pPr>
      <w:r>
        <w:rPr>
          <w:sz w:val="24"/>
        </w:rPr>
        <w:t>Elevii care</w:t>
      </w:r>
      <w:r>
        <w:rPr>
          <w:spacing w:val="-15"/>
          <w:sz w:val="24"/>
        </w:rPr>
        <w:t xml:space="preserve"> </w:t>
      </w:r>
      <w:r>
        <w:rPr>
          <w:sz w:val="24"/>
        </w:rPr>
        <w:t>dețin</w:t>
      </w:r>
      <w:r>
        <w:rPr>
          <w:spacing w:val="-2"/>
          <w:sz w:val="24"/>
        </w:rPr>
        <w:t xml:space="preserve"> </w:t>
      </w:r>
      <w:r>
        <w:rPr>
          <w:sz w:val="24"/>
        </w:rPr>
        <w:t>acte</w:t>
      </w:r>
      <w:r>
        <w:rPr>
          <w:spacing w:val="-3"/>
          <w:sz w:val="24"/>
        </w:rPr>
        <w:t xml:space="preserve"> </w:t>
      </w:r>
      <w:r>
        <w:rPr>
          <w:sz w:val="24"/>
        </w:rPr>
        <w:t>de</w:t>
      </w:r>
      <w:r>
        <w:rPr>
          <w:spacing w:val="-15"/>
          <w:sz w:val="24"/>
        </w:rPr>
        <w:t xml:space="preserve"> </w:t>
      </w:r>
      <w:r>
        <w:rPr>
          <w:sz w:val="24"/>
        </w:rPr>
        <w:t>studii</w:t>
      </w:r>
      <w:r>
        <w:rPr>
          <w:spacing w:val="-7"/>
          <w:sz w:val="24"/>
        </w:rPr>
        <w:t xml:space="preserve"> </w:t>
      </w:r>
      <w:r>
        <w:rPr>
          <w:sz w:val="24"/>
        </w:rPr>
        <w:t>și</w:t>
      </w:r>
      <w:r>
        <w:rPr>
          <w:spacing w:val="-15"/>
          <w:sz w:val="24"/>
        </w:rPr>
        <w:t xml:space="preserve"> </w:t>
      </w:r>
      <w:r>
        <w:rPr>
          <w:sz w:val="24"/>
        </w:rPr>
        <w:t>care,</w:t>
      </w:r>
      <w:r>
        <w:rPr>
          <w:spacing w:val="-2"/>
          <w:sz w:val="24"/>
        </w:rPr>
        <w:t xml:space="preserve"> </w:t>
      </w:r>
      <w:r>
        <w:rPr>
          <w:sz w:val="24"/>
        </w:rPr>
        <w:t>indiferent de</w:t>
      </w:r>
      <w:r>
        <w:rPr>
          <w:spacing w:val="-15"/>
          <w:sz w:val="24"/>
        </w:rPr>
        <w:t xml:space="preserve"> </w:t>
      </w:r>
      <w:r>
        <w:rPr>
          <w:sz w:val="24"/>
        </w:rPr>
        <w:t>cetăţenie sau</w:t>
      </w:r>
      <w:r>
        <w:rPr>
          <w:spacing w:val="-13"/>
          <w:sz w:val="24"/>
        </w:rPr>
        <w:t xml:space="preserve"> </w:t>
      </w:r>
      <w:r>
        <w:rPr>
          <w:sz w:val="24"/>
        </w:rPr>
        <w:t>statut,</w:t>
      </w:r>
      <w:r>
        <w:rPr>
          <w:spacing w:val="-2"/>
          <w:sz w:val="24"/>
        </w:rPr>
        <w:t xml:space="preserve"> </w:t>
      </w:r>
      <w:r>
        <w:rPr>
          <w:sz w:val="24"/>
        </w:rPr>
        <w:t>au</w:t>
      </w:r>
      <w:r>
        <w:rPr>
          <w:spacing w:val="-13"/>
          <w:sz w:val="24"/>
        </w:rPr>
        <w:t xml:space="preserve"> </w:t>
      </w:r>
      <w:r>
        <w:rPr>
          <w:sz w:val="24"/>
        </w:rPr>
        <w:t>urmat</w:t>
      </w:r>
      <w:r>
        <w:rPr>
          <w:spacing w:val="-7"/>
          <w:sz w:val="24"/>
        </w:rPr>
        <w:t xml:space="preserve"> </w:t>
      </w:r>
      <w:r>
        <w:rPr>
          <w:sz w:val="24"/>
        </w:rPr>
        <w:t>cursurile într- o unitate de</w:t>
      </w:r>
      <w:r>
        <w:rPr>
          <w:spacing w:val="-1"/>
          <w:sz w:val="24"/>
        </w:rPr>
        <w:t xml:space="preserve"> </w:t>
      </w:r>
      <w:r>
        <w:rPr>
          <w:sz w:val="24"/>
        </w:rPr>
        <w:t>învăţământ din altă</w:t>
      </w:r>
      <w:r>
        <w:rPr>
          <w:spacing w:val="-1"/>
          <w:sz w:val="24"/>
        </w:rPr>
        <w:t xml:space="preserve"> </w:t>
      </w:r>
      <w:r>
        <w:rPr>
          <w:sz w:val="24"/>
        </w:rPr>
        <w:t>ţară sau la</w:t>
      </w:r>
      <w:r>
        <w:rPr>
          <w:spacing w:val="-1"/>
          <w:sz w:val="24"/>
        </w:rPr>
        <w:t xml:space="preserve"> </w:t>
      </w:r>
      <w:r>
        <w:rPr>
          <w:sz w:val="24"/>
        </w:rPr>
        <w:t>organizaţii furnizoare de</w:t>
      </w:r>
      <w:r>
        <w:rPr>
          <w:spacing w:val="-13"/>
          <w:sz w:val="24"/>
        </w:rPr>
        <w:t xml:space="preserve"> </w:t>
      </w:r>
      <w:r>
        <w:rPr>
          <w:sz w:val="24"/>
        </w:rPr>
        <w:t>educaţie care organizează şi desfăşoară</w:t>
      </w:r>
      <w:r>
        <w:rPr>
          <w:spacing w:val="-15"/>
          <w:sz w:val="24"/>
        </w:rPr>
        <w:t xml:space="preserve"> </w:t>
      </w:r>
      <w:r>
        <w:rPr>
          <w:sz w:val="24"/>
        </w:rPr>
        <w:t>pe</w:t>
      </w:r>
      <w:r>
        <w:rPr>
          <w:spacing w:val="-15"/>
          <w:sz w:val="24"/>
        </w:rPr>
        <w:t xml:space="preserve"> </w:t>
      </w:r>
      <w:r>
        <w:rPr>
          <w:sz w:val="24"/>
        </w:rPr>
        <w:t>teritoriul</w:t>
      </w:r>
      <w:r>
        <w:rPr>
          <w:spacing w:val="-15"/>
          <w:sz w:val="24"/>
        </w:rPr>
        <w:t xml:space="preserve"> </w:t>
      </w:r>
      <w:r>
        <w:rPr>
          <w:sz w:val="24"/>
        </w:rPr>
        <w:t>României</w:t>
      </w:r>
      <w:r>
        <w:rPr>
          <w:spacing w:val="-15"/>
          <w:sz w:val="24"/>
        </w:rPr>
        <w:t xml:space="preserve"> </w:t>
      </w:r>
      <w:r>
        <w:rPr>
          <w:sz w:val="24"/>
        </w:rPr>
        <w:t>activităţi</w:t>
      </w:r>
      <w:r>
        <w:rPr>
          <w:spacing w:val="-15"/>
          <w:sz w:val="24"/>
        </w:rPr>
        <w:t xml:space="preserve"> </w:t>
      </w:r>
      <w:r>
        <w:rPr>
          <w:sz w:val="24"/>
        </w:rPr>
        <w:t>corespunzătoare</w:t>
      </w:r>
      <w:r>
        <w:rPr>
          <w:spacing w:val="-15"/>
          <w:sz w:val="24"/>
        </w:rPr>
        <w:t xml:space="preserve"> </w:t>
      </w:r>
      <w:r>
        <w:rPr>
          <w:sz w:val="24"/>
        </w:rPr>
        <w:t>unor</w:t>
      </w:r>
      <w:r>
        <w:rPr>
          <w:spacing w:val="-15"/>
          <w:sz w:val="24"/>
        </w:rPr>
        <w:t xml:space="preserve"> </w:t>
      </w:r>
      <w:r>
        <w:rPr>
          <w:sz w:val="24"/>
        </w:rPr>
        <w:t>sisteme</w:t>
      </w:r>
      <w:r>
        <w:rPr>
          <w:spacing w:val="-7"/>
          <w:sz w:val="24"/>
        </w:rPr>
        <w:t xml:space="preserve"> </w:t>
      </w:r>
      <w:r>
        <w:rPr>
          <w:sz w:val="24"/>
        </w:rPr>
        <w:t>educaţionale</w:t>
      </w:r>
      <w:r>
        <w:rPr>
          <w:spacing w:val="-11"/>
          <w:sz w:val="24"/>
        </w:rPr>
        <w:t xml:space="preserve"> </w:t>
      </w:r>
      <w:r>
        <w:rPr>
          <w:sz w:val="24"/>
        </w:rPr>
        <w:t>din</w:t>
      </w:r>
      <w:r>
        <w:rPr>
          <w:spacing w:val="-15"/>
          <w:sz w:val="24"/>
        </w:rPr>
        <w:t xml:space="preserve"> </w:t>
      </w:r>
      <w:r>
        <w:rPr>
          <w:sz w:val="24"/>
        </w:rPr>
        <w:t>alte</w:t>
      </w:r>
      <w:r>
        <w:rPr>
          <w:spacing w:val="-15"/>
          <w:sz w:val="24"/>
        </w:rPr>
        <w:t xml:space="preserve"> </w:t>
      </w:r>
      <w:r>
        <w:rPr>
          <w:sz w:val="24"/>
        </w:rPr>
        <w:t>ţări, pot</w:t>
      </w:r>
      <w:r>
        <w:rPr>
          <w:spacing w:val="-15"/>
          <w:sz w:val="24"/>
        </w:rPr>
        <w:t xml:space="preserve"> </w:t>
      </w:r>
      <w:r>
        <w:rPr>
          <w:sz w:val="24"/>
        </w:rPr>
        <w:t>dobândi</w:t>
      </w:r>
      <w:r>
        <w:rPr>
          <w:spacing w:val="-15"/>
          <w:sz w:val="24"/>
        </w:rPr>
        <w:t xml:space="preserve"> </w:t>
      </w:r>
      <w:r>
        <w:rPr>
          <w:sz w:val="24"/>
        </w:rPr>
        <w:t>calitatea</w:t>
      </w:r>
      <w:r>
        <w:rPr>
          <w:spacing w:val="-2"/>
          <w:sz w:val="24"/>
        </w:rPr>
        <w:t xml:space="preserve"> </w:t>
      </w:r>
      <w:r>
        <w:rPr>
          <w:sz w:val="24"/>
        </w:rPr>
        <w:t>de</w:t>
      </w:r>
      <w:r>
        <w:rPr>
          <w:spacing w:val="-15"/>
          <w:sz w:val="24"/>
        </w:rPr>
        <w:t xml:space="preserve"> </w:t>
      </w:r>
      <w:r>
        <w:rPr>
          <w:sz w:val="24"/>
        </w:rPr>
        <w:t>elev</w:t>
      </w:r>
      <w:r>
        <w:rPr>
          <w:spacing w:val="-14"/>
          <w:sz w:val="24"/>
        </w:rPr>
        <w:t xml:space="preserve"> </w:t>
      </w:r>
      <w:r>
        <w:rPr>
          <w:sz w:val="24"/>
        </w:rPr>
        <w:t>în</w:t>
      </w:r>
      <w:r>
        <w:rPr>
          <w:spacing w:val="-14"/>
          <w:sz w:val="24"/>
        </w:rPr>
        <w:t xml:space="preserve"> </w:t>
      </w:r>
      <w:r>
        <w:rPr>
          <w:sz w:val="24"/>
        </w:rPr>
        <w:t>România</w:t>
      </w:r>
      <w:r>
        <w:rPr>
          <w:spacing w:val="-4"/>
          <w:sz w:val="24"/>
        </w:rPr>
        <w:t xml:space="preserve"> </w:t>
      </w:r>
      <w:r>
        <w:rPr>
          <w:sz w:val="24"/>
        </w:rPr>
        <w:t>după</w:t>
      </w:r>
      <w:r>
        <w:rPr>
          <w:spacing w:val="-15"/>
          <w:sz w:val="24"/>
        </w:rPr>
        <w:t xml:space="preserve"> </w:t>
      </w:r>
      <w:r>
        <w:rPr>
          <w:sz w:val="24"/>
        </w:rPr>
        <w:t>echivalarea</w:t>
      </w:r>
      <w:r>
        <w:rPr>
          <w:spacing w:val="-4"/>
          <w:sz w:val="24"/>
        </w:rPr>
        <w:t xml:space="preserve"> </w:t>
      </w:r>
      <w:r>
        <w:rPr>
          <w:sz w:val="24"/>
        </w:rPr>
        <w:t>studiilor</w:t>
      </w:r>
      <w:r>
        <w:rPr>
          <w:spacing w:val="16"/>
          <w:sz w:val="24"/>
        </w:rPr>
        <w:t xml:space="preserve"> </w:t>
      </w:r>
      <w:r>
        <w:rPr>
          <w:sz w:val="24"/>
        </w:rPr>
        <w:t>de</w:t>
      </w:r>
      <w:r>
        <w:rPr>
          <w:spacing w:val="-15"/>
          <w:sz w:val="24"/>
        </w:rPr>
        <w:t xml:space="preserve"> </w:t>
      </w:r>
      <w:r>
        <w:rPr>
          <w:sz w:val="24"/>
        </w:rPr>
        <w:t>către</w:t>
      </w:r>
      <w:r>
        <w:rPr>
          <w:spacing w:val="-4"/>
          <w:sz w:val="24"/>
        </w:rPr>
        <w:t xml:space="preserve"> </w:t>
      </w:r>
      <w:r>
        <w:rPr>
          <w:sz w:val="24"/>
        </w:rPr>
        <w:t>inspectoratele</w:t>
      </w:r>
      <w:r>
        <w:rPr>
          <w:spacing w:val="19"/>
          <w:sz w:val="24"/>
        </w:rPr>
        <w:t xml:space="preserve"> </w:t>
      </w:r>
      <w:r>
        <w:rPr>
          <w:sz w:val="24"/>
        </w:rPr>
        <w:t>şcolare judeţene/ Inspectoratul Şcolar al Municipiului Bucureşti. Echivalarea se realizează la nivelul ultimei clase absolvite.</w:t>
      </w:r>
    </w:p>
    <w:p w:rsidR="00A8395C" w:rsidRDefault="00B9218E">
      <w:pPr>
        <w:pStyle w:val="ListParagraph"/>
        <w:numPr>
          <w:ilvl w:val="0"/>
          <w:numId w:val="81"/>
        </w:numPr>
        <w:tabs>
          <w:tab w:val="left" w:pos="368"/>
        </w:tabs>
        <w:ind w:left="101" w:right="138" w:firstLine="0"/>
        <w:jc w:val="both"/>
        <w:rPr>
          <w:sz w:val="24"/>
        </w:rPr>
      </w:pPr>
      <w:r>
        <w:rPr>
          <w:sz w:val="24"/>
        </w:rPr>
        <w:t>Elevii menţionaţi la alin. (1) vor fi înscrişi ca audienţi până la finalizarea procedurii de echivalare, indiferent de momentul în care părinţii sau reprezentanţii legali ai acestora solicită şcolarizarea,</w:t>
      </w:r>
      <w:r>
        <w:rPr>
          <w:spacing w:val="-15"/>
          <w:sz w:val="24"/>
        </w:rPr>
        <w:t xml:space="preserve"> </w:t>
      </w:r>
      <w:r>
        <w:rPr>
          <w:sz w:val="24"/>
        </w:rPr>
        <w:t>în</w:t>
      </w:r>
      <w:r>
        <w:rPr>
          <w:spacing w:val="-15"/>
          <w:sz w:val="24"/>
        </w:rPr>
        <w:t xml:space="preserve"> </w:t>
      </w:r>
      <w:r>
        <w:rPr>
          <w:sz w:val="24"/>
        </w:rPr>
        <w:t>unități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cu</w:t>
      </w:r>
      <w:r>
        <w:rPr>
          <w:spacing w:val="-15"/>
          <w:sz w:val="24"/>
        </w:rPr>
        <w:t xml:space="preserve"> </w:t>
      </w:r>
      <w:r>
        <w:rPr>
          <w:sz w:val="24"/>
        </w:rPr>
        <w:t>excepția</w:t>
      </w:r>
      <w:r>
        <w:rPr>
          <w:spacing w:val="-15"/>
          <w:sz w:val="24"/>
        </w:rPr>
        <w:t xml:space="preserve"> </w:t>
      </w:r>
      <w:r>
        <w:rPr>
          <w:sz w:val="24"/>
        </w:rPr>
        <w:t>unităților</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din</w:t>
      </w:r>
      <w:r>
        <w:rPr>
          <w:spacing w:val="-15"/>
          <w:sz w:val="24"/>
        </w:rPr>
        <w:t xml:space="preserve"> </w:t>
      </w:r>
      <w:r>
        <w:rPr>
          <w:sz w:val="24"/>
        </w:rPr>
        <w:t>cadrul Ministerului Apărării Naționale. Dosarul pentru echivalare se depune la inspectoratele şcolare judeţene/ Inspectoratul Şcolar al</w:t>
      </w:r>
      <w:r>
        <w:rPr>
          <w:spacing w:val="-6"/>
          <w:sz w:val="24"/>
        </w:rPr>
        <w:t xml:space="preserve"> </w:t>
      </w:r>
      <w:r>
        <w:rPr>
          <w:sz w:val="24"/>
        </w:rPr>
        <w:t>Municipiului Bucureşti/ în</w:t>
      </w:r>
      <w:r>
        <w:rPr>
          <w:spacing w:val="-1"/>
          <w:sz w:val="24"/>
        </w:rPr>
        <w:t xml:space="preserve"> </w:t>
      </w:r>
      <w:r>
        <w:rPr>
          <w:sz w:val="24"/>
        </w:rPr>
        <w:t>termen de</w:t>
      </w:r>
      <w:r>
        <w:rPr>
          <w:spacing w:val="-14"/>
          <w:sz w:val="24"/>
        </w:rPr>
        <w:t xml:space="preserve"> </w:t>
      </w:r>
      <w:r>
        <w:rPr>
          <w:sz w:val="24"/>
        </w:rPr>
        <w:t>maximum 30</w:t>
      </w:r>
      <w:r>
        <w:rPr>
          <w:spacing w:val="-12"/>
          <w:sz w:val="24"/>
        </w:rPr>
        <w:t xml:space="preserve"> </w:t>
      </w:r>
      <w:r>
        <w:rPr>
          <w:sz w:val="24"/>
        </w:rPr>
        <w:t>de</w:t>
      </w:r>
      <w:r>
        <w:rPr>
          <w:spacing w:val="-2"/>
          <w:sz w:val="24"/>
        </w:rPr>
        <w:t xml:space="preserve"> </w:t>
      </w:r>
      <w:r>
        <w:rPr>
          <w:sz w:val="24"/>
        </w:rPr>
        <w:t>zile</w:t>
      </w:r>
      <w:r>
        <w:rPr>
          <w:spacing w:val="-2"/>
          <w:sz w:val="24"/>
        </w:rPr>
        <w:t xml:space="preserve"> </w:t>
      </w:r>
      <w:r>
        <w:rPr>
          <w:sz w:val="24"/>
        </w:rPr>
        <w:t>de</w:t>
      </w:r>
      <w:r>
        <w:rPr>
          <w:spacing w:val="-2"/>
          <w:sz w:val="24"/>
        </w:rPr>
        <w:t xml:space="preserve"> </w:t>
      </w:r>
      <w:r>
        <w:rPr>
          <w:sz w:val="24"/>
        </w:rPr>
        <w:t>la data înscrierii</w:t>
      </w:r>
      <w:r>
        <w:rPr>
          <w:spacing w:val="40"/>
          <w:sz w:val="24"/>
        </w:rPr>
        <w:t xml:space="preserve"> </w:t>
      </w:r>
      <w:r>
        <w:rPr>
          <w:sz w:val="24"/>
        </w:rPr>
        <w:t>în calitate</w:t>
      </w:r>
      <w:r>
        <w:rPr>
          <w:spacing w:val="40"/>
          <w:sz w:val="24"/>
        </w:rPr>
        <w:t xml:space="preserve"> </w:t>
      </w:r>
      <w:r>
        <w:rPr>
          <w:sz w:val="24"/>
        </w:rPr>
        <w:t>de audient.</w:t>
      </w:r>
    </w:p>
    <w:p w:rsidR="00A8395C" w:rsidRDefault="00B9218E">
      <w:pPr>
        <w:pStyle w:val="ListParagraph"/>
        <w:numPr>
          <w:ilvl w:val="0"/>
          <w:numId w:val="81"/>
        </w:numPr>
        <w:tabs>
          <w:tab w:val="left" w:pos="368"/>
        </w:tabs>
        <w:spacing w:line="244" w:lineRule="auto"/>
        <w:ind w:left="101" w:right="138" w:firstLine="0"/>
        <w:jc w:val="both"/>
        <w:rPr>
          <w:sz w:val="24"/>
        </w:rPr>
      </w:pPr>
      <w:r>
        <w:rPr>
          <w:sz w:val="24"/>
        </w:rPr>
        <w:t>Elevii</w:t>
      </w:r>
      <w:r>
        <w:rPr>
          <w:spacing w:val="-15"/>
          <w:sz w:val="24"/>
        </w:rPr>
        <w:t xml:space="preserve"> </w:t>
      </w:r>
      <w:r>
        <w:rPr>
          <w:sz w:val="24"/>
        </w:rPr>
        <w:t>audienți</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înscriși</w:t>
      </w:r>
      <w:r>
        <w:rPr>
          <w:spacing w:val="-15"/>
          <w:sz w:val="24"/>
        </w:rPr>
        <w:t xml:space="preserve"> </w:t>
      </w:r>
      <w:r>
        <w:rPr>
          <w:sz w:val="24"/>
        </w:rPr>
        <w:t>într-un</w:t>
      </w:r>
      <w:r>
        <w:rPr>
          <w:spacing w:val="-15"/>
          <w:sz w:val="24"/>
        </w:rPr>
        <w:t xml:space="preserve"> </w:t>
      </w:r>
      <w:r>
        <w:rPr>
          <w:sz w:val="24"/>
        </w:rPr>
        <w:t>registru</w:t>
      </w:r>
      <w:r>
        <w:rPr>
          <w:spacing w:val="-2"/>
          <w:sz w:val="24"/>
        </w:rPr>
        <w:t xml:space="preserve"> </w:t>
      </w:r>
      <w:r>
        <w:rPr>
          <w:sz w:val="24"/>
        </w:rPr>
        <w:t>de</w:t>
      </w:r>
      <w:r>
        <w:rPr>
          <w:spacing w:val="-15"/>
          <w:sz w:val="24"/>
        </w:rPr>
        <w:t xml:space="preserve"> </w:t>
      </w:r>
      <w:r>
        <w:rPr>
          <w:sz w:val="24"/>
        </w:rPr>
        <w:t>evidență</w:t>
      </w:r>
      <w:r>
        <w:rPr>
          <w:spacing w:val="-9"/>
          <w:sz w:val="24"/>
        </w:rPr>
        <w:t xml:space="preserve"> </w:t>
      </w:r>
      <w:r>
        <w:rPr>
          <w:sz w:val="24"/>
        </w:rPr>
        <w:t>similar</w:t>
      </w:r>
      <w:r>
        <w:rPr>
          <w:spacing w:val="-2"/>
          <w:sz w:val="24"/>
        </w:rPr>
        <w:t xml:space="preserve"> </w:t>
      </w:r>
      <w:r>
        <w:rPr>
          <w:sz w:val="24"/>
        </w:rPr>
        <w:t>registrului</w:t>
      </w:r>
      <w:r>
        <w:rPr>
          <w:spacing w:val="-2"/>
          <w:sz w:val="24"/>
        </w:rPr>
        <w:t xml:space="preserve"> </w:t>
      </w:r>
      <w:r>
        <w:rPr>
          <w:sz w:val="24"/>
        </w:rPr>
        <w:t>matricol. Înscrierea, completarea și arhivarea se realizează în conformitate cu prevederile regulamentului privind regimul actelor de studii şi al documentelor şcolare gestionate de unităţile de învăţământ preuniversitar</w:t>
      </w:r>
      <w:r>
        <w:rPr>
          <w:spacing w:val="21"/>
          <w:sz w:val="24"/>
        </w:rPr>
        <w:t xml:space="preserve"> </w:t>
      </w:r>
      <w:r>
        <w:rPr>
          <w:sz w:val="24"/>
        </w:rPr>
        <w:t>referitoare</w:t>
      </w:r>
      <w:r>
        <w:rPr>
          <w:spacing w:val="25"/>
          <w:sz w:val="24"/>
        </w:rPr>
        <w:t xml:space="preserve"> </w:t>
      </w:r>
      <w:r>
        <w:rPr>
          <w:sz w:val="24"/>
        </w:rPr>
        <w:t>la</w:t>
      </w:r>
      <w:r>
        <w:rPr>
          <w:spacing w:val="-12"/>
          <w:sz w:val="24"/>
        </w:rPr>
        <w:t xml:space="preserve"> </w:t>
      </w:r>
      <w:r>
        <w:rPr>
          <w:sz w:val="24"/>
        </w:rPr>
        <w:t>întocmirea,</w:t>
      </w:r>
      <w:r>
        <w:rPr>
          <w:spacing w:val="26"/>
          <w:sz w:val="24"/>
        </w:rPr>
        <w:t xml:space="preserve"> </w:t>
      </w:r>
      <w:r>
        <w:rPr>
          <w:sz w:val="24"/>
        </w:rPr>
        <w:t>completarea și</w:t>
      </w:r>
      <w:r>
        <w:rPr>
          <w:spacing w:val="-15"/>
          <w:sz w:val="24"/>
        </w:rPr>
        <w:t xml:space="preserve"> </w:t>
      </w:r>
      <w:r>
        <w:rPr>
          <w:sz w:val="24"/>
        </w:rPr>
        <w:t>arhivarea registrului</w:t>
      </w:r>
      <w:r>
        <w:rPr>
          <w:spacing w:val="21"/>
          <w:sz w:val="24"/>
        </w:rPr>
        <w:t xml:space="preserve"> </w:t>
      </w:r>
      <w:r>
        <w:rPr>
          <w:sz w:val="24"/>
        </w:rPr>
        <w:t>matricol.</w:t>
      </w:r>
    </w:p>
    <w:p w:rsidR="00A8395C" w:rsidRDefault="00B9218E">
      <w:pPr>
        <w:pStyle w:val="ListParagraph"/>
        <w:numPr>
          <w:ilvl w:val="0"/>
          <w:numId w:val="81"/>
        </w:numPr>
        <w:tabs>
          <w:tab w:val="left" w:pos="368"/>
        </w:tabs>
        <w:spacing w:line="235" w:lineRule="auto"/>
        <w:ind w:left="101" w:right="154" w:firstLine="0"/>
        <w:jc w:val="both"/>
        <w:rPr>
          <w:sz w:val="24"/>
        </w:rPr>
      </w:pPr>
      <w:r>
        <w:rPr>
          <w:sz w:val="24"/>
        </w:rPr>
        <w:t>Activitatea beneficiarilor primari audienţi va fi înregistrată în cataloage provizorii, toate menţiunile</w:t>
      </w:r>
      <w:r>
        <w:rPr>
          <w:spacing w:val="-5"/>
          <w:sz w:val="24"/>
        </w:rPr>
        <w:t xml:space="preserve"> </w:t>
      </w:r>
      <w:r>
        <w:rPr>
          <w:sz w:val="24"/>
        </w:rPr>
        <w:t>privind</w:t>
      </w:r>
      <w:r>
        <w:rPr>
          <w:spacing w:val="-15"/>
          <w:sz w:val="24"/>
        </w:rPr>
        <w:t xml:space="preserve"> </w:t>
      </w:r>
      <w:r>
        <w:rPr>
          <w:sz w:val="24"/>
        </w:rPr>
        <w:t>evaluările</w:t>
      </w:r>
      <w:r>
        <w:rPr>
          <w:spacing w:val="-3"/>
          <w:sz w:val="24"/>
        </w:rPr>
        <w:t xml:space="preserve"> </w:t>
      </w:r>
      <w:r>
        <w:rPr>
          <w:sz w:val="24"/>
        </w:rPr>
        <w:t>şi</w:t>
      </w:r>
      <w:r>
        <w:rPr>
          <w:spacing w:val="-15"/>
          <w:sz w:val="24"/>
        </w:rPr>
        <w:t xml:space="preserve"> </w:t>
      </w:r>
      <w:r>
        <w:rPr>
          <w:sz w:val="24"/>
        </w:rPr>
        <w:t>frecvenţa</w:t>
      </w:r>
      <w:r>
        <w:rPr>
          <w:spacing w:val="-8"/>
          <w:sz w:val="24"/>
        </w:rPr>
        <w:t xml:space="preserve"> </w:t>
      </w:r>
      <w:r>
        <w:rPr>
          <w:sz w:val="24"/>
        </w:rPr>
        <w:t>urmând</w:t>
      </w:r>
      <w:r>
        <w:rPr>
          <w:spacing w:val="-15"/>
          <w:sz w:val="24"/>
        </w:rPr>
        <w:t xml:space="preserve"> </w:t>
      </w:r>
      <w:r>
        <w:rPr>
          <w:sz w:val="24"/>
        </w:rPr>
        <w:t>a</w:t>
      </w:r>
      <w:r>
        <w:rPr>
          <w:spacing w:val="-15"/>
          <w:sz w:val="24"/>
        </w:rPr>
        <w:t xml:space="preserve"> </w:t>
      </w:r>
      <w:r>
        <w:rPr>
          <w:sz w:val="24"/>
        </w:rPr>
        <w:t>fi</w:t>
      </w:r>
      <w:r>
        <w:rPr>
          <w:spacing w:val="-15"/>
          <w:sz w:val="24"/>
        </w:rPr>
        <w:t xml:space="preserve"> </w:t>
      </w:r>
      <w:r>
        <w:rPr>
          <w:sz w:val="24"/>
        </w:rPr>
        <w:t>trecute</w:t>
      </w:r>
      <w:r>
        <w:rPr>
          <w:spacing w:val="-6"/>
          <w:sz w:val="24"/>
        </w:rPr>
        <w:t xml:space="preserve"> </w:t>
      </w:r>
      <w:r>
        <w:rPr>
          <w:sz w:val="24"/>
        </w:rPr>
        <w:t>în</w:t>
      </w:r>
      <w:r>
        <w:rPr>
          <w:spacing w:val="-15"/>
          <w:sz w:val="24"/>
        </w:rPr>
        <w:t xml:space="preserve"> </w:t>
      </w:r>
      <w:r>
        <w:rPr>
          <w:sz w:val="24"/>
        </w:rPr>
        <w:t>cataloagele</w:t>
      </w:r>
      <w:r>
        <w:rPr>
          <w:spacing w:val="-6"/>
          <w:sz w:val="24"/>
        </w:rPr>
        <w:t xml:space="preserve"> </w:t>
      </w:r>
      <w:r>
        <w:rPr>
          <w:sz w:val="24"/>
        </w:rPr>
        <w:t>claselor</w:t>
      </w:r>
      <w:r>
        <w:rPr>
          <w:spacing w:val="-9"/>
          <w:sz w:val="24"/>
        </w:rPr>
        <w:t xml:space="preserve"> </w:t>
      </w:r>
      <w:r>
        <w:rPr>
          <w:sz w:val="24"/>
        </w:rPr>
        <w:t>după</w:t>
      </w:r>
      <w:r>
        <w:rPr>
          <w:spacing w:val="-15"/>
          <w:sz w:val="24"/>
        </w:rPr>
        <w:t xml:space="preserve"> </w:t>
      </w:r>
      <w:r>
        <w:rPr>
          <w:spacing w:val="-2"/>
          <w:sz w:val="24"/>
        </w:rPr>
        <w:t>încetarea</w:t>
      </w:r>
    </w:p>
    <w:p w:rsidR="00A8395C" w:rsidRDefault="00B9218E">
      <w:pPr>
        <w:pStyle w:val="BodyText"/>
        <w:spacing w:line="273" w:lineRule="exact"/>
      </w:pPr>
      <w:r>
        <w:t>calității</w:t>
      </w:r>
      <w:r>
        <w:rPr>
          <w:spacing w:val="10"/>
        </w:rPr>
        <w:t xml:space="preserve"> </w:t>
      </w:r>
      <w:r>
        <w:t>de</w:t>
      </w:r>
      <w:r>
        <w:rPr>
          <w:spacing w:val="-15"/>
        </w:rPr>
        <w:t xml:space="preserve"> </w:t>
      </w:r>
      <w:r>
        <w:rPr>
          <w:spacing w:val="-2"/>
        </w:rPr>
        <w:t>audienți.</w:t>
      </w:r>
    </w:p>
    <w:p w:rsidR="00A8395C" w:rsidRDefault="00B9218E">
      <w:pPr>
        <w:pStyle w:val="ListParagraph"/>
        <w:numPr>
          <w:ilvl w:val="0"/>
          <w:numId w:val="81"/>
        </w:numPr>
        <w:tabs>
          <w:tab w:val="left" w:pos="368"/>
        </w:tabs>
        <w:spacing w:line="242" w:lineRule="auto"/>
        <w:ind w:left="101" w:right="131" w:firstLine="0"/>
        <w:jc w:val="both"/>
        <w:rPr>
          <w:sz w:val="24"/>
        </w:rPr>
      </w:pPr>
      <w:r>
        <w:rPr>
          <w:sz w:val="24"/>
        </w:rPr>
        <w:t>Alegerea nivelului clasei în care va fi înscris elevul ca audient se face, prin decizie, de către directorul unităţii de învăţământ, în baza hotărârii consiliului de</w:t>
      </w:r>
      <w:r>
        <w:rPr>
          <w:spacing w:val="-3"/>
          <w:sz w:val="24"/>
        </w:rPr>
        <w:t xml:space="preserve"> </w:t>
      </w:r>
      <w:r>
        <w:rPr>
          <w:sz w:val="24"/>
        </w:rPr>
        <w:t>administraţie</w:t>
      </w:r>
      <w:r>
        <w:rPr>
          <w:spacing w:val="40"/>
          <w:sz w:val="24"/>
        </w:rPr>
        <w:t xml:space="preserve"> </w:t>
      </w:r>
      <w:r>
        <w:rPr>
          <w:sz w:val="24"/>
        </w:rPr>
        <w:t>adoptate în</w:t>
      </w:r>
      <w:r>
        <w:rPr>
          <w:spacing w:val="-2"/>
          <w:sz w:val="24"/>
        </w:rPr>
        <w:t xml:space="preserve"> </w:t>
      </w:r>
      <w:r>
        <w:rPr>
          <w:sz w:val="24"/>
        </w:rPr>
        <w:t>urma analizării</w:t>
      </w:r>
      <w:r>
        <w:rPr>
          <w:spacing w:val="30"/>
          <w:sz w:val="24"/>
        </w:rPr>
        <w:t xml:space="preserve"> </w:t>
      </w:r>
      <w:r>
        <w:rPr>
          <w:sz w:val="24"/>
        </w:rPr>
        <w:t>raportului</w:t>
      </w:r>
      <w:r>
        <w:rPr>
          <w:spacing w:val="20"/>
          <w:sz w:val="24"/>
        </w:rPr>
        <w:t xml:space="preserve"> </w:t>
      </w:r>
      <w:r>
        <w:rPr>
          <w:sz w:val="24"/>
        </w:rPr>
        <w:t>întocmit</w:t>
      </w:r>
      <w:r>
        <w:rPr>
          <w:spacing w:val="20"/>
          <w:sz w:val="24"/>
        </w:rPr>
        <w:t xml:space="preserve"> </w:t>
      </w:r>
      <w:r>
        <w:rPr>
          <w:sz w:val="24"/>
        </w:rPr>
        <w:t>de</w:t>
      </w:r>
      <w:r>
        <w:rPr>
          <w:spacing w:val="12"/>
          <w:sz w:val="24"/>
        </w:rPr>
        <w:t xml:space="preserve"> </w:t>
      </w:r>
      <w:r>
        <w:rPr>
          <w:sz w:val="24"/>
        </w:rPr>
        <w:t>o</w:t>
      </w:r>
      <w:r>
        <w:rPr>
          <w:spacing w:val="1"/>
          <w:sz w:val="24"/>
        </w:rPr>
        <w:t xml:space="preserve"> </w:t>
      </w:r>
      <w:r>
        <w:rPr>
          <w:sz w:val="24"/>
        </w:rPr>
        <w:t>comisie</w:t>
      </w:r>
      <w:r>
        <w:rPr>
          <w:spacing w:val="24"/>
          <w:sz w:val="24"/>
        </w:rPr>
        <w:t xml:space="preserve"> </w:t>
      </w:r>
      <w:r>
        <w:rPr>
          <w:sz w:val="24"/>
        </w:rPr>
        <w:t>formată</w:t>
      </w:r>
      <w:r>
        <w:rPr>
          <w:spacing w:val="12"/>
          <w:sz w:val="24"/>
        </w:rPr>
        <w:t xml:space="preserve"> </w:t>
      </w:r>
      <w:r>
        <w:rPr>
          <w:sz w:val="24"/>
        </w:rPr>
        <w:t>din</w:t>
      </w:r>
      <w:r>
        <w:rPr>
          <w:spacing w:val="20"/>
          <w:sz w:val="24"/>
        </w:rPr>
        <w:t xml:space="preserve"> </w:t>
      </w:r>
      <w:r>
        <w:rPr>
          <w:sz w:val="24"/>
        </w:rPr>
        <w:t>cadre</w:t>
      </w:r>
      <w:r>
        <w:rPr>
          <w:spacing w:val="12"/>
          <w:sz w:val="24"/>
        </w:rPr>
        <w:t xml:space="preserve"> </w:t>
      </w:r>
      <w:r>
        <w:rPr>
          <w:sz w:val="24"/>
        </w:rPr>
        <w:t>didactice</w:t>
      </w:r>
      <w:r>
        <w:rPr>
          <w:spacing w:val="24"/>
          <w:sz w:val="24"/>
        </w:rPr>
        <w:t xml:space="preserve"> </w:t>
      </w:r>
      <w:r>
        <w:rPr>
          <w:sz w:val="24"/>
        </w:rPr>
        <w:t>care predau</w:t>
      </w:r>
      <w:r>
        <w:rPr>
          <w:spacing w:val="13"/>
          <w:sz w:val="24"/>
        </w:rPr>
        <w:t xml:space="preserve"> </w:t>
      </w:r>
      <w:r>
        <w:rPr>
          <w:sz w:val="24"/>
        </w:rPr>
        <w:t>la</w:t>
      </w:r>
      <w:r>
        <w:rPr>
          <w:spacing w:val="12"/>
          <w:sz w:val="24"/>
        </w:rPr>
        <w:t xml:space="preserve"> </w:t>
      </w:r>
      <w:r>
        <w:rPr>
          <w:sz w:val="24"/>
        </w:rPr>
        <w:t>nivelul</w:t>
      </w:r>
      <w:r>
        <w:rPr>
          <w:spacing w:val="8"/>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3"/>
      </w:pPr>
      <w:r>
        <w:t>studiu</w:t>
      </w:r>
      <w:r>
        <w:rPr>
          <w:spacing w:val="-15"/>
        </w:rPr>
        <w:t xml:space="preserve"> </w:t>
      </w:r>
      <w:r>
        <w:t>pentru</w:t>
      </w:r>
      <w:r>
        <w:rPr>
          <w:spacing w:val="-15"/>
        </w:rPr>
        <w:t xml:space="preserve"> </w:t>
      </w:r>
      <w:r>
        <w:t>care</w:t>
      </w:r>
      <w:r>
        <w:rPr>
          <w:spacing w:val="-15"/>
        </w:rPr>
        <w:t xml:space="preserve"> </w:t>
      </w:r>
      <w:r>
        <w:t>se</w:t>
      </w:r>
      <w:r>
        <w:rPr>
          <w:spacing w:val="-15"/>
        </w:rPr>
        <w:t xml:space="preserve"> </w:t>
      </w:r>
      <w:r>
        <w:t>solicită</w:t>
      </w:r>
      <w:r>
        <w:rPr>
          <w:spacing w:val="-15"/>
        </w:rPr>
        <w:t xml:space="preserve"> </w:t>
      </w:r>
      <w:r>
        <w:t>înscrierea,</w:t>
      </w:r>
      <w:r>
        <w:rPr>
          <w:spacing w:val="-12"/>
        </w:rPr>
        <w:t xml:space="preserve"> </w:t>
      </w:r>
      <w:r>
        <w:t>stabilită la</w:t>
      </w:r>
      <w:r>
        <w:rPr>
          <w:spacing w:val="-15"/>
        </w:rPr>
        <w:t xml:space="preserve"> </w:t>
      </w:r>
      <w:r>
        <w:t>nivelul</w:t>
      </w:r>
      <w:r>
        <w:rPr>
          <w:spacing w:val="-12"/>
        </w:rPr>
        <w:t xml:space="preserve"> </w:t>
      </w:r>
      <w:r>
        <w:t>unităţii</w:t>
      </w:r>
      <w:r>
        <w:rPr>
          <w:spacing w:val="-12"/>
        </w:rPr>
        <w:t xml:space="preserve"> </w:t>
      </w:r>
      <w:r>
        <w:t>de</w:t>
      </w:r>
      <w:r>
        <w:rPr>
          <w:spacing w:val="-15"/>
        </w:rPr>
        <w:t xml:space="preserve"> </w:t>
      </w:r>
      <w:r>
        <w:t>învăţământ,</w:t>
      </w:r>
      <w:r>
        <w:rPr>
          <w:spacing w:val="-8"/>
        </w:rPr>
        <w:t xml:space="preserve"> </w:t>
      </w:r>
      <w:r>
        <w:t>din</w:t>
      </w:r>
      <w:r>
        <w:rPr>
          <w:spacing w:val="-15"/>
        </w:rPr>
        <w:t xml:space="preserve"> </w:t>
      </w:r>
      <w:r>
        <w:t>care</w:t>
      </w:r>
      <w:r>
        <w:rPr>
          <w:spacing w:val="-15"/>
        </w:rPr>
        <w:t xml:space="preserve"> </w:t>
      </w:r>
      <w:r>
        <w:t>fac</w:t>
      </w:r>
      <w:r>
        <w:rPr>
          <w:spacing w:val="-15"/>
        </w:rPr>
        <w:t xml:space="preserve"> </w:t>
      </w:r>
      <w:r>
        <w:t>parte şi directorul/directorul</w:t>
      </w:r>
      <w:r>
        <w:rPr>
          <w:spacing w:val="40"/>
        </w:rPr>
        <w:t xml:space="preserve"> </w:t>
      </w:r>
      <w:r>
        <w:t>adjunct şi</w:t>
      </w:r>
      <w:r>
        <w:rPr>
          <w:spacing w:val="-10"/>
        </w:rPr>
        <w:t xml:space="preserve"> </w:t>
      </w:r>
      <w:r>
        <w:t>un</w:t>
      </w:r>
      <w:r>
        <w:rPr>
          <w:spacing w:val="-4"/>
        </w:rPr>
        <w:t xml:space="preserve"> </w:t>
      </w:r>
      <w:r>
        <w:t>psiholog/consilier</w:t>
      </w:r>
      <w:r>
        <w:rPr>
          <w:spacing w:val="40"/>
        </w:rPr>
        <w:t xml:space="preserve"> </w:t>
      </w:r>
      <w:r>
        <w:t>şcolar.</w:t>
      </w:r>
    </w:p>
    <w:p w:rsidR="00A8395C" w:rsidRDefault="00B9218E">
      <w:pPr>
        <w:pStyle w:val="ListParagraph"/>
        <w:numPr>
          <w:ilvl w:val="0"/>
          <w:numId w:val="81"/>
        </w:numPr>
        <w:tabs>
          <w:tab w:val="left" w:pos="368"/>
        </w:tabs>
        <w:spacing w:before="10" w:line="242" w:lineRule="auto"/>
        <w:ind w:left="101" w:right="150" w:firstLine="0"/>
        <w:jc w:val="both"/>
        <w:rPr>
          <w:sz w:val="24"/>
        </w:rPr>
      </w:pPr>
      <w:r>
        <w:rPr>
          <w:sz w:val="24"/>
        </w:rPr>
        <w:t>Evaluarea situaţiei elevului şi decizia menţionată la alin. (5) vor</w:t>
      </w:r>
      <w:r>
        <w:rPr>
          <w:spacing w:val="-3"/>
          <w:sz w:val="24"/>
        </w:rPr>
        <w:t xml:space="preserve"> </w:t>
      </w:r>
      <w:r>
        <w:rPr>
          <w:sz w:val="24"/>
        </w:rPr>
        <w:t>ţine cont</w:t>
      </w:r>
      <w:r>
        <w:rPr>
          <w:spacing w:val="-4"/>
          <w:sz w:val="24"/>
        </w:rPr>
        <w:t xml:space="preserve"> </w:t>
      </w:r>
      <w:r>
        <w:rPr>
          <w:sz w:val="24"/>
        </w:rPr>
        <w:t>de vârsta şi nivelul dezvoltării psihocomportamentale a</w:t>
      </w:r>
      <w:r>
        <w:rPr>
          <w:spacing w:val="-12"/>
          <w:sz w:val="24"/>
        </w:rPr>
        <w:t xml:space="preserve"> </w:t>
      </w:r>
      <w:r>
        <w:rPr>
          <w:sz w:val="24"/>
        </w:rPr>
        <w:t>elevului, de</w:t>
      </w:r>
      <w:r>
        <w:rPr>
          <w:spacing w:val="-2"/>
          <w:sz w:val="24"/>
        </w:rPr>
        <w:t xml:space="preserve"> </w:t>
      </w:r>
      <w:r>
        <w:rPr>
          <w:sz w:val="24"/>
        </w:rPr>
        <w:t>recomandarea părinților/reprezentanților</w:t>
      </w:r>
      <w:r>
        <w:rPr>
          <w:spacing w:val="40"/>
          <w:sz w:val="24"/>
        </w:rPr>
        <w:t xml:space="preserve"> </w:t>
      </w:r>
      <w:r>
        <w:rPr>
          <w:sz w:val="24"/>
        </w:rPr>
        <w:t>legali, de</w:t>
      </w:r>
      <w:r>
        <w:rPr>
          <w:spacing w:val="-4"/>
          <w:sz w:val="24"/>
        </w:rPr>
        <w:t xml:space="preserve"> </w:t>
      </w:r>
      <w:r>
        <w:rPr>
          <w:sz w:val="24"/>
        </w:rPr>
        <w:t>nivelul obţinut în</w:t>
      </w:r>
      <w:r>
        <w:rPr>
          <w:spacing w:val="-2"/>
          <w:sz w:val="24"/>
        </w:rPr>
        <w:t xml:space="preserve"> </w:t>
      </w:r>
      <w:r>
        <w:rPr>
          <w:sz w:val="24"/>
        </w:rPr>
        <w:t>urma unei evaluări orale sumare,</w:t>
      </w:r>
      <w:r>
        <w:rPr>
          <w:spacing w:val="26"/>
          <w:sz w:val="24"/>
        </w:rPr>
        <w:t xml:space="preserve"> </w:t>
      </w:r>
      <w:r>
        <w:rPr>
          <w:sz w:val="24"/>
        </w:rPr>
        <w:t>de perspectivele de</w:t>
      </w:r>
      <w:r>
        <w:rPr>
          <w:spacing w:val="-4"/>
          <w:sz w:val="24"/>
        </w:rPr>
        <w:t xml:space="preserve"> </w:t>
      </w:r>
      <w:r>
        <w:rPr>
          <w:sz w:val="24"/>
        </w:rPr>
        <w:t>evoluţie şcolară.</w:t>
      </w:r>
    </w:p>
    <w:p w:rsidR="00A8395C" w:rsidRDefault="00B9218E">
      <w:pPr>
        <w:pStyle w:val="ListParagraph"/>
        <w:numPr>
          <w:ilvl w:val="0"/>
          <w:numId w:val="81"/>
        </w:numPr>
        <w:tabs>
          <w:tab w:val="left" w:pos="368"/>
        </w:tabs>
        <w:spacing w:line="242" w:lineRule="auto"/>
        <w:ind w:left="101" w:right="141" w:firstLine="0"/>
        <w:jc w:val="both"/>
        <w:rPr>
          <w:sz w:val="24"/>
        </w:rPr>
      </w:pPr>
      <w:r>
        <w:rPr>
          <w:sz w:val="24"/>
        </w:rPr>
        <w:t>În cazul în care părinţii sau reprezentanţii legali nu sunt de acord cu recomandarea comisiei privind nivelul clasei în care va fi înscris elevul audient, elevul va fi înscris la clasa pentru care optează părinţii, pe</w:t>
      </w:r>
      <w:r>
        <w:rPr>
          <w:spacing w:val="-1"/>
          <w:sz w:val="24"/>
        </w:rPr>
        <w:t xml:space="preserve"> </w:t>
      </w:r>
      <w:r>
        <w:rPr>
          <w:sz w:val="24"/>
        </w:rPr>
        <w:t>răspunderea acestora asumată prin semnătură.</w:t>
      </w:r>
    </w:p>
    <w:p w:rsidR="00A8395C" w:rsidRDefault="00B9218E">
      <w:pPr>
        <w:pStyle w:val="ListParagraph"/>
        <w:numPr>
          <w:ilvl w:val="0"/>
          <w:numId w:val="81"/>
        </w:numPr>
        <w:tabs>
          <w:tab w:val="left" w:pos="368"/>
        </w:tabs>
        <w:ind w:left="101" w:right="140" w:firstLine="0"/>
        <w:jc w:val="both"/>
        <w:rPr>
          <w:sz w:val="24"/>
        </w:rPr>
      </w:pPr>
      <w:r>
        <w:rPr>
          <w:sz w:val="24"/>
        </w:rPr>
        <w:t>În termen de maximum 15</w:t>
      </w:r>
      <w:r>
        <w:rPr>
          <w:spacing w:val="-11"/>
          <w:sz w:val="24"/>
        </w:rPr>
        <w:t xml:space="preserve"> </w:t>
      </w:r>
      <w:r>
        <w:rPr>
          <w:sz w:val="24"/>
        </w:rPr>
        <w:t>zile de la primirea atestatului de echivalare emis de</w:t>
      </w:r>
      <w:r>
        <w:rPr>
          <w:spacing w:val="-13"/>
          <w:sz w:val="24"/>
        </w:rPr>
        <w:t xml:space="preserve"> </w:t>
      </w:r>
      <w:r>
        <w:rPr>
          <w:sz w:val="24"/>
        </w:rPr>
        <w:t>inspectoratele şcolare judeţene/ Inspectoratului</w:t>
      </w:r>
      <w:r>
        <w:rPr>
          <w:spacing w:val="39"/>
          <w:sz w:val="24"/>
        </w:rPr>
        <w:t xml:space="preserve"> </w:t>
      </w:r>
      <w:r>
        <w:rPr>
          <w:sz w:val="24"/>
        </w:rPr>
        <w:t>Şcolar al Municipiului Bucureşti, elevul audient este înscris în catalogul clasei şi i</w:t>
      </w:r>
      <w:r>
        <w:rPr>
          <w:spacing w:val="-7"/>
          <w:sz w:val="24"/>
        </w:rPr>
        <w:t xml:space="preserve"> </w:t>
      </w:r>
      <w:r>
        <w:rPr>
          <w:sz w:val="24"/>
        </w:rPr>
        <w:t>se transferă din</w:t>
      </w:r>
      <w:r>
        <w:rPr>
          <w:spacing w:val="-2"/>
          <w:sz w:val="24"/>
        </w:rPr>
        <w:t xml:space="preserve"> </w:t>
      </w:r>
      <w:r>
        <w:rPr>
          <w:sz w:val="24"/>
        </w:rPr>
        <w:t>catalogul provizoriu toate</w:t>
      </w:r>
      <w:r>
        <w:rPr>
          <w:spacing w:val="-3"/>
          <w:sz w:val="24"/>
        </w:rPr>
        <w:t xml:space="preserve"> </w:t>
      </w:r>
      <w:r>
        <w:rPr>
          <w:sz w:val="24"/>
        </w:rPr>
        <w:t>menţiunile cu</w:t>
      </w:r>
      <w:r>
        <w:rPr>
          <w:spacing w:val="-2"/>
          <w:sz w:val="24"/>
        </w:rPr>
        <w:t xml:space="preserve"> </w:t>
      </w:r>
      <w:r>
        <w:rPr>
          <w:sz w:val="24"/>
        </w:rPr>
        <w:t>privire la activitatea desfăşurată</w:t>
      </w:r>
      <w:r>
        <w:rPr>
          <w:spacing w:val="40"/>
          <w:sz w:val="24"/>
        </w:rPr>
        <w:t xml:space="preserve"> </w:t>
      </w:r>
      <w:r>
        <w:rPr>
          <w:sz w:val="24"/>
        </w:rPr>
        <w:t>- note, absenţe etc.</w:t>
      </w:r>
    </w:p>
    <w:p w:rsidR="00A8395C" w:rsidRDefault="00B9218E">
      <w:pPr>
        <w:pStyle w:val="ListParagraph"/>
        <w:numPr>
          <w:ilvl w:val="0"/>
          <w:numId w:val="81"/>
        </w:numPr>
        <w:tabs>
          <w:tab w:val="left" w:pos="368"/>
        </w:tabs>
        <w:ind w:left="101" w:right="139" w:firstLine="0"/>
        <w:jc w:val="both"/>
        <w:rPr>
          <w:sz w:val="24"/>
        </w:rPr>
      </w:pP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acte</w:t>
      </w:r>
      <w:r>
        <w:rPr>
          <w:spacing w:val="-15"/>
          <w:sz w:val="24"/>
        </w:rPr>
        <w:t xml:space="preserve"> </w:t>
      </w:r>
      <w:r>
        <w:rPr>
          <w:sz w:val="24"/>
        </w:rPr>
        <w:t>de</w:t>
      </w:r>
      <w:r>
        <w:rPr>
          <w:spacing w:val="-15"/>
          <w:sz w:val="24"/>
        </w:rPr>
        <w:t xml:space="preserve"> </w:t>
      </w:r>
      <w:r>
        <w:rPr>
          <w:sz w:val="24"/>
        </w:rPr>
        <w:t>studii,</w:t>
      </w:r>
      <w:r>
        <w:rPr>
          <w:spacing w:val="-10"/>
          <w:sz w:val="24"/>
        </w:rPr>
        <w:t xml:space="preserve"> </w:t>
      </w:r>
      <w:r>
        <w:rPr>
          <w:sz w:val="24"/>
        </w:rPr>
        <w:t>au</w:t>
      </w:r>
      <w:r>
        <w:rPr>
          <w:spacing w:val="-15"/>
          <w:sz w:val="24"/>
        </w:rPr>
        <w:t xml:space="preserve"> </w:t>
      </w:r>
      <w:r>
        <w:rPr>
          <w:sz w:val="24"/>
        </w:rPr>
        <w:t>depus</w:t>
      </w:r>
      <w:r>
        <w:rPr>
          <w:spacing w:val="-15"/>
          <w:sz w:val="24"/>
        </w:rPr>
        <w:t xml:space="preserve"> </w:t>
      </w:r>
      <w:r>
        <w:rPr>
          <w:sz w:val="24"/>
        </w:rPr>
        <w:t>documentele</w:t>
      </w:r>
      <w:r>
        <w:rPr>
          <w:spacing w:val="-4"/>
          <w:sz w:val="24"/>
        </w:rPr>
        <w:t xml:space="preserve"> </w:t>
      </w:r>
      <w:r>
        <w:rPr>
          <w:sz w:val="24"/>
        </w:rPr>
        <w:t>în</w:t>
      </w:r>
      <w:r>
        <w:rPr>
          <w:spacing w:val="-15"/>
          <w:sz w:val="24"/>
        </w:rPr>
        <w:t xml:space="preserve"> </w:t>
      </w:r>
      <w:r>
        <w:rPr>
          <w:sz w:val="24"/>
        </w:rPr>
        <w:t>vederea</w:t>
      </w:r>
      <w:r>
        <w:rPr>
          <w:spacing w:val="-15"/>
          <w:sz w:val="24"/>
        </w:rPr>
        <w:t xml:space="preserve"> </w:t>
      </w:r>
      <w:r>
        <w:rPr>
          <w:sz w:val="24"/>
        </w:rPr>
        <w:t>echivalării studiilor și</w:t>
      </w:r>
      <w:r>
        <w:rPr>
          <w:spacing w:val="-15"/>
          <w:sz w:val="24"/>
        </w:rPr>
        <w:t xml:space="preserve"> </w:t>
      </w:r>
      <w:r>
        <w:rPr>
          <w:sz w:val="24"/>
        </w:rPr>
        <w:t>care cunosc limba română, sunt școlarizați, conform prevederilor legale în vigoare, după finalizarea procedurii de echivalare. Școlarizarea și înmatricularea acestora se fac în anul de studiu corespunzător documentului de echivalare emis.</w:t>
      </w:r>
    </w:p>
    <w:p w:rsidR="00A8395C" w:rsidRDefault="00B9218E">
      <w:pPr>
        <w:pStyle w:val="ListParagraph"/>
        <w:numPr>
          <w:ilvl w:val="0"/>
          <w:numId w:val="81"/>
        </w:numPr>
        <w:tabs>
          <w:tab w:val="left" w:pos="489"/>
        </w:tabs>
        <w:spacing w:line="242" w:lineRule="auto"/>
        <w:ind w:left="101" w:right="126" w:firstLine="0"/>
        <w:jc w:val="both"/>
        <w:rPr>
          <w:sz w:val="24"/>
        </w:rPr>
      </w:pPr>
      <w:r>
        <w:rPr>
          <w:sz w:val="24"/>
        </w:rPr>
        <w:t>Elevii care nu dețin acte de studii și au urmat cursurile</w:t>
      </w:r>
      <w:r>
        <w:rPr>
          <w:spacing w:val="40"/>
          <w:sz w:val="24"/>
        </w:rPr>
        <w:t xml:space="preserve"> </w:t>
      </w:r>
      <w:r>
        <w:rPr>
          <w:sz w:val="24"/>
        </w:rPr>
        <w:t>într-o unitate de învăţământ din altă ţară,</w:t>
      </w:r>
      <w:r>
        <w:rPr>
          <w:spacing w:val="-15"/>
          <w:sz w:val="24"/>
        </w:rPr>
        <w:t xml:space="preserve"> </w:t>
      </w:r>
      <w:r>
        <w:rPr>
          <w:sz w:val="24"/>
        </w:rPr>
        <w:t>sunt</w:t>
      </w:r>
      <w:r>
        <w:rPr>
          <w:spacing w:val="-15"/>
          <w:sz w:val="24"/>
        </w:rPr>
        <w:t xml:space="preserve"> </w:t>
      </w:r>
      <w:r>
        <w:rPr>
          <w:sz w:val="24"/>
        </w:rPr>
        <w:t>înscrişi</w:t>
      </w:r>
      <w:r>
        <w:rPr>
          <w:spacing w:val="-15"/>
          <w:sz w:val="24"/>
        </w:rPr>
        <w:t xml:space="preserve"> </w:t>
      </w:r>
      <w:r>
        <w:rPr>
          <w:sz w:val="24"/>
        </w:rPr>
        <w:t>ca</w:t>
      </w:r>
      <w:r>
        <w:rPr>
          <w:spacing w:val="-15"/>
          <w:sz w:val="24"/>
        </w:rPr>
        <w:t xml:space="preserve"> </w:t>
      </w:r>
      <w:r>
        <w:rPr>
          <w:sz w:val="24"/>
        </w:rPr>
        <w:t>audienţi,</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prevederilor</w:t>
      </w:r>
      <w:r>
        <w:rPr>
          <w:spacing w:val="-15"/>
          <w:sz w:val="24"/>
        </w:rPr>
        <w:t xml:space="preserve"> </w:t>
      </w:r>
      <w:r>
        <w:rPr>
          <w:sz w:val="24"/>
        </w:rPr>
        <w:t>alin.</w:t>
      </w:r>
      <w:r>
        <w:rPr>
          <w:spacing w:val="-15"/>
          <w:sz w:val="24"/>
        </w:rPr>
        <w:t xml:space="preserve"> </w:t>
      </w:r>
      <w:r>
        <w:rPr>
          <w:sz w:val="24"/>
        </w:rPr>
        <w:t>(3)</w:t>
      </w:r>
      <w:r>
        <w:rPr>
          <w:spacing w:val="-15"/>
          <w:sz w:val="24"/>
        </w:rPr>
        <w:t xml:space="preserve"> </w:t>
      </w:r>
      <w:r>
        <w:rPr>
          <w:sz w:val="24"/>
        </w:rPr>
        <w:t>-</w:t>
      </w:r>
      <w:r>
        <w:rPr>
          <w:spacing w:val="-15"/>
          <w:sz w:val="24"/>
        </w:rPr>
        <w:t xml:space="preserve"> </w:t>
      </w:r>
      <w:r>
        <w:rPr>
          <w:sz w:val="24"/>
        </w:rPr>
        <w:t>(7).</w:t>
      </w:r>
      <w:r>
        <w:rPr>
          <w:spacing w:val="-15"/>
          <w:sz w:val="24"/>
        </w:rPr>
        <w:t xml:space="preserve"> </w:t>
      </w:r>
      <w:r>
        <w:rPr>
          <w:sz w:val="24"/>
        </w:rPr>
        <w:t>Această</w:t>
      </w:r>
      <w:r>
        <w:rPr>
          <w:spacing w:val="-15"/>
          <w:sz w:val="24"/>
        </w:rPr>
        <w:t xml:space="preserve"> </w:t>
      </w:r>
      <w:r>
        <w:rPr>
          <w:sz w:val="24"/>
        </w:rPr>
        <w:t>procedură</w:t>
      </w:r>
      <w:r>
        <w:rPr>
          <w:spacing w:val="-6"/>
          <w:sz w:val="24"/>
        </w:rPr>
        <w:t xml:space="preserve"> </w:t>
      </w:r>
      <w:r>
        <w:rPr>
          <w:sz w:val="24"/>
        </w:rPr>
        <w:t>se</w:t>
      </w:r>
      <w:r>
        <w:rPr>
          <w:spacing w:val="-15"/>
          <w:sz w:val="24"/>
        </w:rPr>
        <w:t xml:space="preserve"> </w:t>
      </w:r>
      <w:r>
        <w:rPr>
          <w:sz w:val="24"/>
        </w:rPr>
        <w:t>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w:t>
      </w:r>
      <w:r>
        <w:rPr>
          <w:spacing w:val="30"/>
          <w:sz w:val="24"/>
        </w:rPr>
        <w:t xml:space="preserve"> </w:t>
      </w:r>
      <w:r>
        <w:rPr>
          <w:sz w:val="24"/>
        </w:rPr>
        <w:t>corespunzătoare unor</w:t>
      </w:r>
      <w:r>
        <w:rPr>
          <w:spacing w:val="-4"/>
          <w:sz w:val="24"/>
        </w:rPr>
        <w:t xml:space="preserve"> </w:t>
      </w:r>
      <w:r>
        <w:rPr>
          <w:sz w:val="24"/>
        </w:rPr>
        <w:t>sisteme educaționale din</w:t>
      </w:r>
      <w:r>
        <w:rPr>
          <w:spacing w:val="-1"/>
          <w:sz w:val="24"/>
        </w:rPr>
        <w:t xml:space="preserve"> </w:t>
      </w:r>
      <w:r>
        <w:rPr>
          <w:sz w:val="24"/>
        </w:rPr>
        <w:t>alte țări, care</w:t>
      </w:r>
      <w:r>
        <w:rPr>
          <w:spacing w:val="-2"/>
          <w:sz w:val="24"/>
        </w:rPr>
        <w:t xml:space="preserve"> </w:t>
      </w:r>
      <w:r>
        <w:rPr>
          <w:sz w:val="24"/>
        </w:rPr>
        <w:t>nu</w:t>
      </w:r>
      <w:r>
        <w:rPr>
          <w:spacing w:val="-1"/>
          <w:sz w:val="24"/>
        </w:rPr>
        <w:t xml:space="preserve"> </w:t>
      </w:r>
      <w:r>
        <w:rPr>
          <w:sz w:val="24"/>
        </w:rPr>
        <w:t>sunt</w:t>
      </w:r>
      <w:r>
        <w:rPr>
          <w:spacing w:val="-6"/>
          <w:sz w:val="24"/>
        </w:rPr>
        <w:t xml:space="preserve"> </w:t>
      </w:r>
      <w:r>
        <w:rPr>
          <w:sz w:val="24"/>
        </w:rPr>
        <w:t>înscrise în</w:t>
      </w:r>
      <w:r>
        <w:rPr>
          <w:spacing w:val="-15"/>
          <w:sz w:val="24"/>
        </w:rPr>
        <w:t xml:space="preserve"> </w:t>
      </w:r>
      <w:r>
        <w:rPr>
          <w:sz w:val="24"/>
        </w:rPr>
        <w:t>Registrul</w:t>
      </w:r>
      <w:r>
        <w:rPr>
          <w:spacing w:val="-15"/>
          <w:sz w:val="24"/>
        </w:rPr>
        <w:t xml:space="preserve"> </w:t>
      </w:r>
      <w:r>
        <w:rPr>
          <w:sz w:val="24"/>
        </w:rPr>
        <w:t>special</w:t>
      </w:r>
      <w:r>
        <w:rPr>
          <w:spacing w:val="-15"/>
          <w:sz w:val="24"/>
        </w:rPr>
        <w:t xml:space="preserve"> </w:t>
      </w:r>
      <w:r>
        <w:rPr>
          <w:sz w:val="24"/>
        </w:rPr>
        <w:t>al</w:t>
      </w:r>
      <w:r>
        <w:rPr>
          <w:spacing w:val="-15"/>
          <w:sz w:val="24"/>
        </w:rPr>
        <w:t xml:space="preserve"> </w:t>
      </w:r>
      <w:r>
        <w:rPr>
          <w:sz w:val="24"/>
        </w:rPr>
        <w:t>Agenției</w:t>
      </w:r>
      <w:r>
        <w:rPr>
          <w:spacing w:val="-15"/>
          <w:sz w:val="24"/>
        </w:rPr>
        <w:t xml:space="preserve"> </w:t>
      </w:r>
      <w:r>
        <w:rPr>
          <w:sz w:val="24"/>
        </w:rPr>
        <w:t>Române</w:t>
      </w:r>
      <w:r>
        <w:rPr>
          <w:spacing w:val="-15"/>
          <w:sz w:val="24"/>
        </w:rPr>
        <w:t xml:space="preserve"> </w:t>
      </w:r>
      <w:r>
        <w:rPr>
          <w:sz w:val="24"/>
        </w:rPr>
        <w:t>pentru</w:t>
      </w:r>
      <w:r>
        <w:rPr>
          <w:spacing w:val="-15"/>
          <w:sz w:val="24"/>
        </w:rPr>
        <w:t xml:space="preserve"> </w:t>
      </w:r>
      <w:r>
        <w:rPr>
          <w:sz w:val="24"/>
        </w:rPr>
        <w:t>Asigurarea</w:t>
      </w:r>
      <w:r>
        <w:rPr>
          <w:spacing w:val="-15"/>
          <w:sz w:val="24"/>
        </w:rPr>
        <w:t xml:space="preserve"> </w:t>
      </w:r>
      <w:r>
        <w:rPr>
          <w:sz w:val="24"/>
        </w:rPr>
        <w:t>Calității</w:t>
      </w:r>
      <w:r>
        <w:rPr>
          <w:spacing w:val="-13"/>
          <w:sz w:val="24"/>
        </w:rPr>
        <w:t xml:space="preserve"> </w:t>
      </w:r>
      <w:r>
        <w:rPr>
          <w:sz w:val="24"/>
        </w:rPr>
        <w:t>în</w:t>
      </w:r>
      <w:r>
        <w:rPr>
          <w:spacing w:val="-15"/>
          <w:sz w:val="24"/>
        </w:rPr>
        <w:t xml:space="preserve"> </w:t>
      </w:r>
      <w:r>
        <w:rPr>
          <w:sz w:val="24"/>
        </w:rPr>
        <w:t>Învățământul</w:t>
      </w:r>
      <w:r>
        <w:rPr>
          <w:spacing w:val="-10"/>
          <w:sz w:val="24"/>
        </w:rPr>
        <w:t xml:space="preserve"> </w:t>
      </w:r>
      <w:r>
        <w:rPr>
          <w:sz w:val="24"/>
        </w:rPr>
        <w:t>Preuniversitar. Această procedură se aplică și</w:t>
      </w:r>
      <w:r>
        <w:rPr>
          <w:spacing w:val="-4"/>
          <w:sz w:val="24"/>
        </w:rPr>
        <w:t xml:space="preserve"> </w:t>
      </w:r>
      <w:r>
        <w:rPr>
          <w:sz w:val="24"/>
        </w:rPr>
        <w:t>persoanelor care urmează o altă formă de școlarizare</w:t>
      </w:r>
      <w:r>
        <w:rPr>
          <w:spacing w:val="37"/>
          <w:sz w:val="24"/>
        </w:rPr>
        <w:t xml:space="preserve"> </w:t>
      </w:r>
      <w:r>
        <w:rPr>
          <w:sz w:val="24"/>
        </w:rPr>
        <w:t>nefinalizată cu diplomă.</w:t>
      </w:r>
    </w:p>
    <w:p w:rsidR="00A8395C" w:rsidRDefault="00B9218E">
      <w:pPr>
        <w:pStyle w:val="ListParagraph"/>
        <w:numPr>
          <w:ilvl w:val="0"/>
          <w:numId w:val="81"/>
        </w:numPr>
        <w:tabs>
          <w:tab w:val="left" w:pos="472"/>
        </w:tabs>
        <w:spacing w:line="235" w:lineRule="auto"/>
        <w:ind w:left="101" w:right="149" w:firstLine="0"/>
        <w:jc w:val="both"/>
        <w:rPr>
          <w:sz w:val="24"/>
        </w:rPr>
      </w:pPr>
      <w:r>
        <w:rPr>
          <w:sz w:val="24"/>
        </w:rPr>
        <w:t>În vederea școlarizării și înmatriculării, în cazul în care nu sunt deținute și prezentate documentele</w:t>
      </w:r>
      <w:r>
        <w:rPr>
          <w:spacing w:val="3"/>
          <w:sz w:val="24"/>
        </w:rPr>
        <w:t xml:space="preserve"> </w:t>
      </w:r>
      <w:r>
        <w:rPr>
          <w:sz w:val="24"/>
        </w:rPr>
        <w:t>școlare</w:t>
      </w:r>
      <w:r>
        <w:rPr>
          <w:spacing w:val="-4"/>
          <w:sz w:val="24"/>
        </w:rPr>
        <w:t xml:space="preserve"> </w:t>
      </w:r>
      <w:r>
        <w:rPr>
          <w:sz w:val="24"/>
        </w:rPr>
        <w:t>care</w:t>
      </w:r>
      <w:r>
        <w:rPr>
          <w:spacing w:val="-15"/>
          <w:sz w:val="24"/>
        </w:rPr>
        <w:t xml:space="preserve"> </w:t>
      </w:r>
      <w:r>
        <w:rPr>
          <w:sz w:val="24"/>
        </w:rPr>
        <w:t>atestă</w:t>
      </w:r>
      <w:r>
        <w:rPr>
          <w:spacing w:val="7"/>
          <w:sz w:val="24"/>
        </w:rPr>
        <w:t xml:space="preserve"> </w:t>
      </w:r>
      <w:r>
        <w:rPr>
          <w:sz w:val="24"/>
        </w:rPr>
        <w:t>perioadele</w:t>
      </w:r>
      <w:r>
        <w:rPr>
          <w:spacing w:val="-4"/>
          <w:sz w:val="24"/>
        </w:rPr>
        <w:t xml:space="preserve"> </w:t>
      </w:r>
      <w:r>
        <w:rPr>
          <w:sz w:val="24"/>
        </w:rPr>
        <w:t>sau</w:t>
      </w:r>
      <w:r>
        <w:rPr>
          <w:spacing w:val="-14"/>
          <w:sz w:val="24"/>
        </w:rPr>
        <w:t xml:space="preserve"> </w:t>
      </w:r>
      <w:r>
        <w:rPr>
          <w:sz w:val="24"/>
        </w:rPr>
        <w:t>anii</w:t>
      </w:r>
      <w:r>
        <w:rPr>
          <w:spacing w:val="-8"/>
          <w:sz w:val="24"/>
        </w:rPr>
        <w:t xml:space="preserve"> </w:t>
      </w:r>
      <w:r>
        <w:rPr>
          <w:sz w:val="24"/>
        </w:rPr>
        <w:t>de</w:t>
      </w:r>
      <w:r>
        <w:rPr>
          <w:spacing w:val="-15"/>
          <w:sz w:val="24"/>
        </w:rPr>
        <w:t xml:space="preserve"> </w:t>
      </w:r>
      <w:r>
        <w:rPr>
          <w:sz w:val="24"/>
        </w:rPr>
        <w:t>studii</w:t>
      </w:r>
      <w:r>
        <w:rPr>
          <w:spacing w:val="3"/>
          <w:sz w:val="24"/>
        </w:rPr>
        <w:t xml:space="preserve"> </w:t>
      </w:r>
      <w:r>
        <w:rPr>
          <w:sz w:val="24"/>
        </w:rPr>
        <w:t>din</w:t>
      </w:r>
      <w:r>
        <w:rPr>
          <w:spacing w:val="-14"/>
          <w:sz w:val="24"/>
        </w:rPr>
        <w:t xml:space="preserve"> </w:t>
      </w:r>
      <w:r>
        <w:rPr>
          <w:sz w:val="24"/>
        </w:rPr>
        <w:t>străinătate,</w:t>
      </w:r>
      <w:r>
        <w:rPr>
          <w:spacing w:val="20"/>
          <w:sz w:val="24"/>
        </w:rPr>
        <w:t xml:space="preserve"> </w:t>
      </w:r>
      <w:r>
        <w:rPr>
          <w:spacing w:val="-2"/>
          <w:sz w:val="24"/>
        </w:rPr>
        <w:t>părinții/reprezentanții</w:t>
      </w:r>
    </w:p>
    <w:p w:rsidR="00A8395C" w:rsidRDefault="00B9218E">
      <w:pPr>
        <w:pStyle w:val="BodyText"/>
        <w:ind w:right="130"/>
      </w:pPr>
      <w:r>
        <w:t>legali ai</w:t>
      </w:r>
      <w:r>
        <w:rPr>
          <w:spacing w:val="-9"/>
        </w:rPr>
        <w:t xml:space="preserve"> </w:t>
      </w:r>
      <w:r>
        <w:t>beneficiarilor primari/elevii</w:t>
      </w:r>
      <w:r>
        <w:rPr>
          <w:spacing w:val="36"/>
        </w:rPr>
        <w:t xml:space="preserve"> </w:t>
      </w:r>
      <w:r>
        <w:t>majori depun</w:t>
      </w:r>
      <w:r>
        <w:rPr>
          <w:spacing w:val="-5"/>
        </w:rPr>
        <w:t xml:space="preserve"> </w:t>
      </w:r>
      <w:r>
        <w:t>o</w:t>
      </w:r>
      <w:r>
        <w:rPr>
          <w:spacing w:val="-15"/>
        </w:rPr>
        <w:t xml:space="preserve"> </w:t>
      </w:r>
      <w:r>
        <w:t>cerere scrisă, adresată conducerii unității de învățământ</w:t>
      </w:r>
      <w:r>
        <w:rPr>
          <w:spacing w:val="-3"/>
        </w:rPr>
        <w:t xml:space="preserve"> </w:t>
      </w:r>
      <w:r>
        <w:t>în</w:t>
      </w:r>
      <w:r>
        <w:rPr>
          <w:spacing w:val="38"/>
        </w:rPr>
        <w:t xml:space="preserve"> </w:t>
      </w:r>
      <w:r>
        <w:t>vederea</w:t>
      </w:r>
      <w:r>
        <w:rPr>
          <w:spacing w:val="-8"/>
        </w:rPr>
        <w:t xml:space="preserve"> </w:t>
      </w:r>
      <w:r>
        <w:t>evaluării/examinării</w:t>
      </w:r>
      <w:r>
        <w:rPr>
          <w:spacing w:val="40"/>
        </w:rPr>
        <w:t xml:space="preserve"> </w:t>
      </w:r>
      <w:r>
        <w:t>beneficiarilor primari, precizând ultimul an</w:t>
      </w:r>
      <w:r>
        <w:rPr>
          <w:spacing w:val="-7"/>
        </w:rPr>
        <w:t xml:space="preserve"> </w:t>
      </w:r>
      <w:r>
        <w:t>de</w:t>
      </w:r>
      <w:r>
        <w:rPr>
          <w:spacing w:val="-15"/>
        </w:rPr>
        <w:t xml:space="preserve"> </w:t>
      </w:r>
      <w:r>
        <w:t>studiu pentru</w:t>
      </w:r>
      <w:r>
        <w:rPr>
          <w:spacing w:val="-15"/>
        </w:rPr>
        <w:t xml:space="preserve"> </w:t>
      </w:r>
      <w:r>
        <w:t>care</w:t>
      </w:r>
      <w:r>
        <w:rPr>
          <w:spacing w:val="-15"/>
        </w:rPr>
        <w:t xml:space="preserve"> </w:t>
      </w:r>
      <w:r>
        <w:t>se</w:t>
      </w:r>
      <w:r>
        <w:rPr>
          <w:spacing w:val="-15"/>
        </w:rPr>
        <w:t xml:space="preserve"> </w:t>
      </w:r>
      <w:r>
        <w:t>solicită</w:t>
      </w:r>
      <w:r>
        <w:rPr>
          <w:spacing w:val="-2"/>
        </w:rPr>
        <w:t xml:space="preserve"> </w:t>
      </w:r>
      <w:r>
        <w:t>evaluarea/examinarea.</w:t>
      </w:r>
      <w:r>
        <w:rPr>
          <w:spacing w:val="15"/>
        </w:rPr>
        <w:t xml:space="preserve"> </w:t>
      </w:r>
      <w:r>
        <w:t>Cererea</w:t>
      </w:r>
      <w:r>
        <w:rPr>
          <w:spacing w:val="-7"/>
        </w:rPr>
        <w:t xml:space="preserve"> </w:t>
      </w:r>
      <w:r>
        <w:t>este</w:t>
      </w:r>
      <w:r>
        <w:rPr>
          <w:spacing w:val="-15"/>
        </w:rPr>
        <w:t xml:space="preserve"> </w:t>
      </w:r>
      <w:r>
        <w:t>înaintată de</w:t>
      </w:r>
      <w:r>
        <w:rPr>
          <w:spacing w:val="-15"/>
        </w:rPr>
        <w:t xml:space="preserve"> </w:t>
      </w:r>
      <w:r>
        <w:t>către</w:t>
      </w:r>
      <w:r>
        <w:rPr>
          <w:spacing w:val="-7"/>
        </w:rPr>
        <w:t xml:space="preserve"> </w:t>
      </w:r>
      <w:r>
        <w:t>conducerea</w:t>
      </w:r>
      <w:r>
        <w:rPr>
          <w:spacing w:val="-15"/>
        </w:rPr>
        <w:t xml:space="preserve"> </w:t>
      </w:r>
      <w:r>
        <w:t>unității de învățământ inspectoratului</w:t>
      </w:r>
      <w:r>
        <w:rPr>
          <w:spacing w:val="40"/>
        </w:rPr>
        <w:t xml:space="preserve"> </w:t>
      </w:r>
      <w:r>
        <w:t>școlar.</w:t>
      </w:r>
    </w:p>
    <w:p w:rsidR="00A8395C" w:rsidRDefault="00B9218E">
      <w:pPr>
        <w:pStyle w:val="ListParagraph"/>
        <w:numPr>
          <w:ilvl w:val="0"/>
          <w:numId w:val="81"/>
        </w:numPr>
        <w:tabs>
          <w:tab w:val="left" w:pos="489"/>
        </w:tabs>
        <w:ind w:left="101" w:right="130" w:firstLine="0"/>
        <w:jc w:val="both"/>
        <w:rPr>
          <w:sz w:val="24"/>
        </w:rPr>
      </w:pPr>
      <w:r>
        <w:rPr>
          <w:sz w:val="24"/>
        </w:rPr>
        <w:t>Inspectorul școlar general emite, în termen de 10 de zile de la primirea solicitării adresate unității de</w:t>
      </w:r>
      <w:r>
        <w:rPr>
          <w:spacing w:val="-15"/>
          <w:sz w:val="24"/>
        </w:rPr>
        <w:t xml:space="preserve"> </w:t>
      </w:r>
      <w:r>
        <w:rPr>
          <w:sz w:val="24"/>
        </w:rPr>
        <w:t>învățământ, decizia de</w:t>
      </w:r>
      <w:r>
        <w:rPr>
          <w:spacing w:val="-15"/>
          <w:sz w:val="24"/>
        </w:rPr>
        <w:t xml:space="preserve"> </w:t>
      </w:r>
      <w:r>
        <w:rPr>
          <w:sz w:val="24"/>
        </w:rPr>
        <w:t>constituire a</w:t>
      </w:r>
      <w:r>
        <w:rPr>
          <w:spacing w:val="-15"/>
          <w:sz w:val="24"/>
        </w:rPr>
        <w:t xml:space="preserve"> </w:t>
      </w:r>
      <w:r>
        <w:rPr>
          <w:sz w:val="24"/>
        </w:rPr>
        <w:t>comisiei de</w:t>
      </w:r>
      <w:r>
        <w:rPr>
          <w:spacing w:val="-7"/>
          <w:sz w:val="24"/>
        </w:rPr>
        <w:t xml:space="preserve"> </w:t>
      </w:r>
      <w:r>
        <w:rPr>
          <w:sz w:val="24"/>
        </w:rPr>
        <w:t>evaluare/examinare, formată din</w:t>
      </w:r>
      <w:r>
        <w:rPr>
          <w:spacing w:val="-6"/>
          <w:sz w:val="24"/>
        </w:rPr>
        <w:t xml:space="preserve"> </w:t>
      </w:r>
      <w:r>
        <w:rPr>
          <w:sz w:val="24"/>
        </w:rPr>
        <w:t>cadre didactice din</w:t>
      </w:r>
      <w:r>
        <w:rPr>
          <w:spacing w:val="-3"/>
          <w:sz w:val="24"/>
        </w:rPr>
        <w:t xml:space="preserve"> </w:t>
      </w:r>
      <w:r>
        <w:rPr>
          <w:sz w:val="24"/>
        </w:rPr>
        <w:t>unitatea de</w:t>
      </w:r>
      <w:r>
        <w:rPr>
          <w:spacing w:val="-3"/>
          <w:sz w:val="24"/>
        </w:rPr>
        <w:t xml:space="preserve"> </w:t>
      </w:r>
      <w:r>
        <w:rPr>
          <w:sz w:val="24"/>
        </w:rPr>
        <w:t>învățământ şi</w:t>
      </w:r>
      <w:r>
        <w:rPr>
          <w:spacing w:val="-7"/>
          <w:sz w:val="24"/>
        </w:rPr>
        <w:t xml:space="preserve"> </w:t>
      </w:r>
      <w:r>
        <w:rPr>
          <w:sz w:val="24"/>
        </w:rPr>
        <w:t>cel</w:t>
      </w:r>
      <w:r>
        <w:rPr>
          <w:spacing w:val="-7"/>
          <w:sz w:val="24"/>
        </w:rPr>
        <w:t xml:space="preserve"> </w:t>
      </w:r>
      <w:r>
        <w:rPr>
          <w:sz w:val="24"/>
        </w:rPr>
        <w:t>puţin un</w:t>
      </w:r>
      <w:r>
        <w:rPr>
          <w:spacing w:val="-14"/>
          <w:sz w:val="24"/>
        </w:rPr>
        <w:t xml:space="preserve"> </w:t>
      </w:r>
      <w:r>
        <w:rPr>
          <w:sz w:val="24"/>
        </w:rPr>
        <w:t>inspector școlar/profesor</w:t>
      </w:r>
      <w:r>
        <w:rPr>
          <w:spacing w:val="29"/>
          <w:sz w:val="24"/>
        </w:rPr>
        <w:t xml:space="preserve"> </w:t>
      </w:r>
      <w:r>
        <w:rPr>
          <w:sz w:val="24"/>
        </w:rPr>
        <w:t>metodist. Evaluarea elevului se realizează în termen de cel mult 20 de zile de la data emiterii deciziei, după ce a beneficiat de activități de</w:t>
      </w:r>
      <w:r>
        <w:rPr>
          <w:spacing w:val="-3"/>
          <w:sz w:val="24"/>
        </w:rPr>
        <w:t xml:space="preserve"> </w:t>
      </w:r>
      <w:r>
        <w:rPr>
          <w:sz w:val="24"/>
        </w:rPr>
        <w:t>sprijin și consiliere psiho-pedagogică din partea unității școlare, după cum urmează:</w:t>
      </w:r>
    </w:p>
    <w:p w:rsidR="00A8395C" w:rsidRDefault="00B9218E">
      <w:pPr>
        <w:pStyle w:val="ListParagraph"/>
        <w:numPr>
          <w:ilvl w:val="1"/>
          <w:numId w:val="81"/>
        </w:numPr>
        <w:tabs>
          <w:tab w:val="left" w:pos="850"/>
        </w:tabs>
        <w:spacing w:line="237" w:lineRule="auto"/>
        <w:ind w:right="128" w:firstLine="0"/>
        <w:jc w:val="both"/>
        <w:rPr>
          <w:sz w:val="24"/>
        </w:rPr>
      </w:pPr>
      <w:r>
        <w:rPr>
          <w:sz w:val="24"/>
        </w:rPr>
        <w:t>evaluarea se</w:t>
      </w:r>
      <w:r>
        <w:rPr>
          <w:spacing w:val="-5"/>
          <w:sz w:val="24"/>
        </w:rPr>
        <w:t xml:space="preserve"> </w:t>
      </w:r>
      <w:r>
        <w:rPr>
          <w:sz w:val="24"/>
        </w:rPr>
        <w:t>realizează la toate disciplinele/modulele</w:t>
      </w:r>
      <w:r>
        <w:rPr>
          <w:spacing w:val="40"/>
          <w:sz w:val="24"/>
        </w:rPr>
        <w:t xml:space="preserve"> </w:t>
      </w:r>
      <w:r>
        <w:rPr>
          <w:sz w:val="24"/>
        </w:rPr>
        <w:t>din planul-cadru de</w:t>
      </w:r>
      <w:r>
        <w:rPr>
          <w:spacing w:val="-5"/>
          <w:sz w:val="24"/>
        </w:rPr>
        <w:t xml:space="preserve"> </w:t>
      </w:r>
      <w:r>
        <w:rPr>
          <w:sz w:val="24"/>
        </w:rPr>
        <w:t>învăţământ, în baza</w:t>
      </w:r>
      <w:r>
        <w:rPr>
          <w:spacing w:val="-15"/>
          <w:sz w:val="24"/>
        </w:rPr>
        <w:t xml:space="preserve"> </w:t>
      </w:r>
      <w:r>
        <w:rPr>
          <w:sz w:val="24"/>
        </w:rPr>
        <w:t>programelor școlare</w:t>
      </w:r>
      <w:r>
        <w:rPr>
          <w:spacing w:val="-3"/>
          <w:sz w:val="24"/>
        </w:rPr>
        <w:t xml:space="preserve"> </w:t>
      </w:r>
      <w:r>
        <w:rPr>
          <w:sz w:val="24"/>
        </w:rPr>
        <w:t>în</w:t>
      </w:r>
      <w:r>
        <w:rPr>
          <w:spacing w:val="-14"/>
          <w:sz w:val="24"/>
        </w:rPr>
        <w:t xml:space="preserve"> </w:t>
      </w:r>
      <w:r>
        <w:rPr>
          <w:sz w:val="24"/>
        </w:rPr>
        <w:t>vigoare.</w:t>
      </w:r>
      <w:r>
        <w:rPr>
          <w:spacing w:val="-3"/>
          <w:sz w:val="24"/>
        </w:rPr>
        <w:t xml:space="preserve"> </w:t>
      </w:r>
      <w:r>
        <w:rPr>
          <w:sz w:val="24"/>
        </w:rPr>
        <w:t>Elevul</w:t>
      </w:r>
      <w:r>
        <w:rPr>
          <w:spacing w:val="-15"/>
          <w:sz w:val="24"/>
        </w:rPr>
        <w:t xml:space="preserve"> </w:t>
      </w:r>
      <w:r>
        <w:rPr>
          <w:sz w:val="24"/>
        </w:rPr>
        <w:t>este</w:t>
      </w:r>
      <w:r>
        <w:rPr>
          <w:spacing w:val="-3"/>
          <w:sz w:val="24"/>
        </w:rPr>
        <w:t xml:space="preserve"> </w:t>
      </w:r>
      <w:r>
        <w:rPr>
          <w:sz w:val="24"/>
        </w:rPr>
        <w:t>examinat</w:t>
      </w:r>
      <w:r>
        <w:rPr>
          <w:spacing w:val="-7"/>
          <w:sz w:val="24"/>
        </w:rPr>
        <w:t xml:space="preserve"> </w:t>
      </w:r>
      <w:r>
        <w:rPr>
          <w:sz w:val="24"/>
        </w:rPr>
        <w:t>pentru</w:t>
      </w:r>
      <w:r>
        <w:rPr>
          <w:spacing w:val="-3"/>
          <w:sz w:val="24"/>
        </w:rPr>
        <w:t xml:space="preserve"> </w:t>
      </w:r>
      <w:r>
        <w:rPr>
          <w:sz w:val="24"/>
        </w:rPr>
        <w:t>fiecare</w:t>
      </w:r>
      <w:r>
        <w:rPr>
          <w:spacing w:val="-3"/>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pentru care</w:t>
      </w:r>
      <w:r>
        <w:rPr>
          <w:spacing w:val="-1"/>
          <w:sz w:val="24"/>
        </w:rPr>
        <w:t xml:space="preserve"> </w:t>
      </w:r>
      <w:r>
        <w:rPr>
          <w:sz w:val="24"/>
        </w:rPr>
        <w:t>nu</w:t>
      </w:r>
      <w:r>
        <w:rPr>
          <w:spacing w:val="-1"/>
          <w:sz w:val="24"/>
        </w:rPr>
        <w:t xml:space="preserve"> </w:t>
      </w:r>
      <w:r>
        <w:rPr>
          <w:sz w:val="24"/>
        </w:rPr>
        <w:t>prezintă documentele școlare care</w:t>
      </w:r>
      <w:r>
        <w:rPr>
          <w:spacing w:val="-1"/>
          <w:sz w:val="24"/>
        </w:rPr>
        <w:t xml:space="preserve"> </w:t>
      </w:r>
      <w:r>
        <w:rPr>
          <w:sz w:val="24"/>
        </w:rPr>
        <w:t>atestă anii de</w:t>
      </w:r>
      <w:r>
        <w:rPr>
          <w:spacing w:val="-1"/>
          <w:sz w:val="24"/>
        </w:rPr>
        <w:t xml:space="preserve"> </w:t>
      </w:r>
      <w:r>
        <w:rPr>
          <w:sz w:val="24"/>
        </w:rPr>
        <w:t>studii din străinătate, începând, în ordine</w:t>
      </w:r>
      <w:r>
        <w:rPr>
          <w:spacing w:val="-15"/>
          <w:sz w:val="24"/>
        </w:rPr>
        <w:t xml:space="preserve"> </w:t>
      </w:r>
      <w:r>
        <w:rPr>
          <w:sz w:val="24"/>
        </w:rPr>
        <w:t>inversă,</w:t>
      </w:r>
      <w:r>
        <w:rPr>
          <w:spacing w:val="-15"/>
          <w:sz w:val="24"/>
        </w:rPr>
        <w:t xml:space="preserve"> </w:t>
      </w:r>
      <w:r>
        <w:rPr>
          <w:sz w:val="24"/>
        </w:rPr>
        <w:t>cu</w:t>
      </w:r>
      <w:r>
        <w:rPr>
          <w:spacing w:val="-15"/>
          <w:sz w:val="24"/>
        </w:rPr>
        <w:t xml:space="preserve"> </w:t>
      </w:r>
      <w:r>
        <w:rPr>
          <w:sz w:val="24"/>
        </w:rPr>
        <w:t>ultimul</w:t>
      </w:r>
      <w:r>
        <w:rPr>
          <w:spacing w:val="-15"/>
          <w:sz w:val="24"/>
        </w:rPr>
        <w:t xml:space="preserve"> </w:t>
      </w:r>
      <w:r>
        <w:rPr>
          <w:sz w:val="24"/>
        </w:rPr>
        <w:t>an</w:t>
      </w:r>
      <w:r>
        <w:rPr>
          <w:spacing w:val="-15"/>
          <w:sz w:val="24"/>
        </w:rPr>
        <w:t xml:space="preserve"> </w:t>
      </w:r>
      <w:r>
        <w:rPr>
          <w:sz w:val="24"/>
        </w:rPr>
        <w:t>de</w:t>
      </w:r>
      <w:r>
        <w:rPr>
          <w:spacing w:val="-15"/>
          <w:sz w:val="24"/>
        </w:rPr>
        <w:t xml:space="preserve"> </w:t>
      </w:r>
      <w:r>
        <w:rPr>
          <w:sz w:val="24"/>
        </w:rPr>
        <w:t>studiu</w:t>
      </w:r>
      <w:r>
        <w:rPr>
          <w:spacing w:val="-4"/>
          <w:sz w:val="24"/>
        </w:rPr>
        <w:t xml:space="preserve"> </w:t>
      </w:r>
      <w:r>
        <w:rPr>
          <w:sz w:val="24"/>
        </w:rPr>
        <w:t>din</w:t>
      </w:r>
      <w:r>
        <w:rPr>
          <w:spacing w:val="-15"/>
          <w:sz w:val="24"/>
        </w:rPr>
        <w:t xml:space="preserve"> </w:t>
      </w:r>
      <w:r>
        <w:rPr>
          <w:sz w:val="24"/>
        </w:rPr>
        <w:t>străinătate, stabilit</w:t>
      </w:r>
      <w:r>
        <w:rPr>
          <w:spacing w:val="13"/>
          <w:sz w:val="24"/>
        </w:rPr>
        <w:t xml:space="preserve"> </w:t>
      </w:r>
      <w:r>
        <w:rPr>
          <w:sz w:val="24"/>
        </w:rPr>
        <w:t>de</w:t>
      </w:r>
      <w:r>
        <w:rPr>
          <w:spacing w:val="-15"/>
          <w:sz w:val="24"/>
        </w:rPr>
        <w:t xml:space="preserve"> </w:t>
      </w:r>
      <w:r>
        <w:rPr>
          <w:sz w:val="24"/>
        </w:rPr>
        <w:t>comisia numită</w:t>
      </w:r>
      <w:r>
        <w:rPr>
          <w:spacing w:val="-6"/>
          <w:sz w:val="24"/>
        </w:rPr>
        <w:t xml:space="preserve"> </w:t>
      </w:r>
      <w:r>
        <w:rPr>
          <w:sz w:val="24"/>
        </w:rPr>
        <w:t>prin</w:t>
      </w:r>
      <w:r>
        <w:rPr>
          <w:spacing w:val="-15"/>
          <w:sz w:val="24"/>
        </w:rPr>
        <w:t xml:space="preserve"> </w:t>
      </w:r>
      <w:r>
        <w:rPr>
          <w:sz w:val="24"/>
        </w:rPr>
        <w:t>decizia inspectorului</w:t>
      </w:r>
      <w:r>
        <w:rPr>
          <w:spacing w:val="40"/>
          <w:sz w:val="24"/>
        </w:rPr>
        <w:t xml:space="preserve"> </w:t>
      </w:r>
      <w:r>
        <w:rPr>
          <w:sz w:val="24"/>
        </w:rPr>
        <w:t>școlar general.</w:t>
      </w:r>
    </w:p>
    <w:p w:rsidR="00A8395C" w:rsidRDefault="00B9218E">
      <w:pPr>
        <w:pStyle w:val="ListParagraph"/>
        <w:numPr>
          <w:ilvl w:val="1"/>
          <w:numId w:val="81"/>
        </w:numPr>
        <w:tabs>
          <w:tab w:val="left" w:pos="865"/>
        </w:tabs>
        <w:spacing w:line="235" w:lineRule="auto"/>
        <w:ind w:right="152" w:firstLine="0"/>
        <w:jc w:val="both"/>
        <w:rPr>
          <w:sz w:val="24"/>
        </w:rPr>
      </w:pPr>
      <w:r>
        <w:rPr>
          <w:sz w:val="24"/>
        </w:rPr>
        <w:t>în</w:t>
      </w:r>
      <w:r>
        <w:rPr>
          <w:spacing w:val="-1"/>
          <w:sz w:val="24"/>
        </w:rPr>
        <w:t xml:space="preserve"> </w:t>
      </w:r>
      <w:r>
        <w:rPr>
          <w:sz w:val="24"/>
        </w:rPr>
        <w:t>cazul</w:t>
      </w:r>
      <w:r>
        <w:rPr>
          <w:spacing w:val="-6"/>
          <w:sz w:val="24"/>
        </w:rPr>
        <w:t xml:space="preserve"> </w:t>
      </w:r>
      <w:r>
        <w:rPr>
          <w:sz w:val="24"/>
        </w:rPr>
        <w:t>în</w:t>
      </w:r>
      <w:r>
        <w:rPr>
          <w:spacing w:val="-1"/>
          <w:sz w:val="24"/>
        </w:rPr>
        <w:t xml:space="preserve"> </w:t>
      </w:r>
      <w:r>
        <w:rPr>
          <w:sz w:val="24"/>
        </w:rPr>
        <w:t>care</w:t>
      </w:r>
      <w:r>
        <w:rPr>
          <w:spacing w:val="-2"/>
          <w:sz w:val="24"/>
        </w:rPr>
        <w:t xml:space="preserve"> </w:t>
      </w:r>
      <w:r>
        <w:rPr>
          <w:sz w:val="24"/>
        </w:rPr>
        <w:t>elevul</w:t>
      </w:r>
      <w:r>
        <w:rPr>
          <w:spacing w:val="-6"/>
          <w:sz w:val="24"/>
        </w:rPr>
        <w:t xml:space="preserve"> </w:t>
      </w:r>
      <w:r>
        <w:rPr>
          <w:sz w:val="24"/>
        </w:rPr>
        <w:t>promovează examenele</w:t>
      </w:r>
      <w:r>
        <w:rPr>
          <w:spacing w:val="-2"/>
          <w:sz w:val="24"/>
        </w:rPr>
        <w:t xml:space="preserve"> </w:t>
      </w:r>
      <w:r>
        <w:rPr>
          <w:sz w:val="24"/>
        </w:rPr>
        <w:t>din</w:t>
      </w:r>
      <w:r>
        <w:rPr>
          <w:spacing w:val="-1"/>
          <w:sz w:val="24"/>
        </w:rPr>
        <w:t xml:space="preserve"> </w:t>
      </w:r>
      <w:r>
        <w:rPr>
          <w:sz w:val="24"/>
        </w:rPr>
        <w:t>ultimul an</w:t>
      </w:r>
      <w:r>
        <w:rPr>
          <w:spacing w:val="-13"/>
          <w:sz w:val="24"/>
        </w:rPr>
        <w:t xml:space="preserve"> </w:t>
      </w:r>
      <w:r>
        <w:rPr>
          <w:sz w:val="24"/>
        </w:rPr>
        <w:t>de</w:t>
      </w:r>
      <w:r>
        <w:rPr>
          <w:spacing w:val="-14"/>
          <w:sz w:val="24"/>
        </w:rPr>
        <w:t xml:space="preserve"> </w:t>
      </w:r>
      <w:r>
        <w:rPr>
          <w:sz w:val="24"/>
        </w:rPr>
        <w:t>studii, acesta este</w:t>
      </w:r>
      <w:r>
        <w:rPr>
          <w:spacing w:val="-2"/>
          <w:sz w:val="24"/>
        </w:rPr>
        <w:t xml:space="preserve"> </w:t>
      </w:r>
      <w:r>
        <w:rPr>
          <w:sz w:val="24"/>
        </w:rPr>
        <w:t>înscris în</w:t>
      </w:r>
      <w:r>
        <w:rPr>
          <w:spacing w:val="-5"/>
          <w:sz w:val="24"/>
        </w:rPr>
        <w:t xml:space="preserve"> </w:t>
      </w:r>
      <w:r>
        <w:rPr>
          <w:sz w:val="24"/>
        </w:rPr>
        <w:t>clasa următoare;</w:t>
      </w:r>
      <w:r>
        <w:rPr>
          <w:spacing w:val="31"/>
          <w:sz w:val="24"/>
        </w:rPr>
        <w:t xml:space="preserve"> </w:t>
      </w:r>
      <w:r>
        <w:rPr>
          <w:sz w:val="24"/>
        </w:rPr>
        <w:t>în</w:t>
      </w:r>
      <w:r>
        <w:rPr>
          <w:spacing w:val="-5"/>
          <w:sz w:val="24"/>
        </w:rPr>
        <w:t xml:space="preserve"> </w:t>
      </w:r>
      <w:r>
        <w:rPr>
          <w:sz w:val="24"/>
        </w:rPr>
        <w:t>această situație</w:t>
      </w:r>
      <w:r>
        <w:rPr>
          <w:spacing w:val="36"/>
          <w:sz w:val="24"/>
        </w:rPr>
        <w:t xml:space="preserve"> </w:t>
      </w:r>
      <w:r>
        <w:rPr>
          <w:sz w:val="24"/>
        </w:rPr>
        <w:t>nu</w:t>
      </w:r>
      <w:r>
        <w:rPr>
          <w:spacing w:val="-5"/>
          <w:sz w:val="24"/>
        </w:rPr>
        <w:t xml:space="preserve"> </w:t>
      </w:r>
      <w:r>
        <w:rPr>
          <w:sz w:val="24"/>
        </w:rPr>
        <w:t>se</w:t>
      </w:r>
      <w:r>
        <w:rPr>
          <w:spacing w:val="-6"/>
          <w:sz w:val="24"/>
        </w:rPr>
        <w:t xml:space="preserve"> </w:t>
      </w:r>
      <w:r>
        <w:rPr>
          <w:sz w:val="24"/>
        </w:rPr>
        <w:t>mai impune evaluarea celorlalți</w:t>
      </w:r>
      <w:r>
        <w:rPr>
          <w:spacing w:val="31"/>
          <w:sz w:val="24"/>
        </w:rPr>
        <w:t xml:space="preserve"> </w:t>
      </w:r>
      <w:r>
        <w:rPr>
          <w:sz w:val="24"/>
        </w:rPr>
        <w:t>ani de</w:t>
      </w:r>
      <w:r>
        <w:rPr>
          <w:spacing w:val="-6"/>
          <w:sz w:val="24"/>
        </w:rPr>
        <w:t xml:space="preserve"> </w:t>
      </w:r>
      <w:r>
        <w:rPr>
          <w:sz w:val="24"/>
        </w:rPr>
        <w:t>studii;</w:t>
      </w:r>
    </w:p>
    <w:p w:rsidR="00A8395C" w:rsidRDefault="00B9218E">
      <w:pPr>
        <w:pStyle w:val="ListParagraph"/>
        <w:numPr>
          <w:ilvl w:val="1"/>
          <w:numId w:val="81"/>
        </w:numPr>
        <w:tabs>
          <w:tab w:val="left" w:pos="850"/>
        </w:tabs>
        <w:spacing w:before="14" w:line="235" w:lineRule="auto"/>
        <w:ind w:right="148" w:firstLine="0"/>
        <w:jc w:val="both"/>
        <w:rPr>
          <w:sz w:val="24"/>
        </w:rPr>
      </w:pPr>
      <w:r>
        <w:rPr>
          <w:sz w:val="24"/>
        </w:rPr>
        <w:t>în situația în care elevul nu promovează examenele din ultimul an de studii la 3</w:t>
      </w:r>
      <w:r>
        <w:rPr>
          <w:spacing w:val="-10"/>
          <w:sz w:val="24"/>
        </w:rPr>
        <w:t xml:space="preserve"> </w:t>
      </w:r>
      <w:r>
        <w:rPr>
          <w:sz w:val="24"/>
        </w:rPr>
        <w:t>sau mai multe</w:t>
      </w:r>
      <w:r>
        <w:rPr>
          <w:spacing w:val="-13"/>
          <w:sz w:val="24"/>
        </w:rPr>
        <w:t xml:space="preserve"> </w:t>
      </w:r>
      <w:r>
        <w:rPr>
          <w:sz w:val="24"/>
        </w:rPr>
        <w:t>discipline/module,</w:t>
      </w:r>
      <w:r>
        <w:rPr>
          <w:spacing w:val="17"/>
          <w:sz w:val="24"/>
        </w:rPr>
        <w:t xml:space="preserve"> </w:t>
      </w:r>
      <w:r>
        <w:rPr>
          <w:sz w:val="24"/>
        </w:rPr>
        <w:t>acesta</w:t>
      </w:r>
      <w:r>
        <w:rPr>
          <w:spacing w:val="-12"/>
          <w:sz w:val="24"/>
        </w:rPr>
        <w:t xml:space="preserve"> </w:t>
      </w:r>
      <w:r>
        <w:rPr>
          <w:sz w:val="24"/>
        </w:rPr>
        <w:t>este</w:t>
      </w:r>
      <w:r>
        <w:rPr>
          <w:spacing w:val="-15"/>
          <w:sz w:val="24"/>
        </w:rPr>
        <w:t xml:space="preserve"> </w:t>
      </w:r>
      <w:r>
        <w:rPr>
          <w:sz w:val="24"/>
        </w:rPr>
        <w:t>examinat</w:t>
      </w:r>
      <w:r>
        <w:rPr>
          <w:spacing w:val="-6"/>
          <w:sz w:val="24"/>
        </w:rPr>
        <w:t xml:space="preserve"> </w:t>
      </w:r>
      <w:r>
        <w:rPr>
          <w:sz w:val="24"/>
        </w:rPr>
        <w:t>pentru</w:t>
      </w:r>
      <w:r>
        <w:rPr>
          <w:spacing w:val="-12"/>
          <w:sz w:val="24"/>
        </w:rPr>
        <w:t xml:space="preserve"> </w:t>
      </w:r>
      <w:r>
        <w:rPr>
          <w:sz w:val="24"/>
        </w:rPr>
        <w:t>înscrierea</w:t>
      </w:r>
      <w:r>
        <w:rPr>
          <w:spacing w:val="-3"/>
          <w:sz w:val="24"/>
        </w:rPr>
        <w:t xml:space="preserve"> </w:t>
      </w:r>
      <w:r>
        <w:rPr>
          <w:sz w:val="24"/>
        </w:rPr>
        <w:t>în</w:t>
      </w:r>
      <w:r>
        <w:rPr>
          <w:spacing w:val="-15"/>
          <w:sz w:val="24"/>
        </w:rPr>
        <w:t xml:space="preserve"> </w:t>
      </w:r>
      <w:r>
        <w:rPr>
          <w:sz w:val="24"/>
        </w:rPr>
        <w:t>clasa</w:t>
      </w:r>
      <w:r>
        <w:rPr>
          <w:spacing w:val="-13"/>
          <w:sz w:val="24"/>
        </w:rPr>
        <w:t xml:space="preserve"> </w:t>
      </w:r>
      <w:r>
        <w:rPr>
          <w:sz w:val="24"/>
        </w:rPr>
        <w:t>inferioară.</w:t>
      </w:r>
      <w:r>
        <w:rPr>
          <w:spacing w:val="-2"/>
          <w:sz w:val="24"/>
        </w:rPr>
        <w:t xml:space="preserve"> </w:t>
      </w:r>
      <w:r>
        <w:rPr>
          <w:sz w:val="24"/>
        </w:rPr>
        <w:t>Părintele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40"/>
      </w:pPr>
      <w:r>
        <w:t>sau</w:t>
      </w:r>
      <w:r>
        <w:rPr>
          <w:spacing w:val="-15"/>
        </w:rPr>
        <w:t xml:space="preserve"> </w:t>
      </w:r>
      <w:r>
        <w:t>reprezentantul legal,</w:t>
      </w:r>
      <w:r>
        <w:rPr>
          <w:spacing w:val="-5"/>
        </w:rPr>
        <w:t xml:space="preserve"> </w:t>
      </w:r>
      <w:r>
        <w:t>respectiv elevul</w:t>
      </w:r>
      <w:r>
        <w:rPr>
          <w:spacing w:val="-10"/>
        </w:rPr>
        <w:t xml:space="preserve"> </w:t>
      </w:r>
      <w:r>
        <w:t>major poate</w:t>
      </w:r>
      <w:r>
        <w:rPr>
          <w:spacing w:val="-6"/>
        </w:rPr>
        <w:t xml:space="preserve"> </w:t>
      </w:r>
      <w:r>
        <w:t>solicita reexaminarea în</w:t>
      </w:r>
      <w:r>
        <w:rPr>
          <w:spacing w:val="-5"/>
        </w:rPr>
        <w:t xml:space="preserve"> </w:t>
      </w:r>
      <w:r>
        <w:t>termen</w:t>
      </w:r>
      <w:r>
        <w:rPr>
          <w:spacing w:val="-5"/>
        </w:rPr>
        <w:t xml:space="preserve"> </w:t>
      </w:r>
      <w:r>
        <w:t>de</w:t>
      </w:r>
      <w:r>
        <w:rPr>
          <w:spacing w:val="-15"/>
        </w:rPr>
        <w:t xml:space="preserve"> </w:t>
      </w:r>
      <w:r>
        <w:t>24 de ore de la afișarea</w:t>
      </w:r>
      <w:r>
        <w:rPr>
          <w:spacing w:val="40"/>
        </w:rPr>
        <w:t xml:space="preserve"> </w:t>
      </w:r>
      <w:r>
        <w:t>rezultatelor;</w:t>
      </w:r>
    </w:p>
    <w:p w:rsidR="00A8395C" w:rsidRDefault="00B9218E">
      <w:pPr>
        <w:pStyle w:val="ListParagraph"/>
        <w:numPr>
          <w:ilvl w:val="1"/>
          <w:numId w:val="81"/>
        </w:numPr>
        <w:tabs>
          <w:tab w:val="left" w:pos="865"/>
        </w:tabs>
        <w:spacing w:before="14" w:line="235" w:lineRule="auto"/>
        <w:ind w:right="135" w:firstLine="0"/>
        <w:jc w:val="both"/>
        <w:rPr>
          <w:sz w:val="24"/>
        </w:rPr>
      </w:pPr>
      <w:r>
        <w:rPr>
          <w:sz w:val="24"/>
        </w:rPr>
        <w:t>modul</w:t>
      </w:r>
      <w:r>
        <w:rPr>
          <w:spacing w:val="-15"/>
          <w:sz w:val="24"/>
        </w:rPr>
        <w:t xml:space="preserve"> </w:t>
      </w:r>
      <w:r>
        <w:rPr>
          <w:sz w:val="24"/>
        </w:rPr>
        <w:t>de</w:t>
      </w:r>
      <w:r>
        <w:rPr>
          <w:spacing w:val="-15"/>
          <w:sz w:val="24"/>
        </w:rPr>
        <w:t xml:space="preserve"> </w:t>
      </w:r>
      <w:r>
        <w:rPr>
          <w:sz w:val="24"/>
        </w:rPr>
        <w:t>desfăşurare şi</w:t>
      </w:r>
      <w:r>
        <w:rPr>
          <w:spacing w:val="-15"/>
          <w:sz w:val="24"/>
        </w:rPr>
        <w:t xml:space="preserve"> </w:t>
      </w:r>
      <w:r>
        <w:rPr>
          <w:sz w:val="24"/>
        </w:rPr>
        <w:t>rezultatele evaluării/examinării</w:t>
      </w:r>
      <w:r>
        <w:rPr>
          <w:spacing w:val="32"/>
          <w:sz w:val="24"/>
        </w:rPr>
        <w:t xml:space="preserve"> </w:t>
      </w:r>
      <w:r>
        <w:rPr>
          <w:sz w:val="24"/>
        </w:rPr>
        <w:t>vor</w:t>
      </w:r>
      <w:r>
        <w:rPr>
          <w:spacing w:val="-15"/>
          <w:sz w:val="24"/>
        </w:rPr>
        <w:t xml:space="preserve"> </w:t>
      </w:r>
      <w:r>
        <w:rPr>
          <w:sz w:val="24"/>
        </w:rPr>
        <w:t>fi</w:t>
      </w:r>
      <w:r>
        <w:rPr>
          <w:spacing w:val="-11"/>
          <w:sz w:val="24"/>
        </w:rPr>
        <w:t xml:space="preserve"> </w:t>
      </w:r>
      <w:r>
        <w:rPr>
          <w:sz w:val="24"/>
        </w:rPr>
        <w:t>consemnate într-un</w:t>
      </w:r>
      <w:r>
        <w:rPr>
          <w:spacing w:val="-7"/>
          <w:sz w:val="24"/>
        </w:rPr>
        <w:t xml:space="preserve"> </w:t>
      </w:r>
      <w:r>
        <w:rPr>
          <w:sz w:val="24"/>
        </w:rPr>
        <w:t>proces- verbal și ulterior în registrul</w:t>
      </w:r>
      <w:r>
        <w:rPr>
          <w:spacing w:val="40"/>
          <w:sz w:val="24"/>
        </w:rPr>
        <w:t xml:space="preserve"> </w:t>
      </w:r>
      <w:r>
        <w:rPr>
          <w:sz w:val="24"/>
        </w:rPr>
        <w:t>matricol.</w:t>
      </w:r>
    </w:p>
    <w:p w:rsidR="00A8395C" w:rsidRDefault="00B9218E">
      <w:pPr>
        <w:pStyle w:val="ListParagraph"/>
        <w:numPr>
          <w:ilvl w:val="0"/>
          <w:numId w:val="81"/>
        </w:numPr>
        <w:tabs>
          <w:tab w:val="left" w:pos="489"/>
        </w:tabs>
        <w:spacing w:before="10"/>
        <w:ind w:left="101" w:right="133" w:firstLine="0"/>
        <w:jc w:val="both"/>
        <w:rPr>
          <w:sz w:val="24"/>
        </w:rPr>
      </w:pPr>
      <w:r>
        <w:rPr>
          <w:sz w:val="24"/>
        </w:rPr>
        <w:t>În cazul persoanelor care au urmat o altă formă de organizare a învățământului obligatoriu finalizată cu</w:t>
      </w:r>
      <w:r>
        <w:rPr>
          <w:spacing w:val="-6"/>
          <w:sz w:val="24"/>
        </w:rPr>
        <w:t xml:space="preserve"> </w:t>
      </w:r>
      <w:r>
        <w:rPr>
          <w:sz w:val="24"/>
        </w:rPr>
        <w:t>diplomă și</w:t>
      </w:r>
      <w:r>
        <w:rPr>
          <w:spacing w:val="-11"/>
          <w:sz w:val="24"/>
        </w:rPr>
        <w:t xml:space="preserve"> </w:t>
      </w:r>
      <w:r>
        <w:rPr>
          <w:sz w:val="24"/>
        </w:rPr>
        <w:t>solicită recunoașterea diplomei, Ministerul Educației poate recunoaște și echivala diploma în urma evaluării perioadei de studii de către ISJ/SIMB conform procedurii prevăzute la alin. 12, lit. a).</w:t>
      </w:r>
    </w:p>
    <w:p w:rsidR="00A8395C" w:rsidRDefault="00B9218E">
      <w:pPr>
        <w:pStyle w:val="ListParagraph"/>
        <w:numPr>
          <w:ilvl w:val="0"/>
          <w:numId w:val="81"/>
        </w:numPr>
        <w:tabs>
          <w:tab w:val="left" w:pos="489"/>
        </w:tabs>
        <w:ind w:left="101" w:right="129" w:firstLine="0"/>
        <w:jc w:val="both"/>
        <w:rPr>
          <w:sz w:val="24"/>
        </w:rPr>
      </w:pPr>
      <w:r>
        <w:rPr>
          <w:sz w:val="24"/>
        </w:rPr>
        <w:t>Școlarizarea și</w:t>
      </w:r>
      <w:r>
        <w:rPr>
          <w:spacing w:val="-6"/>
          <w:sz w:val="24"/>
        </w:rPr>
        <w:t xml:space="preserve"> </w:t>
      </w:r>
      <w:r>
        <w:rPr>
          <w:sz w:val="24"/>
        </w:rPr>
        <w:t>înmatricularea</w:t>
      </w:r>
      <w:r>
        <w:rPr>
          <w:spacing w:val="40"/>
          <w:sz w:val="24"/>
        </w:rPr>
        <w:t xml:space="preserve"> </w:t>
      </w:r>
      <w:r>
        <w:rPr>
          <w:sz w:val="24"/>
        </w:rPr>
        <w:t>într-un an</w:t>
      </w:r>
      <w:r>
        <w:rPr>
          <w:spacing w:val="-2"/>
          <w:sz w:val="24"/>
        </w:rPr>
        <w:t xml:space="preserve"> </w:t>
      </w:r>
      <w:r>
        <w:rPr>
          <w:sz w:val="24"/>
        </w:rPr>
        <w:t>de</w:t>
      </w:r>
      <w:r>
        <w:rPr>
          <w:spacing w:val="-2"/>
          <w:sz w:val="24"/>
        </w:rPr>
        <w:t xml:space="preserve"> </w:t>
      </w:r>
      <w:r>
        <w:rPr>
          <w:sz w:val="24"/>
        </w:rPr>
        <w:t>studiu a</w:t>
      </w:r>
      <w:r>
        <w:rPr>
          <w:spacing w:val="-2"/>
          <w:sz w:val="24"/>
        </w:rPr>
        <w:t xml:space="preserve"> </w:t>
      </w:r>
      <w:r>
        <w:rPr>
          <w:sz w:val="24"/>
        </w:rPr>
        <w:t>beneficiarilor</w:t>
      </w:r>
      <w:r>
        <w:rPr>
          <w:spacing w:val="40"/>
          <w:sz w:val="24"/>
        </w:rPr>
        <w:t xml:space="preserve"> </w:t>
      </w:r>
      <w:r>
        <w:rPr>
          <w:sz w:val="24"/>
        </w:rPr>
        <w:t>primari străini care</w:t>
      </w:r>
      <w:r>
        <w:rPr>
          <w:spacing w:val="-2"/>
          <w:sz w:val="24"/>
        </w:rPr>
        <w:t xml:space="preserve"> </w:t>
      </w:r>
      <w:r>
        <w:rPr>
          <w:sz w:val="24"/>
        </w:rPr>
        <w:t>nu</w:t>
      </w:r>
      <w:r>
        <w:rPr>
          <w:spacing w:val="-2"/>
          <w:sz w:val="24"/>
        </w:rPr>
        <w:t xml:space="preserve"> </w:t>
      </w:r>
      <w:r>
        <w:rPr>
          <w:sz w:val="24"/>
        </w:rPr>
        <w:t>au acte de studiu se face în conformitate cu prevederile Metodologiei privind școlarizarea și organizarea</w:t>
      </w:r>
      <w:r>
        <w:rPr>
          <w:spacing w:val="-4"/>
          <w:sz w:val="24"/>
        </w:rPr>
        <w:t xml:space="preserve"> </w:t>
      </w:r>
      <w:r>
        <w:rPr>
          <w:sz w:val="24"/>
        </w:rPr>
        <w:t>și</w:t>
      </w:r>
      <w:r>
        <w:rPr>
          <w:spacing w:val="-8"/>
          <w:sz w:val="24"/>
        </w:rPr>
        <w:t xml:space="preserve"> </w:t>
      </w:r>
      <w:r>
        <w:rPr>
          <w:sz w:val="24"/>
        </w:rPr>
        <w:t>desfășurarea cursului de</w:t>
      </w:r>
      <w:r>
        <w:rPr>
          <w:spacing w:val="-15"/>
          <w:sz w:val="24"/>
        </w:rPr>
        <w:t xml:space="preserve"> </w:t>
      </w:r>
      <w:r>
        <w:rPr>
          <w:sz w:val="24"/>
        </w:rPr>
        <w:t>inițiere în</w:t>
      </w:r>
      <w:r>
        <w:rPr>
          <w:spacing w:val="-3"/>
          <w:sz w:val="24"/>
        </w:rPr>
        <w:t xml:space="preserve"> </w:t>
      </w:r>
      <w:r>
        <w:rPr>
          <w:sz w:val="24"/>
        </w:rPr>
        <w:t>limba</w:t>
      </w:r>
      <w:r>
        <w:rPr>
          <w:spacing w:val="-4"/>
          <w:sz w:val="24"/>
        </w:rPr>
        <w:t xml:space="preserve"> </w:t>
      </w:r>
      <w:r>
        <w:rPr>
          <w:sz w:val="24"/>
        </w:rPr>
        <w:t>română pentru</w:t>
      </w:r>
      <w:r>
        <w:rPr>
          <w:spacing w:val="-3"/>
          <w:sz w:val="24"/>
        </w:rPr>
        <w:t xml:space="preserve"> </w:t>
      </w:r>
      <w:r>
        <w:rPr>
          <w:sz w:val="24"/>
        </w:rPr>
        <w:t>minorii care</w:t>
      </w:r>
      <w:r>
        <w:rPr>
          <w:spacing w:val="-4"/>
          <w:sz w:val="24"/>
        </w:rPr>
        <w:t xml:space="preserve"> </w:t>
      </w:r>
      <w:r>
        <w:rPr>
          <w:sz w:val="24"/>
        </w:rPr>
        <w:t>au</w:t>
      </w:r>
      <w:r>
        <w:rPr>
          <w:spacing w:val="-14"/>
          <w:sz w:val="24"/>
        </w:rPr>
        <w:t xml:space="preserve"> </w:t>
      </w:r>
      <w:r>
        <w:rPr>
          <w:sz w:val="24"/>
        </w:rPr>
        <w:t>dobândit</w:t>
      </w:r>
      <w:r>
        <w:rPr>
          <w:spacing w:val="-8"/>
          <w:sz w:val="24"/>
        </w:rPr>
        <w:t xml:space="preserve"> </w:t>
      </w:r>
      <w:r>
        <w:rPr>
          <w:sz w:val="24"/>
        </w:rPr>
        <w:t>o formă de protecție internațională</w:t>
      </w:r>
      <w:r>
        <w:rPr>
          <w:spacing w:val="40"/>
          <w:sz w:val="24"/>
        </w:rPr>
        <w:t xml:space="preserve"> </w:t>
      </w:r>
      <w:r>
        <w:rPr>
          <w:sz w:val="24"/>
        </w:rPr>
        <w:t>sau un drept de ședere în România, precum și pentru minorii cetățeni ai statelor membre ale Uniunii Europene și ale Spațiului Economic European și ai Confederației Elvețiene, aprobată prin ordin al ministrului</w:t>
      </w:r>
      <w:r>
        <w:rPr>
          <w:spacing w:val="35"/>
          <w:sz w:val="24"/>
        </w:rPr>
        <w:t xml:space="preserve"> </w:t>
      </w:r>
      <w:r>
        <w:rPr>
          <w:sz w:val="24"/>
        </w:rPr>
        <w:t>educației.</w:t>
      </w:r>
    </w:p>
    <w:p w:rsidR="00A8395C" w:rsidRDefault="00B9218E">
      <w:pPr>
        <w:pStyle w:val="ListParagraph"/>
        <w:numPr>
          <w:ilvl w:val="0"/>
          <w:numId w:val="81"/>
        </w:numPr>
        <w:tabs>
          <w:tab w:val="left" w:pos="489"/>
        </w:tabs>
        <w:spacing w:before="4"/>
        <w:ind w:left="101" w:right="128"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cunosc</w:t>
      </w:r>
      <w:r>
        <w:rPr>
          <w:spacing w:val="-15"/>
          <w:sz w:val="24"/>
        </w:rPr>
        <w:t xml:space="preserve"> </w:t>
      </w:r>
      <w:r>
        <w:rPr>
          <w:sz w:val="24"/>
        </w:rPr>
        <w:t>limba</w:t>
      </w:r>
      <w:r>
        <w:rPr>
          <w:spacing w:val="-15"/>
          <w:sz w:val="24"/>
        </w:rPr>
        <w:t xml:space="preserve"> </w:t>
      </w:r>
      <w:r>
        <w:rPr>
          <w:sz w:val="24"/>
        </w:rPr>
        <w:t>română,</w:t>
      </w:r>
      <w:r>
        <w:rPr>
          <w:spacing w:val="-15"/>
          <w:sz w:val="24"/>
        </w:rPr>
        <w:t xml:space="preserve"> </w:t>
      </w:r>
      <w:r>
        <w:rPr>
          <w:sz w:val="24"/>
        </w:rPr>
        <w:t>înscrierea</w:t>
      </w:r>
      <w:r>
        <w:rPr>
          <w:spacing w:val="-14"/>
          <w:sz w:val="24"/>
        </w:rPr>
        <w:t xml:space="preserve"> </w:t>
      </w:r>
      <w:r>
        <w:rPr>
          <w:sz w:val="24"/>
        </w:rPr>
        <w:t>şi</w:t>
      </w:r>
      <w:r>
        <w:rPr>
          <w:spacing w:val="-15"/>
          <w:sz w:val="24"/>
        </w:rPr>
        <w:t xml:space="preserve"> </w:t>
      </w:r>
      <w:r>
        <w:rPr>
          <w:sz w:val="24"/>
        </w:rPr>
        <w:t>participarea</w:t>
      </w:r>
      <w:r>
        <w:rPr>
          <w:spacing w:val="7"/>
          <w:sz w:val="24"/>
        </w:rPr>
        <w:t xml:space="preserve"> </w:t>
      </w:r>
      <w:r>
        <w:rPr>
          <w:sz w:val="24"/>
        </w:rPr>
        <w:t>la</w:t>
      </w:r>
      <w:r>
        <w:rPr>
          <w:spacing w:val="-15"/>
          <w:sz w:val="24"/>
        </w:rPr>
        <w:t xml:space="preserve"> </w:t>
      </w:r>
      <w:r>
        <w:rPr>
          <w:sz w:val="24"/>
        </w:rPr>
        <w:t>cursul</w:t>
      </w:r>
      <w:r>
        <w:rPr>
          <w:spacing w:val="-9"/>
          <w:sz w:val="24"/>
        </w:rPr>
        <w:t xml:space="preserve"> </w:t>
      </w:r>
      <w:r>
        <w:rPr>
          <w:sz w:val="24"/>
        </w:rPr>
        <w:t>de</w:t>
      </w:r>
      <w:r>
        <w:rPr>
          <w:spacing w:val="-15"/>
          <w:sz w:val="24"/>
        </w:rPr>
        <w:t xml:space="preserve"> </w:t>
      </w:r>
      <w:r>
        <w:rPr>
          <w:sz w:val="24"/>
        </w:rPr>
        <w:t>iniţiere în limba română se fac conform reglementărilor aprobate prin ordin al ministrului educaţiei. Beneficiarilor primari care au promovat cursul de inițiere în limba română li se eliberează certificate</w:t>
      </w:r>
      <w:r>
        <w:rPr>
          <w:spacing w:val="27"/>
          <w:sz w:val="24"/>
        </w:rPr>
        <w:t xml:space="preserve"> </w:t>
      </w:r>
      <w:r>
        <w:rPr>
          <w:sz w:val="24"/>
        </w:rPr>
        <w:t>de</w:t>
      </w:r>
      <w:r>
        <w:rPr>
          <w:spacing w:val="-15"/>
          <w:sz w:val="24"/>
        </w:rPr>
        <w:t xml:space="preserve"> </w:t>
      </w:r>
      <w:r>
        <w:rPr>
          <w:sz w:val="24"/>
        </w:rPr>
        <w:t>competențe lingvistice. Acestea sunt</w:t>
      </w:r>
      <w:r>
        <w:rPr>
          <w:spacing w:val="-9"/>
          <w:sz w:val="24"/>
        </w:rPr>
        <w:t xml:space="preserve"> </w:t>
      </w:r>
      <w:r>
        <w:rPr>
          <w:sz w:val="24"/>
        </w:rPr>
        <w:t>înregistrate</w:t>
      </w:r>
      <w:r>
        <w:rPr>
          <w:spacing w:val="28"/>
          <w:sz w:val="24"/>
        </w:rPr>
        <w:t xml:space="preserve"> </w:t>
      </w:r>
      <w:r>
        <w:rPr>
          <w:sz w:val="24"/>
        </w:rPr>
        <w:t>într-un registru unic</w:t>
      </w:r>
      <w:r>
        <w:rPr>
          <w:spacing w:val="-5"/>
          <w:sz w:val="24"/>
        </w:rPr>
        <w:t xml:space="preserve"> </w:t>
      </w:r>
      <w:r>
        <w:rPr>
          <w:sz w:val="24"/>
        </w:rPr>
        <w:t>de</w:t>
      </w:r>
      <w:r>
        <w:rPr>
          <w:spacing w:val="-5"/>
          <w:sz w:val="24"/>
        </w:rPr>
        <w:t xml:space="preserve"> </w:t>
      </w:r>
      <w:r>
        <w:rPr>
          <w:sz w:val="24"/>
        </w:rPr>
        <w:t>evidență a actelor de studii care atestă nivelul de cunoaştere a limbii române și care se întocmește, se completează</w:t>
      </w:r>
      <w:r>
        <w:rPr>
          <w:spacing w:val="-14"/>
          <w:sz w:val="24"/>
        </w:rPr>
        <w:t xml:space="preserve"> </w:t>
      </w:r>
      <w:r>
        <w:rPr>
          <w:sz w:val="24"/>
        </w:rPr>
        <w:t>și</w:t>
      </w:r>
      <w:r>
        <w:rPr>
          <w:spacing w:val="-15"/>
          <w:sz w:val="24"/>
        </w:rPr>
        <w:t xml:space="preserve"> </w:t>
      </w:r>
      <w:r>
        <w:rPr>
          <w:sz w:val="24"/>
        </w:rPr>
        <w:t>se</w:t>
      </w:r>
      <w:r>
        <w:rPr>
          <w:spacing w:val="-15"/>
          <w:sz w:val="24"/>
        </w:rPr>
        <w:t xml:space="preserve"> </w:t>
      </w:r>
      <w:r>
        <w:rPr>
          <w:sz w:val="24"/>
        </w:rPr>
        <w:t>arhivează</w:t>
      </w:r>
      <w:r>
        <w:rPr>
          <w:spacing w:val="-4"/>
          <w:sz w:val="24"/>
        </w:rPr>
        <w:t xml:space="preserve"> </w:t>
      </w:r>
      <w:r>
        <w:rPr>
          <w:sz w:val="24"/>
        </w:rPr>
        <w:t>în</w:t>
      </w:r>
      <w:r>
        <w:rPr>
          <w:spacing w:val="-15"/>
          <w:sz w:val="24"/>
        </w:rPr>
        <w:t xml:space="preserve"> </w:t>
      </w:r>
      <w:r>
        <w:rPr>
          <w:sz w:val="24"/>
        </w:rPr>
        <w:t>conformitate</w:t>
      </w:r>
      <w:r>
        <w:rPr>
          <w:spacing w:val="13"/>
          <w:sz w:val="24"/>
        </w:rPr>
        <w:t xml:space="preserve"> </w:t>
      </w:r>
      <w:r>
        <w:rPr>
          <w:sz w:val="24"/>
        </w:rPr>
        <w:t>cu</w:t>
      </w:r>
      <w:r>
        <w:rPr>
          <w:spacing w:val="-15"/>
          <w:sz w:val="24"/>
        </w:rPr>
        <w:t xml:space="preserve"> </w:t>
      </w:r>
      <w:r>
        <w:rPr>
          <w:sz w:val="24"/>
        </w:rPr>
        <w:t>prevederile regulamentului</w:t>
      </w:r>
      <w:r>
        <w:rPr>
          <w:spacing w:val="-2"/>
          <w:sz w:val="24"/>
        </w:rPr>
        <w:t xml:space="preserve"> </w:t>
      </w:r>
      <w:r>
        <w:rPr>
          <w:sz w:val="24"/>
        </w:rPr>
        <w:t>privind</w:t>
      </w:r>
      <w:r>
        <w:rPr>
          <w:spacing w:val="-8"/>
          <w:sz w:val="24"/>
        </w:rPr>
        <w:t xml:space="preserve"> </w:t>
      </w:r>
      <w:r>
        <w:rPr>
          <w:sz w:val="24"/>
        </w:rPr>
        <w:t>regimul</w:t>
      </w:r>
      <w:r>
        <w:rPr>
          <w:spacing w:val="-2"/>
          <w:sz w:val="24"/>
        </w:rPr>
        <w:t xml:space="preserve"> </w:t>
      </w:r>
      <w:r>
        <w:rPr>
          <w:sz w:val="24"/>
        </w:rPr>
        <w:t>actelor de</w:t>
      </w:r>
      <w:r>
        <w:rPr>
          <w:spacing w:val="-7"/>
          <w:sz w:val="24"/>
        </w:rPr>
        <w:t xml:space="preserve"> </w:t>
      </w:r>
      <w:r>
        <w:rPr>
          <w:sz w:val="24"/>
        </w:rPr>
        <w:t>studii şi</w:t>
      </w:r>
      <w:r>
        <w:rPr>
          <w:spacing w:val="-12"/>
          <w:sz w:val="24"/>
        </w:rPr>
        <w:t xml:space="preserve"> </w:t>
      </w:r>
      <w:r>
        <w:rPr>
          <w:sz w:val="24"/>
        </w:rPr>
        <w:t>al documentelor şcolare gestionate</w:t>
      </w:r>
      <w:r>
        <w:rPr>
          <w:spacing w:val="20"/>
          <w:sz w:val="24"/>
        </w:rPr>
        <w:t xml:space="preserve"> </w:t>
      </w:r>
      <w:r>
        <w:rPr>
          <w:sz w:val="24"/>
        </w:rPr>
        <w:t>de</w:t>
      </w:r>
      <w:r>
        <w:rPr>
          <w:spacing w:val="-7"/>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preuniversitar.</w:t>
      </w:r>
    </w:p>
    <w:p w:rsidR="00A8395C" w:rsidRDefault="00B9218E">
      <w:pPr>
        <w:pStyle w:val="ListParagraph"/>
        <w:numPr>
          <w:ilvl w:val="0"/>
          <w:numId w:val="81"/>
        </w:numPr>
        <w:tabs>
          <w:tab w:val="left" w:pos="489"/>
        </w:tabs>
        <w:spacing w:line="242" w:lineRule="auto"/>
        <w:ind w:left="101" w:right="134" w:firstLine="0"/>
        <w:jc w:val="both"/>
        <w:rPr>
          <w:sz w:val="24"/>
        </w:rPr>
      </w:pPr>
      <w:r>
        <w:rPr>
          <w:sz w:val="24"/>
        </w:rPr>
        <w:t>Prin</w:t>
      </w:r>
      <w:r>
        <w:rPr>
          <w:spacing w:val="-15"/>
          <w:sz w:val="24"/>
        </w:rPr>
        <w:t xml:space="preserve"> </w:t>
      </w:r>
      <w:r>
        <w:rPr>
          <w:sz w:val="24"/>
        </w:rPr>
        <w:t>programul</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șansă”</w:t>
      </w:r>
      <w:r>
        <w:rPr>
          <w:spacing w:val="-12"/>
          <w:sz w:val="24"/>
        </w:rPr>
        <w:t xml:space="preserve"> </w:t>
      </w:r>
      <w:r>
        <w:rPr>
          <w:sz w:val="24"/>
        </w:rPr>
        <w:t>-</w:t>
      </w:r>
      <w:r>
        <w:rPr>
          <w:spacing w:val="-15"/>
          <w:sz w:val="24"/>
        </w:rPr>
        <w:t xml:space="preserve"> </w:t>
      </w:r>
      <w:r>
        <w:rPr>
          <w:sz w:val="24"/>
        </w:rPr>
        <w:t>învățământ</w:t>
      </w:r>
      <w:r>
        <w:rPr>
          <w:spacing w:val="8"/>
          <w:sz w:val="24"/>
        </w:rPr>
        <w:t xml:space="preserve"> </w:t>
      </w:r>
      <w:r>
        <w:rPr>
          <w:sz w:val="24"/>
        </w:rPr>
        <w:t>primar</w:t>
      </w:r>
      <w:r>
        <w:rPr>
          <w:spacing w:val="-4"/>
          <w:sz w:val="24"/>
        </w:rPr>
        <w:t xml:space="preserve"> </w:t>
      </w:r>
      <w:r>
        <w:rPr>
          <w:sz w:val="24"/>
        </w:rPr>
        <w:t>și</w:t>
      </w:r>
      <w:r>
        <w:rPr>
          <w:spacing w:val="-5"/>
          <w:sz w:val="24"/>
        </w:rPr>
        <w:t xml:space="preserve"> </w:t>
      </w:r>
      <w:r>
        <w:rPr>
          <w:sz w:val="24"/>
        </w:rPr>
        <w:t>programul</w:t>
      </w:r>
      <w:r>
        <w:rPr>
          <w:spacing w:val="-5"/>
          <w:sz w:val="24"/>
        </w:rPr>
        <w:t xml:space="preserve"> </w:t>
      </w:r>
      <w:r>
        <w:rPr>
          <w:sz w:val="24"/>
        </w:rPr>
        <w:t>„A</w:t>
      </w:r>
      <w:r>
        <w:rPr>
          <w:spacing w:val="-15"/>
          <w:sz w:val="24"/>
        </w:rPr>
        <w:t xml:space="preserve"> </w:t>
      </w:r>
      <w:r>
        <w:rPr>
          <w:sz w:val="24"/>
        </w:rPr>
        <w:t>doua</w:t>
      </w:r>
      <w:r>
        <w:rPr>
          <w:spacing w:val="-13"/>
          <w:sz w:val="24"/>
        </w:rPr>
        <w:t xml:space="preserve"> </w:t>
      </w:r>
      <w:r>
        <w:rPr>
          <w:sz w:val="24"/>
        </w:rPr>
        <w:t>șansă”</w:t>
      </w:r>
      <w:r>
        <w:rPr>
          <w:spacing w:val="-7"/>
          <w:sz w:val="24"/>
        </w:rPr>
        <w:t xml:space="preserve"> </w:t>
      </w:r>
      <w:r>
        <w:rPr>
          <w:sz w:val="24"/>
        </w:rPr>
        <w:t>-</w:t>
      </w:r>
      <w:r>
        <w:rPr>
          <w:spacing w:val="-15"/>
          <w:sz w:val="24"/>
        </w:rPr>
        <w:t xml:space="preserve"> </w:t>
      </w:r>
      <w:r>
        <w:rPr>
          <w:sz w:val="24"/>
        </w:rPr>
        <w:t>învățământ secundar pot fi</w:t>
      </w:r>
      <w:r>
        <w:rPr>
          <w:spacing w:val="-1"/>
          <w:sz w:val="24"/>
        </w:rPr>
        <w:t xml:space="preserve"> </w:t>
      </w:r>
      <w:r>
        <w:rPr>
          <w:sz w:val="24"/>
        </w:rPr>
        <w:t>școlarizați și minorii și tinerii care au depășit vârsta de 18 ani, care au dobândit protecție internațională</w:t>
      </w:r>
      <w:r>
        <w:rPr>
          <w:spacing w:val="34"/>
          <w:sz w:val="24"/>
        </w:rPr>
        <w:t xml:space="preserve"> </w:t>
      </w:r>
      <w:r>
        <w:rPr>
          <w:sz w:val="24"/>
        </w:rPr>
        <w:t>sau</w:t>
      </w:r>
      <w:r>
        <w:rPr>
          <w:spacing w:val="-12"/>
          <w:sz w:val="24"/>
        </w:rPr>
        <w:t xml:space="preserve"> </w:t>
      </w:r>
      <w:r>
        <w:rPr>
          <w:sz w:val="24"/>
        </w:rPr>
        <w:t>un</w:t>
      </w:r>
      <w:r>
        <w:rPr>
          <w:spacing w:val="-1"/>
          <w:sz w:val="24"/>
        </w:rPr>
        <w:t xml:space="preserve"> </w:t>
      </w:r>
      <w:r>
        <w:rPr>
          <w:sz w:val="24"/>
        </w:rPr>
        <w:t>drept</w:t>
      </w:r>
      <w:r>
        <w:rPr>
          <w:spacing w:val="-6"/>
          <w:sz w:val="24"/>
        </w:rPr>
        <w:t xml:space="preserve"> </w:t>
      </w:r>
      <w:r>
        <w:rPr>
          <w:sz w:val="24"/>
        </w:rPr>
        <w:t>de</w:t>
      </w:r>
      <w:r>
        <w:rPr>
          <w:spacing w:val="-14"/>
          <w:sz w:val="24"/>
        </w:rPr>
        <w:t xml:space="preserve"> </w:t>
      </w:r>
      <w:r>
        <w:rPr>
          <w:sz w:val="24"/>
        </w:rPr>
        <w:t>ședere</w:t>
      </w:r>
      <w:r>
        <w:rPr>
          <w:spacing w:val="-2"/>
          <w:sz w:val="24"/>
        </w:rPr>
        <w:t xml:space="preserve"> </w:t>
      </w:r>
      <w:r>
        <w:rPr>
          <w:sz w:val="24"/>
        </w:rPr>
        <w:t>în</w:t>
      </w:r>
      <w:r>
        <w:rPr>
          <w:spacing w:val="-1"/>
          <w:sz w:val="24"/>
        </w:rPr>
        <w:t xml:space="preserve"> </w:t>
      </w:r>
      <w:r>
        <w:rPr>
          <w:sz w:val="24"/>
        </w:rPr>
        <w:t>România, precum și</w:t>
      </w:r>
      <w:r>
        <w:rPr>
          <w:spacing w:val="-6"/>
          <w:sz w:val="24"/>
        </w:rPr>
        <w:t xml:space="preserve"> </w:t>
      </w:r>
      <w:r>
        <w:rPr>
          <w:sz w:val="24"/>
        </w:rPr>
        <w:t>cetățeni ai</w:t>
      </w:r>
      <w:r>
        <w:rPr>
          <w:spacing w:val="-15"/>
          <w:sz w:val="24"/>
        </w:rPr>
        <w:t xml:space="preserve"> </w:t>
      </w:r>
      <w:r>
        <w:rPr>
          <w:sz w:val="24"/>
        </w:rPr>
        <w:t>statelor membre ale</w:t>
      </w:r>
      <w:r>
        <w:rPr>
          <w:spacing w:val="-8"/>
          <w:sz w:val="24"/>
        </w:rPr>
        <w:t xml:space="preserve"> </w:t>
      </w:r>
      <w:r>
        <w:rPr>
          <w:sz w:val="24"/>
        </w:rPr>
        <w:t>Uniunii</w:t>
      </w:r>
      <w:r>
        <w:rPr>
          <w:spacing w:val="-15"/>
          <w:sz w:val="24"/>
        </w:rPr>
        <w:t xml:space="preserve"> </w:t>
      </w:r>
      <w:r>
        <w:rPr>
          <w:sz w:val="24"/>
        </w:rPr>
        <w:t>Europene,</w:t>
      </w:r>
      <w:r>
        <w:rPr>
          <w:spacing w:val="-1"/>
          <w:sz w:val="24"/>
        </w:rPr>
        <w:t xml:space="preserve"> </w:t>
      </w:r>
      <w:r>
        <w:rPr>
          <w:sz w:val="24"/>
        </w:rPr>
        <w:t>Spațiului Economic</w:t>
      </w:r>
      <w:r>
        <w:rPr>
          <w:spacing w:val="-14"/>
          <w:sz w:val="24"/>
        </w:rPr>
        <w:t xml:space="preserve"> </w:t>
      </w:r>
      <w:r>
        <w:rPr>
          <w:sz w:val="24"/>
        </w:rPr>
        <w:t>European</w:t>
      </w:r>
      <w:r>
        <w:rPr>
          <w:spacing w:val="-1"/>
          <w:sz w:val="24"/>
        </w:rPr>
        <w:t xml:space="preserve"> </w:t>
      </w:r>
      <w:r>
        <w:rPr>
          <w:sz w:val="24"/>
        </w:rPr>
        <w:t>și</w:t>
      </w:r>
      <w:r>
        <w:rPr>
          <w:spacing w:val="-15"/>
          <w:sz w:val="24"/>
        </w:rPr>
        <w:t xml:space="preserve"> </w:t>
      </w:r>
      <w:r>
        <w:rPr>
          <w:sz w:val="24"/>
        </w:rPr>
        <w:t>cetățeni ai</w:t>
      </w:r>
      <w:r>
        <w:rPr>
          <w:spacing w:val="-15"/>
          <w:sz w:val="24"/>
        </w:rPr>
        <w:t xml:space="preserve"> </w:t>
      </w:r>
      <w:r>
        <w:rPr>
          <w:sz w:val="24"/>
        </w:rPr>
        <w:t>Confederației</w:t>
      </w:r>
      <w:r>
        <w:rPr>
          <w:spacing w:val="19"/>
          <w:sz w:val="24"/>
        </w:rPr>
        <w:t xml:space="preserve"> </w:t>
      </w:r>
      <w:r>
        <w:rPr>
          <w:sz w:val="24"/>
        </w:rPr>
        <w:t>Elvețiene,</w:t>
      </w:r>
      <w:r>
        <w:rPr>
          <w:spacing w:val="-1"/>
          <w:sz w:val="24"/>
        </w:rPr>
        <w:t xml:space="preserve"> </w:t>
      </w:r>
      <w:r>
        <w:rPr>
          <w:sz w:val="24"/>
        </w:rPr>
        <w:t>cu</w:t>
      </w:r>
      <w:r>
        <w:rPr>
          <w:spacing w:val="-12"/>
          <w:sz w:val="24"/>
        </w:rPr>
        <w:t xml:space="preserve"> </w:t>
      </w:r>
      <w:r>
        <w:rPr>
          <w:sz w:val="24"/>
        </w:rPr>
        <w:t>sau fără acte de studiu.</w:t>
      </w:r>
    </w:p>
    <w:p w:rsidR="00A8395C" w:rsidRDefault="00B9218E">
      <w:pPr>
        <w:pStyle w:val="ListParagraph"/>
        <w:numPr>
          <w:ilvl w:val="0"/>
          <w:numId w:val="81"/>
        </w:numPr>
        <w:tabs>
          <w:tab w:val="left" w:pos="489"/>
        </w:tabs>
        <w:spacing w:line="242" w:lineRule="auto"/>
        <w:ind w:left="101" w:right="142" w:firstLine="0"/>
        <w:jc w:val="both"/>
        <w:rPr>
          <w:sz w:val="24"/>
        </w:rPr>
      </w:pPr>
      <w:r>
        <w:rPr>
          <w:sz w:val="24"/>
        </w:rPr>
        <w:t>Elevii străini școlarizați prin programul „A doua șansă”, care nu cunosc limba română, simultan cu</w:t>
      </w:r>
      <w:r>
        <w:rPr>
          <w:spacing w:val="-1"/>
          <w:sz w:val="24"/>
        </w:rPr>
        <w:t xml:space="preserve"> </w:t>
      </w:r>
      <w:r>
        <w:rPr>
          <w:sz w:val="24"/>
        </w:rPr>
        <w:t>frecventarea programului au</w:t>
      </w:r>
      <w:r>
        <w:rPr>
          <w:spacing w:val="-1"/>
          <w:sz w:val="24"/>
        </w:rPr>
        <w:t xml:space="preserve"> </w:t>
      </w:r>
      <w:r>
        <w:rPr>
          <w:sz w:val="24"/>
        </w:rPr>
        <w:t>dreptul să</w:t>
      </w:r>
      <w:r>
        <w:rPr>
          <w:spacing w:val="-2"/>
          <w:sz w:val="24"/>
        </w:rPr>
        <w:t xml:space="preserve"> </w:t>
      </w:r>
      <w:r>
        <w:rPr>
          <w:sz w:val="24"/>
        </w:rPr>
        <w:t>participe, la cerere, și</w:t>
      </w:r>
      <w:r>
        <w:rPr>
          <w:spacing w:val="-6"/>
          <w:sz w:val="24"/>
        </w:rPr>
        <w:t xml:space="preserve"> </w:t>
      </w:r>
      <w:r>
        <w:rPr>
          <w:sz w:val="24"/>
        </w:rPr>
        <w:t>la cursul de</w:t>
      </w:r>
      <w:r>
        <w:rPr>
          <w:spacing w:val="-2"/>
          <w:sz w:val="24"/>
        </w:rPr>
        <w:t xml:space="preserve"> </w:t>
      </w:r>
      <w:r>
        <w:rPr>
          <w:sz w:val="24"/>
        </w:rPr>
        <w:t>inițiere în limba română.</w:t>
      </w:r>
    </w:p>
    <w:p w:rsidR="00A8395C" w:rsidRDefault="00B9218E">
      <w:pPr>
        <w:pStyle w:val="ListParagraph"/>
        <w:numPr>
          <w:ilvl w:val="0"/>
          <w:numId w:val="81"/>
        </w:numPr>
        <w:tabs>
          <w:tab w:val="left" w:pos="489"/>
        </w:tabs>
        <w:ind w:left="101" w:right="131" w:firstLine="0"/>
        <w:jc w:val="both"/>
        <w:rPr>
          <w:sz w:val="24"/>
        </w:rPr>
      </w:pPr>
      <w:r>
        <w:rPr>
          <w:sz w:val="24"/>
        </w:rPr>
        <w:t>Prin excepţie de la prevederile alin. (1) -</w:t>
      </w:r>
      <w:r>
        <w:rPr>
          <w:spacing w:val="-2"/>
          <w:sz w:val="24"/>
        </w:rPr>
        <w:t xml:space="preserve"> </w:t>
      </w:r>
      <w:r>
        <w:rPr>
          <w:sz w:val="24"/>
        </w:rPr>
        <w:t>(12), în temeiul Legii</w:t>
      </w:r>
      <w:r>
        <w:rPr>
          <w:spacing w:val="-3"/>
          <w:sz w:val="24"/>
        </w:rPr>
        <w:t xml:space="preserve"> </w:t>
      </w:r>
      <w:r>
        <w:rPr>
          <w:sz w:val="24"/>
        </w:rPr>
        <w:t>nr. 356/2007 pentru aderarea României</w:t>
      </w:r>
      <w:r>
        <w:rPr>
          <w:spacing w:val="-15"/>
          <w:sz w:val="24"/>
        </w:rPr>
        <w:t xml:space="preserve"> </w:t>
      </w:r>
      <w:r>
        <w:rPr>
          <w:sz w:val="24"/>
        </w:rPr>
        <w:t>la</w:t>
      </w:r>
      <w:r>
        <w:rPr>
          <w:spacing w:val="-15"/>
          <w:sz w:val="24"/>
        </w:rPr>
        <w:t xml:space="preserve"> </w:t>
      </w:r>
      <w:r>
        <w:rPr>
          <w:sz w:val="24"/>
        </w:rPr>
        <w:t>Convenţia</w:t>
      </w:r>
      <w:r>
        <w:rPr>
          <w:spacing w:val="-15"/>
          <w:sz w:val="24"/>
        </w:rPr>
        <w:t xml:space="preserve"> </w:t>
      </w:r>
      <w:r>
        <w:rPr>
          <w:sz w:val="24"/>
        </w:rPr>
        <w:t>privind</w:t>
      </w:r>
      <w:r>
        <w:rPr>
          <w:spacing w:val="-5"/>
          <w:sz w:val="24"/>
        </w:rPr>
        <w:t xml:space="preserve"> </w:t>
      </w:r>
      <w:r>
        <w:rPr>
          <w:sz w:val="24"/>
        </w:rPr>
        <w:t>definirea statutului şcolilor europene,</w:t>
      </w:r>
      <w:r>
        <w:rPr>
          <w:spacing w:val="-15"/>
          <w:sz w:val="24"/>
        </w:rPr>
        <w:t xml:space="preserve"> </w:t>
      </w:r>
      <w:r>
        <w:rPr>
          <w:sz w:val="24"/>
        </w:rPr>
        <w:t>adoptată</w:t>
      </w:r>
      <w:r>
        <w:rPr>
          <w:spacing w:val="-6"/>
          <w:sz w:val="24"/>
        </w:rPr>
        <w:t xml:space="preserve"> </w:t>
      </w:r>
      <w:r>
        <w:rPr>
          <w:sz w:val="24"/>
        </w:rPr>
        <w:t>la</w:t>
      </w:r>
      <w:r>
        <w:rPr>
          <w:spacing w:val="-15"/>
          <w:sz w:val="24"/>
        </w:rPr>
        <w:t xml:space="preserve"> </w:t>
      </w:r>
      <w:r>
        <w:rPr>
          <w:sz w:val="24"/>
        </w:rPr>
        <w:t>Luxemburg</w:t>
      </w:r>
      <w:r>
        <w:rPr>
          <w:spacing w:val="-15"/>
          <w:sz w:val="24"/>
        </w:rPr>
        <w:t xml:space="preserve"> </w:t>
      </w:r>
      <w:r>
        <w:rPr>
          <w:sz w:val="24"/>
        </w:rPr>
        <w:t>la</w:t>
      </w:r>
      <w:r>
        <w:rPr>
          <w:spacing w:val="-15"/>
          <w:sz w:val="24"/>
        </w:rPr>
        <w:t xml:space="preserve"> </w:t>
      </w:r>
      <w:r>
        <w:rPr>
          <w:sz w:val="24"/>
        </w:rPr>
        <w:t>21 iunie 1994, beneficiarilor primari români înscrişi în sistemul şcolilor europene, reintegraţi în sistemul educaţional naţional,</w:t>
      </w:r>
      <w:r>
        <w:rPr>
          <w:spacing w:val="-3"/>
          <w:sz w:val="24"/>
        </w:rPr>
        <w:t xml:space="preserve"> </w:t>
      </w:r>
      <w:r>
        <w:rPr>
          <w:sz w:val="24"/>
        </w:rPr>
        <w:t>li</w:t>
      </w:r>
      <w:r>
        <w:rPr>
          <w:spacing w:val="-8"/>
          <w:sz w:val="24"/>
        </w:rPr>
        <w:t xml:space="preserve"> </w:t>
      </w:r>
      <w:r>
        <w:rPr>
          <w:sz w:val="24"/>
        </w:rPr>
        <w:t>se</w:t>
      </w:r>
      <w:r>
        <w:rPr>
          <w:spacing w:val="-15"/>
          <w:sz w:val="24"/>
        </w:rPr>
        <w:t xml:space="preserve"> </w:t>
      </w:r>
      <w:r>
        <w:rPr>
          <w:sz w:val="24"/>
        </w:rPr>
        <w:t>recunosc</w:t>
      </w:r>
      <w:r>
        <w:rPr>
          <w:spacing w:val="-4"/>
          <w:sz w:val="24"/>
        </w:rPr>
        <w:t xml:space="preserve"> </w:t>
      </w:r>
      <w:r>
        <w:rPr>
          <w:sz w:val="24"/>
        </w:rPr>
        <w:t>şi</w:t>
      </w:r>
      <w:r>
        <w:rPr>
          <w:spacing w:val="-8"/>
          <w:sz w:val="24"/>
        </w:rPr>
        <w:t xml:space="preserve"> </w:t>
      </w:r>
      <w:r>
        <w:rPr>
          <w:sz w:val="24"/>
        </w:rPr>
        <w:t>li</w:t>
      </w:r>
      <w:r>
        <w:rPr>
          <w:spacing w:val="-8"/>
          <w:sz w:val="24"/>
        </w:rPr>
        <w:t xml:space="preserve"> </w:t>
      </w:r>
      <w:r>
        <w:rPr>
          <w:sz w:val="24"/>
        </w:rPr>
        <w:t>se</w:t>
      </w:r>
      <w:r>
        <w:rPr>
          <w:spacing w:val="-15"/>
          <w:sz w:val="24"/>
        </w:rPr>
        <w:t xml:space="preserve"> </w:t>
      </w:r>
      <w:r>
        <w:rPr>
          <w:sz w:val="24"/>
        </w:rPr>
        <w:t>echivalează</w:t>
      </w:r>
      <w:r>
        <w:rPr>
          <w:spacing w:val="-4"/>
          <w:sz w:val="24"/>
        </w:rPr>
        <w:t xml:space="preserve"> </w:t>
      </w:r>
      <w:r>
        <w:rPr>
          <w:sz w:val="24"/>
        </w:rPr>
        <w:t>în</w:t>
      </w:r>
      <w:r>
        <w:rPr>
          <w:spacing w:val="-3"/>
          <w:sz w:val="24"/>
        </w:rPr>
        <w:t xml:space="preserve"> </w:t>
      </w:r>
      <w:r>
        <w:rPr>
          <w:sz w:val="24"/>
        </w:rPr>
        <w:t>procedură</w:t>
      </w:r>
      <w:r>
        <w:rPr>
          <w:spacing w:val="-4"/>
          <w:sz w:val="24"/>
        </w:rPr>
        <w:t xml:space="preserve"> </w:t>
      </w:r>
      <w:r>
        <w:rPr>
          <w:sz w:val="24"/>
        </w:rPr>
        <w:t>simplificată,</w:t>
      </w:r>
      <w:r>
        <w:rPr>
          <w:spacing w:val="20"/>
          <w:sz w:val="24"/>
        </w:rPr>
        <w:t xml:space="preserve"> </w:t>
      </w:r>
      <w:r>
        <w:rPr>
          <w:sz w:val="24"/>
        </w:rPr>
        <w:t>pe</w:t>
      </w:r>
      <w:r>
        <w:rPr>
          <w:spacing w:val="-15"/>
          <w:sz w:val="24"/>
        </w:rPr>
        <w:t xml:space="preserve"> </w:t>
      </w:r>
      <w:r>
        <w:rPr>
          <w:sz w:val="24"/>
        </w:rPr>
        <w:t>baza cererii avizate de către Ministerul Educaţiei, prin direcţia cu atribuţii în domeniul şcolilor europene, notele/calificativele</w:t>
      </w:r>
      <w:r>
        <w:rPr>
          <w:spacing w:val="40"/>
          <w:sz w:val="24"/>
        </w:rPr>
        <w:t xml:space="preserve"> </w:t>
      </w:r>
      <w:r>
        <w:rPr>
          <w:sz w:val="24"/>
        </w:rPr>
        <w:t>obţinute, cu</w:t>
      </w:r>
      <w:r>
        <w:rPr>
          <w:spacing w:val="-5"/>
          <w:sz w:val="24"/>
        </w:rPr>
        <w:t xml:space="preserve"> </w:t>
      </w:r>
      <w:r>
        <w:rPr>
          <w:sz w:val="24"/>
        </w:rPr>
        <w:t>încadrarea în clasa corespunzătoare.</w:t>
      </w:r>
    </w:p>
    <w:p w:rsidR="00A8395C" w:rsidRDefault="00B9218E">
      <w:pPr>
        <w:pStyle w:val="Heading5"/>
        <w:spacing w:before="247" w:line="240" w:lineRule="auto"/>
        <w:jc w:val="both"/>
      </w:pPr>
      <w:r>
        <w:rPr>
          <w:spacing w:val="-2"/>
        </w:rPr>
        <w:t>ART.</w:t>
      </w:r>
      <w:r>
        <w:rPr>
          <w:spacing w:val="-11"/>
        </w:rPr>
        <w:t xml:space="preserve"> </w:t>
      </w:r>
      <w:r>
        <w:rPr>
          <w:spacing w:val="-5"/>
        </w:rPr>
        <w:t>126</w:t>
      </w:r>
    </w:p>
    <w:p w:rsidR="00A8395C" w:rsidRDefault="00B9218E">
      <w:pPr>
        <w:pStyle w:val="ListParagraph"/>
        <w:numPr>
          <w:ilvl w:val="0"/>
          <w:numId w:val="80"/>
        </w:numPr>
        <w:tabs>
          <w:tab w:val="left" w:pos="368"/>
        </w:tabs>
        <w:spacing w:before="12" w:line="237" w:lineRule="auto"/>
        <w:ind w:left="101" w:right="132" w:firstLine="0"/>
        <w:jc w:val="both"/>
        <w:rPr>
          <w:sz w:val="24"/>
        </w:rPr>
      </w:pPr>
      <w:r>
        <w:rPr>
          <w:sz w:val="24"/>
        </w:rPr>
        <w:t>Beneficiarilor primari dintr-o unitate de învăţământ de stat, particular sau confesional din România,</w:t>
      </w:r>
      <w:r>
        <w:rPr>
          <w:spacing w:val="-15"/>
          <w:sz w:val="24"/>
        </w:rPr>
        <w:t xml:space="preserve"> </w:t>
      </w:r>
      <w:r>
        <w:rPr>
          <w:sz w:val="24"/>
        </w:rPr>
        <w:t>care</w:t>
      </w:r>
      <w:r>
        <w:rPr>
          <w:spacing w:val="-13"/>
          <w:sz w:val="24"/>
        </w:rPr>
        <w:t xml:space="preserve"> </w:t>
      </w:r>
      <w:r>
        <w:rPr>
          <w:sz w:val="24"/>
        </w:rPr>
        <w:t>urmează</w:t>
      </w:r>
      <w:r>
        <w:rPr>
          <w:spacing w:val="-3"/>
          <w:sz w:val="24"/>
        </w:rPr>
        <w:t xml:space="preserve"> </w:t>
      </w:r>
      <w:r>
        <w:rPr>
          <w:sz w:val="24"/>
        </w:rPr>
        <w:t>să</w:t>
      </w:r>
      <w:r>
        <w:rPr>
          <w:spacing w:val="-15"/>
          <w:sz w:val="24"/>
        </w:rPr>
        <w:t xml:space="preserve"> </w:t>
      </w:r>
      <w:r>
        <w:rPr>
          <w:sz w:val="24"/>
        </w:rPr>
        <w:t>continue</w:t>
      </w:r>
      <w:r>
        <w:rPr>
          <w:spacing w:val="-4"/>
          <w:sz w:val="24"/>
        </w:rPr>
        <w:t xml:space="preserve"> </w:t>
      </w:r>
      <w:r>
        <w:rPr>
          <w:sz w:val="24"/>
        </w:rPr>
        <w:t>studiile</w:t>
      </w:r>
      <w:r>
        <w:rPr>
          <w:spacing w:val="-4"/>
          <w:sz w:val="24"/>
        </w:rPr>
        <w:t xml:space="preserve"> </w:t>
      </w:r>
      <w:r>
        <w:rPr>
          <w:sz w:val="24"/>
        </w:rPr>
        <w:t>în</w:t>
      </w:r>
      <w:r>
        <w:rPr>
          <w:spacing w:val="-14"/>
          <w:sz w:val="24"/>
        </w:rPr>
        <w:t xml:space="preserve"> </w:t>
      </w:r>
      <w:r>
        <w:rPr>
          <w:sz w:val="24"/>
        </w:rPr>
        <w:t>alte</w:t>
      </w:r>
      <w:r>
        <w:rPr>
          <w:spacing w:val="-4"/>
          <w:sz w:val="24"/>
        </w:rPr>
        <w:t xml:space="preserve"> </w:t>
      </w:r>
      <w:r>
        <w:rPr>
          <w:sz w:val="24"/>
        </w:rPr>
        <w:t>ţări</w:t>
      </w:r>
      <w:r>
        <w:rPr>
          <w:spacing w:val="-7"/>
          <w:sz w:val="24"/>
        </w:rPr>
        <w:t xml:space="preserve"> </w:t>
      </w:r>
      <w:r>
        <w:rPr>
          <w:sz w:val="24"/>
        </w:rPr>
        <w:t>pentru</w:t>
      </w:r>
      <w:r>
        <w:rPr>
          <w:spacing w:val="-3"/>
          <w:sz w:val="24"/>
        </w:rPr>
        <w:t xml:space="preserve"> </w:t>
      </w:r>
      <w:r>
        <w:rPr>
          <w:sz w:val="24"/>
        </w:rPr>
        <w:t>o</w:t>
      </w:r>
      <w:r>
        <w:rPr>
          <w:spacing w:val="-14"/>
          <w:sz w:val="24"/>
        </w:rPr>
        <w:t xml:space="preserve"> </w:t>
      </w:r>
      <w:r>
        <w:rPr>
          <w:sz w:val="24"/>
        </w:rPr>
        <w:t>perioadă</w:t>
      </w:r>
      <w:r>
        <w:rPr>
          <w:spacing w:val="-15"/>
          <w:sz w:val="24"/>
        </w:rPr>
        <w:t xml:space="preserve"> </w:t>
      </w:r>
      <w:r>
        <w:rPr>
          <w:sz w:val="24"/>
        </w:rPr>
        <w:t>determinată</w:t>
      </w:r>
      <w:r>
        <w:rPr>
          <w:spacing w:val="20"/>
          <w:sz w:val="24"/>
        </w:rPr>
        <w:t xml:space="preserve"> </w:t>
      </w:r>
      <w:r>
        <w:rPr>
          <w:sz w:val="24"/>
        </w:rPr>
        <w:t>de</w:t>
      </w:r>
      <w:r>
        <w:rPr>
          <w:spacing w:val="-15"/>
          <w:sz w:val="24"/>
        </w:rPr>
        <w:t xml:space="preserve"> </w:t>
      </w:r>
      <w:r>
        <w:rPr>
          <w:sz w:val="24"/>
        </w:rPr>
        <w:t>timp,</w:t>
      </w:r>
      <w:r>
        <w:rPr>
          <w:spacing w:val="-3"/>
          <w:sz w:val="24"/>
        </w:rPr>
        <w:t xml:space="preserve"> </w:t>
      </w:r>
      <w:r>
        <w:rPr>
          <w:sz w:val="24"/>
        </w:rPr>
        <w:t>li</w:t>
      </w:r>
      <w:r>
        <w:rPr>
          <w:spacing w:val="-7"/>
          <w:sz w:val="24"/>
        </w:rPr>
        <w:t xml:space="preserve"> </w:t>
      </w:r>
      <w:r>
        <w:rPr>
          <w:sz w:val="24"/>
        </w:rPr>
        <w:t>se rezervă locul în unitatea de învăţământ de unde pleacă, la solicitarea scrisă a părintelui/reprezentantului</w:t>
      </w:r>
      <w:r>
        <w:rPr>
          <w:spacing w:val="40"/>
          <w:sz w:val="24"/>
        </w:rPr>
        <w:t xml:space="preserve"> </w:t>
      </w:r>
      <w:r>
        <w:rPr>
          <w:sz w:val="24"/>
        </w:rPr>
        <w:t>legal. Rezervarea locului nu</w:t>
      </w:r>
      <w:r>
        <w:rPr>
          <w:spacing w:val="-2"/>
          <w:sz w:val="24"/>
        </w:rPr>
        <w:t xml:space="preserve"> </w:t>
      </w:r>
      <w:r>
        <w:rPr>
          <w:sz w:val="24"/>
        </w:rPr>
        <w:t>rămâne valabilă la</w:t>
      </w:r>
      <w:r>
        <w:rPr>
          <w:spacing w:val="-3"/>
          <w:sz w:val="24"/>
        </w:rPr>
        <w:t xml:space="preserve"> </w:t>
      </w:r>
      <w:r>
        <w:rPr>
          <w:sz w:val="24"/>
        </w:rPr>
        <w:t>trecerea de</w:t>
      </w:r>
      <w:r>
        <w:rPr>
          <w:spacing w:val="-3"/>
          <w:sz w:val="24"/>
        </w:rPr>
        <w:t xml:space="preserve"> </w:t>
      </w:r>
      <w:r>
        <w:rPr>
          <w:sz w:val="24"/>
        </w:rPr>
        <w:t>la nivelul de învățământ gimnazial la nivelul de învățământ</w:t>
      </w:r>
      <w:r>
        <w:rPr>
          <w:spacing w:val="40"/>
          <w:sz w:val="24"/>
        </w:rPr>
        <w:t xml:space="preserve"> </w:t>
      </w:r>
      <w:r>
        <w:rPr>
          <w:sz w:val="24"/>
        </w:rPr>
        <w:t>liceal.</w:t>
      </w:r>
    </w:p>
    <w:p w:rsidR="00A8395C" w:rsidRDefault="00B9218E">
      <w:pPr>
        <w:pStyle w:val="ListParagraph"/>
        <w:numPr>
          <w:ilvl w:val="0"/>
          <w:numId w:val="80"/>
        </w:numPr>
        <w:tabs>
          <w:tab w:val="left" w:pos="368"/>
        </w:tabs>
        <w:spacing w:before="13"/>
        <w:ind w:left="101" w:right="130" w:firstLine="0"/>
        <w:jc w:val="both"/>
        <w:rPr>
          <w:sz w:val="24"/>
        </w:rPr>
      </w:pPr>
      <w:r>
        <w:rPr>
          <w:sz w:val="24"/>
        </w:rPr>
        <w:t>În</w:t>
      </w:r>
      <w:r>
        <w:rPr>
          <w:spacing w:val="-1"/>
          <w:sz w:val="24"/>
        </w:rPr>
        <w:t xml:space="preserve"> </w:t>
      </w:r>
      <w:r>
        <w:rPr>
          <w:sz w:val="24"/>
        </w:rPr>
        <w:t>cazul în</w:t>
      </w:r>
      <w:r>
        <w:rPr>
          <w:spacing w:val="-1"/>
          <w:sz w:val="24"/>
        </w:rPr>
        <w:t xml:space="preserve"> </w:t>
      </w:r>
      <w:r>
        <w:rPr>
          <w:sz w:val="24"/>
        </w:rPr>
        <w:t>care</w:t>
      </w:r>
      <w:r>
        <w:rPr>
          <w:spacing w:val="-2"/>
          <w:sz w:val="24"/>
        </w:rPr>
        <w:t xml:space="preserve"> </w:t>
      </w:r>
      <w:r>
        <w:rPr>
          <w:sz w:val="24"/>
        </w:rPr>
        <w:t>o</w:t>
      </w:r>
      <w:r>
        <w:rPr>
          <w:spacing w:val="-12"/>
          <w:sz w:val="24"/>
        </w:rPr>
        <w:t xml:space="preserve"> </w:t>
      </w:r>
      <w:r>
        <w:rPr>
          <w:sz w:val="24"/>
        </w:rPr>
        <w:t>persoană, indiferent de</w:t>
      </w:r>
      <w:r>
        <w:rPr>
          <w:spacing w:val="-2"/>
          <w:sz w:val="24"/>
        </w:rPr>
        <w:t xml:space="preserve"> </w:t>
      </w:r>
      <w:r>
        <w:rPr>
          <w:sz w:val="24"/>
        </w:rPr>
        <w:t>cetăţenie sau</w:t>
      </w:r>
      <w:r>
        <w:rPr>
          <w:spacing w:val="-1"/>
          <w:sz w:val="24"/>
        </w:rPr>
        <w:t xml:space="preserve"> </w:t>
      </w:r>
      <w:r>
        <w:rPr>
          <w:sz w:val="24"/>
        </w:rPr>
        <w:t>statut, solicită înscrierea în</w:t>
      </w:r>
      <w:r>
        <w:rPr>
          <w:spacing w:val="-1"/>
          <w:sz w:val="24"/>
        </w:rPr>
        <w:t xml:space="preserve"> </w:t>
      </w:r>
      <w:r>
        <w:rPr>
          <w:sz w:val="24"/>
        </w:rPr>
        <w:t>sistemul de învăţământ</w:t>
      </w:r>
      <w:r>
        <w:rPr>
          <w:spacing w:val="-2"/>
          <w:sz w:val="24"/>
        </w:rPr>
        <w:t xml:space="preserve"> </w:t>
      </w:r>
      <w:r>
        <w:rPr>
          <w:sz w:val="24"/>
        </w:rPr>
        <w:t>românesc</w:t>
      </w:r>
      <w:r>
        <w:rPr>
          <w:spacing w:val="-6"/>
          <w:sz w:val="24"/>
        </w:rPr>
        <w:t xml:space="preserve"> </w:t>
      </w:r>
      <w:r>
        <w:rPr>
          <w:sz w:val="24"/>
        </w:rPr>
        <w:t>după</w:t>
      </w:r>
      <w:r>
        <w:rPr>
          <w:spacing w:val="-15"/>
          <w:sz w:val="24"/>
        </w:rPr>
        <w:t xml:space="preserve"> </w:t>
      </w:r>
      <w:r>
        <w:rPr>
          <w:sz w:val="24"/>
        </w:rPr>
        <w:t>începerea</w:t>
      </w:r>
      <w:r>
        <w:rPr>
          <w:spacing w:val="-6"/>
          <w:sz w:val="24"/>
        </w:rPr>
        <w:t xml:space="preserve"> </w:t>
      </w:r>
      <w:r>
        <w:rPr>
          <w:sz w:val="24"/>
        </w:rPr>
        <w:t>cursurilor noului</w:t>
      </w:r>
      <w:r>
        <w:rPr>
          <w:spacing w:val="-10"/>
          <w:sz w:val="24"/>
        </w:rPr>
        <w:t xml:space="preserve"> </w:t>
      </w:r>
      <w:r>
        <w:rPr>
          <w:sz w:val="24"/>
        </w:rPr>
        <w:t>an</w:t>
      </w:r>
      <w:r>
        <w:rPr>
          <w:spacing w:val="-15"/>
          <w:sz w:val="24"/>
        </w:rPr>
        <w:t xml:space="preserve"> </w:t>
      </w:r>
      <w:r>
        <w:rPr>
          <w:sz w:val="24"/>
        </w:rPr>
        <w:t>şcolar,</w:t>
      </w:r>
      <w:r>
        <w:rPr>
          <w:spacing w:val="-15"/>
          <w:sz w:val="24"/>
        </w:rPr>
        <w:t xml:space="preserve"> </w:t>
      </w:r>
      <w:r>
        <w:rPr>
          <w:sz w:val="24"/>
        </w:rPr>
        <w:t>se</w:t>
      </w:r>
      <w:r>
        <w:rPr>
          <w:spacing w:val="-15"/>
          <w:sz w:val="24"/>
        </w:rPr>
        <w:t xml:space="preserve"> </w:t>
      </w:r>
      <w:r>
        <w:rPr>
          <w:sz w:val="24"/>
        </w:rPr>
        <w:t>aplică</w:t>
      </w:r>
      <w:r>
        <w:rPr>
          <w:spacing w:val="-6"/>
          <w:sz w:val="24"/>
        </w:rPr>
        <w:t xml:space="preserve"> </w:t>
      </w:r>
      <w:r>
        <w:rPr>
          <w:sz w:val="24"/>
        </w:rPr>
        <w:t>procedura</w:t>
      </w:r>
      <w:r>
        <w:rPr>
          <w:spacing w:val="-6"/>
          <w:sz w:val="24"/>
        </w:rPr>
        <w:t xml:space="preserve"> </w:t>
      </w:r>
      <w:r>
        <w:rPr>
          <w:sz w:val="24"/>
        </w:rPr>
        <w:t>referitoare</w:t>
      </w:r>
      <w:r>
        <w:rPr>
          <w:spacing w:val="16"/>
          <w:sz w:val="24"/>
        </w:rPr>
        <w:t xml:space="preserve"> </w:t>
      </w:r>
      <w:r>
        <w:rPr>
          <w:sz w:val="24"/>
        </w:rPr>
        <w:t>la recunoaştere şi</w:t>
      </w:r>
      <w:r>
        <w:rPr>
          <w:spacing w:val="-4"/>
          <w:sz w:val="24"/>
        </w:rPr>
        <w:t xml:space="preserve"> </w:t>
      </w:r>
      <w:r>
        <w:rPr>
          <w:sz w:val="24"/>
        </w:rPr>
        <w:t>echivalare şi, după</w:t>
      </w:r>
      <w:r>
        <w:rPr>
          <w:spacing w:val="-12"/>
          <w:sz w:val="24"/>
        </w:rPr>
        <w:t xml:space="preserve"> </w:t>
      </w:r>
      <w:r>
        <w:rPr>
          <w:sz w:val="24"/>
        </w:rPr>
        <w:t>caz, cea prevăzută la articolele precedente, dacă nu i</w:t>
      </w:r>
      <w:r>
        <w:rPr>
          <w:spacing w:val="-4"/>
          <w:sz w:val="24"/>
        </w:rPr>
        <w:t xml:space="preserve"> </w:t>
      </w:r>
      <w:r>
        <w:rPr>
          <w:sz w:val="24"/>
        </w:rPr>
        <w:t>se poate echivala anul şcolar parcurs în străinătate.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0"/>
        </w:numPr>
        <w:tabs>
          <w:tab w:val="left" w:pos="368"/>
        </w:tabs>
        <w:spacing w:before="62" w:line="242" w:lineRule="auto"/>
        <w:ind w:left="101" w:right="138" w:firstLine="0"/>
        <w:jc w:val="both"/>
        <w:rPr>
          <w:sz w:val="24"/>
        </w:rPr>
      </w:pPr>
      <w:r>
        <w:rPr>
          <w:sz w:val="24"/>
        </w:rPr>
        <w:t xml:space="preserve">Elevelor gravide și beneficiarilor primari părinți, pe perioada de îngrijire a copilului, li se rezervă locul în unitatea de învățământ în care sunt școlarizați, la solicitarea scrisă a </w:t>
      </w:r>
      <w:r>
        <w:rPr>
          <w:spacing w:val="-2"/>
          <w:sz w:val="24"/>
        </w:rPr>
        <w:t>părintelui/reprezentantului</w:t>
      </w:r>
      <w:r>
        <w:rPr>
          <w:spacing w:val="35"/>
          <w:sz w:val="24"/>
        </w:rPr>
        <w:t xml:space="preserve"> </w:t>
      </w:r>
      <w:r>
        <w:rPr>
          <w:spacing w:val="-2"/>
          <w:sz w:val="24"/>
        </w:rPr>
        <w:t>legal al</w:t>
      </w:r>
      <w:r>
        <w:rPr>
          <w:spacing w:val="-13"/>
          <w:sz w:val="24"/>
        </w:rPr>
        <w:t xml:space="preserve"> </w:t>
      </w:r>
      <w:r>
        <w:rPr>
          <w:spacing w:val="-2"/>
          <w:sz w:val="24"/>
        </w:rPr>
        <w:t>acestora sau</w:t>
      </w:r>
      <w:r>
        <w:rPr>
          <w:spacing w:val="-7"/>
          <w:sz w:val="24"/>
        </w:rPr>
        <w:t xml:space="preserve"> </w:t>
      </w:r>
      <w:r>
        <w:rPr>
          <w:spacing w:val="-2"/>
          <w:sz w:val="24"/>
        </w:rPr>
        <w:t>la</w:t>
      </w:r>
      <w:r>
        <w:rPr>
          <w:spacing w:val="-9"/>
          <w:sz w:val="24"/>
        </w:rPr>
        <w:t xml:space="preserve"> </w:t>
      </w:r>
      <w:r>
        <w:rPr>
          <w:spacing w:val="-2"/>
          <w:sz w:val="24"/>
        </w:rPr>
        <w:t>solicitarea</w:t>
      </w:r>
      <w:r>
        <w:rPr>
          <w:spacing w:val="17"/>
          <w:sz w:val="24"/>
        </w:rPr>
        <w:t xml:space="preserve"> </w:t>
      </w:r>
      <w:r>
        <w:rPr>
          <w:spacing w:val="-2"/>
          <w:sz w:val="24"/>
        </w:rPr>
        <w:t>scrisă a</w:t>
      </w:r>
      <w:r>
        <w:rPr>
          <w:spacing w:val="-17"/>
          <w:sz w:val="24"/>
        </w:rPr>
        <w:t xml:space="preserve"> </w:t>
      </w:r>
      <w:r>
        <w:rPr>
          <w:spacing w:val="-2"/>
          <w:sz w:val="24"/>
        </w:rPr>
        <w:t>beneficiarilor</w:t>
      </w:r>
      <w:r>
        <w:rPr>
          <w:spacing w:val="27"/>
          <w:sz w:val="24"/>
        </w:rPr>
        <w:t xml:space="preserve"> </w:t>
      </w:r>
      <w:r>
        <w:rPr>
          <w:spacing w:val="-2"/>
          <w:sz w:val="24"/>
        </w:rPr>
        <w:t>primari</w:t>
      </w:r>
      <w:r>
        <w:rPr>
          <w:sz w:val="24"/>
        </w:rPr>
        <w:t xml:space="preserve"> </w:t>
      </w:r>
      <w:r>
        <w:rPr>
          <w:spacing w:val="-2"/>
          <w:sz w:val="24"/>
        </w:rPr>
        <w:t>majori.</w:t>
      </w:r>
    </w:p>
    <w:p w:rsidR="00A8395C" w:rsidRDefault="00B9218E">
      <w:pPr>
        <w:pStyle w:val="Heading5"/>
        <w:spacing w:before="275"/>
        <w:jc w:val="both"/>
      </w:pPr>
      <w:r>
        <w:rPr>
          <w:spacing w:val="-2"/>
        </w:rPr>
        <w:t>ART.</w:t>
      </w:r>
      <w:r>
        <w:rPr>
          <w:spacing w:val="-11"/>
        </w:rPr>
        <w:t xml:space="preserve"> </w:t>
      </w:r>
      <w:r>
        <w:rPr>
          <w:spacing w:val="-5"/>
        </w:rPr>
        <w:t>127</w:t>
      </w:r>
    </w:p>
    <w:p w:rsidR="00A8395C" w:rsidRDefault="00B9218E">
      <w:pPr>
        <w:pStyle w:val="ListParagraph"/>
        <w:numPr>
          <w:ilvl w:val="0"/>
          <w:numId w:val="79"/>
        </w:numPr>
        <w:tabs>
          <w:tab w:val="left" w:pos="368"/>
          <w:tab w:val="left" w:pos="5634"/>
        </w:tabs>
        <w:ind w:left="101" w:right="125" w:firstLine="0"/>
        <w:rPr>
          <w:sz w:val="24"/>
        </w:rPr>
      </w:pPr>
      <w:r>
        <w:rPr>
          <w:sz w:val="24"/>
        </w:rPr>
        <w:t>Consiliile</w:t>
      </w:r>
      <w:r>
        <w:rPr>
          <w:spacing w:val="32"/>
          <w:sz w:val="24"/>
        </w:rPr>
        <w:t xml:space="preserve"> </w:t>
      </w:r>
      <w:r>
        <w:rPr>
          <w:sz w:val="24"/>
        </w:rPr>
        <w:t>profesorale</w:t>
      </w:r>
      <w:r>
        <w:rPr>
          <w:spacing w:val="20"/>
          <w:sz w:val="24"/>
        </w:rPr>
        <w:t xml:space="preserve"> </w:t>
      </w:r>
      <w:r>
        <w:rPr>
          <w:sz w:val="24"/>
        </w:rPr>
        <w:t>din</w:t>
      </w:r>
      <w:r>
        <w:rPr>
          <w:spacing w:val="-3"/>
          <w:sz w:val="24"/>
        </w:rPr>
        <w:t xml:space="preserve"> </w:t>
      </w:r>
      <w:r>
        <w:rPr>
          <w:sz w:val="24"/>
        </w:rPr>
        <w:t>unităţile</w:t>
      </w:r>
      <w:r>
        <w:rPr>
          <w:spacing w:val="20"/>
          <w:sz w:val="24"/>
        </w:rPr>
        <w:t xml:space="preserve"> </w:t>
      </w:r>
      <w:r>
        <w:rPr>
          <w:sz w:val="24"/>
        </w:rPr>
        <w:t>de</w:t>
      </w:r>
      <w:r>
        <w:rPr>
          <w:spacing w:val="-3"/>
          <w:sz w:val="24"/>
        </w:rPr>
        <w:t xml:space="preserve"> </w:t>
      </w:r>
      <w:r>
        <w:rPr>
          <w:sz w:val="24"/>
        </w:rPr>
        <w:t>învăţământ</w:t>
      </w:r>
      <w:r>
        <w:rPr>
          <w:spacing w:val="28"/>
          <w:sz w:val="24"/>
        </w:rPr>
        <w:t xml:space="preserve"> </w:t>
      </w:r>
      <w:r>
        <w:rPr>
          <w:sz w:val="24"/>
        </w:rPr>
        <w:t>de</w:t>
      </w:r>
      <w:r>
        <w:rPr>
          <w:spacing w:val="-3"/>
          <w:sz w:val="24"/>
        </w:rPr>
        <w:t xml:space="preserve"> </w:t>
      </w:r>
      <w:r>
        <w:rPr>
          <w:sz w:val="24"/>
        </w:rPr>
        <w:t>stat, particular</w:t>
      </w:r>
      <w:r>
        <w:rPr>
          <w:spacing w:val="17"/>
          <w:sz w:val="24"/>
        </w:rPr>
        <w:t xml:space="preserve"> </w:t>
      </w:r>
      <w:r>
        <w:rPr>
          <w:sz w:val="24"/>
        </w:rPr>
        <w:t>sau</w:t>
      </w:r>
      <w:r>
        <w:rPr>
          <w:spacing w:val="-3"/>
          <w:sz w:val="24"/>
        </w:rPr>
        <w:t xml:space="preserve"> </w:t>
      </w:r>
      <w:r>
        <w:rPr>
          <w:sz w:val="24"/>
        </w:rPr>
        <w:t>confesional</w:t>
      </w:r>
      <w:r>
        <w:rPr>
          <w:spacing w:val="16"/>
          <w:sz w:val="24"/>
        </w:rPr>
        <w:t xml:space="preserve"> </w:t>
      </w:r>
      <w:r>
        <w:rPr>
          <w:sz w:val="24"/>
        </w:rPr>
        <w:t>validează situaţia</w:t>
      </w:r>
      <w:r>
        <w:rPr>
          <w:spacing w:val="-3"/>
          <w:sz w:val="24"/>
        </w:rPr>
        <w:t xml:space="preserve"> </w:t>
      </w:r>
      <w:r>
        <w:rPr>
          <w:sz w:val="24"/>
        </w:rPr>
        <w:t>şcolară</w:t>
      </w:r>
      <w:r>
        <w:rPr>
          <w:spacing w:val="-9"/>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w:t>
      </w:r>
      <w:r>
        <w:rPr>
          <w:spacing w:val="7"/>
          <w:sz w:val="24"/>
        </w:rPr>
        <w:t xml:space="preserve"> </w:t>
      </w:r>
      <w:r>
        <w:rPr>
          <w:sz w:val="24"/>
        </w:rPr>
        <w:t>pe</w:t>
      </w:r>
      <w:r>
        <w:rPr>
          <w:spacing w:val="-15"/>
          <w:sz w:val="24"/>
        </w:rPr>
        <w:t xml:space="preserve"> </w:t>
      </w:r>
      <w:r>
        <w:rPr>
          <w:sz w:val="24"/>
        </w:rPr>
        <w:t>clase,</w:t>
      </w:r>
      <w:r>
        <w:rPr>
          <w:spacing w:val="-4"/>
          <w:sz w:val="24"/>
        </w:rPr>
        <w:t xml:space="preserve"> </w:t>
      </w:r>
      <w:r>
        <w:rPr>
          <w:sz w:val="24"/>
        </w:rPr>
        <w:t>în</w:t>
      </w:r>
      <w:r>
        <w:rPr>
          <w:spacing w:val="-15"/>
          <w:sz w:val="24"/>
        </w:rPr>
        <w:t xml:space="preserve"> </w:t>
      </w:r>
      <w:r>
        <w:rPr>
          <w:sz w:val="24"/>
        </w:rPr>
        <w:t>şedinţa</w:t>
      </w:r>
      <w:r>
        <w:rPr>
          <w:spacing w:val="6"/>
          <w:sz w:val="24"/>
        </w:rPr>
        <w:t xml:space="preserve"> </w:t>
      </w:r>
      <w:r>
        <w:rPr>
          <w:sz w:val="24"/>
        </w:rPr>
        <w:t>de</w:t>
      </w:r>
      <w:r>
        <w:rPr>
          <w:spacing w:val="-17"/>
          <w:sz w:val="24"/>
        </w:rPr>
        <w:t xml:space="preserve"> </w:t>
      </w:r>
      <w:r>
        <w:rPr>
          <w:sz w:val="24"/>
        </w:rPr>
        <w:t>încheiere</w:t>
      </w:r>
      <w:r>
        <w:rPr>
          <w:spacing w:val="6"/>
          <w:sz w:val="24"/>
        </w:rPr>
        <w:t xml:space="preserve"> </w:t>
      </w:r>
      <w:r>
        <w:rPr>
          <w:sz w:val="24"/>
        </w:rPr>
        <w:t>a</w:t>
      </w:r>
      <w:r>
        <w:rPr>
          <w:spacing w:val="-15"/>
          <w:sz w:val="24"/>
        </w:rPr>
        <w:t xml:space="preserve"> </w:t>
      </w:r>
      <w:r>
        <w:rPr>
          <w:sz w:val="24"/>
        </w:rPr>
        <w:t>cursurilor,</w:t>
      </w:r>
      <w:r>
        <w:rPr>
          <w:spacing w:val="-4"/>
          <w:sz w:val="24"/>
        </w:rPr>
        <w:t xml:space="preserve"> </w:t>
      </w:r>
      <w:r>
        <w:rPr>
          <w:sz w:val="24"/>
        </w:rPr>
        <w:t>iar</w:t>
      </w:r>
      <w:r>
        <w:rPr>
          <w:spacing w:val="-8"/>
          <w:sz w:val="24"/>
        </w:rPr>
        <w:t xml:space="preserve"> </w:t>
      </w:r>
      <w:r>
        <w:rPr>
          <w:sz w:val="24"/>
        </w:rPr>
        <w:t>secretarul consiliului</w:t>
      </w:r>
      <w:r>
        <w:rPr>
          <w:spacing w:val="5"/>
          <w:sz w:val="24"/>
        </w:rPr>
        <w:t xml:space="preserve"> </w:t>
      </w:r>
      <w:r>
        <w:rPr>
          <w:sz w:val="24"/>
        </w:rPr>
        <w:t>consemnează în</w:t>
      </w:r>
      <w:r>
        <w:rPr>
          <w:spacing w:val="-15"/>
          <w:sz w:val="24"/>
        </w:rPr>
        <w:t xml:space="preserve"> </w:t>
      </w:r>
      <w:r>
        <w:rPr>
          <w:sz w:val="24"/>
        </w:rPr>
        <w:t>procesul-verbal</w:t>
      </w:r>
      <w:r>
        <w:rPr>
          <w:spacing w:val="8"/>
          <w:sz w:val="24"/>
        </w:rPr>
        <w:t xml:space="preserve"> </w:t>
      </w:r>
      <w:r>
        <w:rPr>
          <w:sz w:val="24"/>
        </w:rPr>
        <w:t>numărul</w:t>
      </w:r>
      <w:r>
        <w:rPr>
          <w:spacing w:val="-1"/>
          <w:sz w:val="24"/>
        </w:rPr>
        <w:t xml:space="preserve"> </w:t>
      </w:r>
      <w:r>
        <w:rPr>
          <w:sz w:val="24"/>
        </w:rPr>
        <w:t>beneficiarilor</w:t>
      </w:r>
      <w:r>
        <w:rPr>
          <w:spacing w:val="9"/>
          <w:sz w:val="24"/>
        </w:rPr>
        <w:t xml:space="preserve"> </w:t>
      </w:r>
      <w:r>
        <w:rPr>
          <w:sz w:val="24"/>
        </w:rPr>
        <w:t>primari</w:t>
      </w:r>
      <w:r>
        <w:rPr>
          <w:spacing w:val="8"/>
          <w:sz w:val="24"/>
        </w:rPr>
        <w:t xml:space="preserve"> </w:t>
      </w:r>
      <w:r>
        <w:rPr>
          <w:sz w:val="24"/>
        </w:rPr>
        <w:t>promovaţi, numărul</w:t>
      </w:r>
      <w:r>
        <w:rPr>
          <w:spacing w:val="-3"/>
          <w:sz w:val="24"/>
        </w:rPr>
        <w:t xml:space="preserve"> </w:t>
      </w:r>
      <w:r>
        <w:rPr>
          <w:sz w:val="24"/>
        </w:rPr>
        <w:t>şi numele beneficiarilor</w:t>
      </w:r>
      <w:r>
        <w:rPr>
          <w:spacing w:val="34"/>
          <w:sz w:val="24"/>
        </w:rPr>
        <w:t xml:space="preserve"> </w:t>
      </w:r>
      <w:r>
        <w:rPr>
          <w:sz w:val="24"/>
        </w:rPr>
        <w:t>primari</w:t>
      </w:r>
      <w:r>
        <w:rPr>
          <w:spacing w:val="11"/>
          <w:sz w:val="24"/>
        </w:rPr>
        <w:t xml:space="preserve"> </w:t>
      </w:r>
      <w:r>
        <w:rPr>
          <w:sz w:val="24"/>
        </w:rPr>
        <w:t>corigenţi,</w:t>
      </w:r>
      <w:r>
        <w:rPr>
          <w:spacing w:val="16"/>
          <w:sz w:val="24"/>
        </w:rPr>
        <w:t xml:space="preserve"> </w:t>
      </w:r>
      <w:r>
        <w:rPr>
          <w:sz w:val="24"/>
        </w:rPr>
        <w:t>repetenţi,</w:t>
      </w:r>
      <w:r>
        <w:rPr>
          <w:spacing w:val="16"/>
          <w:sz w:val="24"/>
        </w:rPr>
        <w:t xml:space="preserve"> </w:t>
      </w:r>
      <w:r>
        <w:rPr>
          <w:sz w:val="24"/>
        </w:rPr>
        <w:t>amânaţi,</w:t>
      </w:r>
      <w:r>
        <w:rPr>
          <w:spacing w:val="16"/>
          <w:sz w:val="24"/>
        </w:rPr>
        <w:t xml:space="preserve"> </w:t>
      </w:r>
      <w:r>
        <w:rPr>
          <w:sz w:val="24"/>
        </w:rPr>
        <w:t>exmatriculaţi,</w:t>
      </w:r>
      <w:r>
        <w:rPr>
          <w:spacing w:val="38"/>
          <w:sz w:val="24"/>
        </w:rPr>
        <w:t xml:space="preserve"> </w:t>
      </w:r>
      <w:r>
        <w:rPr>
          <w:sz w:val="24"/>
        </w:rPr>
        <w:t>în</w:t>
      </w:r>
      <w:r>
        <w:rPr>
          <w:spacing w:val="-6"/>
          <w:sz w:val="24"/>
        </w:rPr>
        <w:t xml:space="preserve"> </w:t>
      </w:r>
      <w:r>
        <w:rPr>
          <w:sz w:val="24"/>
        </w:rPr>
        <w:t>situație</w:t>
      </w:r>
      <w:r>
        <w:rPr>
          <w:spacing w:val="26"/>
          <w:sz w:val="24"/>
        </w:rPr>
        <w:t xml:space="preserve"> </w:t>
      </w:r>
      <w:r>
        <w:rPr>
          <w:sz w:val="24"/>
        </w:rPr>
        <w:t>de</w:t>
      </w:r>
      <w:r>
        <w:rPr>
          <w:spacing w:val="-7"/>
          <w:sz w:val="24"/>
        </w:rPr>
        <w:t xml:space="preserve"> </w:t>
      </w:r>
      <w:r>
        <w:rPr>
          <w:sz w:val="24"/>
        </w:rPr>
        <w:t>abandon școlar,</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numele</w:t>
      </w:r>
      <w:r>
        <w:rPr>
          <w:spacing w:val="-11"/>
          <w:sz w:val="24"/>
        </w:rPr>
        <w:t xml:space="preserve"> </w:t>
      </w:r>
      <w:r>
        <w:rPr>
          <w:sz w:val="24"/>
        </w:rPr>
        <w:t>beneficiarilor</w:t>
      </w:r>
      <w:r>
        <w:rPr>
          <w:spacing w:val="19"/>
          <w:sz w:val="24"/>
        </w:rPr>
        <w:t xml:space="preserve"> </w:t>
      </w:r>
      <w:r>
        <w:rPr>
          <w:sz w:val="24"/>
        </w:rPr>
        <w:t>primari</w:t>
      </w:r>
      <w:r>
        <w:rPr>
          <w:spacing w:val="-6"/>
          <w:sz w:val="24"/>
        </w:rPr>
        <w:t xml:space="preserve"> </w:t>
      </w:r>
      <w:r>
        <w:rPr>
          <w:sz w:val="24"/>
        </w:rPr>
        <w:t>cu</w:t>
      </w:r>
      <w:r>
        <w:rPr>
          <w:spacing w:val="-13"/>
          <w:sz w:val="24"/>
        </w:rPr>
        <w:t xml:space="preserve"> </w:t>
      </w:r>
      <w:r>
        <w:rPr>
          <w:sz w:val="24"/>
        </w:rPr>
        <w:t>note</w:t>
      </w:r>
      <w:r>
        <w:rPr>
          <w:spacing w:val="-14"/>
          <w:sz w:val="24"/>
        </w:rPr>
        <w:t xml:space="preserve"> </w:t>
      </w:r>
      <w:r>
        <w:rPr>
          <w:sz w:val="24"/>
        </w:rPr>
        <w:t>la</w:t>
      </w:r>
      <w:r>
        <w:rPr>
          <w:spacing w:val="-14"/>
          <w:sz w:val="24"/>
        </w:rPr>
        <w:t xml:space="preserve"> </w:t>
      </w:r>
      <w:r>
        <w:rPr>
          <w:sz w:val="24"/>
        </w:rPr>
        <w:t>purtare</w:t>
      </w:r>
      <w:r>
        <w:rPr>
          <w:spacing w:val="-2"/>
          <w:sz w:val="24"/>
        </w:rPr>
        <w:t xml:space="preserve"> </w:t>
      </w:r>
      <w:r>
        <w:rPr>
          <w:sz w:val="24"/>
        </w:rPr>
        <w:t>mai</w:t>
      </w:r>
      <w:r>
        <w:rPr>
          <w:spacing w:val="-6"/>
          <w:sz w:val="24"/>
        </w:rPr>
        <w:t xml:space="preserve"> </w:t>
      </w:r>
      <w:r>
        <w:rPr>
          <w:sz w:val="24"/>
        </w:rPr>
        <w:t>mici</w:t>
      </w:r>
      <w:r>
        <w:rPr>
          <w:spacing w:val="-6"/>
          <w:sz w:val="24"/>
        </w:rPr>
        <w:t xml:space="preserve"> </w:t>
      </w:r>
      <w:r>
        <w:rPr>
          <w:sz w:val="24"/>
        </w:rPr>
        <w:t>de</w:t>
      </w:r>
      <w:r>
        <w:rPr>
          <w:spacing w:val="-14"/>
          <w:sz w:val="24"/>
        </w:rPr>
        <w:t xml:space="preserve"> </w:t>
      </w:r>
      <w:r>
        <w:rPr>
          <w:sz w:val="24"/>
        </w:rPr>
        <w:t>7,</w:t>
      </w:r>
      <w:r>
        <w:rPr>
          <w:spacing w:val="-16"/>
          <w:sz w:val="24"/>
        </w:rPr>
        <w:t xml:space="preserve"> </w:t>
      </w:r>
      <w:r>
        <w:rPr>
          <w:sz w:val="24"/>
        </w:rPr>
        <w:t>respectiv</w:t>
      </w:r>
      <w:r>
        <w:rPr>
          <w:spacing w:val="11"/>
          <w:sz w:val="24"/>
        </w:rPr>
        <w:t xml:space="preserve"> </w:t>
      </w:r>
      <w:r>
        <w:rPr>
          <w:sz w:val="24"/>
        </w:rPr>
        <w:t>8</w:t>
      </w:r>
      <w:r>
        <w:rPr>
          <w:spacing w:val="-16"/>
          <w:sz w:val="24"/>
        </w:rPr>
        <w:t xml:space="preserve"> </w:t>
      </w:r>
      <w:r>
        <w:rPr>
          <w:sz w:val="24"/>
        </w:rPr>
        <w:t>pentru profilul pedagogic şi</w:t>
      </w:r>
      <w:r>
        <w:rPr>
          <w:spacing w:val="-12"/>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teologic</w:t>
      </w:r>
      <w:r>
        <w:rPr>
          <w:spacing w:val="21"/>
          <w:sz w:val="24"/>
        </w:rPr>
        <w:t xml:space="preserve"> </w:t>
      </w:r>
      <w:r>
        <w:rPr>
          <w:sz w:val="24"/>
        </w:rPr>
        <w:t>şi</w:t>
      </w:r>
      <w:r>
        <w:rPr>
          <w:spacing w:val="-12"/>
          <w:sz w:val="24"/>
        </w:rPr>
        <w:t xml:space="preserve"> </w:t>
      </w:r>
      <w:r>
        <w:rPr>
          <w:sz w:val="24"/>
        </w:rPr>
        <w:t>militar/calificative</w:t>
      </w:r>
      <w:r>
        <w:rPr>
          <w:spacing w:val="40"/>
          <w:sz w:val="24"/>
        </w:rPr>
        <w:t xml:space="preserve"> </w:t>
      </w:r>
      <w:r>
        <w:rPr>
          <w:sz w:val="24"/>
        </w:rPr>
        <w:t>mai puţin de</w:t>
      </w:r>
      <w:r>
        <w:rPr>
          <w:spacing w:val="-7"/>
          <w:sz w:val="24"/>
        </w:rPr>
        <w:t xml:space="preserve"> </w:t>
      </w:r>
      <w:r>
        <w:rPr>
          <w:sz w:val="24"/>
        </w:rPr>
        <w:t>„Bine”. (2)Situaţia</w:t>
      </w:r>
      <w:r>
        <w:rPr>
          <w:spacing w:val="12"/>
          <w:sz w:val="24"/>
        </w:rPr>
        <w:t xml:space="preserve"> </w:t>
      </w:r>
      <w:r>
        <w:rPr>
          <w:sz w:val="24"/>
        </w:rPr>
        <w:t>şcolară</w:t>
      </w:r>
      <w:r>
        <w:rPr>
          <w:spacing w:val="-7"/>
          <w:sz w:val="24"/>
        </w:rPr>
        <w:t xml:space="preserve"> </w:t>
      </w:r>
      <w:r>
        <w:rPr>
          <w:sz w:val="24"/>
        </w:rPr>
        <w:t>a</w:t>
      </w:r>
      <w:r>
        <w:rPr>
          <w:spacing w:val="-7"/>
          <w:sz w:val="24"/>
        </w:rPr>
        <w:t xml:space="preserve"> </w:t>
      </w:r>
      <w:r>
        <w:rPr>
          <w:sz w:val="24"/>
        </w:rPr>
        <w:t>beneficiarilor</w:t>
      </w:r>
      <w:r>
        <w:rPr>
          <w:spacing w:val="12"/>
          <w:sz w:val="24"/>
        </w:rPr>
        <w:t xml:space="preserve"> </w:t>
      </w:r>
      <w:r>
        <w:rPr>
          <w:sz w:val="24"/>
        </w:rPr>
        <w:t>primari corigenţi, amânaţi, repetenţi sau</w:t>
      </w:r>
      <w:r>
        <w:rPr>
          <w:spacing w:val="-6"/>
          <w:sz w:val="24"/>
        </w:rPr>
        <w:t xml:space="preserve"> </w:t>
      </w:r>
      <w:r>
        <w:rPr>
          <w:sz w:val="24"/>
        </w:rPr>
        <w:t>în</w:t>
      </w:r>
      <w:r>
        <w:rPr>
          <w:spacing w:val="-15"/>
          <w:sz w:val="24"/>
        </w:rPr>
        <w:t xml:space="preserve"> </w:t>
      </w:r>
      <w:r>
        <w:rPr>
          <w:sz w:val="24"/>
        </w:rPr>
        <w:t>situație</w:t>
      </w:r>
      <w:r>
        <w:rPr>
          <w:spacing w:val="15"/>
          <w:sz w:val="24"/>
        </w:rPr>
        <w:t xml:space="preserve"> </w:t>
      </w:r>
      <w:r>
        <w:rPr>
          <w:sz w:val="24"/>
        </w:rPr>
        <w:t>de</w:t>
      </w:r>
      <w:r>
        <w:rPr>
          <w:spacing w:val="-15"/>
          <w:sz w:val="24"/>
        </w:rPr>
        <w:t xml:space="preserve"> </w:t>
      </w:r>
      <w:r>
        <w:rPr>
          <w:sz w:val="24"/>
        </w:rPr>
        <w:t>abandon școlar</w:t>
      </w:r>
      <w:r>
        <w:rPr>
          <w:spacing w:val="39"/>
          <w:sz w:val="24"/>
        </w:rPr>
        <w:t xml:space="preserve"> </w:t>
      </w:r>
      <w:r>
        <w:rPr>
          <w:sz w:val="24"/>
        </w:rPr>
        <w:t>se</w:t>
      </w:r>
      <w:r>
        <w:rPr>
          <w:spacing w:val="29"/>
          <w:sz w:val="24"/>
        </w:rPr>
        <w:t xml:space="preserve"> </w:t>
      </w:r>
      <w:r>
        <w:rPr>
          <w:sz w:val="24"/>
        </w:rPr>
        <w:t>comunică</w:t>
      </w:r>
      <w:r>
        <w:rPr>
          <w:spacing w:val="40"/>
          <w:sz w:val="24"/>
        </w:rPr>
        <w:t xml:space="preserve"> </w:t>
      </w:r>
      <w:r>
        <w:rPr>
          <w:sz w:val="24"/>
        </w:rPr>
        <w:t>în</w:t>
      </w:r>
      <w:r>
        <w:rPr>
          <w:spacing w:val="30"/>
          <w:sz w:val="24"/>
        </w:rPr>
        <w:t xml:space="preserve"> </w:t>
      </w:r>
      <w:r>
        <w:rPr>
          <w:sz w:val="24"/>
        </w:rPr>
        <w:t>scris</w:t>
      </w:r>
      <w:r>
        <w:rPr>
          <w:spacing w:val="40"/>
          <w:sz w:val="24"/>
        </w:rPr>
        <w:t xml:space="preserve"> </w:t>
      </w:r>
      <w:r>
        <w:rPr>
          <w:sz w:val="24"/>
        </w:rPr>
        <w:t>părinților</w:t>
      </w:r>
      <w:r>
        <w:rPr>
          <w:spacing w:val="40"/>
          <w:sz w:val="24"/>
        </w:rPr>
        <w:t xml:space="preserve"> </w:t>
      </w:r>
      <w:r>
        <w:rPr>
          <w:sz w:val="24"/>
        </w:rPr>
        <w:t>sau</w:t>
      </w:r>
      <w:r>
        <w:rPr>
          <w:spacing w:val="30"/>
          <w:sz w:val="24"/>
        </w:rPr>
        <w:t xml:space="preserve"> </w:t>
      </w:r>
      <w:r>
        <w:rPr>
          <w:sz w:val="24"/>
        </w:rPr>
        <w:t>reprezentanţilor</w:t>
      </w:r>
      <w:r>
        <w:rPr>
          <w:spacing w:val="40"/>
          <w:sz w:val="24"/>
        </w:rPr>
        <w:t xml:space="preserve"> </w:t>
      </w:r>
      <w:r>
        <w:rPr>
          <w:sz w:val="24"/>
        </w:rPr>
        <w:t>legali</w:t>
      </w:r>
      <w:r>
        <w:rPr>
          <w:spacing w:val="40"/>
          <w:sz w:val="24"/>
        </w:rPr>
        <w:t xml:space="preserve"> </w:t>
      </w:r>
      <w:r>
        <w:rPr>
          <w:sz w:val="24"/>
        </w:rPr>
        <w:t>sau,</w:t>
      </w:r>
      <w:r>
        <w:rPr>
          <w:spacing w:val="30"/>
          <w:sz w:val="24"/>
        </w:rPr>
        <w:t xml:space="preserve"> </w:t>
      </w:r>
      <w:r>
        <w:rPr>
          <w:sz w:val="24"/>
        </w:rPr>
        <w:t>după</w:t>
      </w:r>
      <w:r>
        <w:rPr>
          <w:spacing w:val="29"/>
          <w:sz w:val="24"/>
        </w:rPr>
        <w:t xml:space="preserve"> </w:t>
      </w:r>
      <w:r>
        <w:rPr>
          <w:sz w:val="24"/>
        </w:rPr>
        <w:t>caz,</w:t>
      </w:r>
      <w:r>
        <w:rPr>
          <w:spacing w:val="30"/>
          <w:sz w:val="24"/>
        </w:rPr>
        <w:t xml:space="preserve"> </w:t>
      </w:r>
      <w:r>
        <w:rPr>
          <w:sz w:val="24"/>
        </w:rPr>
        <w:t>beneficiarilor primari</w:t>
      </w:r>
      <w:r>
        <w:rPr>
          <w:spacing w:val="80"/>
          <w:sz w:val="24"/>
        </w:rPr>
        <w:t xml:space="preserve"> </w:t>
      </w:r>
      <w:r>
        <w:rPr>
          <w:sz w:val="24"/>
        </w:rPr>
        <w:t>majori</w:t>
      </w:r>
      <w:r>
        <w:rPr>
          <w:spacing w:val="80"/>
          <w:sz w:val="24"/>
        </w:rPr>
        <w:t xml:space="preserve"> </w:t>
      </w:r>
      <w:r>
        <w:rPr>
          <w:sz w:val="24"/>
        </w:rPr>
        <w:t>de</w:t>
      </w:r>
      <w:r>
        <w:rPr>
          <w:spacing w:val="40"/>
          <w:sz w:val="24"/>
        </w:rPr>
        <w:t xml:space="preserve"> </w:t>
      </w:r>
      <w:r>
        <w:rPr>
          <w:sz w:val="24"/>
        </w:rPr>
        <w:t>către</w:t>
      </w:r>
      <w:r>
        <w:rPr>
          <w:spacing w:val="40"/>
          <w:sz w:val="24"/>
        </w:rPr>
        <w:t xml:space="preserve"> </w:t>
      </w:r>
      <w:r>
        <w:rPr>
          <w:sz w:val="24"/>
        </w:rPr>
        <w:t>învăţător/institutor/profesorul</w:t>
      </w:r>
      <w:r>
        <w:rPr>
          <w:sz w:val="24"/>
        </w:rPr>
        <w:tab/>
        <w:t>pentru</w:t>
      </w:r>
      <w:r>
        <w:rPr>
          <w:spacing w:val="40"/>
          <w:sz w:val="24"/>
        </w:rPr>
        <w:t xml:space="preserve"> </w:t>
      </w:r>
      <w:r>
        <w:rPr>
          <w:sz w:val="24"/>
        </w:rPr>
        <w:t>învăţământul</w:t>
      </w:r>
      <w:r>
        <w:rPr>
          <w:spacing w:val="64"/>
          <w:sz w:val="24"/>
        </w:rPr>
        <w:t xml:space="preserve"> </w:t>
      </w:r>
      <w:r>
        <w:rPr>
          <w:sz w:val="24"/>
        </w:rPr>
        <w:t>primar/profesorul diriginte,</w:t>
      </w:r>
      <w:r>
        <w:rPr>
          <w:spacing w:val="28"/>
          <w:sz w:val="24"/>
        </w:rPr>
        <w:t xml:space="preserve"> </w:t>
      </w:r>
      <w:r>
        <w:rPr>
          <w:sz w:val="24"/>
        </w:rPr>
        <w:t>în cel</w:t>
      </w:r>
      <w:r>
        <w:rPr>
          <w:spacing w:val="-8"/>
          <w:sz w:val="24"/>
        </w:rPr>
        <w:t xml:space="preserve"> </w:t>
      </w:r>
      <w:r>
        <w:rPr>
          <w:sz w:val="24"/>
        </w:rPr>
        <w:t>mult 7</w:t>
      </w:r>
      <w:r>
        <w:rPr>
          <w:spacing w:val="-1"/>
          <w:sz w:val="24"/>
        </w:rPr>
        <w:t xml:space="preserve"> </w:t>
      </w:r>
      <w:r>
        <w:rPr>
          <w:sz w:val="24"/>
        </w:rPr>
        <w:t>zile de</w:t>
      </w:r>
      <w:r>
        <w:rPr>
          <w:spacing w:val="-3"/>
          <w:sz w:val="24"/>
        </w:rPr>
        <w:t xml:space="preserve"> </w:t>
      </w:r>
      <w:r>
        <w:rPr>
          <w:sz w:val="24"/>
        </w:rPr>
        <w:t>la</w:t>
      </w:r>
      <w:r>
        <w:rPr>
          <w:spacing w:val="-3"/>
          <w:sz w:val="24"/>
        </w:rPr>
        <w:t xml:space="preserve"> </w:t>
      </w:r>
      <w:r>
        <w:rPr>
          <w:sz w:val="24"/>
        </w:rPr>
        <w:t>încheierea</w:t>
      </w:r>
      <w:r>
        <w:rPr>
          <w:spacing w:val="27"/>
          <w:sz w:val="24"/>
        </w:rPr>
        <w:t xml:space="preserve"> </w:t>
      </w:r>
      <w:r>
        <w:rPr>
          <w:sz w:val="24"/>
        </w:rPr>
        <w:t>cursurilor.</w:t>
      </w:r>
    </w:p>
    <w:p w:rsidR="00A8395C" w:rsidRDefault="00B9218E">
      <w:pPr>
        <w:pStyle w:val="ListParagraph"/>
        <w:numPr>
          <w:ilvl w:val="0"/>
          <w:numId w:val="78"/>
        </w:numPr>
        <w:tabs>
          <w:tab w:val="left" w:pos="368"/>
        </w:tabs>
        <w:spacing w:line="242" w:lineRule="auto"/>
        <w:ind w:left="101" w:right="137" w:firstLine="0"/>
        <w:jc w:val="both"/>
        <w:rPr>
          <w:sz w:val="24"/>
        </w:rPr>
      </w:pPr>
      <w:r>
        <w:rPr>
          <w:sz w:val="24"/>
        </w:rPr>
        <w:t>Pentru elevii amânaţi sau corigenţi, învăţătorul/institutorul/profesorul pentru învăţământul primar/profesorul diriginte comunică în scris părinților/reprezentantului legal programul de desfăşurare</w:t>
      </w:r>
      <w:r>
        <w:rPr>
          <w:spacing w:val="26"/>
          <w:sz w:val="24"/>
        </w:rPr>
        <w:t xml:space="preserve"> </w:t>
      </w:r>
      <w:r>
        <w:rPr>
          <w:sz w:val="24"/>
        </w:rPr>
        <w:t>a</w:t>
      </w:r>
      <w:r>
        <w:rPr>
          <w:spacing w:val="-3"/>
          <w:sz w:val="24"/>
        </w:rPr>
        <w:t xml:space="preserve"> </w:t>
      </w:r>
      <w:r>
        <w:rPr>
          <w:sz w:val="24"/>
        </w:rPr>
        <w:t>examenelor de</w:t>
      </w:r>
      <w:r>
        <w:rPr>
          <w:spacing w:val="-3"/>
          <w:sz w:val="24"/>
        </w:rPr>
        <w:t xml:space="preserve"> </w:t>
      </w:r>
      <w:r>
        <w:rPr>
          <w:sz w:val="24"/>
        </w:rPr>
        <w:t>corigenţă şi perioada de</w:t>
      </w:r>
      <w:r>
        <w:rPr>
          <w:spacing w:val="-3"/>
          <w:sz w:val="24"/>
        </w:rPr>
        <w:t xml:space="preserve"> </w:t>
      </w:r>
      <w:r>
        <w:rPr>
          <w:sz w:val="24"/>
        </w:rPr>
        <w:t>încheiere</w:t>
      </w:r>
      <w:r>
        <w:rPr>
          <w:spacing w:val="26"/>
          <w:sz w:val="24"/>
        </w:rPr>
        <w:t xml:space="preserve"> </w:t>
      </w:r>
      <w:r>
        <w:rPr>
          <w:sz w:val="24"/>
        </w:rPr>
        <w:t>a</w:t>
      </w:r>
      <w:r>
        <w:rPr>
          <w:spacing w:val="-3"/>
          <w:sz w:val="24"/>
        </w:rPr>
        <w:t xml:space="preserve"> </w:t>
      </w:r>
      <w:r>
        <w:rPr>
          <w:sz w:val="24"/>
        </w:rPr>
        <w:t>situaţiei</w:t>
      </w:r>
      <w:r>
        <w:rPr>
          <w:spacing w:val="36"/>
          <w:sz w:val="24"/>
        </w:rPr>
        <w:t xml:space="preserve"> </w:t>
      </w:r>
      <w:r>
        <w:rPr>
          <w:sz w:val="24"/>
        </w:rPr>
        <w:t>şcolare.</w:t>
      </w:r>
    </w:p>
    <w:p w:rsidR="00A8395C" w:rsidRDefault="00B9218E">
      <w:pPr>
        <w:pStyle w:val="ListParagraph"/>
        <w:numPr>
          <w:ilvl w:val="0"/>
          <w:numId w:val="78"/>
        </w:numPr>
        <w:tabs>
          <w:tab w:val="left" w:pos="368"/>
        </w:tabs>
        <w:ind w:left="101" w:right="121" w:firstLine="0"/>
        <w:jc w:val="both"/>
        <w:rPr>
          <w:sz w:val="24"/>
        </w:rPr>
      </w:pPr>
      <w:r>
        <w:rPr>
          <w:sz w:val="24"/>
        </w:rPr>
        <w:t>Nu pot fi făcute publice, fără acordul părintelui/reprezentantului legal sau al elevului/absolventului major, documentele elevului, cu</w:t>
      </w:r>
      <w:r>
        <w:rPr>
          <w:spacing w:val="-4"/>
          <w:sz w:val="24"/>
        </w:rPr>
        <w:t xml:space="preserve"> </w:t>
      </w:r>
      <w:r>
        <w:rPr>
          <w:sz w:val="24"/>
        </w:rPr>
        <w:t>excepţia situaţiei prevăzute de Legea</w:t>
      </w:r>
      <w:r>
        <w:rPr>
          <w:spacing w:val="-5"/>
          <w:sz w:val="24"/>
        </w:rPr>
        <w:t xml:space="preserve"> </w:t>
      </w:r>
      <w:r>
        <w:rPr>
          <w:sz w:val="24"/>
        </w:rPr>
        <w:t>nr. 272/2004 privind protecţia şi promovarea drepturilor copilului, republicată, cu modificările şi completările</w:t>
      </w:r>
      <w:r>
        <w:rPr>
          <w:spacing w:val="40"/>
          <w:sz w:val="24"/>
        </w:rPr>
        <w:t xml:space="preserve"> </w:t>
      </w:r>
      <w:r>
        <w:rPr>
          <w:sz w:val="24"/>
        </w:rPr>
        <w:t>ulterioare.</w:t>
      </w:r>
    </w:p>
    <w:p w:rsidR="00A8395C" w:rsidRDefault="00A8395C">
      <w:pPr>
        <w:pStyle w:val="BodyText"/>
        <w:ind w:left="0"/>
        <w:jc w:val="left"/>
        <w:rPr>
          <w:sz w:val="20"/>
        </w:rPr>
      </w:pPr>
    </w:p>
    <w:p w:rsidR="00A8395C" w:rsidRDefault="00A8395C">
      <w:pPr>
        <w:pStyle w:val="BodyText"/>
        <w:spacing w:before="2"/>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79"/>
        <w:ind w:left="0"/>
        <w:jc w:val="left"/>
      </w:pPr>
    </w:p>
    <w:p w:rsidR="00A8395C" w:rsidRDefault="00B9218E">
      <w:pPr>
        <w:pStyle w:val="Heading5"/>
        <w:spacing w:line="240" w:lineRule="auto"/>
      </w:pPr>
      <w:r>
        <w:rPr>
          <w:spacing w:val="-2"/>
        </w:rPr>
        <w:t>ART.</w:t>
      </w:r>
      <w:r>
        <w:rPr>
          <w:spacing w:val="-11"/>
        </w:rPr>
        <w:t xml:space="preserve"> </w:t>
      </w:r>
      <w:r>
        <w:rPr>
          <w:spacing w:val="-5"/>
        </w:rPr>
        <w:t>128</w:t>
      </w:r>
    </w:p>
    <w:p w:rsidR="00A8395C" w:rsidRDefault="00B9218E">
      <w:pPr>
        <w:pStyle w:val="BodyText"/>
        <w:spacing w:before="90" w:line="273" w:lineRule="exact"/>
        <w:ind w:left="0" w:right="2018"/>
        <w:jc w:val="center"/>
      </w:pPr>
      <w:r>
        <w:br w:type="column"/>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1" w:right="2018"/>
        <w:jc w:val="center"/>
      </w:pPr>
      <w:r>
        <w:t>Examenele</w:t>
      </w:r>
      <w:r>
        <w:rPr>
          <w:spacing w:val="-5"/>
        </w:rPr>
        <w:t xml:space="preserve"> </w:t>
      </w:r>
      <w:r>
        <w:t>organizate</w:t>
      </w:r>
      <w:r>
        <w:rPr>
          <w:spacing w:val="-4"/>
        </w:rPr>
        <w:t xml:space="preserve"> </w:t>
      </w:r>
      <w:r>
        <w:t>la</w:t>
      </w:r>
      <w:r>
        <w:rPr>
          <w:spacing w:val="-4"/>
        </w:rPr>
        <w:t xml:space="preserve"> </w:t>
      </w:r>
      <w:r>
        <w:t>nivelul</w:t>
      </w:r>
      <w:r>
        <w:rPr>
          <w:spacing w:val="-8"/>
        </w:rPr>
        <w:t xml:space="preserve"> </w:t>
      </w:r>
      <w:r>
        <w:t>unităţilor</w:t>
      </w:r>
      <w:r>
        <w:rPr>
          <w:spacing w:val="17"/>
        </w:rPr>
        <w:t xml:space="preserve"> </w:t>
      </w:r>
      <w:r>
        <w:t>de</w:t>
      </w:r>
      <w:r>
        <w:rPr>
          <w:spacing w:val="-15"/>
        </w:rPr>
        <w:t xml:space="preserve"> </w:t>
      </w:r>
      <w:r>
        <w:rPr>
          <w:spacing w:val="-2"/>
        </w:rPr>
        <w:t>învăţământ</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895"/>
            <w:col w:w="7618"/>
          </w:cols>
        </w:sectPr>
      </w:pPr>
    </w:p>
    <w:p w:rsidR="00A8395C" w:rsidRDefault="00B9218E">
      <w:pPr>
        <w:pStyle w:val="ListParagraph"/>
        <w:numPr>
          <w:ilvl w:val="0"/>
          <w:numId w:val="77"/>
        </w:numPr>
        <w:tabs>
          <w:tab w:val="left" w:pos="294"/>
        </w:tabs>
        <w:spacing w:before="9" w:line="273" w:lineRule="exact"/>
        <w:ind w:left="294" w:hanging="193"/>
        <w:rPr>
          <w:sz w:val="24"/>
        </w:rPr>
      </w:pPr>
      <w:r>
        <w:rPr>
          <w:sz w:val="24"/>
        </w:rPr>
        <w:t>Examenele</w:t>
      </w:r>
      <w:r>
        <w:rPr>
          <w:spacing w:val="-5"/>
          <w:sz w:val="24"/>
        </w:rPr>
        <w:t xml:space="preserve"> </w:t>
      </w:r>
      <w:r>
        <w:rPr>
          <w:sz w:val="24"/>
        </w:rPr>
        <w:t>organizate</w:t>
      </w:r>
      <w:r>
        <w:rPr>
          <w:spacing w:val="7"/>
          <w:sz w:val="24"/>
        </w:rPr>
        <w:t xml:space="preserve"> </w:t>
      </w:r>
      <w:r>
        <w:rPr>
          <w:sz w:val="24"/>
        </w:rPr>
        <w:t>de</w:t>
      </w:r>
      <w:r>
        <w:rPr>
          <w:spacing w:val="-15"/>
          <w:sz w:val="24"/>
        </w:rPr>
        <w:t xml:space="preserve"> </w:t>
      </w:r>
      <w:r>
        <w:rPr>
          <w:sz w:val="24"/>
        </w:rPr>
        <w:t>unităţile</w:t>
      </w:r>
      <w:r>
        <w:rPr>
          <w:spacing w:val="8"/>
          <w:sz w:val="24"/>
        </w:rPr>
        <w:t xml:space="preserve"> </w:t>
      </w:r>
      <w:r>
        <w:rPr>
          <w:sz w:val="24"/>
        </w:rPr>
        <w:t>de</w:t>
      </w:r>
      <w:r>
        <w:rPr>
          <w:spacing w:val="-15"/>
          <w:sz w:val="24"/>
        </w:rPr>
        <w:t xml:space="preserve"> </w:t>
      </w:r>
      <w:r>
        <w:rPr>
          <w:sz w:val="24"/>
        </w:rPr>
        <w:t>învăţământ</w:t>
      </w:r>
      <w:r>
        <w:rPr>
          <w:spacing w:val="16"/>
          <w:sz w:val="24"/>
        </w:rPr>
        <w:t xml:space="preserve"> </w:t>
      </w:r>
      <w:r>
        <w:rPr>
          <w:spacing w:val="-2"/>
          <w:sz w:val="24"/>
        </w:rPr>
        <w:t>sunt:</w:t>
      </w:r>
    </w:p>
    <w:p w:rsidR="00A8395C" w:rsidRDefault="00B9218E">
      <w:pPr>
        <w:pStyle w:val="ListParagraph"/>
        <w:numPr>
          <w:ilvl w:val="1"/>
          <w:numId w:val="77"/>
        </w:numPr>
        <w:tabs>
          <w:tab w:val="left" w:pos="700"/>
        </w:tabs>
        <w:spacing w:line="273" w:lineRule="exact"/>
        <w:ind w:left="700" w:hanging="178"/>
        <w:rPr>
          <w:sz w:val="24"/>
        </w:rPr>
      </w:pPr>
      <w:r>
        <w:rPr>
          <w:sz w:val="24"/>
        </w:rPr>
        <w:t>examen</w:t>
      </w:r>
      <w:r>
        <w:rPr>
          <w:spacing w:val="6"/>
          <w:sz w:val="24"/>
        </w:rPr>
        <w:t xml:space="preserve"> </w:t>
      </w:r>
      <w:r>
        <w:rPr>
          <w:sz w:val="24"/>
        </w:rPr>
        <w:t>de</w:t>
      </w:r>
      <w:r>
        <w:rPr>
          <w:spacing w:val="-7"/>
          <w:sz w:val="24"/>
        </w:rPr>
        <w:t xml:space="preserve"> </w:t>
      </w:r>
      <w:r>
        <w:rPr>
          <w:spacing w:val="-2"/>
          <w:sz w:val="24"/>
        </w:rPr>
        <w:t>corigenţă;</w:t>
      </w:r>
    </w:p>
    <w:p w:rsidR="00A8395C" w:rsidRDefault="00B9218E">
      <w:pPr>
        <w:pStyle w:val="ListParagraph"/>
        <w:numPr>
          <w:ilvl w:val="1"/>
          <w:numId w:val="77"/>
        </w:numPr>
        <w:tabs>
          <w:tab w:val="left" w:pos="715"/>
        </w:tabs>
        <w:spacing w:before="10" w:line="273" w:lineRule="exact"/>
        <w:ind w:left="715" w:hanging="193"/>
        <w:rPr>
          <w:sz w:val="24"/>
        </w:rPr>
      </w:pPr>
      <w:r>
        <w:rPr>
          <w:sz w:val="24"/>
        </w:rPr>
        <w:t>examen</w:t>
      </w:r>
      <w:r>
        <w:rPr>
          <w:spacing w:val="-6"/>
          <w:sz w:val="24"/>
        </w:rPr>
        <w:t xml:space="preserve"> </w:t>
      </w:r>
      <w:r>
        <w:rPr>
          <w:sz w:val="24"/>
        </w:rPr>
        <w:t>de</w:t>
      </w:r>
      <w:r>
        <w:rPr>
          <w:spacing w:val="-15"/>
          <w:sz w:val="24"/>
        </w:rPr>
        <w:t xml:space="preserve"> </w:t>
      </w:r>
      <w:r>
        <w:rPr>
          <w:sz w:val="24"/>
        </w:rPr>
        <w:t>încheiere</w:t>
      </w:r>
      <w:r>
        <w:rPr>
          <w:spacing w:val="8"/>
          <w:sz w:val="24"/>
        </w:rPr>
        <w:t xml:space="preserve"> </w:t>
      </w:r>
      <w:r>
        <w:rPr>
          <w:sz w:val="24"/>
        </w:rPr>
        <w:t>a</w:t>
      </w:r>
      <w:r>
        <w:rPr>
          <w:spacing w:val="-15"/>
          <w:sz w:val="24"/>
        </w:rPr>
        <w:t xml:space="preserve"> </w:t>
      </w:r>
      <w:r>
        <w:rPr>
          <w:sz w:val="24"/>
        </w:rPr>
        <w:t>situaţiei</w:t>
      </w:r>
      <w:r>
        <w:rPr>
          <w:spacing w:val="16"/>
          <w:sz w:val="24"/>
        </w:rPr>
        <w:t xml:space="preserve"> </w:t>
      </w:r>
      <w:r>
        <w:rPr>
          <w:sz w:val="24"/>
        </w:rPr>
        <w:t>şcolare</w:t>
      </w:r>
      <w:r>
        <w:rPr>
          <w:spacing w:val="-4"/>
          <w:sz w:val="24"/>
        </w:rPr>
        <w:t xml:space="preserve"> </w:t>
      </w:r>
      <w:r>
        <w:rPr>
          <w:sz w:val="24"/>
        </w:rPr>
        <w:t>pentru</w:t>
      </w:r>
      <w:r>
        <w:rPr>
          <w:spacing w:val="-3"/>
          <w:sz w:val="24"/>
        </w:rPr>
        <w:t xml:space="preserve"> </w:t>
      </w:r>
      <w:r>
        <w:rPr>
          <w:sz w:val="24"/>
        </w:rPr>
        <w:t>elevii</w:t>
      </w:r>
      <w:r>
        <w:rPr>
          <w:spacing w:val="-7"/>
          <w:sz w:val="24"/>
        </w:rPr>
        <w:t xml:space="preserve"> </w:t>
      </w:r>
      <w:r>
        <w:rPr>
          <w:sz w:val="24"/>
        </w:rPr>
        <w:t>declaraţi</w:t>
      </w:r>
      <w:r>
        <w:rPr>
          <w:spacing w:val="16"/>
          <w:sz w:val="24"/>
        </w:rPr>
        <w:t xml:space="preserve"> </w:t>
      </w:r>
      <w:r>
        <w:rPr>
          <w:spacing w:val="-2"/>
          <w:sz w:val="24"/>
        </w:rPr>
        <w:t>amânaţi;</w:t>
      </w:r>
    </w:p>
    <w:p w:rsidR="00A8395C" w:rsidRDefault="00B9218E">
      <w:pPr>
        <w:pStyle w:val="ListParagraph"/>
        <w:numPr>
          <w:ilvl w:val="1"/>
          <w:numId w:val="77"/>
        </w:numPr>
        <w:tabs>
          <w:tab w:val="left" w:pos="700"/>
        </w:tabs>
        <w:spacing w:before="1" w:line="235" w:lineRule="auto"/>
        <w:ind w:left="522" w:right="154" w:firstLine="0"/>
        <w:rPr>
          <w:sz w:val="24"/>
        </w:rPr>
      </w:pPr>
      <w:r>
        <w:rPr>
          <w:sz w:val="24"/>
        </w:rPr>
        <w:t>examen</w:t>
      </w:r>
      <w:r>
        <w:rPr>
          <w:spacing w:val="80"/>
          <w:sz w:val="24"/>
        </w:rPr>
        <w:t xml:space="preserve"> </w:t>
      </w:r>
      <w:r>
        <w:rPr>
          <w:sz w:val="24"/>
        </w:rPr>
        <w:t>de</w:t>
      </w:r>
      <w:r>
        <w:rPr>
          <w:spacing w:val="72"/>
          <w:sz w:val="24"/>
        </w:rPr>
        <w:t xml:space="preserve"> </w:t>
      </w:r>
      <w:r>
        <w:rPr>
          <w:sz w:val="24"/>
        </w:rPr>
        <w:t>diferenţe</w:t>
      </w:r>
      <w:r>
        <w:rPr>
          <w:spacing w:val="80"/>
          <w:sz w:val="24"/>
        </w:rPr>
        <w:t xml:space="preserve"> </w:t>
      </w:r>
      <w:r>
        <w:rPr>
          <w:sz w:val="24"/>
        </w:rPr>
        <w:t>pentru</w:t>
      </w:r>
      <w:r>
        <w:rPr>
          <w:spacing w:val="80"/>
          <w:sz w:val="24"/>
        </w:rPr>
        <w:t xml:space="preserve"> </w:t>
      </w:r>
      <w:r>
        <w:rPr>
          <w:sz w:val="24"/>
        </w:rPr>
        <w:t>elevii</w:t>
      </w:r>
      <w:r>
        <w:rPr>
          <w:spacing w:val="80"/>
          <w:sz w:val="24"/>
        </w:rPr>
        <w:t xml:space="preserve"> </w:t>
      </w:r>
      <w:r>
        <w:rPr>
          <w:sz w:val="24"/>
        </w:rPr>
        <w:t>a</w:t>
      </w:r>
      <w:r>
        <w:rPr>
          <w:spacing w:val="72"/>
          <w:sz w:val="24"/>
        </w:rPr>
        <w:t xml:space="preserve"> </w:t>
      </w:r>
      <w:r>
        <w:rPr>
          <w:sz w:val="24"/>
        </w:rPr>
        <w:t>căror</w:t>
      </w:r>
      <w:r>
        <w:rPr>
          <w:spacing w:val="68"/>
          <w:sz w:val="24"/>
        </w:rPr>
        <w:t xml:space="preserve"> </w:t>
      </w:r>
      <w:r>
        <w:rPr>
          <w:sz w:val="24"/>
        </w:rPr>
        <w:t>înscriere</w:t>
      </w:r>
      <w:r>
        <w:rPr>
          <w:spacing w:val="80"/>
          <w:sz w:val="24"/>
        </w:rPr>
        <w:t xml:space="preserve"> </w:t>
      </w:r>
      <w:r>
        <w:rPr>
          <w:sz w:val="24"/>
        </w:rPr>
        <w:t>în</w:t>
      </w:r>
      <w:r>
        <w:rPr>
          <w:spacing w:val="73"/>
          <w:sz w:val="24"/>
        </w:rPr>
        <w:t xml:space="preserve"> </w:t>
      </w:r>
      <w:r>
        <w:rPr>
          <w:sz w:val="24"/>
        </w:rPr>
        <w:t>unitatea</w:t>
      </w:r>
      <w:r>
        <w:rPr>
          <w:spacing w:val="80"/>
          <w:sz w:val="24"/>
        </w:rPr>
        <w:t xml:space="preserve"> </w:t>
      </w:r>
      <w:r>
        <w:rPr>
          <w:sz w:val="24"/>
        </w:rPr>
        <w:t>de</w:t>
      </w:r>
      <w:r>
        <w:rPr>
          <w:spacing w:val="72"/>
          <w:sz w:val="24"/>
        </w:rPr>
        <w:t xml:space="preserve"> </w:t>
      </w:r>
      <w:r>
        <w:rPr>
          <w:sz w:val="24"/>
        </w:rPr>
        <w:t>învăţământ</w:t>
      </w:r>
      <w:r>
        <w:rPr>
          <w:spacing w:val="80"/>
          <w:sz w:val="24"/>
        </w:rPr>
        <w:t xml:space="preserve"> </w:t>
      </w:r>
      <w:r>
        <w:rPr>
          <w:sz w:val="24"/>
        </w:rPr>
        <w:t>este condiţionată</w:t>
      </w:r>
      <w:r>
        <w:rPr>
          <w:spacing w:val="35"/>
          <w:sz w:val="24"/>
        </w:rPr>
        <w:t xml:space="preserve"> </w:t>
      </w:r>
      <w:r>
        <w:rPr>
          <w:sz w:val="24"/>
        </w:rPr>
        <w:t>de promovarea</w:t>
      </w:r>
      <w:r>
        <w:rPr>
          <w:spacing w:val="35"/>
          <w:sz w:val="24"/>
        </w:rPr>
        <w:t xml:space="preserve"> </w:t>
      </w:r>
      <w:r>
        <w:rPr>
          <w:sz w:val="24"/>
        </w:rPr>
        <w:t>unor</w:t>
      </w:r>
      <w:r>
        <w:rPr>
          <w:spacing w:val="-1"/>
          <w:sz w:val="24"/>
        </w:rPr>
        <w:t xml:space="preserve"> </w:t>
      </w:r>
      <w:r>
        <w:rPr>
          <w:sz w:val="24"/>
        </w:rPr>
        <w:t>astfel de examene/evaluări;</w:t>
      </w:r>
    </w:p>
    <w:p w:rsidR="00A8395C" w:rsidRDefault="00B9218E">
      <w:pPr>
        <w:pStyle w:val="ListParagraph"/>
        <w:numPr>
          <w:ilvl w:val="1"/>
          <w:numId w:val="77"/>
        </w:numPr>
        <w:tabs>
          <w:tab w:val="left" w:pos="715"/>
        </w:tabs>
        <w:spacing w:before="10" w:line="273" w:lineRule="exact"/>
        <w:ind w:left="715" w:hanging="193"/>
        <w:rPr>
          <w:sz w:val="24"/>
        </w:rPr>
      </w:pPr>
      <w:r>
        <w:rPr>
          <w:spacing w:val="-2"/>
          <w:sz w:val="24"/>
        </w:rPr>
        <w:t>examinări/testări</w:t>
      </w:r>
      <w:r>
        <w:rPr>
          <w:spacing w:val="48"/>
          <w:sz w:val="24"/>
        </w:rPr>
        <w:t xml:space="preserve"> </w:t>
      </w:r>
      <w:r>
        <w:rPr>
          <w:spacing w:val="-2"/>
          <w:sz w:val="24"/>
        </w:rPr>
        <w:t>organizate</w:t>
      </w:r>
      <w:r>
        <w:rPr>
          <w:spacing w:val="3"/>
          <w:sz w:val="24"/>
        </w:rPr>
        <w:t xml:space="preserve"> </w:t>
      </w:r>
      <w:r>
        <w:rPr>
          <w:spacing w:val="-2"/>
          <w:sz w:val="24"/>
        </w:rPr>
        <w:t>în</w:t>
      </w:r>
      <w:r>
        <w:rPr>
          <w:spacing w:val="4"/>
          <w:sz w:val="24"/>
        </w:rPr>
        <w:t xml:space="preserve"> </w:t>
      </w:r>
      <w:r>
        <w:rPr>
          <w:spacing w:val="-2"/>
          <w:sz w:val="24"/>
        </w:rPr>
        <w:t>vederea</w:t>
      </w:r>
      <w:r>
        <w:rPr>
          <w:spacing w:val="-10"/>
          <w:sz w:val="24"/>
        </w:rPr>
        <w:t xml:space="preserve"> </w:t>
      </w:r>
      <w:r>
        <w:rPr>
          <w:spacing w:val="-2"/>
          <w:sz w:val="24"/>
        </w:rPr>
        <w:t>înscrierii</w:t>
      </w:r>
      <w:r>
        <w:rPr>
          <w:spacing w:val="24"/>
          <w:sz w:val="24"/>
        </w:rPr>
        <w:t xml:space="preserve"> </w:t>
      </w:r>
      <w:r>
        <w:rPr>
          <w:spacing w:val="-2"/>
          <w:sz w:val="24"/>
        </w:rPr>
        <w:t>beneficiarilor</w:t>
      </w:r>
      <w:r>
        <w:rPr>
          <w:spacing w:val="38"/>
          <w:sz w:val="24"/>
        </w:rPr>
        <w:t xml:space="preserve"> </w:t>
      </w:r>
      <w:r>
        <w:rPr>
          <w:spacing w:val="-2"/>
          <w:sz w:val="24"/>
        </w:rPr>
        <w:t>primari</w:t>
      </w:r>
      <w:r>
        <w:rPr>
          <w:spacing w:val="12"/>
          <w:sz w:val="24"/>
        </w:rPr>
        <w:t xml:space="preserve"> </w:t>
      </w:r>
      <w:r>
        <w:rPr>
          <w:spacing w:val="-2"/>
          <w:sz w:val="24"/>
        </w:rPr>
        <w:t>în</w:t>
      </w:r>
      <w:r>
        <w:rPr>
          <w:spacing w:val="-8"/>
          <w:sz w:val="24"/>
        </w:rPr>
        <w:t xml:space="preserve"> </w:t>
      </w:r>
      <w:r>
        <w:rPr>
          <w:spacing w:val="-2"/>
          <w:sz w:val="24"/>
        </w:rPr>
        <w:t>clasa</w:t>
      </w:r>
      <w:r>
        <w:rPr>
          <w:spacing w:val="3"/>
          <w:sz w:val="24"/>
        </w:rPr>
        <w:t xml:space="preserve"> </w:t>
      </w:r>
      <w:r>
        <w:rPr>
          <w:spacing w:val="-2"/>
          <w:sz w:val="24"/>
        </w:rPr>
        <w:t>a</w:t>
      </w:r>
      <w:r>
        <w:rPr>
          <w:spacing w:val="-10"/>
          <w:sz w:val="24"/>
        </w:rPr>
        <w:t xml:space="preserve"> </w:t>
      </w:r>
      <w:r>
        <w:rPr>
          <w:spacing w:val="-2"/>
          <w:sz w:val="24"/>
        </w:rPr>
        <w:t>V-</w:t>
      </w:r>
      <w:r>
        <w:rPr>
          <w:spacing w:val="-5"/>
          <w:sz w:val="24"/>
        </w:rPr>
        <w:t>a.</w:t>
      </w:r>
    </w:p>
    <w:p w:rsidR="00A8395C" w:rsidRDefault="00B9218E">
      <w:pPr>
        <w:pStyle w:val="ListParagraph"/>
        <w:numPr>
          <w:ilvl w:val="1"/>
          <w:numId w:val="77"/>
        </w:numPr>
        <w:tabs>
          <w:tab w:val="left" w:pos="700"/>
        </w:tabs>
        <w:ind w:left="522" w:right="124" w:firstLine="0"/>
        <w:jc w:val="both"/>
        <w:rPr>
          <w:sz w:val="24"/>
        </w:rPr>
      </w:pPr>
      <w:r>
        <w:rPr>
          <w:sz w:val="24"/>
        </w:rPr>
        <w:t>unităţile de învăţământ liceal pot organiza concurs de admitere în clasa a IX-a, pentru anumite specializări sau pentru toate specializările, pentru maximum 50% din numărul de locuri atribuite prin planul de şcolarizare, raportat la numărul de</w:t>
      </w:r>
      <w:r>
        <w:rPr>
          <w:spacing w:val="-1"/>
          <w:sz w:val="24"/>
        </w:rPr>
        <w:t xml:space="preserve"> </w:t>
      </w:r>
      <w:r>
        <w:rPr>
          <w:sz w:val="24"/>
        </w:rPr>
        <w:t>formaţiuni</w:t>
      </w:r>
      <w:r>
        <w:rPr>
          <w:spacing w:val="40"/>
          <w:sz w:val="24"/>
        </w:rPr>
        <w:t xml:space="preserve"> </w:t>
      </w:r>
      <w:r>
        <w:rPr>
          <w:sz w:val="24"/>
        </w:rPr>
        <w:t>de</w:t>
      </w:r>
      <w:r>
        <w:rPr>
          <w:spacing w:val="-1"/>
          <w:sz w:val="24"/>
        </w:rPr>
        <w:t xml:space="preserve"> </w:t>
      </w:r>
      <w:r>
        <w:rPr>
          <w:sz w:val="24"/>
        </w:rPr>
        <w:t>studiu după susţinerea</w:t>
      </w:r>
      <w:r>
        <w:rPr>
          <w:spacing w:val="37"/>
          <w:sz w:val="24"/>
        </w:rPr>
        <w:t xml:space="preserve"> </w:t>
      </w:r>
      <w:r>
        <w:rPr>
          <w:sz w:val="24"/>
        </w:rPr>
        <w:t>de către elevi a evaluării naţionale.</w:t>
      </w:r>
    </w:p>
    <w:p w:rsidR="00A8395C" w:rsidRDefault="00B9218E">
      <w:pPr>
        <w:pStyle w:val="ListParagraph"/>
        <w:numPr>
          <w:ilvl w:val="0"/>
          <w:numId w:val="79"/>
        </w:numPr>
        <w:tabs>
          <w:tab w:val="left" w:pos="368"/>
        </w:tabs>
        <w:spacing w:before="5" w:line="242" w:lineRule="auto"/>
        <w:ind w:left="101" w:right="142" w:firstLine="0"/>
        <w:jc w:val="both"/>
        <w:rPr>
          <w:sz w:val="24"/>
        </w:rPr>
      </w:pPr>
      <w:r>
        <w:rPr>
          <w:sz w:val="24"/>
        </w:rPr>
        <w:t>Organizarea în unităţile de învăţământ a examenelor de admitere în învăţământul liceal sau profesional, inclusiv învăţământ profesional şi</w:t>
      </w:r>
      <w:r>
        <w:rPr>
          <w:spacing w:val="-7"/>
          <w:sz w:val="24"/>
        </w:rPr>
        <w:t xml:space="preserve"> </w:t>
      </w:r>
      <w:r>
        <w:rPr>
          <w:sz w:val="24"/>
        </w:rPr>
        <w:t>tehnic dual,</w:t>
      </w:r>
      <w:r>
        <w:rPr>
          <w:spacing w:val="-2"/>
          <w:sz w:val="24"/>
        </w:rPr>
        <w:t xml:space="preserve"> </w:t>
      </w:r>
      <w:r>
        <w:rPr>
          <w:sz w:val="24"/>
        </w:rPr>
        <w:t>precum</w:t>
      </w:r>
      <w:r>
        <w:rPr>
          <w:spacing w:val="-7"/>
          <w:sz w:val="24"/>
        </w:rPr>
        <w:t xml:space="preserve"> </w:t>
      </w:r>
      <w:r>
        <w:rPr>
          <w:sz w:val="24"/>
        </w:rPr>
        <w:t>şi</w:t>
      </w:r>
      <w:r>
        <w:rPr>
          <w:spacing w:val="-7"/>
          <w:sz w:val="24"/>
        </w:rPr>
        <w:t xml:space="preserve"> </w:t>
      </w:r>
      <w:r>
        <w:rPr>
          <w:sz w:val="24"/>
        </w:rPr>
        <w:t>a</w:t>
      </w:r>
      <w:r>
        <w:rPr>
          <w:spacing w:val="-3"/>
          <w:sz w:val="24"/>
        </w:rPr>
        <w:t xml:space="preserve"> </w:t>
      </w:r>
      <w:r>
        <w:rPr>
          <w:sz w:val="24"/>
        </w:rPr>
        <w:t>examenelor şi</w:t>
      </w:r>
      <w:r>
        <w:rPr>
          <w:spacing w:val="-7"/>
          <w:sz w:val="24"/>
        </w:rPr>
        <w:t xml:space="preserve"> </w:t>
      </w:r>
      <w:r>
        <w:rPr>
          <w:sz w:val="24"/>
        </w:rPr>
        <w:t>evaluărilor naţionale se</w:t>
      </w:r>
      <w:r>
        <w:rPr>
          <w:spacing w:val="-7"/>
          <w:sz w:val="24"/>
        </w:rPr>
        <w:t xml:space="preserve"> </w:t>
      </w:r>
      <w:r>
        <w:rPr>
          <w:sz w:val="24"/>
        </w:rPr>
        <w:t>face conform metodologiilor</w:t>
      </w:r>
      <w:r>
        <w:rPr>
          <w:spacing w:val="32"/>
          <w:sz w:val="24"/>
        </w:rPr>
        <w:t xml:space="preserve"> </w:t>
      </w:r>
      <w:r>
        <w:rPr>
          <w:sz w:val="24"/>
        </w:rPr>
        <w:t>aprobate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79"/>
        </w:numPr>
        <w:tabs>
          <w:tab w:val="left" w:pos="368"/>
        </w:tabs>
        <w:spacing w:line="242" w:lineRule="auto"/>
        <w:ind w:left="101" w:right="125" w:firstLine="0"/>
        <w:jc w:val="both"/>
        <w:rPr>
          <w:sz w:val="24"/>
        </w:rPr>
      </w:pPr>
      <w:r>
        <w:rPr>
          <w:sz w:val="24"/>
        </w:rPr>
        <w:t>Se interzice organizarea unor examinări în vederea înscrierii beneficiarilor primari în prima clasă</w:t>
      </w:r>
      <w:r>
        <w:rPr>
          <w:spacing w:val="-7"/>
          <w:sz w:val="24"/>
        </w:rPr>
        <w:t xml:space="preserve"> </w:t>
      </w:r>
      <w:r>
        <w:rPr>
          <w:sz w:val="24"/>
        </w:rPr>
        <w:t>a</w:t>
      </w:r>
      <w:r>
        <w:rPr>
          <w:spacing w:val="-15"/>
          <w:sz w:val="24"/>
        </w:rPr>
        <w:t xml:space="preserve"> </w:t>
      </w:r>
      <w:r>
        <w:rPr>
          <w:sz w:val="24"/>
        </w:rPr>
        <w:t>învăţământului primar.</w:t>
      </w:r>
      <w:r>
        <w:rPr>
          <w:spacing w:val="-4"/>
          <w:sz w:val="24"/>
        </w:rPr>
        <w:t xml:space="preserve"> </w:t>
      </w:r>
      <w:r>
        <w:rPr>
          <w:sz w:val="24"/>
        </w:rPr>
        <w:t>În</w:t>
      </w:r>
      <w:r>
        <w:rPr>
          <w:spacing w:val="-4"/>
          <w:sz w:val="24"/>
        </w:rPr>
        <w:t xml:space="preserve"> </w:t>
      </w:r>
      <w:r>
        <w:rPr>
          <w:sz w:val="24"/>
        </w:rPr>
        <w:t>clasa</w:t>
      </w:r>
      <w:r>
        <w:rPr>
          <w:spacing w:val="-5"/>
          <w:sz w:val="24"/>
        </w:rPr>
        <w:t xml:space="preserve"> </w:t>
      </w:r>
      <w:r>
        <w:rPr>
          <w:sz w:val="24"/>
        </w:rPr>
        <w:t>pregătitoare sunt</w:t>
      </w:r>
      <w:r>
        <w:rPr>
          <w:spacing w:val="-9"/>
          <w:sz w:val="24"/>
        </w:rPr>
        <w:t xml:space="preserve"> </w:t>
      </w:r>
      <w:r>
        <w:rPr>
          <w:sz w:val="24"/>
        </w:rPr>
        <w:t>înscrişi copiii</w:t>
      </w:r>
      <w:r>
        <w:rPr>
          <w:spacing w:val="-9"/>
          <w:sz w:val="24"/>
        </w:rPr>
        <w:t xml:space="preserve"> </w:t>
      </w:r>
      <w:r>
        <w:rPr>
          <w:sz w:val="24"/>
        </w:rPr>
        <w:t>care</w:t>
      </w:r>
      <w:r>
        <w:rPr>
          <w:spacing w:val="-5"/>
          <w:sz w:val="24"/>
        </w:rPr>
        <w:t xml:space="preserve"> </w:t>
      </w:r>
      <w:r>
        <w:rPr>
          <w:sz w:val="24"/>
        </w:rPr>
        <w:t>au</w:t>
      </w:r>
      <w:r>
        <w:rPr>
          <w:spacing w:val="-15"/>
          <w:sz w:val="24"/>
        </w:rPr>
        <w:t xml:space="preserve"> </w:t>
      </w:r>
      <w:r>
        <w:rPr>
          <w:sz w:val="24"/>
        </w:rPr>
        <w:t>împlinit vârsta</w:t>
      </w:r>
      <w:r>
        <w:rPr>
          <w:spacing w:val="-5"/>
          <w:sz w:val="24"/>
        </w:rPr>
        <w:t xml:space="preserve"> </w:t>
      </w:r>
      <w:r>
        <w:rPr>
          <w:sz w:val="24"/>
        </w:rPr>
        <w:t>de</w:t>
      </w:r>
      <w:r>
        <w:rPr>
          <w:spacing w:val="-15"/>
          <w:sz w:val="24"/>
        </w:rPr>
        <w:t xml:space="preserve"> </w:t>
      </w:r>
      <w:r>
        <w:rPr>
          <w:sz w:val="24"/>
        </w:rPr>
        <w:t>6 ani</w:t>
      </w:r>
      <w:r>
        <w:rPr>
          <w:spacing w:val="-15"/>
          <w:sz w:val="24"/>
        </w:rPr>
        <w:t xml:space="preserve"> </w:t>
      </w:r>
      <w:r>
        <w:rPr>
          <w:sz w:val="24"/>
        </w:rPr>
        <w:t>până</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începerii</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La</w:t>
      </w:r>
      <w:r>
        <w:rPr>
          <w:spacing w:val="-15"/>
          <w:sz w:val="24"/>
        </w:rPr>
        <w:t xml:space="preserve"> </w:t>
      </w:r>
      <w:r>
        <w:rPr>
          <w:sz w:val="24"/>
        </w:rPr>
        <w:t>solicitarea</w:t>
      </w:r>
      <w:r>
        <w:rPr>
          <w:spacing w:val="9"/>
          <w:sz w:val="24"/>
        </w:rPr>
        <w:t xml:space="preserve"> </w:t>
      </w:r>
      <w:r>
        <w:rPr>
          <w:sz w:val="24"/>
        </w:rPr>
        <w:t>scrisă</w:t>
      </w:r>
      <w:r>
        <w:rPr>
          <w:spacing w:val="-8"/>
          <w:sz w:val="24"/>
        </w:rPr>
        <w:t xml:space="preserve"> </w:t>
      </w:r>
      <w:r>
        <w:rPr>
          <w:sz w:val="24"/>
        </w:rPr>
        <w:t>a</w:t>
      </w:r>
      <w:r>
        <w:rPr>
          <w:spacing w:val="-15"/>
          <w:sz w:val="24"/>
        </w:rPr>
        <w:t xml:space="preserve"> </w:t>
      </w:r>
      <w:r>
        <w:rPr>
          <w:sz w:val="24"/>
        </w:rPr>
        <w:t>părinților/reprezentanților</w:t>
      </w:r>
      <w:r>
        <w:rPr>
          <w:spacing w:val="32"/>
          <w:sz w:val="24"/>
        </w:rPr>
        <w:t xml:space="preserve"> </w:t>
      </w:r>
      <w:r>
        <w:rPr>
          <w:sz w:val="24"/>
        </w:rPr>
        <w:t>legali,</w:t>
      </w:r>
      <w:r>
        <w:rPr>
          <w:spacing w:val="-8"/>
          <w:sz w:val="24"/>
        </w:rPr>
        <w:t xml:space="preserve"> </w:t>
      </w:r>
      <w:r>
        <w:rPr>
          <w:sz w:val="24"/>
        </w:rPr>
        <w:t>pot fi înscrişi în clasa pregătitoare şi copiii care împlinesc vârsta de 6 ani până la sfârşitul anului calendaristic,</w:t>
      </w:r>
      <w:r>
        <w:rPr>
          <w:spacing w:val="40"/>
          <w:sz w:val="24"/>
        </w:rPr>
        <w:t xml:space="preserve"> </w:t>
      </w:r>
      <w:r>
        <w:rPr>
          <w:sz w:val="24"/>
        </w:rPr>
        <w:t>dacă</w:t>
      </w:r>
      <w:r>
        <w:rPr>
          <w:spacing w:val="-5"/>
          <w:sz w:val="24"/>
        </w:rPr>
        <w:t xml:space="preserve"> </w:t>
      </w:r>
      <w:r>
        <w:rPr>
          <w:sz w:val="24"/>
        </w:rPr>
        <w:t>dezvoltarea lor psihosomatică este corespunzătoare.</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ListParagraph"/>
        <w:numPr>
          <w:ilvl w:val="0"/>
          <w:numId w:val="79"/>
        </w:numPr>
        <w:tabs>
          <w:tab w:val="left" w:pos="428"/>
        </w:tabs>
        <w:spacing w:before="62"/>
        <w:ind w:left="101" w:right="130" w:firstLine="60"/>
        <w:rPr>
          <w:sz w:val="24"/>
        </w:rPr>
      </w:pPr>
      <w:r>
        <w:rPr>
          <w:sz w:val="24"/>
        </w:rPr>
        <w:t>Fac</w:t>
      </w:r>
      <w:r>
        <w:rPr>
          <w:spacing w:val="74"/>
          <w:sz w:val="24"/>
        </w:rPr>
        <w:t xml:space="preserve"> </w:t>
      </w:r>
      <w:r>
        <w:rPr>
          <w:sz w:val="24"/>
        </w:rPr>
        <w:t>excepţie</w:t>
      </w:r>
      <w:r>
        <w:rPr>
          <w:spacing w:val="80"/>
          <w:sz w:val="24"/>
        </w:rPr>
        <w:t xml:space="preserve"> </w:t>
      </w:r>
      <w:r>
        <w:rPr>
          <w:sz w:val="24"/>
        </w:rPr>
        <w:t>de</w:t>
      </w:r>
      <w:r>
        <w:rPr>
          <w:spacing w:val="40"/>
          <w:sz w:val="24"/>
        </w:rPr>
        <w:t xml:space="preserve"> </w:t>
      </w:r>
      <w:r>
        <w:rPr>
          <w:sz w:val="24"/>
        </w:rPr>
        <w:t>la</w:t>
      </w:r>
      <w:r>
        <w:rPr>
          <w:spacing w:val="74"/>
          <w:sz w:val="24"/>
        </w:rPr>
        <w:t xml:space="preserve"> </w:t>
      </w:r>
      <w:r>
        <w:rPr>
          <w:sz w:val="24"/>
        </w:rPr>
        <w:t>prevederile</w:t>
      </w:r>
      <w:r>
        <w:rPr>
          <w:spacing w:val="80"/>
          <w:sz w:val="24"/>
        </w:rPr>
        <w:t xml:space="preserve"> </w:t>
      </w:r>
      <w:r>
        <w:rPr>
          <w:sz w:val="24"/>
        </w:rPr>
        <w:t>alin.</w:t>
      </w:r>
      <w:r>
        <w:rPr>
          <w:spacing w:val="75"/>
          <w:sz w:val="24"/>
        </w:rPr>
        <w:t xml:space="preserve"> </w:t>
      </w:r>
      <w:r>
        <w:rPr>
          <w:sz w:val="24"/>
        </w:rPr>
        <w:t>(3)</w:t>
      </w:r>
      <w:r>
        <w:rPr>
          <w:spacing w:val="70"/>
          <w:sz w:val="24"/>
        </w:rPr>
        <w:t xml:space="preserve"> </w:t>
      </w:r>
      <w:r>
        <w:rPr>
          <w:sz w:val="24"/>
        </w:rPr>
        <w:t>unităţile</w:t>
      </w:r>
      <w:r>
        <w:rPr>
          <w:spacing w:val="80"/>
          <w:sz w:val="24"/>
        </w:rPr>
        <w:t xml:space="preserve"> </w:t>
      </w:r>
      <w:r>
        <w:rPr>
          <w:sz w:val="24"/>
        </w:rPr>
        <w:t>de</w:t>
      </w:r>
      <w:r>
        <w:rPr>
          <w:spacing w:val="40"/>
          <w:sz w:val="24"/>
        </w:rPr>
        <w:t xml:space="preserve"> </w:t>
      </w:r>
      <w:r>
        <w:rPr>
          <w:sz w:val="24"/>
        </w:rPr>
        <w:t>învăţământ</w:t>
      </w:r>
      <w:r>
        <w:rPr>
          <w:spacing w:val="80"/>
          <w:sz w:val="24"/>
        </w:rPr>
        <w:t xml:space="preserve"> </w:t>
      </w:r>
      <w:r>
        <w:rPr>
          <w:sz w:val="24"/>
        </w:rPr>
        <w:t>cu</w:t>
      </w:r>
      <w:r>
        <w:rPr>
          <w:spacing w:val="40"/>
          <w:sz w:val="24"/>
        </w:rPr>
        <w:t xml:space="preserve"> </w:t>
      </w:r>
      <w:r>
        <w:rPr>
          <w:sz w:val="24"/>
        </w:rPr>
        <w:t>predare</w:t>
      </w:r>
      <w:r>
        <w:rPr>
          <w:spacing w:val="74"/>
          <w:sz w:val="24"/>
        </w:rPr>
        <w:t xml:space="preserve"> </w:t>
      </w:r>
      <w:r>
        <w:rPr>
          <w:sz w:val="24"/>
        </w:rPr>
        <w:t>în</w:t>
      </w:r>
      <w:r>
        <w:rPr>
          <w:spacing w:val="75"/>
          <w:sz w:val="24"/>
        </w:rPr>
        <w:t xml:space="preserve"> </w:t>
      </w:r>
      <w:r>
        <w:rPr>
          <w:sz w:val="24"/>
        </w:rPr>
        <w:t>limbile minorităţilor</w:t>
      </w:r>
      <w:r>
        <w:rPr>
          <w:spacing w:val="4"/>
          <w:sz w:val="24"/>
        </w:rPr>
        <w:t xml:space="preserve"> </w:t>
      </w:r>
      <w:r>
        <w:rPr>
          <w:sz w:val="24"/>
        </w:rPr>
        <w:t>naţionale,</w:t>
      </w:r>
      <w:r>
        <w:rPr>
          <w:spacing w:val="-12"/>
          <w:sz w:val="24"/>
        </w:rPr>
        <w:t xml:space="preserve"> </w:t>
      </w:r>
      <w:r>
        <w:rPr>
          <w:sz w:val="24"/>
        </w:rPr>
        <w:t>care</w:t>
      </w:r>
      <w:r>
        <w:rPr>
          <w:spacing w:val="-15"/>
          <w:sz w:val="24"/>
        </w:rPr>
        <w:t xml:space="preserve"> </w:t>
      </w:r>
      <w:r>
        <w:rPr>
          <w:sz w:val="24"/>
        </w:rPr>
        <w:t>pot</w:t>
      </w:r>
      <w:r>
        <w:rPr>
          <w:spacing w:val="-15"/>
          <w:sz w:val="24"/>
        </w:rPr>
        <w:t xml:space="preserve"> </w:t>
      </w:r>
      <w:r>
        <w:rPr>
          <w:sz w:val="24"/>
        </w:rPr>
        <w:t>organiza</w:t>
      </w:r>
      <w:r>
        <w:rPr>
          <w:spacing w:val="-15"/>
          <w:sz w:val="24"/>
        </w:rPr>
        <w:t xml:space="preserve"> </w:t>
      </w:r>
      <w:r>
        <w:rPr>
          <w:sz w:val="24"/>
        </w:rPr>
        <w:t>testări</w:t>
      </w:r>
      <w:r>
        <w:rPr>
          <w:spacing w:val="-15"/>
          <w:sz w:val="24"/>
        </w:rPr>
        <w:t xml:space="preserve"> </w:t>
      </w:r>
      <w:r>
        <w:rPr>
          <w:sz w:val="24"/>
        </w:rPr>
        <w:t>ale</w:t>
      </w:r>
      <w:r>
        <w:rPr>
          <w:spacing w:val="-15"/>
          <w:sz w:val="24"/>
        </w:rPr>
        <w:t xml:space="preserve"> </w:t>
      </w:r>
      <w:r>
        <w:rPr>
          <w:sz w:val="24"/>
        </w:rPr>
        <w:t>nivelului</w:t>
      </w:r>
      <w:r>
        <w:rPr>
          <w:spacing w:val="-15"/>
          <w:sz w:val="24"/>
        </w:rPr>
        <w:t xml:space="preserve"> </w:t>
      </w:r>
      <w:r>
        <w:rPr>
          <w:sz w:val="24"/>
        </w:rPr>
        <w:t>cunoaşterii</w:t>
      </w:r>
      <w:r>
        <w:rPr>
          <w:spacing w:val="-6"/>
          <w:sz w:val="24"/>
        </w:rPr>
        <w:t xml:space="preserve"> </w:t>
      </w:r>
      <w:r>
        <w:rPr>
          <w:sz w:val="24"/>
        </w:rPr>
        <w:t>limbii</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în</w:t>
      </w:r>
      <w:r>
        <w:rPr>
          <w:spacing w:val="-15"/>
          <w:sz w:val="24"/>
        </w:rPr>
        <w:t xml:space="preserve"> </w:t>
      </w:r>
      <w:r>
        <w:rPr>
          <w:sz w:val="24"/>
        </w:rPr>
        <w:t>cazul în</w:t>
      </w:r>
      <w:r>
        <w:rPr>
          <w:spacing w:val="-15"/>
          <w:sz w:val="24"/>
        </w:rPr>
        <w:t xml:space="preserve"> </w:t>
      </w:r>
      <w:r>
        <w:rPr>
          <w:sz w:val="24"/>
        </w:rPr>
        <w:t>care</w:t>
      </w:r>
      <w:r>
        <w:rPr>
          <w:spacing w:val="-15"/>
          <w:sz w:val="24"/>
        </w:rPr>
        <w:t xml:space="preserve"> </w:t>
      </w:r>
      <w:r>
        <w:rPr>
          <w:sz w:val="24"/>
        </w:rPr>
        <w:t>numărul</w:t>
      </w:r>
      <w:r>
        <w:rPr>
          <w:spacing w:val="-15"/>
          <w:sz w:val="24"/>
        </w:rPr>
        <w:t xml:space="preserve"> </w:t>
      </w:r>
      <w:r>
        <w:rPr>
          <w:sz w:val="24"/>
        </w:rPr>
        <w:t>candidaţilor</w:t>
      </w:r>
      <w:r>
        <w:rPr>
          <w:spacing w:val="-6"/>
          <w:sz w:val="24"/>
        </w:rPr>
        <w:t xml:space="preserve"> </w:t>
      </w:r>
      <w:r>
        <w:rPr>
          <w:sz w:val="24"/>
        </w:rPr>
        <w:t>la</w:t>
      </w:r>
      <w:r>
        <w:rPr>
          <w:spacing w:val="-15"/>
          <w:sz w:val="24"/>
        </w:rPr>
        <w:t xml:space="preserve"> </w:t>
      </w:r>
      <w:r>
        <w:rPr>
          <w:sz w:val="24"/>
        </w:rPr>
        <w:t>înscrierea</w:t>
      </w:r>
      <w:r>
        <w:rPr>
          <w:spacing w:val="-11"/>
          <w:sz w:val="24"/>
        </w:rPr>
        <w:t xml:space="preserve"> </w:t>
      </w:r>
      <w:r>
        <w:rPr>
          <w:sz w:val="24"/>
        </w:rPr>
        <w:t>în</w:t>
      </w:r>
      <w:r>
        <w:rPr>
          <w:spacing w:val="-15"/>
          <w:sz w:val="24"/>
        </w:rPr>
        <w:t xml:space="preserve"> </w:t>
      </w:r>
      <w:r>
        <w:rPr>
          <w:sz w:val="24"/>
        </w:rPr>
        <w:t>clasa</w:t>
      </w:r>
      <w:r>
        <w:rPr>
          <w:spacing w:val="-15"/>
          <w:sz w:val="24"/>
        </w:rPr>
        <w:t xml:space="preserve"> </w:t>
      </w:r>
      <w:r>
        <w:rPr>
          <w:sz w:val="24"/>
        </w:rPr>
        <w:t>pregătitoare</w:t>
      </w:r>
      <w:r>
        <w:rPr>
          <w:spacing w:val="5"/>
          <w:sz w:val="24"/>
        </w:rPr>
        <w:t xml:space="preserve"> </w:t>
      </w:r>
      <w:r>
        <w:rPr>
          <w:sz w:val="24"/>
        </w:rPr>
        <w:t>depăşeşte</w:t>
      </w:r>
      <w:r>
        <w:rPr>
          <w:spacing w:val="-6"/>
          <w:sz w:val="24"/>
        </w:rPr>
        <w:t xml:space="preserve"> </w:t>
      </w:r>
      <w:r>
        <w:rPr>
          <w:sz w:val="24"/>
        </w:rPr>
        <w:t>numărul</w:t>
      </w:r>
      <w:r>
        <w:rPr>
          <w:spacing w:val="-10"/>
          <w:sz w:val="24"/>
        </w:rPr>
        <w:t xml:space="preserve"> </w:t>
      </w:r>
      <w:r>
        <w:rPr>
          <w:sz w:val="24"/>
        </w:rPr>
        <w:t>de</w:t>
      </w:r>
      <w:r>
        <w:rPr>
          <w:spacing w:val="-17"/>
          <w:sz w:val="24"/>
        </w:rPr>
        <w:t xml:space="preserve"> </w:t>
      </w:r>
      <w:r>
        <w:rPr>
          <w:sz w:val="24"/>
        </w:rPr>
        <w:t>locuri,</w:t>
      </w:r>
      <w:r>
        <w:rPr>
          <w:spacing w:val="-6"/>
          <w:sz w:val="24"/>
        </w:rPr>
        <w:t xml:space="preserve"> </w:t>
      </w:r>
      <w:r>
        <w:rPr>
          <w:sz w:val="24"/>
        </w:rPr>
        <w:t>în</w:t>
      </w:r>
      <w:r>
        <w:rPr>
          <w:spacing w:val="-15"/>
          <w:sz w:val="24"/>
        </w:rPr>
        <w:t xml:space="preserve"> </w:t>
      </w:r>
      <w:r>
        <w:rPr>
          <w:sz w:val="24"/>
        </w:rPr>
        <w:t>baza metodologiei de înscriere în</w:t>
      </w:r>
      <w:r>
        <w:rPr>
          <w:spacing w:val="-7"/>
          <w:sz w:val="24"/>
        </w:rPr>
        <w:t xml:space="preserve"> </w:t>
      </w:r>
      <w:r>
        <w:rPr>
          <w:sz w:val="24"/>
        </w:rPr>
        <w:t>învăţământul</w:t>
      </w:r>
      <w:r>
        <w:rPr>
          <w:spacing w:val="27"/>
          <w:sz w:val="24"/>
        </w:rPr>
        <w:t xml:space="preserve"> </w:t>
      </w:r>
      <w:r>
        <w:rPr>
          <w:sz w:val="24"/>
        </w:rPr>
        <w:t>primar aprobate prin ordin al ministrului</w:t>
      </w:r>
      <w:r>
        <w:rPr>
          <w:spacing w:val="27"/>
          <w:sz w:val="24"/>
        </w:rPr>
        <w:t xml:space="preserve"> </w:t>
      </w:r>
      <w:r>
        <w:rPr>
          <w:sz w:val="24"/>
        </w:rPr>
        <w:t>educaţiei. (5)Organizarea</w:t>
      </w:r>
      <w:r>
        <w:rPr>
          <w:spacing w:val="-13"/>
          <w:sz w:val="24"/>
        </w:rPr>
        <w:t xml:space="preserve"> </w:t>
      </w:r>
      <w:r>
        <w:rPr>
          <w:sz w:val="24"/>
        </w:rPr>
        <w:t>unor</w:t>
      </w:r>
      <w:r>
        <w:rPr>
          <w:spacing w:val="-20"/>
          <w:sz w:val="24"/>
        </w:rPr>
        <w:t xml:space="preserve"> </w:t>
      </w:r>
      <w:r>
        <w:rPr>
          <w:sz w:val="24"/>
        </w:rPr>
        <w:t>examinări</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înscrierii</w:t>
      </w:r>
      <w:r>
        <w:rPr>
          <w:spacing w:val="-6"/>
          <w:sz w:val="24"/>
        </w:rPr>
        <w:t xml:space="preserve"> </w:t>
      </w:r>
      <w:r>
        <w:rPr>
          <w:sz w:val="24"/>
        </w:rPr>
        <w:t>beneficiarilor</w:t>
      </w:r>
      <w:r>
        <w:rPr>
          <w:spacing w:val="-6"/>
          <w:sz w:val="24"/>
        </w:rPr>
        <w:t xml:space="preserve"> </w:t>
      </w:r>
      <w:r>
        <w:rPr>
          <w:sz w:val="24"/>
        </w:rPr>
        <w:t>primari</w:t>
      </w:r>
      <w:r>
        <w:rPr>
          <w:spacing w:val="-6"/>
          <w:sz w:val="24"/>
        </w:rPr>
        <w:t xml:space="preserve"> </w:t>
      </w:r>
      <w:r>
        <w:rPr>
          <w:sz w:val="24"/>
        </w:rPr>
        <w:t>în</w:t>
      </w:r>
      <w:r>
        <w:rPr>
          <w:spacing w:val="-16"/>
          <w:sz w:val="24"/>
        </w:rPr>
        <w:t xml:space="preserve"> </w:t>
      </w:r>
      <w:r>
        <w:rPr>
          <w:sz w:val="24"/>
        </w:rPr>
        <w:t>clasa</w:t>
      </w:r>
      <w:r>
        <w:rPr>
          <w:spacing w:val="-12"/>
          <w:sz w:val="24"/>
        </w:rPr>
        <w:t xml:space="preserve"> </w:t>
      </w:r>
      <w:r>
        <w:rPr>
          <w:sz w:val="24"/>
        </w:rPr>
        <w:t>pregătitoare</w:t>
      </w:r>
      <w:r>
        <w:rPr>
          <w:spacing w:val="-13"/>
          <w:sz w:val="24"/>
        </w:rPr>
        <w:t xml:space="preserve"> </w:t>
      </w:r>
      <w:r>
        <w:rPr>
          <w:sz w:val="24"/>
        </w:rPr>
        <w:t>este permisă</w:t>
      </w:r>
      <w:r>
        <w:rPr>
          <w:spacing w:val="37"/>
          <w:sz w:val="24"/>
        </w:rPr>
        <w:t xml:space="preserve"> </w:t>
      </w:r>
      <w:r>
        <w:rPr>
          <w:sz w:val="24"/>
        </w:rPr>
        <w:t>pentru</w:t>
      </w:r>
      <w:r>
        <w:rPr>
          <w:spacing w:val="26"/>
          <w:sz w:val="24"/>
        </w:rPr>
        <w:t xml:space="preserve"> </w:t>
      </w:r>
      <w:r>
        <w:rPr>
          <w:sz w:val="24"/>
        </w:rPr>
        <w:t>unităţile</w:t>
      </w:r>
      <w:r>
        <w:rPr>
          <w:spacing w:val="37"/>
          <w:sz w:val="24"/>
        </w:rPr>
        <w:t xml:space="preserve"> </w:t>
      </w:r>
      <w:r>
        <w:rPr>
          <w:sz w:val="24"/>
        </w:rPr>
        <w:t>de învăţământ</w:t>
      </w:r>
      <w:r>
        <w:rPr>
          <w:spacing w:val="40"/>
          <w:sz w:val="24"/>
        </w:rPr>
        <w:t xml:space="preserve"> </w:t>
      </w:r>
      <w:r>
        <w:rPr>
          <w:sz w:val="24"/>
        </w:rPr>
        <w:t>cu profil</w:t>
      </w:r>
      <w:r>
        <w:rPr>
          <w:spacing w:val="33"/>
          <w:sz w:val="24"/>
        </w:rPr>
        <w:t xml:space="preserve"> </w:t>
      </w:r>
      <w:r>
        <w:rPr>
          <w:sz w:val="24"/>
        </w:rPr>
        <w:t>artistic</w:t>
      </w:r>
      <w:r>
        <w:rPr>
          <w:spacing w:val="37"/>
          <w:sz w:val="24"/>
        </w:rPr>
        <w:t xml:space="preserve"> </w:t>
      </w:r>
      <w:r>
        <w:rPr>
          <w:sz w:val="24"/>
        </w:rPr>
        <w:t>şi</w:t>
      </w:r>
      <w:r>
        <w:rPr>
          <w:spacing w:val="21"/>
          <w:sz w:val="24"/>
        </w:rPr>
        <w:t xml:space="preserve"> </w:t>
      </w:r>
      <w:r>
        <w:rPr>
          <w:sz w:val="24"/>
        </w:rPr>
        <w:t>cu profil</w:t>
      </w:r>
      <w:r>
        <w:rPr>
          <w:spacing w:val="33"/>
          <w:sz w:val="24"/>
        </w:rPr>
        <w:t xml:space="preserve"> </w:t>
      </w:r>
      <w:r>
        <w:rPr>
          <w:sz w:val="24"/>
        </w:rPr>
        <w:t>sportiv,</w:t>
      </w:r>
      <w:r>
        <w:rPr>
          <w:spacing w:val="26"/>
          <w:sz w:val="24"/>
        </w:rPr>
        <w:t xml:space="preserve"> </w:t>
      </w:r>
      <w:r>
        <w:rPr>
          <w:sz w:val="24"/>
        </w:rPr>
        <w:t>în</w:t>
      </w:r>
      <w:r>
        <w:rPr>
          <w:spacing w:val="26"/>
          <w:sz w:val="24"/>
        </w:rPr>
        <w:t xml:space="preserve"> </w:t>
      </w:r>
      <w:r>
        <w:rPr>
          <w:sz w:val="24"/>
        </w:rPr>
        <w:t>vederea</w:t>
      </w:r>
      <w:r>
        <w:rPr>
          <w:spacing w:val="25"/>
          <w:sz w:val="24"/>
        </w:rPr>
        <w:t xml:space="preserve"> </w:t>
      </w:r>
      <w:r>
        <w:rPr>
          <w:sz w:val="24"/>
        </w:rPr>
        <w:t>testării aptitudinilor</w:t>
      </w:r>
      <w:r>
        <w:rPr>
          <w:spacing w:val="40"/>
          <w:sz w:val="24"/>
        </w:rPr>
        <w:t xml:space="preserve"> </w:t>
      </w:r>
      <w:r>
        <w:rPr>
          <w:sz w:val="24"/>
        </w:rPr>
        <w:t>specifice,</w:t>
      </w:r>
      <w:r>
        <w:rPr>
          <w:spacing w:val="35"/>
          <w:sz w:val="24"/>
        </w:rPr>
        <w:t xml:space="preserve"> </w:t>
      </w:r>
      <w:r>
        <w:rPr>
          <w:sz w:val="24"/>
        </w:rPr>
        <w:t>în</w:t>
      </w:r>
      <w:r>
        <w:rPr>
          <w:spacing w:val="23"/>
          <w:sz w:val="24"/>
        </w:rPr>
        <w:t xml:space="preserve"> </w:t>
      </w:r>
      <w:r>
        <w:rPr>
          <w:sz w:val="24"/>
        </w:rPr>
        <w:t>baza</w:t>
      </w:r>
      <w:r>
        <w:rPr>
          <w:spacing w:val="22"/>
          <w:sz w:val="24"/>
        </w:rPr>
        <w:t xml:space="preserve"> </w:t>
      </w:r>
      <w:r>
        <w:rPr>
          <w:sz w:val="24"/>
        </w:rPr>
        <w:t>metodologiei</w:t>
      </w:r>
      <w:r>
        <w:rPr>
          <w:spacing w:val="30"/>
          <w:sz w:val="24"/>
        </w:rPr>
        <w:t xml:space="preserve"> </w:t>
      </w:r>
      <w:r>
        <w:rPr>
          <w:sz w:val="24"/>
        </w:rPr>
        <w:t>de</w:t>
      </w:r>
      <w:r>
        <w:rPr>
          <w:spacing w:val="22"/>
          <w:sz w:val="24"/>
        </w:rPr>
        <w:t xml:space="preserve"> </w:t>
      </w:r>
      <w:r>
        <w:rPr>
          <w:sz w:val="24"/>
        </w:rPr>
        <w:t>înscriere</w:t>
      </w:r>
      <w:r>
        <w:rPr>
          <w:spacing w:val="34"/>
          <w:sz w:val="24"/>
        </w:rPr>
        <w:t xml:space="preserve"> </w:t>
      </w:r>
      <w:r>
        <w:rPr>
          <w:sz w:val="24"/>
        </w:rPr>
        <w:t>în</w:t>
      </w:r>
      <w:r>
        <w:rPr>
          <w:spacing w:val="23"/>
          <w:sz w:val="24"/>
        </w:rPr>
        <w:t xml:space="preserve"> </w:t>
      </w:r>
      <w:r>
        <w:rPr>
          <w:sz w:val="24"/>
        </w:rPr>
        <w:t>învăţământul</w:t>
      </w:r>
      <w:r>
        <w:rPr>
          <w:spacing w:val="30"/>
          <w:sz w:val="24"/>
        </w:rPr>
        <w:t xml:space="preserve"> </w:t>
      </w:r>
      <w:r>
        <w:rPr>
          <w:sz w:val="24"/>
        </w:rPr>
        <w:t>primar</w:t>
      </w:r>
      <w:r>
        <w:rPr>
          <w:spacing w:val="31"/>
          <w:sz w:val="24"/>
        </w:rPr>
        <w:t xml:space="preserve"> </w:t>
      </w:r>
      <w:r>
        <w:rPr>
          <w:sz w:val="24"/>
        </w:rPr>
        <w:t>aprobate</w:t>
      </w:r>
      <w:r>
        <w:rPr>
          <w:spacing w:val="34"/>
          <w:sz w:val="24"/>
        </w:rPr>
        <w:t xml:space="preserve"> </w:t>
      </w:r>
      <w:r>
        <w:rPr>
          <w:sz w:val="24"/>
        </w:rPr>
        <w:t>prin ordin al ministrului</w:t>
      </w:r>
      <w:r>
        <w:rPr>
          <w:spacing w:val="40"/>
          <w:sz w:val="24"/>
        </w:rPr>
        <w:t xml:space="preserve"> </w:t>
      </w:r>
      <w:r>
        <w:rPr>
          <w:sz w:val="24"/>
        </w:rPr>
        <w:t>educaţiei.</w:t>
      </w:r>
    </w:p>
    <w:p w:rsidR="00A8395C" w:rsidRDefault="00B9218E">
      <w:pPr>
        <w:pStyle w:val="ListParagraph"/>
        <w:numPr>
          <w:ilvl w:val="0"/>
          <w:numId w:val="76"/>
        </w:numPr>
        <w:tabs>
          <w:tab w:val="left" w:pos="368"/>
        </w:tabs>
        <w:spacing w:line="242" w:lineRule="auto"/>
        <w:ind w:left="101" w:right="123" w:firstLine="0"/>
        <w:jc w:val="both"/>
        <w:rPr>
          <w:sz w:val="24"/>
        </w:rPr>
      </w:pPr>
      <w:r>
        <w:rPr>
          <w:sz w:val="24"/>
        </w:rPr>
        <w:t>Organizarea unor examinări în vederea înscrierii beneficiarilor primari în clasa a V-a se realizează</w:t>
      </w:r>
      <w:r>
        <w:rPr>
          <w:spacing w:val="-6"/>
          <w:sz w:val="24"/>
        </w:rPr>
        <w:t xml:space="preserve"> </w:t>
      </w:r>
      <w:r>
        <w:rPr>
          <w:sz w:val="24"/>
        </w:rPr>
        <w:t>conform</w:t>
      </w:r>
      <w:r>
        <w:rPr>
          <w:spacing w:val="-9"/>
          <w:sz w:val="24"/>
        </w:rPr>
        <w:t xml:space="preserve"> </w:t>
      </w:r>
      <w:r>
        <w:rPr>
          <w:sz w:val="24"/>
        </w:rPr>
        <w:t>Metodologiei de</w:t>
      </w:r>
      <w:r>
        <w:rPr>
          <w:spacing w:val="-15"/>
          <w:sz w:val="24"/>
        </w:rPr>
        <w:t xml:space="preserve"> </w:t>
      </w:r>
      <w:r>
        <w:rPr>
          <w:sz w:val="24"/>
        </w:rPr>
        <w:t>înscriere</w:t>
      </w:r>
      <w:r>
        <w:rPr>
          <w:spacing w:val="-6"/>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 în</w:t>
      </w:r>
      <w:r>
        <w:rPr>
          <w:spacing w:val="-15"/>
          <w:sz w:val="24"/>
        </w:rPr>
        <w:t xml:space="preserve"> </w:t>
      </w:r>
      <w:r>
        <w:rPr>
          <w:sz w:val="24"/>
        </w:rPr>
        <w:t>clasa</w:t>
      </w:r>
      <w:r>
        <w:rPr>
          <w:spacing w:val="-6"/>
          <w:sz w:val="24"/>
        </w:rPr>
        <w:t xml:space="preserve"> </w:t>
      </w:r>
      <w:r>
        <w:rPr>
          <w:sz w:val="24"/>
        </w:rPr>
        <w:t>a</w:t>
      </w:r>
      <w:r>
        <w:rPr>
          <w:spacing w:val="-15"/>
          <w:sz w:val="24"/>
        </w:rPr>
        <w:t xml:space="preserve"> </w:t>
      </w:r>
      <w:r>
        <w:rPr>
          <w:sz w:val="24"/>
        </w:rPr>
        <w:t>V-</w:t>
      </w:r>
      <w:r>
        <w:rPr>
          <w:spacing w:val="-15"/>
          <w:sz w:val="24"/>
        </w:rPr>
        <w:t xml:space="preserve"> </w:t>
      </w:r>
      <w:r>
        <w:rPr>
          <w:sz w:val="24"/>
        </w:rPr>
        <w:t>a</w:t>
      </w:r>
      <w:r>
        <w:rPr>
          <w:spacing w:val="-15"/>
          <w:sz w:val="24"/>
        </w:rPr>
        <w:t xml:space="preserve"> </w:t>
      </w:r>
      <w:r>
        <w:rPr>
          <w:sz w:val="24"/>
        </w:rPr>
        <w:t>la</w:t>
      </w:r>
      <w:r>
        <w:rPr>
          <w:spacing w:val="-15"/>
          <w:sz w:val="24"/>
        </w:rPr>
        <w:t xml:space="preserve"> </w:t>
      </w:r>
      <w:r>
        <w:rPr>
          <w:sz w:val="24"/>
        </w:rPr>
        <w:t>unitățile de învățământ care nu</w:t>
      </w:r>
      <w:r>
        <w:rPr>
          <w:spacing w:val="-6"/>
          <w:sz w:val="24"/>
        </w:rPr>
        <w:t xml:space="preserve"> </w:t>
      </w:r>
      <w:r>
        <w:rPr>
          <w:sz w:val="24"/>
        </w:rPr>
        <w:t>dețin clase de</w:t>
      </w:r>
      <w:r>
        <w:rPr>
          <w:spacing w:val="-8"/>
          <w:sz w:val="24"/>
        </w:rPr>
        <w:t xml:space="preserve"> </w:t>
      </w:r>
      <w:r>
        <w:rPr>
          <w:sz w:val="24"/>
        </w:rPr>
        <w:t>nivel primar prevăzute în</w:t>
      </w:r>
      <w:r>
        <w:rPr>
          <w:spacing w:val="-16"/>
          <w:sz w:val="24"/>
        </w:rPr>
        <w:t xml:space="preserve"> </w:t>
      </w:r>
      <w:r>
        <w:rPr>
          <w:sz w:val="24"/>
        </w:rPr>
        <w:t>Anexa</w:t>
      </w:r>
      <w:r>
        <w:rPr>
          <w:spacing w:val="-8"/>
          <w:sz w:val="24"/>
        </w:rPr>
        <w:t xml:space="preserve"> </w:t>
      </w:r>
      <w:r>
        <w:rPr>
          <w:sz w:val="24"/>
        </w:rPr>
        <w:t>nr. 4,</w:t>
      </w:r>
      <w:r>
        <w:rPr>
          <w:spacing w:val="-6"/>
          <w:sz w:val="24"/>
        </w:rPr>
        <w:t xml:space="preserve"> </w:t>
      </w:r>
      <w:r>
        <w:rPr>
          <w:sz w:val="24"/>
        </w:rPr>
        <w:t>la</w:t>
      </w:r>
      <w:r>
        <w:rPr>
          <w:spacing w:val="-8"/>
          <w:sz w:val="24"/>
        </w:rPr>
        <w:t xml:space="preserve"> </w:t>
      </w:r>
      <w:r>
        <w:rPr>
          <w:sz w:val="24"/>
        </w:rPr>
        <w:t>prezentul regulament.</w:t>
      </w:r>
    </w:p>
    <w:p w:rsidR="00A8395C" w:rsidRDefault="00B9218E">
      <w:pPr>
        <w:pStyle w:val="ListParagraph"/>
        <w:numPr>
          <w:ilvl w:val="0"/>
          <w:numId w:val="76"/>
        </w:numPr>
        <w:tabs>
          <w:tab w:val="left" w:pos="368"/>
        </w:tabs>
        <w:spacing w:line="242" w:lineRule="auto"/>
        <w:ind w:left="101" w:right="149"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cu</w:t>
      </w:r>
      <w:r>
        <w:rPr>
          <w:spacing w:val="-15"/>
          <w:sz w:val="24"/>
        </w:rPr>
        <w:t xml:space="preserve"> </w:t>
      </w:r>
      <w:r>
        <w:rPr>
          <w:sz w:val="24"/>
        </w:rPr>
        <w:t>cerințe</w:t>
      </w:r>
      <w:r>
        <w:rPr>
          <w:spacing w:val="-15"/>
          <w:sz w:val="24"/>
        </w:rPr>
        <w:t xml:space="preserve"> </w:t>
      </w:r>
      <w:r>
        <w:rPr>
          <w:sz w:val="24"/>
        </w:rPr>
        <w:t>educaționale</w:t>
      </w:r>
      <w:r>
        <w:rPr>
          <w:spacing w:val="-15"/>
          <w:sz w:val="24"/>
        </w:rPr>
        <w:t xml:space="preserve"> </w:t>
      </w:r>
      <w:r>
        <w:rPr>
          <w:sz w:val="24"/>
        </w:rPr>
        <w:t>speciale</w:t>
      </w:r>
      <w:r>
        <w:rPr>
          <w:spacing w:val="-15"/>
          <w:sz w:val="24"/>
        </w:rPr>
        <w:t xml:space="preserve"> </w:t>
      </w:r>
      <w:r>
        <w:rPr>
          <w:sz w:val="24"/>
        </w:rPr>
        <w:t>se</w:t>
      </w:r>
      <w:r>
        <w:rPr>
          <w:spacing w:val="-15"/>
          <w:sz w:val="24"/>
        </w:rPr>
        <w:t xml:space="preserve"> </w:t>
      </w:r>
      <w:r>
        <w:rPr>
          <w:sz w:val="24"/>
        </w:rPr>
        <w:t>asigură</w:t>
      </w:r>
      <w:r>
        <w:rPr>
          <w:spacing w:val="-15"/>
          <w:sz w:val="24"/>
        </w:rPr>
        <w:t xml:space="preserve"> </w:t>
      </w:r>
      <w:r>
        <w:rPr>
          <w:sz w:val="24"/>
        </w:rPr>
        <w:t>condiții</w:t>
      </w:r>
      <w:r>
        <w:rPr>
          <w:spacing w:val="-14"/>
          <w:sz w:val="24"/>
        </w:rPr>
        <w:t xml:space="preserve"> </w:t>
      </w:r>
      <w:r>
        <w:rPr>
          <w:sz w:val="24"/>
        </w:rPr>
        <w:t>de</w:t>
      </w:r>
      <w:r>
        <w:rPr>
          <w:spacing w:val="-15"/>
          <w:sz w:val="24"/>
        </w:rPr>
        <w:t xml:space="preserve"> </w:t>
      </w:r>
      <w:r>
        <w:rPr>
          <w:sz w:val="24"/>
        </w:rPr>
        <w:t>egalizare</w:t>
      </w:r>
      <w:r>
        <w:rPr>
          <w:spacing w:val="-6"/>
          <w:sz w:val="24"/>
        </w:rPr>
        <w:t xml:space="preserve"> </w:t>
      </w:r>
      <w:r>
        <w:rPr>
          <w:sz w:val="24"/>
        </w:rPr>
        <w:t>de</w:t>
      </w:r>
      <w:r>
        <w:rPr>
          <w:spacing w:val="-15"/>
          <w:sz w:val="24"/>
        </w:rPr>
        <w:t xml:space="preserve"> </w:t>
      </w:r>
      <w:r>
        <w:rPr>
          <w:sz w:val="24"/>
        </w:rPr>
        <w:t>șanse,</w:t>
      </w:r>
      <w:r>
        <w:rPr>
          <w:spacing w:val="-15"/>
          <w:sz w:val="24"/>
        </w:rPr>
        <w:t xml:space="preserve"> </w:t>
      </w:r>
      <w:r>
        <w:rPr>
          <w:sz w:val="24"/>
        </w:rPr>
        <w:t>în</w:t>
      </w:r>
      <w:r>
        <w:rPr>
          <w:spacing w:val="-15"/>
          <w:sz w:val="24"/>
        </w:rPr>
        <w:t xml:space="preserve"> </w:t>
      </w:r>
      <w:r>
        <w:rPr>
          <w:sz w:val="24"/>
        </w:rPr>
        <w:t>funcție de</w:t>
      </w:r>
      <w:r>
        <w:rPr>
          <w:spacing w:val="-15"/>
          <w:sz w:val="24"/>
        </w:rPr>
        <w:t xml:space="preserve"> </w:t>
      </w:r>
      <w:r>
        <w:rPr>
          <w:sz w:val="24"/>
        </w:rPr>
        <w:t>tipul</w:t>
      </w:r>
      <w:r>
        <w:rPr>
          <w:spacing w:val="-11"/>
          <w:sz w:val="24"/>
        </w:rPr>
        <w:t xml:space="preserve"> </w:t>
      </w:r>
      <w:r>
        <w:rPr>
          <w:sz w:val="24"/>
        </w:rPr>
        <w:t>de</w:t>
      </w:r>
      <w:r>
        <w:rPr>
          <w:spacing w:val="-15"/>
          <w:sz w:val="24"/>
        </w:rPr>
        <w:t xml:space="preserve"> </w:t>
      </w:r>
      <w:r>
        <w:rPr>
          <w:sz w:val="24"/>
        </w:rPr>
        <w:t>tulburare/afecțiune/dizabilitate,</w:t>
      </w:r>
      <w:r>
        <w:rPr>
          <w:spacing w:val="40"/>
          <w:sz w:val="24"/>
        </w:rPr>
        <w:t xml:space="preserve"> </w:t>
      </w:r>
      <w:r>
        <w:rPr>
          <w:sz w:val="24"/>
        </w:rPr>
        <w:t>atât</w:t>
      </w:r>
      <w:r>
        <w:rPr>
          <w:spacing w:val="-7"/>
          <w:sz w:val="24"/>
        </w:rPr>
        <w:t xml:space="preserve"> </w:t>
      </w:r>
      <w:r>
        <w:rPr>
          <w:sz w:val="24"/>
        </w:rPr>
        <w:t>pe</w:t>
      </w:r>
      <w:r>
        <w:rPr>
          <w:spacing w:val="-15"/>
          <w:sz w:val="24"/>
        </w:rPr>
        <w:t xml:space="preserve"> </w:t>
      </w:r>
      <w:r>
        <w:rPr>
          <w:sz w:val="24"/>
        </w:rPr>
        <w:t>parcursul</w:t>
      </w:r>
      <w:r>
        <w:rPr>
          <w:spacing w:val="-7"/>
          <w:sz w:val="24"/>
        </w:rPr>
        <w:t xml:space="preserve"> </w:t>
      </w:r>
      <w:r>
        <w:rPr>
          <w:sz w:val="24"/>
        </w:rPr>
        <w:t>procesului de</w:t>
      </w:r>
      <w:r>
        <w:rPr>
          <w:spacing w:val="-15"/>
          <w:sz w:val="24"/>
        </w:rPr>
        <w:t xml:space="preserve"> </w:t>
      </w:r>
      <w:r>
        <w:rPr>
          <w:sz w:val="24"/>
        </w:rPr>
        <w:t>învățare cât</w:t>
      </w:r>
      <w:r>
        <w:rPr>
          <w:spacing w:val="-15"/>
          <w:sz w:val="24"/>
        </w:rPr>
        <w:t xml:space="preserve"> </w:t>
      </w:r>
      <w:r>
        <w:rPr>
          <w:sz w:val="24"/>
        </w:rPr>
        <w:t>și</w:t>
      </w:r>
      <w:r>
        <w:rPr>
          <w:spacing w:val="-7"/>
          <w:sz w:val="24"/>
        </w:rPr>
        <w:t xml:space="preserve"> </w:t>
      </w:r>
      <w:r>
        <w:rPr>
          <w:sz w:val="24"/>
        </w:rPr>
        <w:t>în</w:t>
      </w:r>
      <w:r>
        <w:rPr>
          <w:spacing w:val="-14"/>
          <w:sz w:val="24"/>
        </w:rPr>
        <w:t xml:space="preserve"> </w:t>
      </w:r>
      <w:r>
        <w:rPr>
          <w:sz w:val="24"/>
        </w:rPr>
        <w:t>cadrul examenelor organizate la nivelul unității de învățământ.</w:t>
      </w:r>
    </w:p>
    <w:p w:rsidR="00A8395C" w:rsidRDefault="00B9218E">
      <w:pPr>
        <w:pStyle w:val="ListParagraph"/>
        <w:numPr>
          <w:ilvl w:val="0"/>
          <w:numId w:val="76"/>
        </w:numPr>
        <w:tabs>
          <w:tab w:val="left" w:pos="368"/>
        </w:tabs>
        <w:ind w:left="101" w:right="133" w:firstLine="0"/>
        <w:jc w:val="both"/>
        <w:rPr>
          <w:sz w:val="24"/>
        </w:rPr>
      </w:pPr>
      <w:r>
        <w:rPr>
          <w:sz w:val="24"/>
        </w:rPr>
        <w:t>În</w:t>
      </w:r>
      <w:r>
        <w:rPr>
          <w:spacing w:val="-13"/>
          <w:sz w:val="24"/>
        </w:rPr>
        <w:t xml:space="preserve"> </w:t>
      </w:r>
      <w:r>
        <w:rPr>
          <w:sz w:val="24"/>
        </w:rPr>
        <w:t>unitățile de</w:t>
      </w:r>
      <w:r>
        <w:rPr>
          <w:spacing w:val="-15"/>
          <w:sz w:val="24"/>
        </w:rPr>
        <w:t xml:space="preserve"> </w:t>
      </w:r>
      <w:r>
        <w:rPr>
          <w:sz w:val="24"/>
        </w:rPr>
        <w:t>învățământ</w:t>
      </w:r>
      <w:r>
        <w:rPr>
          <w:spacing w:val="-2"/>
          <w:sz w:val="24"/>
        </w:rPr>
        <w:t xml:space="preserve"> </w:t>
      </w:r>
      <w:r>
        <w:rPr>
          <w:sz w:val="24"/>
        </w:rPr>
        <w:t>din</w:t>
      </w:r>
      <w:r>
        <w:rPr>
          <w:spacing w:val="-9"/>
          <w:sz w:val="24"/>
        </w:rPr>
        <w:t xml:space="preserve"> </w:t>
      </w:r>
      <w:r>
        <w:rPr>
          <w:sz w:val="24"/>
        </w:rPr>
        <w:t>domeniile apărării,</w:t>
      </w:r>
      <w:r>
        <w:rPr>
          <w:spacing w:val="-9"/>
          <w:sz w:val="24"/>
        </w:rPr>
        <w:t xml:space="preserve"> </w:t>
      </w:r>
      <w:r>
        <w:rPr>
          <w:sz w:val="24"/>
        </w:rPr>
        <w:t>informaţiilor,</w:t>
      </w:r>
      <w:r>
        <w:rPr>
          <w:spacing w:val="23"/>
          <w:sz w:val="24"/>
        </w:rPr>
        <w:t xml:space="preserve"> </w:t>
      </w:r>
      <w:r>
        <w:rPr>
          <w:sz w:val="24"/>
        </w:rPr>
        <w:t>ordinii</w:t>
      </w:r>
      <w:r>
        <w:rPr>
          <w:spacing w:val="-13"/>
          <w:sz w:val="24"/>
        </w:rPr>
        <w:t xml:space="preserve"> </w:t>
      </w:r>
      <w:r>
        <w:rPr>
          <w:sz w:val="24"/>
        </w:rPr>
        <w:t>publice</w:t>
      </w:r>
      <w:r>
        <w:rPr>
          <w:spacing w:val="-9"/>
          <w:sz w:val="24"/>
        </w:rPr>
        <w:t xml:space="preserve"> </w:t>
      </w:r>
      <w:r>
        <w:rPr>
          <w:sz w:val="24"/>
        </w:rPr>
        <w:t>şi</w:t>
      </w:r>
      <w:r>
        <w:rPr>
          <w:spacing w:val="-13"/>
          <w:sz w:val="24"/>
        </w:rPr>
        <w:t xml:space="preserve"> </w:t>
      </w:r>
      <w:r>
        <w:rPr>
          <w:sz w:val="24"/>
        </w:rPr>
        <w:t>securităţii pot fi</w:t>
      </w:r>
      <w:r>
        <w:rPr>
          <w:spacing w:val="-11"/>
          <w:sz w:val="24"/>
        </w:rPr>
        <w:t xml:space="preserve"> </w:t>
      </w:r>
      <w:r>
        <w:rPr>
          <w:sz w:val="24"/>
        </w:rPr>
        <w:t>organizate</w:t>
      </w:r>
      <w:r>
        <w:rPr>
          <w:spacing w:val="-3"/>
          <w:sz w:val="24"/>
        </w:rPr>
        <w:t xml:space="preserve"> </w:t>
      </w:r>
      <w:r>
        <w:rPr>
          <w:sz w:val="24"/>
        </w:rPr>
        <w:t>și</w:t>
      </w:r>
      <w:r>
        <w:rPr>
          <w:spacing w:val="-7"/>
          <w:sz w:val="24"/>
        </w:rPr>
        <w:t xml:space="preserve"> </w:t>
      </w:r>
      <w:r>
        <w:rPr>
          <w:sz w:val="24"/>
        </w:rPr>
        <w:t>alte</w:t>
      </w:r>
      <w:r>
        <w:rPr>
          <w:spacing w:val="-3"/>
          <w:sz w:val="24"/>
        </w:rPr>
        <w:t xml:space="preserve"> </w:t>
      </w:r>
      <w:r>
        <w:rPr>
          <w:sz w:val="24"/>
        </w:rPr>
        <w:t>examene</w:t>
      </w:r>
      <w:r>
        <w:rPr>
          <w:spacing w:val="-3"/>
          <w:sz w:val="24"/>
        </w:rPr>
        <w:t xml:space="preserve"> </w:t>
      </w:r>
      <w:r>
        <w:rPr>
          <w:sz w:val="24"/>
        </w:rPr>
        <w:t>decât</w:t>
      </w:r>
      <w:r>
        <w:rPr>
          <w:spacing w:val="-15"/>
          <w:sz w:val="24"/>
        </w:rPr>
        <w:t xml:space="preserve"> </w:t>
      </w:r>
      <w:r>
        <w:rPr>
          <w:sz w:val="24"/>
        </w:rPr>
        <w:t>cele</w:t>
      </w:r>
      <w:r>
        <w:rPr>
          <w:spacing w:val="-3"/>
          <w:sz w:val="24"/>
        </w:rPr>
        <w:t xml:space="preserve"> </w:t>
      </w:r>
      <w:r>
        <w:rPr>
          <w:sz w:val="24"/>
        </w:rPr>
        <w:t>prevăzute</w:t>
      </w:r>
      <w:r>
        <w:rPr>
          <w:spacing w:val="-3"/>
          <w:sz w:val="24"/>
        </w:rPr>
        <w:t xml:space="preserve"> </w:t>
      </w:r>
      <w:r>
        <w:rPr>
          <w:sz w:val="24"/>
        </w:rPr>
        <w:t>la</w:t>
      </w:r>
      <w:r>
        <w:rPr>
          <w:spacing w:val="-3"/>
          <w:sz w:val="24"/>
        </w:rPr>
        <w:t xml:space="preserve"> </w:t>
      </w:r>
      <w:r>
        <w:rPr>
          <w:sz w:val="24"/>
        </w:rPr>
        <w:t>alin.(1),</w:t>
      </w:r>
      <w:r>
        <w:rPr>
          <w:spacing w:val="-3"/>
          <w:sz w:val="24"/>
        </w:rPr>
        <w:t xml:space="preserve"> </w:t>
      </w:r>
      <w:r>
        <w:rPr>
          <w:sz w:val="24"/>
        </w:rPr>
        <w:t>prevăzute</w:t>
      </w:r>
      <w:r>
        <w:rPr>
          <w:spacing w:val="-3"/>
          <w:sz w:val="24"/>
        </w:rPr>
        <w:t xml:space="preserve"> </w:t>
      </w:r>
      <w:r>
        <w:rPr>
          <w:sz w:val="24"/>
        </w:rPr>
        <w:t>în</w:t>
      </w:r>
      <w:r>
        <w:rPr>
          <w:spacing w:val="-3"/>
          <w:sz w:val="24"/>
        </w:rPr>
        <w:t xml:space="preserve"> </w:t>
      </w:r>
      <w:r>
        <w:rPr>
          <w:sz w:val="24"/>
        </w:rPr>
        <w:t>regulamentele specifice elaborate</w:t>
      </w:r>
      <w:r>
        <w:rPr>
          <w:spacing w:val="-15"/>
          <w:sz w:val="24"/>
        </w:rPr>
        <w:t xml:space="preserve"> </w:t>
      </w:r>
      <w:r>
        <w:rPr>
          <w:sz w:val="24"/>
        </w:rPr>
        <w:t>de</w:t>
      </w:r>
      <w:r>
        <w:rPr>
          <w:spacing w:val="-15"/>
          <w:sz w:val="24"/>
        </w:rPr>
        <w:t xml:space="preserve"> </w:t>
      </w:r>
      <w:r>
        <w:rPr>
          <w:sz w:val="24"/>
        </w:rPr>
        <w:t>către</w:t>
      </w:r>
      <w:r>
        <w:rPr>
          <w:spacing w:val="-13"/>
          <w:sz w:val="24"/>
        </w:rPr>
        <w:t xml:space="preserve"> </w:t>
      </w:r>
      <w:r>
        <w:rPr>
          <w:sz w:val="24"/>
        </w:rPr>
        <w:t>Ministerul</w:t>
      </w:r>
      <w:r>
        <w:rPr>
          <w:spacing w:val="-14"/>
          <w:sz w:val="24"/>
        </w:rPr>
        <w:t xml:space="preserve"> </w:t>
      </w:r>
      <w:r>
        <w:rPr>
          <w:sz w:val="24"/>
        </w:rPr>
        <w:t>Apărării</w:t>
      </w:r>
      <w:r>
        <w:rPr>
          <w:spacing w:val="-14"/>
          <w:sz w:val="24"/>
        </w:rPr>
        <w:t xml:space="preserve"> </w:t>
      </w:r>
      <w:r>
        <w:rPr>
          <w:sz w:val="24"/>
        </w:rPr>
        <w:t>Naţionale,</w:t>
      </w:r>
      <w:r>
        <w:rPr>
          <w:spacing w:val="-10"/>
          <w:sz w:val="24"/>
        </w:rPr>
        <w:t xml:space="preserve"> </w:t>
      </w:r>
      <w:r>
        <w:rPr>
          <w:sz w:val="24"/>
        </w:rPr>
        <w:t>Ministerul</w:t>
      </w:r>
      <w:r>
        <w:rPr>
          <w:spacing w:val="-4"/>
          <w:sz w:val="24"/>
        </w:rPr>
        <w:t xml:space="preserve"> </w:t>
      </w:r>
      <w:r>
        <w:rPr>
          <w:sz w:val="24"/>
        </w:rPr>
        <w:t>Afacerilor</w:t>
      </w:r>
      <w:r>
        <w:rPr>
          <w:spacing w:val="-14"/>
          <w:sz w:val="24"/>
        </w:rPr>
        <w:t xml:space="preserve"> </w:t>
      </w:r>
      <w:r>
        <w:rPr>
          <w:sz w:val="24"/>
        </w:rPr>
        <w:t>Interne,</w:t>
      </w:r>
      <w:r>
        <w:rPr>
          <w:spacing w:val="-10"/>
          <w:sz w:val="24"/>
        </w:rPr>
        <w:t xml:space="preserve"> </w:t>
      </w:r>
      <w:r>
        <w:rPr>
          <w:sz w:val="24"/>
        </w:rPr>
        <w:t>Ministerul</w:t>
      </w:r>
      <w:r>
        <w:rPr>
          <w:spacing w:val="-4"/>
          <w:sz w:val="24"/>
        </w:rPr>
        <w:t xml:space="preserve"> </w:t>
      </w:r>
      <w:r>
        <w:rPr>
          <w:sz w:val="24"/>
        </w:rPr>
        <w:t>Justiţiei şi alte instituţii</w:t>
      </w:r>
      <w:r>
        <w:rPr>
          <w:spacing w:val="35"/>
          <w:sz w:val="24"/>
        </w:rPr>
        <w:t xml:space="preserve"> </w:t>
      </w:r>
      <w:r>
        <w:rPr>
          <w:sz w:val="24"/>
        </w:rPr>
        <w:t>cu</w:t>
      </w:r>
      <w:r>
        <w:rPr>
          <w:spacing w:val="-2"/>
          <w:sz w:val="24"/>
        </w:rPr>
        <w:t xml:space="preserve"> </w:t>
      </w:r>
      <w:r>
        <w:rPr>
          <w:sz w:val="24"/>
        </w:rPr>
        <w:t>atribuţii</w:t>
      </w:r>
      <w:r>
        <w:rPr>
          <w:spacing w:val="35"/>
          <w:sz w:val="24"/>
        </w:rPr>
        <w:t xml:space="preserve"> </w:t>
      </w:r>
      <w:r>
        <w:rPr>
          <w:sz w:val="24"/>
        </w:rPr>
        <w:t>în</w:t>
      </w:r>
      <w:r>
        <w:rPr>
          <w:spacing w:val="-2"/>
          <w:sz w:val="24"/>
        </w:rPr>
        <w:t xml:space="preserve"> </w:t>
      </w:r>
      <w:r>
        <w:rPr>
          <w:sz w:val="24"/>
        </w:rPr>
        <w:t>domeniile respective.</w:t>
      </w:r>
    </w:p>
    <w:p w:rsidR="00A8395C" w:rsidRDefault="00B9218E">
      <w:pPr>
        <w:pStyle w:val="Heading5"/>
        <w:spacing w:before="271"/>
        <w:jc w:val="both"/>
      </w:pPr>
      <w:r>
        <w:rPr>
          <w:spacing w:val="-2"/>
        </w:rPr>
        <w:t>ART.</w:t>
      </w:r>
      <w:r>
        <w:rPr>
          <w:spacing w:val="-11"/>
        </w:rPr>
        <w:t xml:space="preserve"> </w:t>
      </w:r>
      <w:r>
        <w:rPr>
          <w:spacing w:val="-5"/>
        </w:rPr>
        <w:t>129</w:t>
      </w:r>
    </w:p>
    <w:p w:rsidR="00A8395C" w:rsidRDefault="00B9218E">
      <w:pPr>
        <w:pStyle w:val="BodyText"/>
        <w:spacing w:line="242" w:lineRule="auto"/>
        <w:ind w:right="142"/>
      </w:pPr>
      <w:r>
        <w:t>Desfăşurarea</w:t>
      </w:r>
      <w:r>
        <w:rPr>
          <w:spacing w:val="-15"/>
        </w:rPr>
        <w:t xml:space="preserve"> </w:t>
      </w:r>
      <w:r>
        <w:t>examenelor de</w:t>
      </w:r>
      <w:r>
        <w:rPr>
          <w:spacing w:val="-15"/>
        </w:rPr>
        <w:t xml:space="preserve"> </w:t>
      </w:r>
      <w:r>
        <w:t>diferenţă are</w:t>
      </w:r>
      <w:r>
        <w:rPr>
          <w:spacing w:val="-15"/>
        </w:rPr>
        <w:t xml:space="preserve"> </w:t>
      </w:r>
      <w:r>
        <w:t>loc,</w:t>
      </w:r>
      <w:r>
        <w:rPr>
          <w:spacing w:val="-4"/>
        </w:rPr>
        <w:t xml:space="preserve"> </w:t>
      </w:r>
      <w:r>
        <w:t>de</w:t>
      </w:r>
      <w:r>
        <w:rPr>
          <w:spacing w:val="-15"/>
        </w:rPr>
        <w:t xml:space="preserve"> </w:t>
      </w:r>
      <w:r>
        <w:t>regulă,</w:t>
      </w:r>
      <w:r>
        <w:rPr>
          <w:spacing w:val="-4"/>
        </w:rPr>
        <w:t xml:space="preserve"> </w:t>
      </w:r>
      <w:r>
        <w:t>în</w:t>
      </w:r>
      <w:r>
        <w:rPr>
          <w:spacing w:val="-14"/>
        </w:rPr>
        <w:t xml:space="preserve"> </w:t>
      </w:r>
      <w:r>
        <w:t>perioada</w:t>
      </w:r>
      <w:r>
        <w:rPr>
          <w:spacing w:val="-4"/>
        </w:rPr>
        <w:t xml:space="preserve"> </w:t>
      </w:r>
      <w:r>
        <w:t>vacanţelor şcolare.</w:t>
      </w:r>
      <w:r>
        <w:rPr>
          <w:spacing w:val="-14"/>
        </w:rPr>
        <w:t xml:space="preserve"> </w:t>
      </w:r>
      <w:r>
        <w:t>ART.</w:t>
      </w:r>
      <w:r>
        <w:rPr>
          <w:spacing w:val="-15"/>
        </w:rPr>
        <w:t xml:space="preserve"> </w:t>
      </w:r>
      <w:r>
        <w:t>130 La</w:t>
      </w:r>
      <w:r>
        <w:rPr>
          <w:spacing w:val="-15"/>
        </w:rPr>
        <w:t xml:space="preserve"> </w:t>
      </w:r>
      <w:r>
        <w:t>examenele</w:t>
      </w:r>
      <w:r>
        <w:rPr>
          <w:spacing w:val="-15"/>
        </w:rPr>
        <w:t xml:space="preserve"> </w:t>
      </w:r>
      <w:r>
        <w:t>de</w:t>
      </w:r>
      <w:r>
        <w:rPr>
          <w:spacing w:val="-15"/>
        </w:rPr>
        <w:t xml:space="preserve"> </w:t>
      </w:r>
      <w:r>
        <w:t>diferenţă</w:t>
      </w:r>
      <w:r>
        <w:rPr>
          <w:spacing w:val="-5"/>
        </w:rPr>
        <w:t xml:space="preserve"> </w:t>
      </w:r>
      <w:r>
        <w:t>pentru</w:t>
      </w:r>
      <w:r>
        <w:rPr>
          <w:spacing w:val="-13"/>
        </w:rPr>
        <w:t xml:space="preserve"> </w:t>
      </w:r>
      <w:r>
        <w:t>elevii</w:t>
      </w:r>
      <w:r>
        <w:rPr>
          <w:spacing w:val="-8"/>
        </w:rPr>
        <w:t xml:space="preserve"> </w:t>
      </w:r>
      <w:r>
        <w:t>care</w:t>
      </w:r>
      <w:r>
        <w:rPr>
          <w:spacing w:val="-15"/>
        </w:rPr>
        <w:t xml:space="preserve"> </w:t>
      </w:r>
      <w:r>
        <w:t>solicită</w:t>
      </w:r>
      <w:r>
        <w:rPr>
          <w:spacing w:val="8"/>
        </w:rPr>
        <w:t xml:space="preserve"> </w:t>
      </w:r>
      <w:r>
        <w:t>transferul de</w:t>
      </w:r>
      <w:r>
        <w:rPr>
          <w:spacing w:val="-15"/>
        </w:rPr>
        <w:t xml:space="preserve"> </w:t>
      </w:r>
      <w:r>
        <w:t>la</w:t>
      </w:r>
      <w:r>
        <w:rPr>
          <w:spacing w:val="-15"/>
        </w:rPr>
        <w:t xml:space="preserve"> </w:t>
      </w:r>
      <w:r>
        <w:t>o</w:t>
      </w:r>
      <w:r>
        <w:rPr>
          <w:spacing w:val="-14"/>
        </w:rPr>
        <w:t xml:space="preserve"> </w:t>
      </w:r>
      <w:r>
        <w:t>unitate</w:t>
      </w:r>
      <w:r>
        <w:rPr>
          <w:spacing w:val="-4"/>
        </w:rPr>
        <w:t xml:space="preserve"> </w:t>
      </w:r>
      <w:r>
        <w:t>de</w:t>
      </w:r>
      <w:r>
        <w:rPr>
          <w:spacing w:val="-15"/>
        </w:rPr>
        <w:t xml:space="preserve"> </w:t>
      </w:r>
      <w:r>
        <w:t>învăţământ la</w:t>
      </w:r>
      <w:r>
        <w:rPr>
          <w:spacing w:val="-15"/>
        </w:rPr>
        <w:t xml:space="preserve"> </w:t>
      </w:r>
      <w:r>
        <w:t>alta nu se acordă reexaminare.</w:t>
      </w:r>
    </w:p>
    <w:p w:rsidR="00A8395C" w:rsidRDefault="00B9218E">
      <w:pPr>
        <w:pStyle w:val="Heading5"/>
        <w:spacing w:before="272"/>
        <w:jc w:val="both"/>
      </w:pPr>
      <w:r>
        <w:rPr>
          <w:spacing w:val="-2"/>
        </w:rPr>
        <w:t>ART.</w:t>
      </w:r>
      <w:r>
        <w:rPr>
          <w:spacing w:val="-11"/>
        </w:rPr>
        <w:t xml:space="preserve"> </w:t>
      </w:r>
      <w:r>
        <w:rPr>
          <w:spacing w:val="-5"/>
        </w:rPr>
        <w:t>131</w:t>
      </w:r>
    </w:p>
    <w:p w:rsidR="00A8395C" w:rsidRDefault="00B9218E">
      <w:pPr>
        <w:pStyle w:val="ListParagraph"/>
        <w:numPr>
          <w:ilvl w:val="0"/>
          <w:numId w:val="75"/>
        </w:numPr>
        <w:tabs>
          <w:tab w:val="left" w:pos="368"/>
        </w:tabs>
        <w:spacing w:before="2" w:line="235" w:lineRule="auto"/>
        <w:ind w:left="101" w:right="139" w:firstLine="0"/>
        <w:jc w:val="both"/>
        <w:rPr>
          <w:sz w:val="24"/>
        </w:rPr>
      </w:pPr>
      <w:r>
        <w:rPr>
          <w:sz w:val="24"/>
        </w:rPr>
        <w:t>Pentru</w:t>
      </w:r>
      <w:r>
        <w:rPr>
          <w:spacing w:val="-15"/>
          <w:sz w:val="24"/>
        </w:rPr>
        <w:t xml:space="preserve"> </w:t>
      </w:r>
      <w:r>
        <w:rPr>
          <w:sz w:val="24"/>
        </w:rPr>
        <w:t>desfăşurarea</w:t>
      </w:r>
      <w:r>
        <w:rPr>
          <w:spacing w:val="-12"/>
          <w:sz w:val="24"/>
        </w:rPr>
        <w:t xml:space="preserve"> </w:t>
      </w:r>
      <w:r>
        <w:rPr>
          <w:sz w:val="24"/>
        </w:rPr>
        <w:t>examenelor există</w:t>
      </w:r>
      <w:r>
        <w:rPr>
          <w:spacing w:val="-15"/>
          <w:sz w:val="24"/>
        </w:rPr>
        <w:t xml:space="preserve"> </w:t>
      </w:r>
      <w:r>
        <w:rPr>
          <w:sz w:val="24"/>
        </w:rPr>
        <w:t>trei</w:t>
      </w:r>
      <w:r>
        <w:rPr>
          <w:spacing w:val="-8"/>
          <w:sz w:val="24"/>
        </w:rPr>
        <w:t xml:space="preserve"> </w:t>
      </w:r>
      <w:r>
        <w:rPr>
          <w:sz w:val="24"/>
        </w:rPr>
        <w:t>tipuri</w:t>
      </w:r>
      <w:r>
        <w:rPr>
          <w:spacing w:val="-8"/>
          <w:sz w:val="24"/>
        </w:rPr>
        <w:t xml:space="preserve"> </w:t>
      </w:r>
      <w:r>
        <w:rPr>
          <w:sz w:val="24"/>
        </w:rPr>
        <w:t>de</w:t>
      </w:r>
      <w:r>
        <w:rPr>
          <w:spacing w:val="-15"/>
          <w:sz w:val="24"/>
        </w:rPr>
        <w:t xml:space="preserve"> </w:t>
      </w:r>
      <w:r>
        <w:rPr>
          <w:sz w:val="24"/>
        </w:rPr>
        <w:t>probe:</w:t>
      </w:r>
      <w:r>
        <w:rPr>
          <w:spacing w:val="-15"/>
          <w:sz w:val="24"/>
        </w:rPr>
        <w:t xml:space="preserve"> </w:t>
      </w:r>
      <w:r>
        <w:rPr>
          <w:sz w:val="24"/>
        </w:rPr>
        <w:t>scrise,</w:t>
      </w:r>
      <w:r>
        <w:rPr>
          <w:spacing w:val="-3"/>
          <w:sz w:val="24"/>
        </w:rPr>
        <w:t xml:space="preserve"> </w:t>
      </w:r>
      <w:r>
        <w:rPr>
          <w:sz w:val="24"/>
        </w:rPr>
        <w:t>orale</w:t>
      </w:r>
      <w:r>
        <w:rPr>
          <w:spacing w:val="-4"/>
          <w:sz w:val="24"/>
        </w:rPr>
        <w:t xml:space="preserve"> </w:t>
      </w:r>
      <w:r>
        <w:rPr>
          <w:sz w:val="24"/>
        </w:rPr>
        <w:t>şi</w:t>
      </w:r>
      <w:r>
        <w:rPr>
          <w:spacing w:val="-15"/>
          <w:sz w:val="24"/>
        </w:rPr>
        <w:t xml:space="preserve"> </w:t>
      </w:r>
      <w:r>
        <w:rPr>
          <w:sz w:val="24"/>
        </w:rPr>
        <w:t>practice,</w:t>
      </w:r>
      <w:r>
        <w:rPr>
          <w:spacing w:val="-3"/>
          <w:sz w:val="24"/>
        </w:rPr>
        <w:t xml:space="preserve"> </w:t>
      </w:r>
      <w:r>
        <w:rPr>
          <w:sz w:val="24"/>
        </w:rPr>
        <w:t>după</w:t>
      </w:r>
      <w:r>
        <w:rPr>
          <w:spacing w:val="-15"/>
          <w:sz w:val="24"/>
        </w:rPr>
        <w:t xml:space="preserve"> </w:t>
      </w:r>
      <w:r>
        <w:rPr>
          <w:sz w:val="24"/>
        </w:rPr>
        <w:t>caz.</w:t>
      </w:r>
      <w:r>
        <w:rPr>
          <w:spacing w:val="-15"/>
          <w:sz w:val="24"/>
        </w:rPr>
        <w:t xml:space="preserve"> </w:t>
      </w:r>
      <w:r>
        <w:rPr>
          <w:sz w:val="24"/>
        </w:rPr>
        <w:t>La toate examenele</w:t>
      </w:r>
      <w:r>
        <w:rPr>
          <w:spacing w:val="26"/>
          <w:sz w:val="24"/>
        </w:rPr>
        <w:t xml:space="preserve"> </w:t>
      </w:r>
      <w:r>
        <w:rPr>
          <w:sz w:val="24"/>
        </w:rPr>
        <w:t>se</w:t>
      </w:r>
      <w:r>
        <w:rPr>
          <w:spacing w:val="-3"/>
          <w:sz w:val="24"/>
        </w:rPr>
        <w:t xml:space="preserve"> </w:t>
      </w:r>
      <w:r>
        <w:rPr>
          <w:sz w:val="24"/>
        </w:rPr>
        <w:t>susţin, de regulă, două</w:t>
      </w:r>
      <w:r>
        <w:rPr>
          <w:spacing w:val="-3"/>
          <w:sz w:val="24"/>
        </w:rPr>
        <w:t xml:space="preserve"> </w:t>
      </w:r>
      <w:r>
        <w:rPr>
          <w:sz w:val="24"/>
        </w:rPr>
        <w:t>din cele trei probe - proba</w:t>
      </w:r>
      <w:r>
        <w:rPr>
          <w:spacing w:val="-3"/>
          <w:sz w:val="24"/>
        </w:rPr>
        <w:t xml:space="preserve"> </w:t>
      </w:r>
      <w:r>
        <w:rPr>
          <w:sz w:val="24"/>
        </w:rPr>
        <w:t>scrisă</w:t>
      </w:r>
      <w:r>
        <w:rPr>
          <w:spacing w:val="26"/>
          <w:sz w:val="24"/>
        </w:rPr>
        <w:t xml:space="preserve"> </w:t>
      </w:r>
      <w:r>
        <w:rPr>
          <w:sz w:val="24"/>
        </w:rPr>
        <w:t>şi</w:t>
      </w:r>
      <w:r>
        <w:rPr>
          <w:spacing w:val="-8"/>
          <w:sz w:val="24"/>
        </w:rPr>
        <w:t xml:space="preserve"> </w:t>
      </w:r>
      <w:r>
        <w:rPr>
          <w:sz w:val="24"/>
        </w:rPr>
        <w:t>proba orală.</w:t>
      </w:r>
    </w:p>
    <w:p w:rsidR="00A8395C" w:rsidRDefault="00B9218E">
      <w:pPr>
        <w:pStyle w:val="ListParagraph"/>
        <w:numPr>
          <w:ilvl w:val="0"/>
          <w:numId w:val="75"/>
        </w:numPr>
        <w:tabs>
          <w:tab w:val="left" w:pos="368"/>
        </w:tabs>
        <w:spacing w:before="10"/>
        <w:ind w:left="101" w:right="119" w:firstLine="0"/>
        <w:jc w:val="both"/>
        <w:rPr>
          <w:sz w:val="24"/>
        </w:rPr>
      </w:pPr>
      <w:r>
        <w:rPr>
          <w:sz w:val="24"/>
        </w:rPr>
        <w:t>Pentru disciplinele/modulele</w:t>
      </w:r>
      <w:r>
        <w:rPr>
          <w:spacing w:val="40"/>
          <w:sz w:val="24"/>
        </w:rPr>
        <w:t xml:space="preserve"> </w:t>
      </w:r>
      <w:r>
        <w:rPr>
          <w:sz w:val="24"/>
        </w:rPr>
        <w:t>de</w:t>
      </w:r>
      <w:r>
        <w:rPr>
          <w:spacing w:val="-6"/>
          <w:sz w:val="24"/>
        </w:rPr>
        <w:t xml:space="preserve"> </w:t>
      </w:r>
      <w:r>
        <w:rPr>
          <w:sz w:val="24"/>
        </w:rPr>
        <w:t>studiu la</w:t>
      </w:r>
      <w:r>
        <w:rPr>
          <w:spacing w:val="-6"/>
          <w:sz w:val="24"/>
        </w:rPr>
        <w:t xml:space="preserve"> </w:t>
      </w:r>
      <w:r>
        <w:rPr>
          <w:sz w:val="24"/>
        </w:rPr>
        <w:t>care,</w:t>
      </w:r>
      <w:r>
        <w:rPr>
          <w:spacing w:val="-5"/>
          <w:sz w:val="24"/>
        </w:rPr>
        <w:t xml:space="preserve"> </w:t>
      </w:r>
      <w:r>
        <w:rPr>
          <w:sz w:val="24"/>
        </w:rPr>
        <w:t>datorită profilului sau/şi specializării/calificării profesionale,</w:t>
      </w:r>
      <w:r>
        <w:rPr>
          <w:spacing w:val="-15"/>
          <w:sz w:val="24"/>
        </w:rPr>
        <w:t xml:space="preserve"> </w:t>
      </w:r>
      <w:r>
        <w:rPr>
          <w:sz w:val="24"/>
        </w:rPr>
        <w:t>este</w:t>
      </w:r>
      <w:r>
        <w:rPr>
          <w:spacing w:val="-15"/>
          <w:sz w:val="24"/>
        </w:rPr>
        <w:t xml:space="preserve"> </w:t>
      </w:r>
      <w:r>
        <w:rPr>
          <w:sz w:val="24"/>
        </w:rPr>
        <w:t>necesară</w:t>
      </w:r>
      <w:r>
        <w:rPr>
          <w:spacing w:val="-15"/>
          <w:sz w:val="24"/>
        </w:rPr>
        <w:t xml:space="preserve"> </w:t>
      </w:r>
      <w:r>
        <w:rPr>
          <w:sz w:val="24"/>
        </w:rPr>
        <w:t>şi</w:t>
      </w:r>
      <w:r>
        <w:rPr>
          <w:spacing w:val="-15"/>
          <w:sz w:val="24"/>
        </w:rPr>
        <w:t xml:space="preserve"> </w:t>
      </w:r>
      <w:r>
        <w:rPr>
          <w:sz w:val="24"/>
        </w:rPr>
        <w:t>proba</w:t>
      </w:r>
      <w:r>
        <w:rPr>
          <w:spacing w:val="-15"/>
          <w:sz w:val="24"/>
        </w:rPr>
        <w:t xml:space="preserve"> </w:t>
      </w:r>
      <w:r>
        <w:rPr>
          <w:sz w:val="24"/>
        </w:rPr>
        <w:t>practică,</w:t>
      </w:r>
      <w:r>
        <w:rPr>
          <w:spacing w:val="-8"/>
          <w:sz w:val="24"/>
        </w:rPr>
        <w:t xml:space="preserve"> </w:t>
      </w:r>
      <w:r>
        <w:rPr>
          <w:sz w:val="24"/>
        </w:rPr>
        <w:t>modalităţile</w:t>
      </w:r>
      <w:r>
        <w:rPr>
          <w:spacing w:val="18"/>
          <w:sz w:val="24"/>
        </w:rPr>
        <w:t xml:space="preserve"> </w:t>
      </w:r>
      <w:r>
        <w:rPr>
          <w:sz w:val="24"/>
        </w:rPr>
        <w:t>de</w:t>
      </w:r>
      <w:r>
        <w:rPr>
          <w:spacing w:val="-15"/>
          <w:sz w:val="24"/>
        </w:rPr>
        <w:t xml:space="preserve"> </w:t>
      </w:r>
      <w:r>
        <w:rPr>
          <w:sz w:val="24"/>
        </w:rPr>
        <w:t>susţinere a</w:t>
      </w:r>
      <w:r>
        <w:rPr>
          <w:spacing w:val="-15"/>
          <w:sz w:val="24"/>
        </w:rPr>
        <w:t xml:space="preserve"> </w:t>
      </w:r>
      <w:r>
        <w:rPr>
          <w:sz w:val="24"/>
        </w:rPr>
        <w:t>acesteia,</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cea</w:t>
      </w:r>
      <w:r>
        <w:rPr>
          <w:spacing w:val="-15"/>
          <w:sz w:val="24"/>
        </w:rPr>
        <w:t xml:space="preserve"> </w:t>
      </w:r>
      <w:r>
        <w:rPr>
          <w:sz w:val="24"/>
        </w:rPr>
        <w:t>de- a doua probă de examen sunt stabilite de directorul unităţii</w:t>
      </w:r>
      <w:r>
        <w:rPr>
          <w:spacing w:val="36"/>
          <w:sz w:val="24"/>
        </w:rPr>
        <w:t xml:space="preserve"> </w:t>
      </w:r>
      <w:r>
        <w:rPr>
          <w:sz w:val="24"/>
        </w:rPr>
        <w:t>de învăţământ împreună cu membrii comisiei pentru curriculum.</w:t>
      </w:r>
    </w:p>
    <w:p w:rsidR="00A8395C" w:rsidRDefault="00B9218E">
      <w:pPr>
        <w:pStyle w:val="BodyText"/>
        <w:spacing w:line="242" w:lineRule="auto"/>
        <w:ind w:right="129"/>
        <w:jc w:val="left"/>
      </w:pPr>
      <w:r>
        <w:t>(3Proba practică se susţine la disciplinele/modulele</w:t>
      </w:r>
      <w:r>
        <w:rPr>
          <w:spacing w:val="40"/>
        </w:rPr>
        <w:t xml:space="preserve"> </w:t>
      </w:r>
      <w:r>
        <w:t>care</w:t>
      </w:r>
      <w:r>
        <w:rPr>
          <w:spacing w:val="-9"/>
        </w:rPr>
        <w:t xml:space="preserve"> </w:t>
      </w:r>
      <w:r>
        <w:t>au,</w:t>
      </w:r>
      <w:r>
        <w:rPr>
          <w:spacing w:val="-7"/>
        </w:rPr>
        <w:t xml:space="preserve"> </w:t>
      </w:r>
      <w:r>
        <w:t>preponderent,</w:t>
      </w:r>
      <w:r>
        <w:rPr>
          <w:spacing w:val="19"/>
        </w:rPr>
        <w:t xml:space="preserve"> </w:t>
      </w:r>
      <w:r>
        <w:t>astfel de</w:t>
      </w:r>
      <w:r>
        <w:rPr>
          <w:spacing w:val="-9"/>
        </w:rPr>
        <w:t xml:space="preserve"> </w:t>
      </w:r>
      <w:r>
        <w:t>activităţi. (4)Directorul</w:t>
      </w:r>
      <w:r>
        <w:rPr>
          <w:spacing w:val="72"/>
        </w:rPr>
        <w:t xml:space="preserve"> </w:t>
      </w:r>
      <w:r>
        <w:t>unităţii</w:t>
      </w:r>
      <w:r>
        <w:rPr>
          <w:spacing w:val="40"/>
        </w:rPr>
        <w:t xml:space="preserve"> </w:t>
      </w:r>
      <w:r>
        <w:t>de</w:t>
      </w:r>
      <w:r>
        <w:rPr>
          <w:spacing w:val="40"/>
        </w:rPr>
        <w:t xml:space="preserve"> </w:t>
      </w:r>
      <w:r>
        <w:t>învăţământ</w:t>
      </w:r>
      <w:r>
        <w:rPr>
          <w:spacing w:val="40"/>
        </w:rPr>
        <w:t xml:space="preserve"> </w:t>
      </w:r>
      <w:r>
        <w:t>stabileşte,</w:t>
      </w:r>
      <w:r>
        <w:rPr>
          <w:spacing w:val="77"/>
        </w:rPr>
        <w:t xml:space="preserve"> </w:t>
      </w:r>
      <w:r>
        <w:t>prin</w:t>
      </w:r>
      <w:r>
        <w:rPr>
          <w:spacing w:val="40"/>
        </w:rPr>
        <w:t xml:space="preserve"> </w:t>
      </w:r>
      <w:r>
        <w:t>decizie,</w:t>
      </w:r>
      <w:r>
        <w:rPr>
          <w:spacing w:val="40"/>
        </w:rPr>
        <w:t xml:space="preserve"> </w:t>
      </w:r>
      <w:r>
        <w:t>în</w:t>
      </w:r>
      <w:r>
        <w:rPr>
          <w:spacing w:val="39"/>
        </w:rPr>
        <w:t xml:space="preserve"> </w:t>
      </w:r>
      <w:r>
        <w:t>baza</w:t>
      </w:r>
      <w:r>
        <w:rPr>
          <w:spacing w:val="40"/>
        </w:rPr>
        <w:t xml:space="preserve"> </w:t>
      </w:r>
      <w:r>
        <w:t>hotărârii</w:t>
      </w:r>
      <w:r>
        <w:rPr>
          <w:spacing w:val="40"/>
        </w:rPr>
        <w:t xml:space="preserve"> </w:t>
      </w:r>
      <w:r>
        <w:t>consiliului</w:t>
      </w:r>
      <w:r>
        <w:rPr>
          <w:spacing w:val="72"/>
        </w:rPr>
        <w:t xml:space="preserve"> </w:t>
      </w:r>
      <w:r>
        <w:t>de administraţie,</w:t>
      </w:r>
      <w:r>
        <w:rPr>
          <w:spacing w:val="17"/>
        </w:rPr>
        <w:t xml:space="preserve"> </w:t>
      </w:r>
      <w:r>
        <w:t>componenţa</w:t>
      </w:r>
      <w:r>
        <w:rPr>
          <w:spacing w:val="-13"/>
        </w:rPr>
        <w:t xml:space="preserve"> </w:t>
      </w:r>
      <w:r>
        <w:t>comisiilor</w:t>
      </w:r>
      <w:r>
        <w:rPr>
          <w:spacing w:val="5"/>
        </w:rPr>
        <w:t xml:space="preserve"> </w:t>
      </w:r>
      <w:r>
        <w:t>şi</w:t>
      </w:r>
      <w:r>
        <w:rPr>
          <w:spacing w:val="-15"/>
        </w:rPr>
        <w:t xml:space="preserve"> </w:t>
      </w:r>
      <w:r>
        <w:t>datele de</w:t>
      </w:r>
      <w:r>
        <w:rPr>
          <w:spacing w:val="-15"/>
        </w:rPr>
        <w:t xml:space="preserve"> </w:t>
      </w:r>
      <w:r>
        <w:t>desfăşurare</w:t>
      </w:r>
      <w:r>
        <w:rPr>
          <w:spacing w:val="-9"/>
        </w:rPr>
        <w:t xml:space="preserve"> </w:t>
      </w:r>
      <w:r>
        <w:t>a</w:t>
      </w:r>
      <w:r>
        <w:rPr>
          <w:spacing w:val="-9"/>
        </w:rPr>
        <w:t xml:space="preserve"> </w:t>
      </w:r>
      <w:r>
        <w:t>examenelor.</w:t>
      </w:r>
      <w:r>
        <w:rPr>
          <w:spacing w:val="-8"/>
        </w:rPr>
        <w:t xml:space="preserve"> </w:t>
      </w:r>
      <w:r>
        <w:t>Comisia de</w:t>
      </w:r>
      <w:r>
        <w:rPr>
          <w:spacing w:val="-15"/>
        </w:rPr>
        <w:t xml:space="preserve"> </w:t>
      </w:r>
      <w:r>
        <w:t>corigenţe are</w:t>
      </w:r>
      <w:r>
        <w:rPr>
          <w:spacing w:val="-4"/>
        </w:rPr>
        <w:t xml:space="preserve"> </w:t>
      </w:r>
      <w:r>
        <w:t>în</w:t>
      </w:r>
      <w:r>
        <w:rPr>
          <w:spacing w:val="-14"/>
        </w:rPr>
        <w:t xml:space="preserve"> </w:t>
      </w:r>
      <w:r>
        <w:t>componenţă</w:t>
      </w:r>
      <w:r>
        <w:rPr>
          <w:spacing w:val="-4"/>
        </w:rPr>
        <w:t xml:space="preserve"> </w:t>
      </w:r>
      <w:r>
        <w:t>un</w:t>
      </w:r>
      <w:r>
        <w:rPr>
          <w:spacing w:val="-14"/>
        </w:rPr>
        <w:t xml:space="preserve"> </w:t>
      </w:r>
      <w:r>
        <w:t>preşedinte şi</w:t>
      </w:r>
      <w:r>
        <w:rPr>
          <w:spacing w:val="-8"/>
        </w:rPr>
        <w:t xml:space="preserve"> </w:t>
      </w:r>
      <w:r>
        <w:t>câte</w:t>
      </w:r>
      <w:r>
        <w:rPr>
          <w:spacing w:val="-15"/>
        </w:rPr>
        <w:t xml:space="preserve"> </w:t>
      </w:r>
      <w:r>
        <w:t>două</w:t>
      </w:r>
      <w:r>
        <w:rPr>
          <w:spacing w:val="-4"/>
        </w:rPr>
        <w:t xml:space="preserve"> </w:t>
      </w:r>
      <w:r>
        <w:t>cadre</w:t>
      </w:r>
      <w:r>
        <w:rPr>
          <w:spacing w:val="-15"/>
        </w:rPr>
        <w:t xml:space="preserve"> </w:t>
      </w:r>
      <w:r>
        <w:t>didactice examinatoare pentru</w:t>
      </w:r>
      <w:r>
        <w:rPr>
          <w:spacing w:val="-3"/>
        </w:rPr>
        <w:t xml:space="preserve"> </w:t>
      </w:r>
      <w:r>
        <w:t>fiecare comisie pe</w:t>
      </w:r>
      <w:r>
        <w:rPr>
          <w:spacing w:val="-6"/>
        </w:rPr>
        <w:t xml:space="preserve"> </w:t>
      </w:r>
      <w:r>
        <w:t>disciplină.</w:t>
      </w:r>
      <w:r>
        <w:rPr>
          <w:spacing w:val="23"/>
        </w:rPr>
        <w:t xml:space="preserve"> </w:t>
      </w:r>
      <w:r>
        <w:t>Comisia este responsabilă de</w:t>
      </w:r>
      <w:r>
        <w:rPr>
          <w:spacing w:val="-6"/>
        </w:rPr>
        <w:t xml:space="preserve"> </w:t>
      </w:r>
      <w:r>
        <w:t>realizarea subiectelor.</w:t>
      </w:r>
    </w:p>
    <w:p w:rsidR="00A8395C" w:rsidRDefault="00B9218E">
      <w:pPr>
        <w:pStyle w:val="ListParagraph"/>
        <w:numPr>
          <w:ilvl w:val="0"/>
          <w:numId w:val="79"/>
        </w:numPr>
        <w:tabs>
          <w:tab w:val="left" w:pos="368"/>
        </w:tabs>
        <w:spacing w:line="247" w:lineRule="auto"/>
        <w:ind w:left="101" w:right="151" w:firstLine="0"/>
        <w:rPr>
          <w:sz w:val="24"/>
        </w:rPr>
      </w:pPr>
      <w:r>
        <w:rPr>
          <w:sz w:val="24"/>
        </w:rPr>
        <w:t>La</w:t>
      </w:r>
      <w:r>
        <w:rPr>
          <w:spacing w:val="27"/>
          <w:sz w:val="24"/>
        </w:rPr>
        <w:t xml:space="preserve"> </w:t>
      </w:r>
      <w:r>
        <w:rPr>
          <w:sz w:val="24"/>
        </w:rPr>
        <w:t>toate</w:t>
      </w:r>
      <w:r>
        <w:rPr>
          <w:spacing w:val="40"/>
          <w:sz w:val="24"/>
        </w:rPr>
        <w:t xml:space="preserve"> </w:t>
      </w:r>
      <w:r>
        <w:rPr>
          <w:sz w:val="24"/>
        </w:rPr>
        <w:t>examenele,</w:t>
      </w:r>
      <w:r>
        <w:rPr>
          <w:spacing w:val="40"/>
          <w:sz w:val="24"/>
        </w:rPr>
        <w:t xml:space="preserve"> </w:t>
      </w:r>
      <w:r>
        <w:rPr>
          <w:sz w:val="24"/>
        </w:rPr>
        <w:t>evaluarea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se</w:t>
      </w:r>
      <w:r>
        <w:rPr>
          <w:spacing w:val="27"/>
          <w:sz w:val="24"/>
        </w:rPr>
        <w:t xml:space="preserve"> </w:t>
      </w:r>
      <w:r>
        <w:rPr>
          <w:sz w:val="24"/>
        </w:rPr>
        <w:t>face</w:t>
      </w:r>
      <w:r>
        <w:rPr>
          <w:spacing w:val="27"/>
          <w:sz w:val="24"/>
        </w:rPr>
        <w:t xml:space="preserve"> </w:t>
      </w:r>
      <w:r>
        <w:rPr>
          <w:sz w:val="24"/>
        </w:rPr>
        <w:t>de</w:t>
      </w:r>
      <w:r>
        <w:rPr>
          <w:spacing w:val="2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de</w:t>
      </w:r>
      <w:r>
        <w:rPr>
          <w:spacing w:val="27"/>
          <w:sz w:val="24"/>
        </w:rPr>
        <w:t xml:space="preserve"> </w:t>
      </w:r>
      <w:r>
        <w:rPr>
          <w:sz w:val="24"/>
        </w:rPr>
        <w:t>aceeaşi specialitate</w:t>
      </w:r>
      <w:r>
        <w:rPr>
          <w:spacing w:val="33"/>
          <w:sz w:val="24"/>
        </w:rPr>
        <w:t xml:space="preserve"> </w:t>
      </w:r>
      <w:r>
        <w:rPr>
          <w:sz w:val="24"/>
        </w:rPr>
        <w:t>sau,</w:t>
      </w:r>
      <w:r>
        <w:rPr>
          <w:spacing w:val="-6"/>
          <w:sz w:val="24"/>
        </w:rPr>
        <w:t xml:space="preserve"> </w:t>
      </w:r>
      <w:r>
        <w:rPr>
          <w:sz w:val="24"/>
        </w:rPr>
        <w:t>după</w:t>
      </w:r>
      <w:r>
        <w:rPr>
          <w:spacing w:val="-8"/>
          <w:sz w:val="24"/>
        </w:rPr>
        <w:t xml:space="preserve"> </w:t>
      </w:r>
      <w:r>
        <w:rPr>
          <w:sz w:val="24"/>
        </w:rPr>
        <w:t>caz, specialităţi</w:t>
      </w:r>
      <w:r>
        <w:rPr>
          <w:spacing w:val="29"/>
          <w:sz w:val="24"/>
        </w:rPr>
        <w:t xml:space="preserve"> </w:t>
      </w:r>
      <w:r>
        <w:rPr>
          <w:sz w:val="24"/>
        </w:rPr>
        <w:t>înrudite/din</w:t>
      </w:r>
      <w:r>
        <w:rPr>
          <w:spacing w:val="34"/>
          <w:sz w:val="24"/>
        </w:rPr>
        <w:t xml:space="preserve"> </w:t>
      </w:r>
      <w:r>
        <w:rPr>
          <w:sz w:val="24"/>
        </w:rPr>
        <w:t>aceeaşi arie curriculară.</w:t>
      </w:r>
    </w:p>
    <w:p w:rsidR="00A8395C" w:rsidRDefault="00B9218E">
      <w:pPr>
        <w:pStyle w:val="ListParagraph"/>
        <w:numPr>
          <w:ilvl w:val="0"/>
          <w:numId w:val="79"/>
        </w:numPr>
        <w:tabs>
          <w:tab w:val="left" w:pos="368"/>
        </w:tabs>
        <w:spacing w:line="242" w:lineRule="auto"/>
        <w:ind w:left="101" w:right="132" w:firstLine="0"/>
        <w:jc w:val="both"/>
        <w:rPr>
          <w:sz w:val="24"/>
        </w:rPr>
      </w:pPr>
      <w:r>
        <w:rPr>
          <w:sz w:val="24"/>
        </w:rPr>
        <w:t>Pentru</w:t>
      </w:r>
      <w:r>
        <w:rPr>
          <w:spacing w:val="-4"/>
          <w:sz w:val="24"/>
        </w:rPr>
        <w:t xml:space="preserve"> </w:t>
      </w:r>
      <w:r>
        <w:rPr>
          <w:sz w:val="24"/>
        </w:rPr>
        <w:t>examinarea</w:t>
      </w:r>
      <w:r>
        <w:rPr>
          <w:spacing w:val="-6"/>
          <w:sz w:val="24"/>
        </w:rPr>
        <w:t xml:space="preserve"> </w:t>
      </w:r>
      <w:r>
        <w:rPr>
          <w:sz w:val="24"/>
        </w:rPr>
        <w:t>beneficiarilor</w:t>
      </w:r>
      <w:r>
        <w:rPr>
          <w:spacing w:val="25"/>
          <w:sz w:val="24"/>
        </w:rPr>
        <w:t xml:space="preserve"> </w:t>
      </w:r>
      <w:r>
        <w:rPr>
          <w:sz w:val="24"/>
        </w:rPr>
        <w:t>primari corigenţi, unul</w:t>
      </w:r>
      <w:r>
        <w:rPr>
          <w:spacing w:val="-15"/>
          <w:sz w:val="24"/>
        </w:rPr>
        <w:t xml:space="preserve"> </w:t>
      </w:r>
      <w:r>
        <w:rPr>
          <w:sz w:val="24"/>
        </w:rPr>
        <w:t>dintre cadrele</w:t>
      </w:r>
      <w:r>
        <w:rPr>
          <w:spacing w:val="-6"/>
          <w:sz w:val="24"/>
        </w:rPr>
        <w:t xml:space="preserve"> </w:t>
      </w:r>
      <w:r>
        <w:rPr>
          <w:sz w:val="24"/>
        </w:rPr>
        <w:t>didactice este</w:t>
      </w:r>
      <w:r>
        <w:rPr>
          <w:spacing w:val="-6"/>
          <w:sz w:val="24"/>
        </w:rPr>
        <w:t xml:space="preserve"> </w:t>
      </w:r>
      <w:r>
        <w:rPr>
          <w:sz w:val="24"/>
        </w:rPr>
        <w:t>cel</w:t>
      </w:r>
      <w:r>
        <w:rPr>
          <w:spacing w:val="-15"/>
          <w:sz w:val="24"/>
        </w:rPr>
        <w:t xml:space="preserve"> </w:t>
      </w:r>
      <w:r>
        <w:rPr>
          <w:sz w:val="24"/>
        </w:rPr>
        <w:t>care</w:t>
      </w:r>
      <w:r>
        <w:rPr>
          <w:spacing w:val="-6"/>
          <w:sz w:val="24"/>
        </w:rPr>
        <w:t xml:space="preserve"> </w:t>
      </w:r>
      <w:r>
        <w:rPr>
          <w:sz w:val="24"/>
        </w:rPr>
        <w:t>a predat elevului disciplina/modulul</w:t>
      </w:r>
      <w:r>
        <w:rPr>
          <w:spacing w:val="39"/>
          <w:sz w:val="24"/>
        </w:rPr>
        <w:t xml:space="preserve"> </w:t>
      </w:r>
      <w:r>
        <w:rPr>
          <w:sz w:val="24"/>
        </w:rPr>
        <w:t>de</w:t>
      </w:r>
      <w:r>
        <w:rPr>
          <w:spacing w:val="-4"/>
          <w:sz w:val="24"/>
        </w:rPr>
        <w:t xml:space="preserve"> </w:t>
      </w:r>
      <w:r>
        <w:rPr>
          <w:sz w:val="24"/>
        </w:rPr>
        <w:t>învăţământ în timpul anului şcolar. În</w:t>
      </w:r>
      <w:r>
        <w:rPr>
          <w:spacing w:val="-3"/>
          <w:sz w:val="24"/>
        </w:rPr>
        <w:t xml:space="preserve"> </w:t>
      </w:r>
      <w:r>
        <w:rPr>
          <w:sz w:val="24"/>
        </w:rPr>
        <w:t>mod</w:t>
      </w:r>
      <w:r>
        <w:rPr>
          <w:spacing w:val="-3"/>
          <w:sz w:val="24"/>
        </w:rPr>
        <w:t xml:space="preserve"> </w:t>
      </w:r>
      <w:r>
        <w:rPr>
          <w:sz w:val="24"/>
        </w:rPr>
        <w:t>excepţional, în situaţia în care</w:t>
      </w:r>
      <w:r>
        <w:rPr>
          <w:spacing w:val="-1"/>
          <w:sz w:val="24"/>
        </w:rPr>
        <w:t xml:space="preserve"> </w:t>
      </w:r>
      <w:r>
        <w:rPr>
          <w:sz w:val="24"/>
        </w:rPr>
        <w:t>între elev şi profesor există un conflict care ar</w:t>
      </w:r>
      <w:r>
        <w:rPr>
          <w:spacing w:val="-4"/>
          <w:sz w:val="24"/>
        </w:rPr>
        <w:t xml:space="preserve"> </w:t>
      </w:r>
      <w:r>
        <w:rPr>
          <w:sz w:val="24"/>
        </w:rPr>
        <w:t>putea</w:t>
      </w:r>
      <w:r>
        <w:rPr>
          <w:spacing w:val="-1"/>
          <w:sz w:val="24"/>
        </w:rPr>
        <w:t xml:space="preserve"> </w:t>
      </w:r>
      <w:r>
        <w:rPr>
          <w:sz w:val="24"/>
        </w:rPr>
        <w:t>vicia rezultatul evaluării, în comisia de examen este numit un alt cadru didactic de aceeaşi specialitate</w:t>
      </w:r>
      <w:r>
        <w:rPr>
          <w:spacing w:val="40"/>
          <w:sz w:val="24"/>
        </w:rPr>
        <w:t xml:space="preserve"> </w:t>
      </w:r>
      <w:r>
        <w:rPr>
          <w:sz w:val="24"/>
        </w:rPr>
        <w:t>sau, după caz, de specialităţi</w:t>
      </w:r>
      <w:r>
        <w:rPr>
          <w:spacing w:val="40"/>
          <w:sz w:val="24"/>
        </w:rPr>
        <w:t xml:space="preserve"> </w:t>
      </w:r>
      <w:r>
        <w:rPr>
          <w:sz w:val="24"/>
        </w:rPr>
        <w:t>înrudite din aceeaşi arie curriculară.</w:t>
      </w:r>
    </w:p>
    <w:p w:rsidR="00A8395C" w:rsidRDefault="00A8395C">
      <w:pPr>
        <w:spacing w:line="242" w:lineRule="auto"/>
        <w:jc w:val="both"/>
        <w:rPr>
          <w:sz w:val="24"/>
        </w:rPr>
        <w:sectPr w:rsidR="00A8395C">
          <w:footerReference w:type="default" r:id="rId22"/>
          <w:pgSz w:w="12240" w:h="15840"/>
          <w:pgMar w:top="138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132</w:t>
      </w:r>
    </w:p>
    <w:p w:rsidR="00A8395C" w:rsidRDefault="00B9218E">
      <w:pPr>
        <w:pStyle w:val="ListParagraph"/>
        <w:numPr>
          <w:ilvl w:val="0"/>
          <w:numId w:val="74"/>
        </w:numPr>
        <w:tabs>
          <w:tab w:val="left" w:pos="368"/>
        </w:tabs>
        <w:spacing w:line="244" w:lineRule="auto"/>
        <w:ind w:left="101" w:right="129" w:firstLine="0"/>
        <w:jc w:val="both"/>
        <w:rPr>
          <w:sz w:val="24"/>
        </w:rPr>
      </w:pPr>
      <w:r>
        <w:rPr>
          <w:sz w:val="24"/>
        </w:rPr>
        <w:t>Proba scrisă a examenelor</w:t>
      </w:r>
      <w:r>
        <w:rPr>
          <w:spacing w:val="-2"/>
          <w:sz w:val="24"/>
        </w:rPr>
        <w:t xml:space="preserve"> </w:t>
      </w:r>
      <w:r>
        <w:rPr>
          <w:sz w:val="24"/>
        </w:rPr>
        <w:t>are o</w:t>
      </w:r>
      <w:r>
        <w:rPr>
          <w:spacing w:val="-9"/>
          <w:sz w:val="24"/>
        </w:rPr>
        <w:t xml:space="preserve"> </w:t>
      </w:r>
      <w:r>
        <w:rPr>
          <w:sz w:val="24"/>
        </w:rPr>
        <w:t>durată de</w:t>
      </w:r>
      <w:r>
        <w:rPr>
          <w:spacing w:val="-11"/>
          <w:sz w:val="24"/>
        </w:rPr>
        <w:t xml:space="preserve"> </w:t>
      </w:r>
      <w:r>
        <w:rPr>
          <w:sz w:val="24"/>
        </w:rPr>
        <w:t>45</w:t>
      </w:r>
      <w:r>
        <w:rPr>
          <w:spacing w:val="-9"/>
          <w:sz w:val="24"/>
        </w:rPr>
        <w:t xml:space="preserve"> </w:t>
      </w:r>
      <w:r>
        <w:rPr>
          <w:sz w:val="24"/>
        </w:rPr>
        <w:t>de</w:t>
      </w:r>
      <w:r>
        <w:rPr>
          <w:spacing w:val="-11"/>
          <w:sz w:val="24"/>
        </w:rPr>
        <w:t xml:space="preserve"> </w:t>
      </w:r>
      <w:r>
        <w:rPr>
          <w:sz w:val="24"/>
        </w:rPr>
        <w:t>minute pentru învăţământul</w:t>
      </w:r>
      <w:r>
        <w:rPr>
          <w:spacing w:val="23"/>
          <w:sz w:val="24"/>
        </w:rPr>
        <w:t xml:space="preserve"> </w:t>
      </w:r>
      <w:r>
        <w:rPr>
          <w:sz w:val="24"/>
        </w:rPr>
        <w:t>primar</w:t>
      </w:r>
      <w:r>
        <w:rPr>
          <w:spacing w:val="-2"/>
          <w:sz w:val="24"/>
        </w:rPr>
        <w:t xml:space="preserve"> </w:t>
      </w:r>
      <w:r>
        <w:rPr>
          <w:sz w:val="24"/>
        </w:rPr>
        <w:t>şi</w:t>
      </w:r>
      <w:r>
        <w:rPr>
          <w:spacing w:val="-2"/>
          <w:sz w:val="24"/>
        </w:rPr>
        <w:t xml:space="preserve"> </w:t>
      </w:r>
      <w:r>
        <w:rPr>
          <w:sz w:val="24"/>
        </w:rPr>
        <w:t>de</w:t>
      </w:r>
      <w:r>
        <w:rPr>
          <w:spacing w:val="-11"/>
          <w:sz w:val="24"/>
        </w:rPr>
        <w:t xml:space="preserve"> </w:t>
      </w:r>
      <w:r>
        <w:rPr>
          <w:sz w:val="24"/>
        </w:rPr>
        <w:t>90</w:t>
      </w:r>
      <w:r>
        <w:rPr>
          <w:spacing w:val="-9"/>
          <w:sz w:val="24"/>
        </w:rPr>
        <w:t xml:space="preserve"> </w:t>
      </w:r>
      <w:r>
        <w:rPr>
          <w:sz w:val="24"/>
        </w:rPr>
        <w:t>de minute</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secundar</w:t>
      </w:r>
      <w:r>
        <w:rPr>
          <w:spacing w:val="-15"/>
          <w:sz w:val="24"/>
        </w:rPr>
        <w:t xml:space="preserve"> </w:t>
      </w:r>
      <w:r>
        <w:rPr>
          <w:sz w:val="24"/>
        </w:rPr>
        <w:t>şi</w:t>
      </w:r>
      <w:r>
        <w:rPr>
          <w:spacing w:val="-15"/>
          <w:sz w:val="24"/>
        </w:rPr>
        <w:t xml:space="preserve"> </w:t>
      </w:r>
      <w:r>
        <w:rPr>
          <w:sz w:val="24"/>
        </w:rPr>
        <w:t>postliceal,</w:t>
      </w:r>
      <w:r>
        <w:rPr>
          <w:spacing w:val="-1"/>
          <w:sz w:val="24"/>
        </w:rPr>
        <w:t xml:space="preserve"> </w:t>
      </w:r>
      <w:r>
        <w:rPr>
          <w:sz w:val="24"/>
        </w:rPr>
        <w:t>din</w:t>
      </w:r>
      <w:r>
        <w:rPr>
          <w:spacing w:val="-15"/>
          <w:sz w:val="24"/>
        </w:rPr>
        <w:t xml:space="preserve"> </w:t>
      </w:r>
      <w:r>
        <w:rPr>
          <w:sz w:val="24"/>
        </w:rPr>
        <w:t>momentul</w:t>
      </w:r>
      <w:r>
        <w:rPr>
          <w:spacing w:val="-14"/>
          <w:sz w:val="24"/>
        </w:rPr>
        <w:t xml:space="preserve"> </w:t>
      </w:r>
      <w:r>
        <w:rPr>
          <w:sz w:val="24"/>
        </w:rPr>
        <w:t>primirii</w:t>
      </w:r>
      <w:r>
        <w:rPr>
          <w:spacing w:val="7"/>
          <w:sz w:val="24"/>
        </w:rPr>
        <w:t xml:space="preserve"> </w:t>
      </w:r>
      <w:r>
        <w:rPr>
          <w:sz w:val="24"/>
        </w:rPr>
        <w:t>subiectelor</w:t>
      </w:r>
      <w:r>
        <w:rPr>
          <w:spacing w:val="-13"/>
          <w:sz w:val="24"/>
        </w:rPr>
        <w:t xml:space="preserve"> </w:t>
      </w:r>
      <w:r>
        <w:rPr>
          <w:sz w:val="24"/>
        </w:rPr>
        <w:t>de</w:t>
      </w:r>
      <w:r>
        <w:rPr>
          <w:spacing w:val="-15"/>
          <w:sz w:val="24"/>
        </w:rPr>
        <w:t xml:space="preserve"> </w:t>
      </w:r>
      <w:r>
        <w:rPr>
          <w:sz w:val="24"/>
        </w:rPr>
        <w:t>către</w:t>
      </w:r>
      <w:r>
        <w:rPr>
          <w:spacing w:val="-10"/>
          <w:sz w:val="24"/>
        </w:rPr>
        <w:t xml:space="preserve"> </w:t>
      </w:r>
      <w:r>
        <w:rPr>
          <w:sz w:val="24"/>
        </w:rPr>
        <w:t xml:space="preserve">elev. Proba scrisă conţine două variante de subiecte, dintre care elevul tratează o singură variantă, la </w:t>
      </w:r>
      <w:r>
        <w:rPr>
          <w:spacing w:val="-2"/>
          <w:sz w:val="24"/>
        </w:rPr>
        <w:t>alegere.</w:t>
      </w:r>
    </w:p>
    <w:p w:rsidR="00A8395C" w:rsidRDefault="00B9218E">
      <w:pPr>
        <w:pStyle w:val="ListParagraph"/>
        <w:numPr>
          <w:ilvl w:val="0"/>
          <w:numId w:val="74"/>
        </w:numPr>
        <w:tabs>
          <w:tab w:val="left" w:pos="368"/>
        </w:tabs>
        <w:spacing w:line="235" w:lineRule="auto"/>
        <w:ind w:left="101" w:right="127" w:firstLine="0"/>
        <w:jc w:val="both"/>
        <w:rPr>
          <w:sz w:val="24"/>
        </w:rPr>
      </w:pPr>
      <w:r>
        <w:rPr>
          <w:sz w:val="24"/>
        </w:rPr>
        <w:t>Proba orală a examenelor se desfăşoară prin dialog cadru didactic</w:t>
      </w:r>
      <w:r>
        <w:rPr>
          <w:spacing w:val="37"/>
          <w:sz w:val="24"/>
        </w:rPr>
        <w:t xml:space="preserve"> </w:t>
      </w:r>
      <w:r>
        <w:rPr>
          <w:sz w:val="24"/>
        </w:rPr>
        <w:t>-</w:t>
      </w:r>
      <w:r>
        <w:rPr>
          <w:spacing w:val="-2"/>
          <w:sz w:val="24"/>
        </w:rPr>
        <w:t xml:space="preserve"> </w:t>
      </w:r>
      <w:r>
        <w:rPr>
          <w:sz w:val="24"/>
        </w:rPr>
        <w:t>elev, pe baza biletelor de examen.</w:t>
      </w:r>
      <w:r>
        <w:rPr>
          <w:spacing w:val="32"/>
          <w:sz w:val="24"/>
        </w:rPr>
        <w:t xml:space="preserve"> </w:t>
      </w:r>
      <w:r>
        <w:rPr>
          <w:sz w:val="24"/>
        </w:rPr>
        <w:t>Numărul</w:t>
      </w:r>
      <w:r>
        <w:rPr>
          <w:spacing w:val="27"/>
          <w:sz w:val="24"/>
        </w:rPr>
        <w:t xml:space="preserve"> </w:t>
      </w:r>
      <w:r>
        <w:rPr>
          <w:sz w:val="24"/>
        </w:rPr>
        <w:t>biletelor</w:t>
      </w:r>
      <w:r>
        <w:rPr>
          <w:spacing w:val="40"/>
          <w:sz w:val="24"/>
        </w:rPr>
        <w:t xml:space="preserve"> </w:t>
      </w:r>
      <w:r>
        <w:rPr>
          <w:sz w:val="24"/>
        </w:rPr>
        <w:t>de</w:t>
      </w:r>
      <w:r>
        <w:rPr>
          <w:spacing w:val="18"/>
          <w:sz w:val="24"/>
        </w:rPr>
        <w:t xml:space="preserve"> </w:t>
      </w:r>
      <w:r>
        <w:rPr>
          <w:sz w:val="24"/>
        </w:rPr>
        <w:t>examen</w:t>
      </w:r>
      <w:r>
        <w:rPr>
          <w:spacing w:val="32"/>
          <w:sz w:val="24"/>
        </w:rPr>
        <w:t xml:space="preserve"> </w:t>
      </w:r>
      <w:r>
        <w:rPr>
          <w:sz w:val="24"/>
        </w:rPr>
        <w:t>este</w:t>
      </w:r>
      <w:r>
        <w:rPr>
          <w:spacing w:val="18"/>
          <w:sz w:val="24"/>
        </w:rPr>
        <w:t xml:space="preserve"> </w:t>
      </w:r>
      <w:r>
        <w:rPr>
          <w:sz w:val="24"/>
        </w:rPr>
        <w:t>de</w:t>
      </w:r>
      <w:r>
        <w:rPr>
          <w:spacing w:val="18"/>
          <w:sz w:val="24"/>
        </w:rPr>
        <w:t xml:space="preserve"> </w:t>
      </w:r>
      <w:r>
        <w:rPr>
          <w:sz w:val="24"/>
        </w:rPr>
        <w:t>două</w:t>
      </w:r>
      <w:r>
        <w:rPr>
          <w:spacing w:val="31"/>
          <w:sz w:val="24"/>
        </w:rPr>
        <w:t xml:space="preserve"> </w:t>
      </w:r>
      <w:r>
        <w:rPr>
          <w:sz w:val="24"/>
        </w:rPr>
        <w:t>ori</w:t>
      </w:r>
      <w:r>
        <w:rPr>
          <w:spacing w:val="13"/>
          <w:sz w:val="24"/>
        </w:rPr>
        <w:t xml:space="preserve"> </w:t>
      </w:r>
      <w:r>
        <w:rPr>
          <w:sz w:val="24"/>
        </w:rPr>
        <w:t>mai</w:t>
      </w:r>
      <w:r>
        <w:rPr>
          <w:spacing w:val="27"/>
          <w:sz w:val="24"/>
        </w:rPr>
        <w:t xml:space="preserve"> </w:t>
      </w:r>
      <w:r>
        <w:rPr>
          <w:sz w:val="24"/>
        </w:rPr>
        <w:t>mare</w:t>
      </w:r>
      <w:r>
        <w:rPr>
          <w:spacing w:val="31"/>
          <w:sz w:val="24"/>
        </w:rPr>
        <w:t xml:space="preserve"> </w:t>
      </w:r>
      <w:r>
        <w:rPr>
          <w:sz w:val="24"/>
        </w:rPr>
        <w:t>decât</w:t>
      </w:r>
      <w:r>
        <w:rPr>
          <w:spacing w:val="27"/>
          <w:sz w:val="24"/>
        </w:rPr>
        <w:t xml:space="preserve"> </w:t>
      </w:r>
      <w:r>
        <w:rPr>
          <w:sz w:val="24"/>
        </w:rPr>
        <w:t>numărul</w:t>
      </w:r>
      <w:r>
        <w:rPr>
          <w:spacing w:val="27"/>
          <w:sz w:val="24"/>
        </w:rPr>
        <w:t xml:space="preserve"> </w:t>
      </w:r>
      <w:r>
        <w:rPr>
          <w:sz w:val="24"/>
        </w:rPr>
        <w:t>beneficiarilor</w:t>
      </w:r>
    </w:p>
    <w:p w:rsidR="00A8395C" w:rsidRDefault="00B9218E">
      <w:pPr>
        <w:pStyle w:val="BodyText"/>
        <w:spacing w:before="1" w:line="235" w:lineRule="auto"/>
        <w:ind w:right="128"/>
      </w:pPr>
      <w:r>
        <w:t>primari</w:t>
      </w:r>
      <w:r>
        <w:rPr>
          <w:spacing w:val="-15"/>
        </w:rPr>
        <w:t xml:space="preserve"> </w:t>
      </w:r>
      <w:r>
        <w:t>care</w:t>
      </w:r>
      <w:r>
        <w:rPr>
          <w:spacing w:val="-15"/>
        </w:rPr>
        <w:t xml:space="preserve"> </w:t>
      </w:r>
      <w:r>
        <w:t>susţin</w:t>
      </w:r>
      <w:r>
        <w:rPr>
          <w:spacing w:val="-15"/>
        </w:rPr>
        <w:t xml:space="preserve"> </w:t>
      </w:r>
      <w:r>
        <w:t>examenul</w:t>
      </w:r>
      <w:r>
        <w:rPr>
          <w:spacing w:val="-15"/>
        </w:rPr>
        <w:t xml:space="preserve"> </w:t>
      </w:r>
      <w:r>
        <w:t>la</w:t>
      </w:r>
      <w:r>
        <w:rPr>
          <w:spacing w:val="-15"/>
        </w:rPr>
        <w:t xml:space="preserve"> </w:t>
      </w:r>
      <w:r>
        <w:t>disciplina/modulul</w:t>
      </w:r>
      <w:r>
        <w:rPr>
          <w:spacing w:val="-12"/>
        </w:rPr>
        <w:t xml:space="preserve"> </w:t>
      </w:r>
      <w:r>
        <w:t>respectivă/respectiv.</w:t>
      </w:r>
      <w:r>
        <w:rPr>
          <w:spacing w:val="17"/>
        </w:rPr>
        <w:t xml:space="preserve"> </w:t>
      </w:r>
      <w:r>
        <w:t>Fiecare</w:t>
      </w:r>
      <w:r>
        <w:rPr>
          <w:spacing w:val="-13"/>
        </w:rPr>
        <w:t xml:space="preserve"> </w:t>
      </w:r>
      <w:r>
        <w:t>bilet</w:t>
      </w:r>
      <w:r>
        <w:rPr>
          <w:spacing w:val="-15"/>
        </w:rPr>
        <w:t xml:space="preserve"> </w:t>
      </w:r>
      <w:r>
        <w:t>conţine</w:t>
      </w:r>
      <w:r>
        <w:rPr>
          <w:spacing w:val="-15"/>
        </w:rPr>
        <w:t xml:space="preserve"> </w:t>
      </w:r>
      <w:r>
        <w:t>două subiecte. Elevul poate schimba biletul de examen cel mult o dată.</w:t>
      </w:r>
    </w:p>
    <w:p w:rsidR="00A8395C" w:rsidRDefault="00B9218E">
      <w:pPr>
        <w:pStyle w:val="ListParagraph"/>
        <w:numPr>
          <w:ilvl w:val="0"/>
          <w:numId w:val="74"/>
        </w:numPr>
        <w:tabs>
          <w:tab w:val="left" w:pos="368"/>
        </w:tabs>
        <w:spacing w:before="13" w:line="237" w:lineRule="auto"/>
        <w:ind w:left="101" w:right="139" w:firstLine="0"/>
        <w:jc w:val="both"/>
        <w:rPr>
          <w:sz w:val="24"/>
        </w:rPr>
      </w:pPr>
      <w:r>
        <w:rPr>
          <w:sz w:val="24"/>
        </w:rPr>
        <w:t>Fiecare cadru didactic examinator acordă elevului câte o/un notă/calificativ</w:t>
      </w:r>
      <w:r>
        <w:rPr>
          <w:spacing w:val="40"/>
          <w:sz w:val="24"/>
        </w:rPr>
        <w:t xml:space="preserve"> </w:t>
      </w:r>
      <w:r>
        <w:rPr>
          <w:sz w:val="24"/>
        </w:rPr>
        <w:t>la fiecare probă susţinută de</w:t>
      </w:r>
      <w:r>
        <w:rPr>
          <w:spacing w:val="-14"/>
          <w:sz w:val="24"/>
        </w:rPr>
        <w:t xml:space="preserve"> </w:t>
      </w:r>
      <w:r>
        <w:rPr>
          <w:sz w:val="24"/>
        </w:rPr>
        <w:t>acesta.</w:t>
      </w:r>
      <w:r>
        <w:rPr>
          <w:spacing w:val="-1"/>
          <w:sz w:val="24"/>
        </w:rPr>
        <w:t xml:space="preserve"> </w:t>
      </w:r>
      <w:r>
        <w:rPr>
          <w:sz w:val="24"/>
        </w:rPr>
        <w:t>Notele</w:t>
      </w:r>
      <w:r>
        <w:rPr>
          <w:spacing w:val="-14"/>
          <w:sz w:val="24"/>
        </w:rPr>
        <w:t xml:space="preserve"> </w:t>
      </w:r>
      <w:r>
        <w:rPr>
          <w:sz w:val="24"/>
        </w:rPr>
        <w:t>de</w:t>
      </w:r>
      <w:r>
        <w:rPr>
          <w:spacing w:val="-14"/>
          <w:sz w:val="24"/>
        </w:rPr>
        <w:t xml:space="preserve"> </w:t>
      </w:r>
      <w:r>
        <w:rPr>
          <w:sz w:val="24"/>
        </w:rPr>
        <w:t>la</w:t>
      </w:r>
      <w:r>
        <w:rPr>
          <w:spacing w:val="-1"/>
          <w:sz w:val="24"/>
        </w:rPr>
        <w:t xml:space="preserve"> </w:t>
      </w:r>
      <w:r>
        <w:rPr>
          <w:sz w:val="24"/>
        </w:rPr>
        <w:t>probele</w:t>
      </w:r>
      <w:r>
        <w:rPr>
          <w:spacing w:val="-14"/>
          <w:sz w:val="24"/>
        </w:rPr>
        <w:t xml:space="preserve"> </w:t>
      </w:r>
      <w:r>
        <w:rPr>
          <w:sz w:val="24"/>
        </w:rPr>
        <w:t>orale</w:t>
      </w:r>
      <w:r>
        <w:rPr>
          <w:spacing w:val="-1"/>
          <w:sz w:val="24"/>
        </w:rPr>
        <w:t xml:space="preserve"> </w:t>
      </w:r>
      <w:r>
        <w:rPr>
          <w:sz w:val="24"/>
        </w:rPr>
        <w:t>sau</w:t>
      </w:r>
      <w:r>
        <w:rPr>
          <w:spacing w:val="-12"/>
          <w:sz w:val="24"/>
        </w:rPr>
        <w:t xml:space="preserve"> </w:t>
      </w:r>
      <w:r>
        <w:rPr>
          <w:sz w:val="24"/>
        </w:rPr>
        <w:t>practice sunt</w:t>
      </w:r>
      <w:r>
        <w:rPr>
          <w:spacing w:val="-15"/>
          <w:sz w:val="24"/>
        </w:rPr>
        <w:t xml:space="preserve"> </w:t>
      </w:r>
      <w:r>
        <w:rPr>
          <w:sz w:val="24"/>
        </w:rPr>
        <w:t>întregi. Notele</w:t>
      </w:r>
      <w:r>
        <w:rPr>
          <w:spacing w:val="-1"/>
          <w:sz w:val="24"/>
        </w:rPr>
        <w:t xml:space="preserve"> </w:t>
      </w:r>
      <w:r>
        <w:rPr>
          <w:sz w:val="24"/>
        </w:rPr>
        <w:t>de</w:t>
      </w:r>
      <w:r>
        <w:rPr>
          <w:spacing w:val="-14"/>
          <w:sz w:val="24"/>
        </w:rPr>
        <w:t xml:space="preserve"> </w:t>
      </w:r>
      <w:r>
        <w:rPr>
          <w:sz w:val="24"/>
        </w:rPr>
        <w:t>la</w:t>
      </w:r>
      <w:r>
        <w:rPr>
          <w:spacing w:val="-14"/>
          <w:sz w:val="24"/>
        </w:rPr>
        <w:t xml:space="preserve"> </w:t>
      </w:r>
      <w:r>
        <w:rPr>
          <w:sz w:val="24"/>
        </w:rPr>
        <w:t>probele</w:t>
      </w:r>
      <w:r>
        <w:rPr>
          <w:spacing w:val="-1"/>
          <w:sz w:val="24"/>
        </w:rPr>
        <w:t xml:space="preserve"> </w:t>
      </w:r>
      <w:r>
        <w:rPr>
          <w:sz w:val="24"/>
        </w:rPr>
        <w:t>scrise pot fi</w:t>
      </w:r>
      <w:r>
        <w:rPr>
          <w:spacing w:val="-3"/>
          <w:sz w:val="24"/>
        </w:rPr>
        <w:t xml:space="preserve"> </w:t>
      </w:r>
      <w:r>
        <w:rPr>
          <w:sz w:val="24"/>
        </w:rPr>
        <w:t>şi fracţionare.</w:t>
      </w:r>
      <w:r>
        <w:rPr>
          <w:spacing w:val="38"/>
          <w:sz w:val="24"/>
        </w:rPr>
        <w:t xml:space="preserve"> </w:t>
      </w:r>
      <w:r>
        <w:rPr>
          <w:sz w:val="24"/>
        </w:rPr>
        <w:t>Media aritmetică</w:t>
      </w:r>
      <w:r>
        <w:rPr>
          <w:spacing w:val="40"/>
          <w:sz w:val="24"/>
        </w:rPr>
        <w:t xml:space="preserve"> </w:t>
      </w:r>
      <w:r>
        <w:rPr>
          <w:sz w:val="24"/>
        </w:rPr>
        <w:t>a notelor acordate la cele două sau trei probe, rotunjită la nota</w:t>
      </w:r>
      <w:r>
        <w:rPr>
          <w:spacing w:val="-3"/>
          <w:sz w:val="24"/>
        </w:rPr>
        <w:t xml:space="preserve"> </w:t>
      </w:r>
      <w:r>
        <w:rPr>
          <w:sz w:val="24"/>
        </w:rPr>
        <w:t>întreagă cea</w:t>
      </w:r>
      <w:r>
        <w:rPr>
          <w:spacing w:val="-15"/>
          <w:sz w:val="24"/>
        </w:rPr>
        <w:t xml:space="preserve"> </w:t>
      </w:r>
      <w:r>
        <w:rPr>
          <w:sz w:val="24"/>
        </w:rPr>
        <w:t>mai</w:t>
      </w:r>
      <w:r>
        <w:rPr>
          <w:spacing w:val="-7"/>
          <w:sz w:val="24"/>
        </w:rPr>
        <w:t xml:space="preserve"> </w:t>
      </w:r>
      <w:r>
        <w:rPr>
          <w:sz w:val="24"/>
        </w:rPr>
        <w:t>apropiată, reprezintă nota</w:t>
      </w:r>
      <w:r>
        <w:rPr>
          <w:spacing w:val="-3"/>
          <w:sz w:val="24"/>
        </w:rPr>
        <w:t xml:space="preserve"> </w:t>
      </w:r>
      <w:r>
        <w:rPr>
          <w:sz w:val="24"/>
        </w:rPr>
        <w:t>finală la</w:t>
      </w:r>
      <w:r>
        <w:rPr>
          <w:spacing w:val="-15"/>
          <w:sz w:val="24"/>
        </w:rPr>
        <w:t xml:space="preserve"> </w:t>
      </w:r>
      <w:r>
        <w:rPr>
          <w:sz w:val="24"/>
        </w:rPr>
        <w:t>examenul de</w:t>
      </w:r>
      <w:r>
        <w:rPr>
          <w:spacing w:val="-15"/>
          <w:sz w:val="24"/>
        </w:rPr>
        <w:t xml:space="preserve"> </w:t>
      </w:r>
      <w:r>
        <w:rPr>
          <w:sz w:val="24"/>
        </w:rPr>
        <w:t>corigenţă, fracţiunile</w:t>
      </w:r>
      <w:r>
        <w:rPr>
          <w:spacing w:val="20"/>
          <w:sz w:val="24"/>
        </w:rPr>
        <w:t xml:space="preserve"> </w:t>
      </w:r>
      <w:r>
        <w:rPr>
          <w:sz w:val="24"/>
        </w:rPr>
        <w:t>de</w:t>
      </w:r>
      <w:r>
        <w:rPr>
          <w:spacing w:val="-15"/>
          <w:sz w:val="24"/>
        </w:rPr>
        <w:t xml:space="preserve"> </w:t>
      </w:r>
      <w:r>
        <w:rPr>
          <w:sz w:val="24"/>
        </w:rPr>
        <w:t>50 de sutimi rotunjindu- se în favoarea elevului.</w:t>
      </w:r>
    </w:p>
    <w:p w:rsidR="00A8395C" w:rsidRDefault="00B9218E">
      <w:pPr>
        <w:pStyle w:val="ListParagraph"/>
        <w:numPr>
          <w:ilvl w:val="0"/>
          <w:numId w:val="74"/>
        </w:numPr>
        <w:tabs>
          <w:tab w:val="left" w:pos="368"/>
        </w:tabs>
        <w:spacing w:before="13"/>
        <w:ind w:left="101" w:right="129" w:firstLine="0"/>
        <w:jc w:val="both"/>
        <w:rPr>
          <w:sz w:val="24"/>
        </w:rPr>
      </w:pPr>
      <w:r>
        <w:rPr>
          <w:sz w:val="24"/>
        </w:rPr>
        <w:t>Media obţinută de elev la examenul de corigenţă este media aritmetică, calculată cu două zecimale, fără rotunjire, a notelor finale acordate de cei doi examinatori. Între notele finale acordate de cei doi examinatori</w:t>
      </w:r>
      <w:r>
        <w:rPr>
          <w:spacing w:val="39"/>
          <w:sz w:val="24"/>
        </w:rPr>
        <w:t xml:space="preserve"> </w:t>
      </w:r>
      <w:r>
        <w:rPr>
          <w:sz w:val="24"/>
        </w:rPr>
        <w:t>nu se acceptă o diferenţă mai mare de un punct. În caz contrar, medierea</w:t>
      </w:r>
      <w:r>
        <w:rPr>
          <w:spacing w:val="37"/>
          <w:sz w:val="24"/>
        </w:rPr>
        <w:t xml:space="preserve"> </w:t>
      </w:r>
      <w:r>
        <w:rPr>
          <w:sz w:val="24"/>
        </w:rPr>
        <w:t>o face preşedintele</w:t>
      </w:r>
      <w:r>
        <w:rPr>
          <w:spacing w:val="40"/>
          <w:sz w:val="24"/>
        </w:rPr>
        <w:t xml:space="preserve"> </w:t>
      </w:r>
      <w:r>
        <w:rPr>
          <w:sz w:val="24"/>
        </w:rPr>
        <w:t>comisiei de examen.</w:t>
      </w:r>
    </w:p>
    <w:p w:rsidR="00A8395C" w:rsidRDefault="00B9218E">
      <w:pPr>
        <w:pStyle w:val="ListParagraph"/>
        <w:numPr>
          <w:ilvl w:val="0"/>
          <w:numId w:val="74"/>
        </w:numPr>
        <w:tabs>
          <w:tab w:val="left" w:pos="368"/>
        </w:tabs>
        <w:ind w:left="101" w:right="132" w:firstLine="0"/>
        <w:jc w:val="both"/>
        <w:rPr>
          <w:sz w:val="24"/>
        </w:rPr>
      </w:pPr>
      <w:r>
        <w:rPr>
          <w:sz w:val="24"/>
        </w:rPr>
        <w:t>La clasele la care evaluarea cunoştinţelor se face prin calificative</w:t>
      </w:r>
      <w:r>
        <w:rPr>
          <w:spacing w:val="40"/>
          <w:sz w:val="24"/>
        </w:rPr>
        <w:t xml:space="preserve"> </w:t>
      </w:r>
      <w:r>
        <w:rPr>
          <w:sz w:val="24"/>
        </w:rPr>
        <w:t>se procedează astfel: după corectarea</w:t>
      </w:r>
      <w:r>
        <w:rPr>
          <w:spacing w:val="-5"/>
          <w:sz w:val="24"/>
        </w:rPr>
        <w:t xml:space="preserve"> </w:t>
      </w:r>
      <w:r>
        <w:rPr>
          <w:sz w:val="24"/>
        </w:rPr>
        <w:t>lucrărilor scrise şi</w:t>
      </w:r>
      <w:r>
        <w:rPr>
          <w:spacing w:val="-15"/>
          <w:sz w:val="24"/>
        </w:rPr>
        <w:t xml:space="preserve"> </w:t>
      </w:r>
      <w:r>
        <w:rPr>
          <w:sz w:val="24"/>
        </w:rPr>
        <w:t>după</w:t>
      </w:r>
      <w:r>
        <w:rPr>
          <w:spacing w:val="-15"/>
          <w:sz w:val="24"/>
        </w:rPr>
        <w:t xml:space="preserve"> </w:t>
      </w:r>
      <w:r>
        <w:rPr>
          <w:sz w:val="24"/>
        </w:rPr>
        <w:t>susţinerea examenului oral,</w:t>
      </w:r>
      <w:r>
        <w:rPr>
          <w:spacing w:val="-6"/>
          <w:sz w:val="24"/>
        </w:rPr>
        <w:t xml:space="preserve"> </w:t>
      </w:r>
      <w:r>
        <w:rPr>
          <w:sz w:val="24"/>
        </w:rPr>
        <w:t>fiecare</w:t>
      </w:r>
      <w:r>
        <w:rPr>
          <w:spacing w:val="-7"/>
          <w:sz w:val="24"/>
        </w:rPr>
        <w:t xml:space="preserve"> </w:t>
      </w:r>
      <w:r>
        <w:rPr>
          <w:sz w:val="24"/>
        </w:rPr>
        <w:t>examinator acordă</w:t>
      </w:r>
      <w:r>
        <w:rPr>
          <w:spacing w:val="-7"/>
          <w:sz w:val="24"/>
        </w:rPr>
        <w:t xml:space="preserve"> </w:t>
      </w:r>
      <w:r>
        <w:rPr>
          <w:sz w:val="24"/>
        </w:rPr>
        <w:t>propriul calificativ; calificativul final al elevului la examenul de</w:t>
      </w:r>
      <w:r>
        <w:rPr>
          <w:spacing w:val="-2"/>
          <w:sz w:val="24"/>
        </w:rPr>
        <w:t xml:space="preserve"> </w:t>
      </w:r>
      <w:r>
        <w:rPr>
          <w:sz w:val="24"/>
        </w:rPr>
        <w:t>corigenţă se stabileşte de comun acord între cei doi examinatori.</w:t>
      </w:r>
    </w:p>
    <w:p w:rsidR="00A8395C" w:rsidRDefault="00B9218E">
      <w:pPr>
        <w:pStyle w:val="Heading5"/>
        <w:spacing w:before="269" w:line="240" w:lineRule="auto"/>
      </w:pPr>
      <w:r>
        <w:rPr>
          <w:spacing w:val="-2"/>
        </w:rPr>
        <w:t>ART.</w:t>
      </w:r>
      <w:r>
        <w:rPr>
          <w:spacing w:val="-11"/>
        </w:rPr>
        <w:t xml:space="preserve"> </w:t>
      </w:r>
      <w:r>
        <w:rPr>
          <w:spacing w:val="-5"/>
        </w:rPr>
        <w:t>133</w:t>
      </w:r>
    </w:p>
    <w:p w:rsidR="00A8395C" w:rsidRDefault="00B9218E">
      <w:pPr>
        <w:pStyle w:val="ListParagraph"/>
        <w:numPr>
          <w:ilvl w:val="0"/>
          <w:numId w:val="73"/>
        </w:numPr>
        <w:tabs>
          <w:tab w:val="left" w:pos="368"/>
        </w:tabs>
        <w:spacing w:before="14" w:line="235" w:lineRule="auto"/>
        <w:ind w:left="101" w:right="155" w:firstLine="0"/>
        <w:jc w:val="both"/>
        <w:rPr>
          <w:sz w:val="24"/>
        </w:rPr>
      </w:pPr>
      <w:r>
        <w:rPr>
          <w:sz w:val="24"/>
        </w:rPr>
        <w:t>Elevul corigent este declarat promovat la</w:t>
      </w:r>
      <w:r>
        <w:rPr>
          <w:spacing w:val="-2"/>
          <w:sz w:val="24"/>
        </w:rPr>
        <w:t xml:space="preserve"> </w:t>
      </w:r>
      <w:r>
        <w:rPr>
          <w:sz w:val="24"/>
        </w:rPr>
        <w:t>disciplina/modulul</w:t>
      </w:r>
      <w:r>
        <w:rPr>
          <w:spacing w:val="40"/>
          <w:sz w:val="24"/>
        </w:rPr>
        <w:t xml:space="preserve"> </w:t>
      </w:r>
      <w:r>
        <w:rPr>
          <w:sz w:val="24"/>
        </w:rPr>
        <w:t>de</w:t>
      </w:r>
      <w:r>
        <w:rPr>
          <w:spacing w:val="-2"/>
          <w:sz w:val="24"/>
        </w:rPr>
        <w:t xml:space="preserve"> </w:t>
      </w:r>
      <w:r>
        <w:rPr>
          <w:sz w:val="24"/>
        </w:rPr>
        <w:t>examen</w:t>
      </w:r>
      <w:r>
        <w:rPr>
          <w:spacing w:val="-1"/>
          <w:sz w:val="24"/>
        </w:rPr>
        <w:t xml:space="preserve"> </w:t>
      </w:r>
      <w:r>
        <w:rPr>
          <w:sz w:val="24"/>
        </w:rPr>
        <w:t>dacă</w:t>
      </w:r>
      <w:r>
        <w:rPr>
          <w:spacing w:val="-2"/>
          <w:sz w:val="24"/>
        </w:rPr>
        <w:t xml:space="preserve"> </w:t>
      </w:r>
      <w:r>
        <w:rPr>
          <w:sz w:val="24"/>
        </w:rPr>
        <w:t>obţine cel</w:t>
      </w:r>
      <w:r>
        <w:rPr>
          <w:spacing w:val="-6"/>
          <w:sz w:val="24"/>
        </w:rPr>
        <w:t xml:space="preserve"> </w:t>
      </w:r>
      <w:r>
        <w:rPr>
          <w:sz w:val="24"/>
        </w:rPr>
        <w:t>puţin 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7" w:lineRule="auto"/>
        <w:ind w:left="101" w:right="156" w:firstLine="0"/>
        <w:jc w:val="both"/>
        <w:rPr>
          <w:sz w:val="24"/>
        </w:rPr>
      </w:pPr>
      <w:r>
        <w:rPr>
          <w:sz w:val="24"/>
        </w:rPr>
        <w:t>Sunt declaraţi promovaţi anual elevii care obţin, la fiecare disciplină/modul la care susţin examenul de</w:t>
      </w:r>
      <w:r>
        <w:rPr>
          <w:spacing w:val="-3"/>
          <w:sz w:val="24"/>
        </w:rPr>
        <w:t xml:space="preserve"> </w:t>
      </w:r>
      <w:r>
        <w:rPr>
          <w:sz w:val="24"/>
        </w:rPr>
        <w:t>corigenţă,</w:t>
      </w:r>
      <w:r>
        <w:rPr>
          <w:spacing w:val="28"/>
          <w:sz w:val="24"/>
        </w:rPr>
        <w:t xml:space="preserve"> </w:t>
      </w:r>
      <w:r>
        <w:rPr>
          <w:sz w:val="24"/>
        </w:rPr>
        <w:t>cel puţin</w:t>
      </w:r>
      <w:r>
        <w:rPr>
          <w:spacing w:val="-1"/>
          <w:sz w:val="24"/>
        </w:rPr>
        <w:t xml:space="preserve"> </w:t>
      </w:r>
      <w:r>
        <w:rPr>
          <w:sz w:val="24"/>
        </w:rPr>
        <w:t>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2" w:lineRule="auto"/>
        <w:ind w:left="101" w:right="131" w:firstLine="0"/>
        <w:jc w:val="both"/>
        <w:rPr>
          <w:sz w:val="24"/>
        </w:rPr>
      </w:pPr>
      <w:r>
        <w:rPr>
          <w:sz w:val="24"/>
        </w:rPr>
        <w:t>Media obţinută la examenul de corigenţă, la cel de încheiere a situaţiei</w:t>
      </w:r>
      <w:r>
        <w:rPr>
          <w:spacing w:val="40"/>
          <w:sz w:val="24"/>
        </w:rPr>
        <w:t xml:space="preserve"> </w:t>
      </w:r>
      <w:r>
        <w:rPr>
          <w:sz w:val="24"/>
        </w:rPr>
        <w:t>şcolare pentru elevii amânaţi pentru</w:t>
      </w:r>
      <w:r>
        <w:rPr>
          <w:spacing w:val="-12"/>
          <w:sz w:val="24"/>
        </w:rPr>
        <w:t xml:space="preserve"> </w:t>
      </w:r>
      <w:r>
        <w:rPr>
          <w:sz w:val="24"/>
        </w:rPr>
        <w:t>un</w:t>
      </w:r>
      <w:r>
        <w:rPr>
          <w:spacing w:val="-12"/>
          <w:sz w:val="24"/>
        </w:rPr>
        <w:t xml:space="preserve"> </w:t>
      </w:r>
      <w:r>
        <w:rPr>
          <w:sz w:val="24"/>
        </w:rPr>
        <w:t>an şi</w:t>
      </w:r>
      <w:r>
        <w:rPr>
          <w:spacing w:val="-15"/>
          <w:sz w:val="24"/>
        </w:rPr>
        <w:t xml:space="preserve"> </w:t>
      </w:r>
      <w:r>
        <w:rPr>
          <w:sz w:val="24"/>
        </w:rPr>
        <w:t>la</w:t>
      </w:r>
      <w:r>
        <w:rPr>
          <w:spacing w:val="-1"/>
          <w:sz w:val="24"/>
        </w:rPr>
        <w:t xml:space="preserve"> </w:t>
      </w:r>
      <w:r>
        <w:rPr>
          <w:sz w:val="24"/>
        </w:rPr>
        <w:t>examenul</w:t>
      </w:r>
      <w:r>
        <w:rPr>
          <w:spacing w:val="-5"/>
          <w:sz w:val="24"/>
        </w:rPr>
        <w:t xml:space="preserve"> </w:t>
      </w:r>
      <w:r>
        <w:rPr>
          <w:sz w:val="24"/>
        </w:rPr>
        <w:t>de</w:t>
      </w:r>
      <w:r>
        <w:rPr>
          <w:spacing w:val="-13"/>
          <w:sz w:val="24"/>
        </w:rPr>
        <w:t xml:space="preserve"> </w:t>
      </w:r>
      <w:r>
        <w:rPr>
          <w:sz w:val="24"/>
        </w:rPr>
        <w:t>diferenţă care</w:t>
      </w:r>
      <w:r>
        <w:rPr>
          <w:spacing w:val="-13"/>
          <w:sz w:val="24"/>
        </w:rPr>
        <w:t xml:space="preserve"> </w:t>
      </w:r>
      <w:r>
        <w:rPr>
          <w:sz w:val="24"/>
        </w:rPr>
        <w:t>echivalează o</w:t>
      </w:r>
      <w:r>
        <w:rPr>
          <w:spacing w:val="-12"/>
          <w:sz w:val="24"/>
        </w:rPr>
        <w:t xml:space="preserve"> </w:t>
      </w:r>
      <w:r>
        <w:rPr>
          <w:sz w:val="24"/>
        </w:rPr>
        <w:t>disciplină studiată timp de</w:t>
      </w:r>
      <w:r>
        <w:rPr>
          <w:spacing w:val="-13"/>
          <w:sz w:val="24"/>
        </w:rPr>
        <w:t xml:space="preserve"> </w:t>
      </w:r>
      <w:r>
        <w:rPr>
          <w:sz w:val="24"/>
        </w:rPr>
        <w:t xml:space="preserve">un </w:t>
      </w:r>
      <w:r>
        <w:rPr>
          <w:spacing w:val="-2"/>
          <w:sz w:val="24"/>
        </w:rPr>
        <w:t>an</w:t>
      </w:r>
      <w:r>
        <w:rPr>
          <w:spacing w:val="-18"/>
          <w:sz w:val="24"/>
        </w:rPr>
        <w:t xml:space="preserve"> </w:t>
      </w:r>
      <w:r>
        <w:rPr>
          <w:spacing w:val="-2"/>
          <w:sz w:val="24"/>
        </w:rPr>
        <w:t>şcolar</w:t>
      </w:r>
      <w:r>
        <w:rPr>
          <w:spacing w:val="-13"/>
          <w:sz w:val="24"/>
        </w:rPr>
        <w:t xml:space="preserve"> </w:t>
      </w:r>
      <w:r>
        <w:rPr>
          <w:spacing w:val="-2"/>
          <w:sz w:val="24"/>
        </w:rPr>
        <w:t>constituie</w:t>
      </w:r>
      <w:r>
        <w:rPr>
          <w:spacing w:val="12"/>
          <w:sz w:val="24"/>
        </w:rPr>
        <w:t xml:space="preserve"> </w:t>
      </w:r>
      <w:r>
        <w:rPr>
          <w:spacing w:val="-2"/>
          <w:sz w:val="24"/>
        </w:rPr>
        <w:t>media</w:t>
      </w:r>
      <w:r>
        <w:rPr>
          <w:spacing w:val="-6"/>
          <w:sz w:val="24"/>
        </w:rPr>
        <w:t xml:space="preserve"> </w:t>
      </w:r>
      <w:r>
        <w:rPr>
          <w:spacing w:val="-2"/>
          <w:sz w:val="24"/>
        </w:rPr>
        <w:t>anuală</w:t>
      </w:r>
      <w:r>
        <w:rPr>
          <w:spacing w:val="-7"/>
          <w:sz w:val="24"/>
        </w:rPr>
        <w:t xml:space="preserve"> </w:t>
      </w:r>
      <w:r>
        <w:rPr>
          <w:spacing w:val="-2"/>
          <w:sz w:val="24"/>
        </w:rPr>
        <w:t>a</w:t>
      </w:r>
      <w:r>
        <w:rPr>
          <w:spacing w:val="-17"/>
          <w:sz w:val="24"/>
        </w:rPr>
        <w:t xml:space="preserve"> </w:t>
      </w:r>
      <w:r>
        <w:rPr>
          <w:spacing w:val="-2"/>
          <w:sz w:val="24"/>
        </w:rPr>
        <w:t>disciplinei</w:t>
      </w:r>
      <w:r>
        <w:rPr>
          <w:spacing w:val="16"/>
          <w:sz w:val="24"/>
        </w:rPr>
        <w:t xml:space="preserve"> </w:t>
      </w:r>
      <w:r>
        <w:rPr>
          <w:spacing w:val="-2"/>
          <w:sz w:val="24"/>
        </w:rPr>
        <w:t>respective</w:t>
      </w:r>
      <w:r>
        <w:rPr>
          <w:spacing w:val="2"/>
          <w:sz w:val="24"/>
        </w:rPr>
        <w:t xml:space="preserve"> </w:t>
      </w:r>
      <w:r>
        <w:rPr>
          <w:spacing w:val="-2"/>
          <w:sz w:val="24"/>
        </w:rPr>
        <w:t>şi</w:t>
      </w:r>
      <w:r>
        <w:rPr>
          <w:spacing w:val="-12"/>
          <w:sz w:val="24"/>
        </w:rPr>
        <w:t xml:space="preserve"> </w:t>
      </w:r>
      <w:r>
        <w:rPr>
          <w:spacing w:val="-2"/>
          <w:sz w:val="24"/>
        </w:rPr>
        <w:t>intră</w:t>
      </w:r>
      <w:r>
        <w:rPr>
          <w:spacing w:val="7"/>
          <w:sz w:val="24"/>
        </w:rPr>
        <w:t xml:space="preserve"> </w:t>
      </w:r>
      <w:r>
        <w:rPr>
          <w:spacing w:val="-2"/>
          <w:sz w:val="24"/>
        </w:rPr>
        <w:t>în</w:t>
      </w:r>
      <w:r>
        <w:rPr>
          <w:spacing w:val="-16"/>
          <w:sz w:val="24"/>
        </w:rPr>
        <w:t xml:space="preserve"> </w:t>
      </w:r>
      <w:r>
        <w:rPr>
          <w:spacing w:val="-2"/>
          <w:sz w:val="24"/>
        </w:rPr>
        <w:t>calculul</w:t>
      </w:r>
      <w:r>
        <w:rPr>
          <w:spacing w:val="3"/>
          <w:sz w:val="24"/>
        </w:rPr>
        <w:t xml:space="preserve"> </w:t>
      </w:r>
      <w:r>
        <w:rPr>
          <w:spacing w:val="-2"/>
          <w:sz w:val="24"/>
        </w:rPr>
        <w:t>mediei</w:t>
      </w:r>
      <w:r>
        <w:rPr>
          <w:spacing w:val="-12"/>
          <w:sz w:val="24"/>
        </w:rPr>
        <w:t xml:space="preserve"> </w:t>
      </w:r>
      <w:r>
        <w:rPr>
          <w:spacing w:val="-2"/>
          <w:sz w:val="24"/>
        </w:rPr>
        <w:t>generale</w:t>
      </w:r>
      <w:r>
        <w:rPr>
          <w:spacing w:val="8"/>
          <w:sz w:val="24"/>
        </w:rPr>
        <w:t xml:space="preserve"> </w:t>
      </w:r>
      <w:r>
        <w:rPr>
          <w:spacing w:val="-2"/>
          <w:sz w:val="24"/>
        </w:rPr>
        <w:t>anuale.</w:t>
      </w:r>
    </w:p>
    <w:p w:rsidR="00A8395C" w:rsidRDefault="00B9218E">
      <w:pPr>
        <w:pStyle w:val="ListParagraph"/>
        <w:numPr>
          <w:ilvl w:val="0"/>
          <w:numId w:val="73"/>
        </w:numPr>
        <w:tabs>
          <w:tab w:val="left" w:pos="368"/>
        </w:tabs>
        <w:spacing w:line="247" w:lineRule="auto"/>
        <w:ind w:left="101" w:right="154" w:firstLine="0"/>
        <w:jc w:val="both"/>
        <w:rPr>
          <w:sz w:val="24"/>
        </w:rPr>
      </w:pPr>
      <w:r>
        <w:rPr>
          <w:sz w:val="24"/>
        </w:rPr>
        <w:t>La examenul de încheiere a situaţiei şcolare pentru elevii amânaţi media obţinută constituie media anuală a elevului la disciplina</w:t>
      </w:r>
      <w:r>
        <w:rPr>
          <w:spacing w:val="36"/>
          <w:sz w:val="24"/>
        </w:rPr>
        <w:t xml:space="preserve"> </w:t>
      </w:r>
      <w:r>
        <w:rPr>
          <w:sz w:val="24"/>
        </w:rPr>
        <w:t>respectivă.</w:t>
      </w:r>
    </w:p>
    <w:p w:rsidR="00A8395C" w:rsidRDefault="00B9218E">
      <w:pPr>
        <w:pStyle w:val="ListParagraph"/>
        <w:numPr>
          <w:ilvl w:val="0"/>
          <w:numId w:val="73"/>
        </w:numPr>
        <w:tabs>
          <w:tab w:val="left" w:pos="368"/>
        </w:tabs>
        <w:spacing w:line="242" w:lineRule="auto"/>
        <w:ind w:left="101" w:right="121" w:firstLine="0"/>
        <w:jc w:val="both"/>
        <w:rPr>
          <w:sz w:val="24"/>
        </w:rPr>
      </w:pPr>
      <w:r>
        <w:rPr>
          <w:sz w:val="24"/>
        </w:rPr>
        <w:t>Fac excepție de la prevederile alin. (1), (2) și (4) elevii din învățământul</w:t>
      </w:r>
      <w:r>
        <w:rPr>
          <w:spacing w:val="40"/>
          <w:sz w:val="24"/>
        </w:rPr>
        <w:t xml:space="preserve"> </w:t>
      </w:r>
      <w:r>
        <w:rPr>
          <w:sz w:val="24"/>
        </w:rPr>
        <w:t>vocațional în cazul cărora media de promovare a examenelor de corigență la disciplinele de specialitate este cea prevăzută la art.116, alin.(1) – (4).</w:t>
      </w:r>
    </w:p>
    <w:p w:rsidR="00A8395C" w:rsidRDefault="00B9218E">
      <w:pPr>
        <w:pStyle w:val="Heading5"/>
        <w:spacing w:before="234"/>
      </w:pPr>
      <w:r>
        <w:rPr>
          <w:spacing w:val="-2"/>
        </w:rPr>
        <w:t>ART.</w:t>
      </w:r>
      <w:r>
        <w:rPr>
          <w:spacing w:val="-11"/>
        </w:rPr>
        <w:t xml:space="preserve"> </w:t>
      </w:r>
      <w:r>
        <w:rPr>
          <w:spacing w:val="-5"/>
        </w:rPr>
        <w:t>134</w:t>
      </w:r>
    </w:p>
    <w:p w:rsidR="00A8395C" w:rsidRDefault="00B9218E">
      <w:pPr>
        <w:pStyle w:val="ListParagraph"/>
        <w:numPr>
          <w:ilvl w:val="0"/>
          <w:numId w:val="72"/>
        </w:numPr>
        <w:tabs>
          <w:tab w:val="left" w:pos="368"/>
        </w:tabs>
        <w:spacing w:line="242" w:lineRule="auto"/>
        <w:ind w:left="101" w:right="139" w:firstLine="0"/>
        <w:jc w:val="both"/>
        <w:rPr>
          <w:sz w:val="24"/>
        </w:rPr>
      </w:pPr>
      <w:r>
        <w:rPr>
          <w:sz w:val="24"/>
        </w:rPr>
        <w:t>Elevii corigenţi</w:t>
      </w:r>
      <w:r>
        <w:rPr>
          <w:spacing w:val="-6"/>
          <w:sz w:val="24"/>
        </w:rPr>
        <w:t xml:space="preserve"> </w:t>
      </w:r>
      <w:r>
        <w:rPr>
          <w:sz w:val="24"/>
        </w:rPr>
        <w:t>sau</w:t>
      </w:r>
      <w:r>
        <w:rPr>
          <w:spacing w:val="-1"/>
          <w:sz w:val="24"/>
        </w:rPr>
        <w:t xml:space="preserve"> </w:t>
      </w:r>
      <w:r>
        <w:rPr>
          <w:sz w:val="24"/>
        </w:rPr>
        <w:t>amânaţi</w:t>
      </w:r>
      <w:r>
        <w:rPr>
          <w:spacing w:val="-6"/>
          <w:sz w:val="24"/>
        </w:rPr>
        <w:t xml:space="preserve"> </w:t>
      </w:r>
      <w:r>
        <w:rPr>
          <w:sz w:val="24"/>
        </w:rPr>
        <w:t>care</w:t>
      </w:r>
      <w:r>
        <w:rPr>
          <w:spacing w:val="-14"/>
          <w:sz w:val="24"/>
        </w:rPr>
        <w:t xml:space="preserve"> </w:t>
      </w:r>
      <w:r>
        <w:rPr>
          <w:sz w:val="24"/>
        </w:rPr>
        <w:t>nu</w:t>
      </w:r>
      <w:r>
        <w:rPr>
          <w:spacing w:val="-13"/>
          <w:sz w:val="24"/>
        </w:rPr>
        <w:t xml:space="preserve"> </w:t>
      </w:r>
      <w:r>
        <w:rPr>
          <w:sz w:val="24"/>
        </w:rPr>
        <w:t>se</w:t>
      </w:r>
      <w:r>
        <w:rPr>
          <w:spacing w:val="-14"/>
          <w:sz w:val="24"/>
        </w:rPr>
        <w:t xml:space="preserve"> </w:t>
      </w:r>
      <w:r>
        <w:rPr>
          <w:sz w:val="24"/>
        </w:rPr>
        <w:t>pot</w:t>
      </w:r>
      <w:r>
        <w:rPr>
          <w:spacing w:val="-6"/>
          <w:sz w:val="24"/>
        </w:rPr>
        <w:t xml:space="preserve"> </w:t>
      </w:r>
      <w:r>
        <w:rPr>
          <w:sz w:val="24"/>
        </w:rPr>
        <w:t>prezenta</w:t>
      </w:r>
      <w:r>
        <w:rPr>
          <w:spacing w:val="-2"/>
          <w:sz w:val="24"/>
        </w:rPr>
        <w:t xml:space="preserve"> </w:t>
      </w:r>
      <w:r>
        <w:rPr>
          <w:sz w:val="24"/>
        </w:rPr>
        <w:t>la</w:t>
      </w:r>
      <w:r>
        <w:rPr>
          <w:spacing w:val="-14"/>
          <w:sz w:val="24"/>
        </w:rPr>
        <w:t xml:space="preserve"> </w:t>
      </w:r>
      <w:r>
        <w:rPr>
          <w:sz w:val="24"/>
        </w:rPr>
        <w:t>examene</w:t>
      </w:r>
      <w:r>
        <w:rPr>
          <w:spacing w:val="-2"/>
          <w:sz w:val="24"/>
        </w:rPr>
        <w:t xml:space="preserve"> </w:t>
      </w:r>
      <w:r>
        <w:rPr>
          <w:sz w:val="24"/>
        </w:rPr>
        <w:t>din</w:t>
      </w:r>
      <w:r>
        <w:rPr>
          <w:spacing w:val="-13"/>
          <w:sz w:val="24"/>
        </w:rPr>
        <w:t xml:space="preserve"> </w:t>
      </w:r>
      <w:r>
        <w:rPr>
          <w:sz w:val="24"/>
        </w:rPr>
        <w:t>motive</w:t>
      </w:r>
      <w:r>
        <w:rPr>
          <w:spacing w:val="-2"/>
          <w:sz w:val="24"/>
        </w:rPr>
        <w:t xml:space="preserve"> </w:t>
      </w:r>
      <w:r>
        <w:rPr>
          <w:sz w:val="24"/>
        </w:rPr>
        <w:t>temeinice, dovedite cu acte, depuse în cel mult 7 zile lucrătoare de la data examenului, sunt examinaţi la o dată ulterioară, stabilită de</w:t>
      </w:r>
      <w:r>
        <w:rPr>
          <w:spacing w:val="-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dar</w:t>
      </w:r>
      <w:r>
        <w:rPr>
          <w:spacing w:val="-8"/>
          <w:sz w:val="24"/>
        </w:rPr>
        <w:t xml:space="preserve"> </w:t>
      </w:r>
      <w:r>
        <w:rPr>
          <w:sz w:val="24"/>
        </w:rPr>
        <w:t>nu</w:t>
      </w:r>
      <w:r>
        <w:rPr>
          <w:spacing w:val="-4"/>
          <w:sz w:val="24"/>
        </w:rPr>
        <w:t xml:space="preserve"> </w:t>
      </w:r>
      <w:r>
        <w:rPr>
          <w:sz w:val="24"/>
        </w:rPr>
        <w:t>mai</w:t>
      </w:r>
      <w:r>
        <w:rPr>
          <w:spacing w:val="-1"/>
          <w:sz w:val="24"/>
        </w:rPr>
        <w:t xml:space="preserve"> </w:t>
      </w:r>
      <w:r>
        <w:rPr>
          <w:sz w:val="24"/>
        </w:rPr>
        <w:t>târziu de</w:t>
      </w:r>
      <w:r>
        <w:rPr>
          <w:spacing w:val="-5"/>
          <w:sz w:val="24"/>
        </w:rPr>
        <w:t xml:space="preserve"> </w:t>
      </w:r>
      <w:r>
        <w:rPr>
          <w:sz w:val="24"/>
        </w:rPr>
        <w:t>începerea cursurilor noului an</w:t>
      </w:r>
      <w:r>
        <w:rPr>
          <w:spacing w:val="-3"/>
          <w:sz w:val="24"/>
        </w:rPr>
        <w:t xml:space="preserve"> </w:t>
      </w:r>
      <w:r>
        <w:rPr>
          <w:sz w:val="24"/>
        </w:rPr>
        <w:t>şcolar.</w:t>
      </w:r>
      <w:r>
        <w:rPr>
          <w:spacing w:val="-3"/>
          <w:sz w:val="24"/>
        </w:rPr>
        <w:t xml:space="preserve"> </w:t>
      </w:r>
      <w:r>
        <w:rPr>
          <w:sz w:val="24"/>
        </w:rPr>
        <w:t>Perioada se</w:t>
      </w:r>
      <w:r>
        <w:rPr>
          <w:spacing w:val="-4"/>
          <w:sz w:val="24"/>
        </w:rPr>
        <w:t xml:space="preserve"> </w:t>
      </w:r>
      <w:r>
        <w:rPr>
          <w:sz w:val="24"/>
        </w:rPr>
        <w:t>poate</w:t>
      </w:r>
      <w:r>
        <w:rPr>
          <w:spacing w:val="-4"/>
          <w:sz w:val="24"/>
        </w:rPr>
        <w:t xml:space="preserve"> </w:t>
      </w:r>
      <w:r>
        <w:rPr>
          <w:sz w:val="24"/>
        </w:rPr>
        <w:t>prelungi, în</w:t>
      </w:r>
      <w:r>
        <w:rPr>
          <w:spacing w:val="-14"/>
          <w:sz w:val="24"/>
        </w:rPr>
        <w:t xml:space="preserve"> </w:t>
      </w:r>
      <w:r>
        <w:rPr>
          <w:sz w:val="24"/>
        </w:rPr>
        <w:t>mod</w:t>
      </w:r>
      <w:r>
        <w:rPr>
          <w:spacing w:val="-3"/>
          <w:sz w:val="24"/>
        </w:rPr>
        <w:t xml:space="preserve"> </w:t>
      </w:r>
      <w:r>
        <w:rPr>
          <w:sz w:val="24"/>
        </w:rPr>
        <w:t>excepțional, pentru</w:t>
      </w:r>
      <w:r>
        <w:rPr>
          <w:spacing w:val="-3"/>
          <w:sz w:val="24"/>
        </w:rPr>
        <w:t xml:space="preserve"> </w:t>
      </w:r>
      <w:r>
        <w:rPr>
          <w:sz w:val="24"/>
        </w:rPr>
        <w:t>situații obiective, prin</w:t>
      </w:r>
      <w:r>
        <w:rPr>
          <w:spacing w:val="-3"/>
          <w:sz w:val="24"/>
        </w:rPr>
        <w:t xml:space="preserve"> </w:t>
      </w:r>
      <w:r>
        <w:rPr>
          <w:sz w:val="24"/>
        </w:rPr>
        <w:t>decizie a inspectoratului</w:t>
      </w:r>
      <w:r>
        <w:rPr>
          <w:spacing w:val="40"/>
          <w:sz w:val="24"/>
        </w:rPr>
        <w:t xml:space="preserve"> </w:t>
      </w:r>
      <w:r>
        <w:rPr>
          <w:sz w:val="24"/>
        </w:rPr>
        <w:t>școlar.</w:t>
      </w:r>
    </w:p>
    <w:p w:rsidR="00A8395C" w:rsidRDefault="00B9218E">
      <w:pPr>
        <w:pStyle w:val="ListParagraph"/>
        <w:numPr>
          <w:ilvl w:val="0"/>
          <w:numId w:val="72"/>
        </w:numPr>
        <w:tabs>
          <w:tab w:val="left" w:pos="368"/>
        </w:tabs>
        <w:spacing w:line="247" w:lineRule="auto"/>
        <w:ind w:left="101" w:right="140" w:firstLine="0"/>
        <w:jc w:val="both"/>
        <w:rPr>
          <w:sz w:val="24"/>
        </w:rPr>
      </w:pPr>
      <w:r>
        <w:rPr>
          <w:sz w:val="24"/>
        </w:rPr>
        <w:t>Pentru elevele gravide și elevii părinți aflați în perioada de îngrijire a copilului, precum și în situaţii</w:t>
      </w:r>
      <w:r>
        <w:rPr>
          <w:spacing w:val="74"/>
          <w:sz w:val="24"/>
        </w:rPr>
        <w:t xml:space="preserve"> </w:t>
      </w:r>
      <w:r>
        <w:rPr>
          <w:sz w:val="24"/>
        </w:rPr>
        <w:t>excepţionale,</w:t>
      </w:r>
      <w:r>
        <w:rPr>
          <w:spacing w:val="52"/>
          <w:w w:val="150"/>
          <w:sz w:val="24"/>
        </w:rPr>
        <w:t xml:space="preserve"> </w:t>
      </w:r>
      <w:r>
        <w:rPr>
          <w:sz w:val="24"/>
        </w:rPr>
        <w:t>respectiv</w:t>
      </w:r>
      <w:r>
        <w:rPr>
          <w:spacing w:val="69"/>
          <w:sz w:val="24"/>
        </w:rPr>
        <w:t xml:space="preserve"> </w:t>
      </w:r>
      <w:r>
        <w:rPr>
          <w:sz w:val="24"/>
        </w:rPr>
        <w:t>internări</w:t>
      </w:r>
      <w:r>
        <w:rPr>
          <w:spacing w:val="77"/>
          <w:sz w:val="24"/>
        </w:rPr>
        <w:t xml:space="preserve"> </w:t>
      </w:r>
      <w:r>
        <w:rPr>
          <w:sz w:val="24"/>
        </w:rPr>
        <w:t>în</w:t>
      </w:r>
      <w:r>
        <w:rPr>
          <w:spacing w:val="68"/>
          <w:sz w:val="24"/>
        </w:rPr>
        <w:t xml:space="preserve"> </w:t>
      </w:r>
      <w:r>
        <w:rPr>
          <w:sz w:val="24"/>
        </w:rPr>
        <w:t>spital,</w:t>
      </w:r>
      <w:r>
        <w:rPr>
          <w:spacing w:val="69"/>
          <w:sz w:val="24"/>
        </w:rPr>
        <w:t xml:space="preserve"> </w:t>
      </w:r>
      <w:r>
        <w:rPr>
          <w:sz w:val="24"/>
        </w:rPr>
        <w:t>imobilizări</w:t>
      </w:r>
      <w:r>
        <w:rPr>
          <w:spacing w:val="60"/>
          <w:w w:val="150"/>
          <w:sz w:val="24"/>
        </w:rPr>
        <w:t xml:space="preserve"> </w:t>
      </w:r>
      <w:r>
        <w:rPr>
          <w:sz w:val="24"/>
        </w:rPr>
        <w:t>la</w:t>
      </w:r>
      <w:r>
        <w:rPr>
          <w:spacing w:val="55"/>
          <w:sz w:val="24"/>
        </w:rPr>
        <w:t xml:space="preserve"> </w:t>
      </w:r>
      <w:r>
        <w:rPr>
          <w:sz w:val="24"/>
        </w:rPr>
        <w:t>pat</w:t>
      </w:r>
      <w:r>
        <w:rPr>
          <w:spacing w:val="51"/>
          <w:sz w:val="24"/>
        </w:rPr>
        <w:t xml:space="preserve"> </w:t>
      </w:r>
      <w:r>
        <w:rPr>
          <w:sz w:val="24"/>
        </w:rPr>
        <w:t>etc.,</w:t>
      </w:r>
      <w:r>
        <w:rPr>
          <w:spacing w:val="69"/>
          <w:sz w:val="24"/>
        </w:rPr>
        <w:t xml:space="preserve"> </w:t>
      </w:r>
      <w:r>
        <w:rPr>
          <w:sz w:val="24"/>
        </w:rPr>
        <w:t>dovedite</w:t>
      </w:r>
      <w:r>
        <w:rPr>
          <w:spacing w:val="68"/>
          <w:sz w:val="24"/>
        </w:rPr>
        <w:t xml:space="preserve"> </w:t>
      </w:r>
      <w:r>
        <w:rPr>
          <w:sz w:val="24"/>
        </w:rPr>
        <w:t>cu</w:t>
      </w:r>
      <w:r>
        <w:rPr>
          <w:spacing w:val="56"/>
          <w:sz w:val="24"/>
        </w:rPr>
        <w:t xml:space="preserve"> </w:t>
      </w:r>
      <w:r>
        <w:rPr>
          <w:spacing w:val="-2"/>
          <w:sz w:val="24"/>
        </w:rPr>
        <w:t>acte,</w:t>
      </w:r>
    </w:p>
    <w:p w:rsidR="00A8395C" w:rsidRDefault="00A8395C">
      <w:pPr>
        <w:spacing w:line="247" w:lineRule="auto"/>
        <w:jc w:val="both"/>
        <w:rPr>
          <w:sz w:val="24"/>
        </w:rPr>
        <w:sectPr w:rsidR="00A8395C">
          <w:footerReference w:type="default" r:id="rId23"/>
          <w:pgSz w:w="12240" w:h="15840"/>
          <w:pgMar w:top="1380" w:right="1300" w:bottom="1180" w:left="1340" w:header="0" w:footer="989" w:gutter="0"/>
          <w:pgNumType w:start="1"/>
          <w:cols w:space="720"/>
        </w:sectPr>
      </w:pPr>
    </w:p>
    <w:p w:rsidR="00A8395C" w:rsidRDefault="00B9218E">
      <w:pPr>
        <w:pStyle w:val="BodyText"/>
        <w:spacing w:before="67" w:line="235" w:lineRule="auto"/>
        <w:ind w:right="140"/>
      </w:pPr>
      <w:r>
        <w:t xml:space="preserve">inspectoratul școlar poate aproba susţinerea examenului şi după începerea cursurilor noului an </w:t>
      </w:r>
      <w:r>
        <w:rPr>
          <w:spacing w:val="-2"/>
        </w:rPr>
        <w:t>şcolar.</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135</w:t>
      </w:r>
    </w:p>
    <w:p w:rsidR="00A8395C" w:rsidRDefault="00B9218E">
      <w:pPr>
        <w:pStyle w:val="BodyText"/>
        <w:spacing w:before="9"/>
        <w:ind w:right="122"/>
      </w:pPr>
      <w:r>
        <w:t>(1)Rezultatele obţinute la examenele de încheiere a</w:t>
      </w:r>
      <w:r>
        <w:rPr>
          <w:spacing w:val="-2"/>
        </w:rPr>
        <w:t xml:space="preserve"> </w:t>
      </w:r>
      <w:r>
        <w:t>situaţiei şcolare, la examenele pentru elevii amânaţi</w:t>
      </w:r>
      <w:r>
        <w:rPr>
          <w:spacing w:val="-11"/>
        </w:rPr>
        <w:t xml:space="preserve"> </w:t>
      </w:r>
      <w:r>
        <w:t>şi</w:t>
      </w:r>
      <w:r>
        <w:rPr>
          <w:spacing w:val="-15"/>
        </w:rPr>
        <w:t xml:space="preserve"> </w:t>
      </w:r>
      <w:r>
        <w:t>la</w:t>
      </w:r>
      <w:r>
        <w:rPr>
          <w:spacing w:val="-15"/>
        </w:rPr>
        <w:t xml:space="preserve"> </w:t>
      </w:r>
      <w:r>
        <w:t>examenele</w:t>
      </w:r>
      <w:r>
        <w:rPr>
          <w:spacing w:val="-4"/>
        </w:rPr>
        <w:t xml:space="preserve"> </w:t>
      </w:r>
      <w:r>
        <w:t>de</w:t>
      </w:r>
      <w:r>
        <w:rPr>
          <w:spacing w:val="-12"/>
        </w:rPr>
        <w:t xml:space="preserve"> </w:t>
      </w:r>
      <w:r>
        <w:t>corigenţă,</w:t>
      </w:r>
      <w:r>
        <w:rPr>
          <w:spacing w:val="-3"/>
        </w:rPr>
        <w:t xml:space="preserve"> </w:t>
      </w:r>
      <w:r>
        <w:t>inclusiv</w:t>
      </w:r>
      <w:r>
        <w:rPr>
          <w:spacing w:val="-3"/>
        </w:rPr>
        <w:t xml:space="preserve"> </w:t>
      </w:r>
      <w:r>
        <w:t>la</w:t>
      </w:r>
      <w:r>
        <w:rPr>
          <w:spacing w:val="-15"/>
        </w:rPr>
        <w:t xml:space="preserve"> </w:t>
      </w:r>
      <w:r>
        <w:t>cele</w:t>
      </w:r>
      <w:r>
        <w:rPr>
          <w:spacing w:val="-15"/>
        </w:rPr>
        <w:t xml:space="preserve"> </w:t>
      </w:r>
      <w:r>
        <w:t>de</w:t>
      </w:r>
      <w:r>
        <w:rPr>
          <w:spacing w:val="-15"/>
        </w:rPr>
        <w:t xml:space="preserve"> </w:t>
      </w:r>
      <w:r>
        <w:t>reexaminare,</w:t>
      </w:r>
      <w:r>
        <w:rPr>
          <w:spacing w:val="-3"/>
        </w:rPr>
        <w:t xml:space="preserve"> </w:t>
      </w:r>
      <w:r>
        <w:t>se</w:t>
      </w:r>
      <w:r>
        <w:rPr>
          <w:spacing w:val="-15"/>
        </w:rPr>
        <w:t xml:space="preserve"> </w:t>
      </w:r>
      <w:r>
        <w:t>consemnează</w:t>
      </w:r>
      <w:r>
        <w:rPr>
          <w:spacing w:val="-4"/>
        </w:rPr>
        <w:t xml:space="preserve"> </w:t>
      </w:r>
      <w:r>
        <w:t>în</w:t>
      </w:r>
      <w:r>
        <w:rPr>
          <w:spacing w:val="-14"/>
        </w:rPr>
        <w:t xml:space="preserve"> </w:t>
      </w:r>
      <w:r>
        <w:t>catalogul de</w:t>
      </w:r>
      <w:r>
        <w:rPr>
          <w:spacing w:val="-14"/>
        </w:rPr>
        <w:t xml:space="preserve"> </w:t>
      </w:r>
      <w:r>
        <w:t>examen</w:t>
      </w:r>
      <w:r>
        <w:rPr>
          <w:spacing w:val="-13"/>
        </w:rPr>
        <w:t xml:space="preserve"> </w:t>
      </w:r>
      <w:r>
        <w:t>de</w:t>
      </w:r>
      <w:r>
        <w:rPr>
          <w:spacing w:val="-14"/>
        </w:rPr>
        <w:t xml:space="preserve"> </w:t>
      </w:r>
      <w:r>
        <w:t>către</w:t>
      </w:r>
      <w:r>
        <w:rPr>
          <w:spacing w:val="-14"/>
        </w:rPr>
        <w:t xml:space="preserve"> </w:t>
      </w:r>
      <w:r>
        <w:t>cadrele</w:t>
      </w:r>
      <w:r>
        <w:rPr>
          <w:spacing w:val="-2"/>
        </w:rPr>
        <w:t xml:space="preserve"> </w:t>
      </w:r>
      <w:r>
        <w:t>didactice</w:t>
      </w:r>
      <w:r>
        <w:rPr>
          <w:spacing w:val="10"/>
        </w:rPr>
        <w:t xml:space="preserve"> </w:t>
      </w:r>
      <w:r>
        <w:t>examinatoare</w:t>
      </w:r>
      <w:r>
        <w:rPr>
          <w:spacing w:val="-2"/>
        </w:rPr>
        <w:t xml:space="preserve"> </w:t>
      </w:r>
      <w:r>
        <w:t>şi</w:t>
      </w:r>
      <w:r>
        <w:rPr>
          <w:spacing w:val="-6"/>
        </w:rPr>
        <w:t xml:space="preserve"> </w:t>
      </w:r>
      <w:r>
        <w:t>se</w:t>
      </w:r>
      <w:r>
        <w:rPr>
          <w:spacing w:val="-14"/>
        </w:rPr>
        <w:t xml:space="preserve"> </w:t>
      </w:r>
      <w:r>
        <w:t>trec</w:t>
      </w:r>
      <w:r>
        <w:rPr>
          <w:spacing w:val="-14"/>
        </w:rPr>
        <w:t xml:space="preserve"> </w:t>
      </w:r>
      <w:r>
        <w:t>în</w:t>
      </w:r>
      <w:r>
        <w:rPr>
          <w:spacing w:val="-13"/>
        </w:rPr>
        <w:t xml:space="preserve"> </w:t>
      </w:r>
      <w:r>
        <w:t>catalogul</w:t>
      </w:r>
      <w:r>
        <w:rPr>
          <w:spacing w:val="-6"/>
        </w:rPr>
        <w:t xml:space="preserve"> </w:t>
      </w:r>
      <w:r>
        <w:t>clasei</w:t>
      </w:r>
      <w:r>
        <w:rPr>
          <w:spacing w:val="-6"/>
        </w:rPr>
        <w:t xml:space="preserve"> </w:t>
      </w:r>
      <w:r>
        <w:t>de</w:t>
      </w:r>
      <w:r>
        <w:rPr>
          <w:spacing w:val="-14"/>
        </w:rPr>
        <w:t xml:space="preserve"> </w:t>
      </w:r>
      <w:r>
        <w:t>către</w:t>
      </w:r>
      <w:r>
        <w:rPr>
          <w:spacing w:val="-2"/>
        </w:rPr>
        <w:t xml:space="preserve"> </w:t>
      </w:r>
      <w:r>
        <w:t>secretarul- şef/secretarul</w:t>
      </w:r>
      <w:r>
        <w:rPr>
          <w:spacing w:val="25"/>
        </w:rPr>
        <w:t xml:space="preserve"> </w:t>
      </w:r>
      <w:r>
        <w:t>unităţii de</w:t>
      </w:r>
      <w:r>
        <w:rPr>
          <w:spacing w:val="-15"/>
        </w:rPr>
        <w:t xml:space="preserve"> </w:t>
      </w:r>
      <w:r>
        <w:t>învăţământ, în</w:t>
      </w:r>
      <w:r>
        <w:rPr>
          <w:spacing w:val="-4"/>
        </w:rPr>
        <w:t xml:space="preserve"> </w:t>
      </w:r>
      <w:r>
        <w:t>termen</w:t>
      </w:r>
      <w:r>
        <w:rPr>
          <w:spacing w:val="-4"/>
        </w:rPr>
        <w:t xml:space="preserve"> </w:t>
      </w:r>
      <w:r>
        <w:t>de</w:t>
      </w:r>
      <w:r>
        <w:rPr>
          <w:spacing w:val="-5"/>
        </w:rPr>
        <w:t xml:space="preserve"> </w:t>
      </w:r>
      <w:r>
        <w:t>maximum 5</w:t>
      </w:r>
      <w:r>
        <w:rPr>
          <w:spacing w:val="-4"/>
        </w:rPr>
        <w:t xml:space="preserve"> </w:t>
      </w:r>
      <w:r>
        <w:t>zile</w:t>
      </w:r>
      <w:r>
        <w:rPr>
          <w:spacing w:val="-5"/>
        </w:rPr>
        <w:t xml:space="preserve"> </w:t>
      </w:r>
      <w:r>
        <w:t>de</w:t>
      </w:r>
      <w:r>
        <w:rPr>
          <w:spacing w:val="-5"/>
        </w:rPr>
        <w:t xml:space="preserve"> </w:t>
      </w:r>
      <w:r>
        <w:t>la</w:t>
      </w:r>
      <w:r>
        <w:rPr>
          <w:spacing w:val="-5"/>
        </w:rPr>
        <w:t xml:space="preserve"> </w:t>
      </w:r>
      <w:r>
        <w:t>afişarea rezultatelor, dar nu</w:t>
      </w:r>
      <w:r>
        <w:rPr>
          <w:spacing w:val="-12"/>
        </w:rPr>
        <w:t xml:space="preserve"> </w:t>
      </w:r>
      <w:r>
        <w:t>mai târziu de</w:t>
      </w:r>
      <w:r>
        <w:rPr>
          <w:spacing w:val="-13"/>
        </w:rPr>
        <w:t xml:space="preserve"> </w:t>
      </w:r>
      <w:r>
        <w:t>data</w:t>
      </w:r>
      <w:r>
        <w:rPr>
          <w:spacing w:val="-1"/>
        </w:rPr>
        <w:t xml:space="preserve"> </w:t>
      </w:r>
      <w:r>
        <w:t>începerii cursurilor noului</w:t>
      </w:r>
      <w:r>
        <w:rPr>
          <w:spacing w:val="-5"/>
        </w:rPr>
        <w:t xml:space="preserve"> </w:t>
      </w:r>
      <w:r>
        <w:t>an şcolar, cu</w:t>
      </w:r>
      <w:r>
        <w:rPr>
          <w:spacing w:val="-12"/>
        </w:rPr>
        <w:t xml:space="preserve"> </w:t>
      </w:r>
      <w:r>
        <w:t>excepţia situaţiilor</w:t>
      </w:r>
      <w:r>
        <w:rPr>
          <w:spacing w:val="33"/>
        </w:rPr>
        <w:t xml:space="preserve"> </w:t>
      </w:r>
      <w:r>
        <w:t>prevăzute</w:t>
      </w:r>
      <w:r>
        <w:rPr>
          <w:spacing w:val="-1"/>
        </w:rPr>
        <w:t xml:space="preserve"> </w:t>
      </w:r>
      <w:r>
        <w:t>la</w:t>
      </w:r>
      <w:r>
        <w:rPr>
          <w:spacing w:val="-1"/>
        </w:rPr>
        <w:t xml:space="preserve"> </w:t>
      </w:r>
      <w:r>
        <w:t>art. 134</w:t>
      </w:r>
      <w:r>
        <w:rPr>
          <w:spacing w:val="-9"/>
        </w:rPr>
        <w:t xml:space="preserve"> </w:t>
      </w:r>
      <w:r>
        <w:t>alin. (2), când</w:t>
      </w:r>
      <w:r>
        <w:rPr>
          <w:spacing w:val="-9"/>
        </w:rPr>
        <w:t xml:space="preserve"> </w:t>
      </w:r>
      <w:r>
        <w:t>rezultatele</w:t>
      </w:r>
      <w:r>
        <w:rPr>
          <w:spacing w:val="28"/>
        </w:rPr>
        <w:t xml:space="preserve"> </w:t>
      </w:r>
      <w:r>
        <w:t>se</w:t>
      </w:r>
      <w:r>
        <w:rPr>
          <w:spacing w:val="-11"/>
        </w:rPr>
        <w:t xml:space="preserve"> </w:t>
      </w:r>
      <w:r>
        <w:t>consemnează în catalogul</w:t>
      </w:r>
      <w:r>
        <w:rPr>
          <w:spacing w:val="-2"/>
        </w:rPr>
        <w:t xml:space="preserve"> </w:t>
      </w:r>
      <w:r>
        <w:t>clasei în</w:t>
      </w:r>
      <w:r>
        <w:rPr>
          <w:spacing w:val="-9"/>
        </w:rPr>
        <w:t xml:space="preserve"> </w:t>
      </w:r>
      <w:r>
        <w:t>termen de</w:t>
      </w:r>
      <w:r>
        <w:rPr>
          <w:spacing w:val="-11"/>
        </w:rPr>
        <w:t xml:space="preserve"> </w:t>
      </w:r>
      <w:r>
        <w:t>5</w:t>
      </w:r>
      <w:r>
        <w:rPr>
          <w:spacing w:val="-9"/>
        </w:rPr>
        <w:t xml:space="preserve"> </w:t>
      </w:r>
      <w:r>
        <w:t>zile de</w:t>
      </w:r>
      <w:r>
        <w:rPr>
          <w:spacing w:val="-11"/>
        </w:rPr>
        <w:t xml:space="preserve"> </w:t>
      </w:r>
      <w:r>
        <w:t>la afişare. (2)Rezultatele</w:t>
      </w:r>
      <w:r>
        <w:rPr>
          <w:spacing w:val="-14"/>
        </w:rPr>
        <w:t xml:space="preserve"> </w:t>
      </w:r>
      <w:r>
        <w:t>obţinute de</w:t>
      </w:r>
      <w:r>
        <w:rPr>
          <w:spacing w:val="-15"/>
        </w:rPr>
        <w:t xml:space="preserve"> </w:t>
      </w:r>
      <w:r>
        <w:t>elevi</w:t>
      </w:r>
      <w:r>
        <w:rPr>
          <w:spacing w:val="-7"/>
        </w:rPr>
        <w:t xml:space="preserve"> </w:t>
      </w:r>
      <w:r>
        <w:t>la</w:t>
      </w:r>
      <w:r>
        <w:rPr>
          <w:spacing w:val="-15"/>
        </w:rPr>
        <w:t xml:space="preserve"> </w:t>
      </w:r>
      <w:r>
        <w:t>examenele de</w:t>
      </w:r>
      <w:r>
        <w:rPr>
          <w:spacing w:val="-15"/>
        </w:rPr>
        <w:t xml:space="preserve"> </w:t>
      </w:r>
      <w:r>
        <w:t>diferenţă se</w:t>
      </w:r>
      <w:r>
        <w:rPr>
          <w:spacing w:val="-15"/>
        </w:rPr>
        <w:t xml:space="preserve"> </w:t>
      </w:r>
      <w:r>
        <w:t>consemnează</w:t>
      </w:r>
      <w:r>
        <w:rPr>
          <w:spacing w:val="-3"/>
        </w:rPr>
        <w:t xml:space="preserve"> </w:t>
      </w:r>
      <w:r>
        <w:t>în</w:t>
      </w:r>
      <w:r>
        <w:rPr>
          <w:spacing w:val="-14"/>
        </w:rPr>
        <w:t xml:space="preserve"> </w:t>
      </w:r>
      <w:r>
        <w:t>catalogul de</w:t>
      </w:r>
      <w:r>
        <w:rPr>
          <w:spacing w:val="-15"/>
        </w:rPr>
        <w:t xml:space="preserve"> </w:t>
      </w:r>
      <w:r>
        <w:t>examen de către cadrele didactice examinatoare, iar în registrul matricol şi în catalogul clasei de către secretarul-</w:t>
      </w:r>
      <w:r>
        <w:rPr>
          <w:spacing w:val="40"/>
        </w:rPr>
        <w:t xml:space="preserve"> </w:t>
      </w:r>
      <w:r>
        <w:t>şef/secretarul</w:t>
      </w:r>
      <w:r>
        <w:rPr>
          <w:spacing w:val="40"/>
        </w:rPr>
        <w:t xml:space="preserve"> </w:t>
      </w:r>
      <w:r>
        <w:t>unităţii de</w:t>
      </w:r>
      <w:r>
        <w:rPr>
          <w:spacing w:val="-1"/>
        </w:rPr>
        <w:t xml:space="preserve"> </w:t>
      </w:r>
      <w:r>
        <w:t>învăţământ.</w:t>
      </w:r>
    </w:p>
    <w:p w:rsidR="00A8395C" w:rsidRDefault="00B9218E">
      <w:pPr>
        <w:pStyle w:val="ListParagraph"/>
        <w:numPr>
          <w:ilvl w:val="0"/>
          <w:numId w:val="72"/>
        </w:numPr>
        <w:tabs>
          <w:tab w:val="left" w:pos="368"/>
        </w:tabs>
        <w:ind w:left="101" w:right="139" w:firstLine="0"/>
        <w:jc w:val="both"/>
        <w:rPr>
          <w:sz w:val="24"/>
        </w:rPr>
      </w:pPr>
      <w:r>
        <w:rPr>
          <w:sz w:val="24"/>
        </w:rPr>
        <w:t>În catalogul de examen se consemnează calificativele/notele</w:t>
      </w:r>
      <w:r>
        <w:rPr>
          <w:spacing w:val="40"/>
          <w:sz w:val="24"/>
        </w:rPr>
        <w:t xml:space="preserve"> </w:t>
      </w:r>
      <w:r>
        <w:rPr>
          <w:sz w:val="24"/>
        </w:rPr>
        <w:t>acordate la fiecare probă, nota finală</w:t>
      </w:r>
      <w:r>
        <w:rPr>
          <w:spacing w:val="-15"/>
          <w:sz w:val="24"/>
        </w:rPr>
        <w:t xml:space="preserve"> </w:t>
      </w:r>
      <w:r>
        <w:rPr>
          <w:sz w:val="24"/>
        </w:rPr>
        <w:t>acordată</w:t>
      </w:r>
      <w:r>
        <w:rPr>
          <w:spacing w:val="-7"/>
          <w:sz w:val="24"/>
        </w:rPr>
        <w:t xml:space="preserve"> </w:t>
      </w:r>
      <w:r>
        <w:rPr>
          <w:sz w:val="24"/>
        </w:rPr>
        <w:t>de</w:t>
      </w:r>
      <w:r>
        <w:rPr>
          <w:spacing w:val="-15"/>
          <w:sz w:val="24"/>
        </w:rPr>
        <w:t xml:space="preserve"> </w:t>
      </w:r>
      <w:r>
        <w:rPr>
          <w:sz w:val="24"/>
        </w:rPr>
        <w:t>fiecare cadru</w:t>
      </w:r>
      <w:r>
        <w:rPr>
          <w:spacing w:val="-15"/>
          <w:sz w:val="24"/>
        </w:rPr>
        <w:t xml:space="preserve"> </w:t>
      </w:r>
      <w:r>
        <w:rPr>
          <w:sz w:val="24"/>
        </w:rPr>
        <w:t>didactic</w:t>
      </w:r>
      <w:r>
        <w:rPr>
          <w:spacing w:val="-7"/>
          <w:sz w:val="24"/>
        </w:rPr>
        <w:t xml:space="preserve"> </w:t>
      </w:r>
      <w:r>
        <w:rPr>
          <w:sz w:val="24"/>
        </w:rPr>
        <w:t>examinator sau</w:t>
      </w:r>
      <w:r>
        <w:rPr>
          <w:spacing w:val="-15"/>
          <w:sz w:val="24"/>
        </w:rPr>
        <w:t xml:space="preserve"> </w:t>
      </w:r>
      <w:r>
        <w:rPr>
          <w:sz w:val="24"/>
        </w:rPr>
        <w:t>calificativul,</w:t>
      </w:r>
      <w:r>
        <w:rPr>
          <w:spacing w:val="27"/>
          <w:sz w:val="24"/>
        </w:rPr>
        <w:t xml:space="preserve"> </w:t>
      </w:r>
      <w:r>
        <w:rPr>
          <w:sz w:val="24"/>
        </w:rPr>
        <w:t>precum</w:t>
      </w:r>
      <w:r>
        <w:rPr>
          <w:spacing w:val="-15"/>
          <w:sz w:val="24"/>
        </w:rPr>
        <w:t xml:space="preserve"> </w:t>
      </w:r>
      <w:r>
        <w:rPr>
          <w:sz w:val="24"/>
        </w:rPr>
        <w:t>şi</w:t>
      </w:r>
      <w:r>
        <w:rPr>
          <w:spacing w:val="-10"/>
          <w:sz w:val="24"/>
        </w:rPr>
        <w:t xml:space="preserve"> </w:t>
      </w:r>
      <w:r>
        <w:rPr>
          <w:sz w:val="24"/>
        </w:rPr>
        <w:t>media</w:t>
      </w:r>
      <w:r>
        <w:rPr>
          <w:spacing w:val="-7"/>
          <w:sz w:val="24"/>
        </w:rPr>
        <w:t xml:space="preserve"> </w:t>
      </w:r>
      <w:r>
        <w:rPr>
          <w:sz w:val="24"/>
        </w:rPr>
        <w:t>obţinută</w:t>
      </w:r>
      <w:r>
        <w:rPr>
          <w:spacing w:val="-7"/>
          <w:sz w:val="24"/>
        </w:rPr>
        <w:t xml:space="preserve"> </w:t>
      </w:r>
      <w:r>
        <w:rPr>
          <w:sz w:val="24"/>
        </w:rPr>
        <w:t xml:space="preserve">de </w:t>
      </w:r>
      <w:r>
        <w:rPr>
          <w:spacing w:val="-2"/>
          <w:sz w:val="24"/>
        </w:rPr>
        <w:t>elev</w:t>
      </w:r>
      <w:r>
        <w:rPr>
          <w:spacing w:val="-13"/>
          <w:sz w:val="24"/>
        </w:rPr>
        <w:t xml:space="preserve"> </w:t>
      </w:r>
      <w:r>
        <w:rPr>
          <w:spacing w:val="-2"/>
          <w:sz w:val="24"/>
        </w:rPr>
        <w:t>la</w:t>
      </w:r>
      <w:r>
        <w:rPr>
          <w:spacing w:val="-13"/>
          <w:sz w:val="24"/>
        </w:rPr>
        <w:t xml:space="preserve"> </w:t>
      </w:r>
      <w:r>
        <w:rPr>
          <w:spacing w:val="-2"/>
          <w:sz w:val="24"/>
        </w:rPr>
        <w:t>examen,</w:t>
      </w:r>
      <w:r>
        <w:rPr>
          <w:spacing w:val="-13"/>
          <w:sz w:val="24"/>
        </w:rPr>
        <w:t xml:space="preserve"> </w:t>
      </w:r>
      <w:r>
        <w:rPr>
          <w:spacing w:val="-2"/>
          <w:sz w:val="24"/>
        </w:rPr>
        <w:t>respectiv</w:t>
      </w:r>
      <w:r>
        <w:rPr>
          <w:sz w:val="24"/>
        </w:rPr>
        <w:t xml:space="preserve"> </w:t>
      </w:r>
      <w:r>
        <w:rPr>
          <w:spacing w:val="-2"/>
          <w:sz w:val="24"/>
        </w:rPr>
        <w:t>calificativul</w:t>
      </w:r>
      <w:r>
        <w:rPr>
          <w:spacing w:val="18"/>
          <w:sz w:val="24"/>
        </w:rPr>
        <w:t xml:space="preserve"> </w:t>
      </w:r>
      <w:r>
        <w:rPr>
          <w:spacing w:val="-2"/>
          <w:sz w:val="24"/>
        </w:rPr>
        <w:t>final.</w:t>
      </w:r>
      <w:r>
        <w:rPr>
          <w:sz w:val="24"/>
        </w:rPr>
        <w:t xml:space="preserve"> </w:t>
      </w:r>
      <w:r>
        <w:rPr>
          <w:spacing w:val="-2"/>
          <w:sz w:val="24"/>
        </w:rPr>
        <w:t>Catalogul</w:t>
      </w:r>
      <w:r>
        <w:rPr>
          <w:spacing w:val="-11"/>
          <w:sz w:val="24"/>
        </w:rPr>
        <w:t xml:space="preserve"> </w:t>
      </w:r>
      <w:r>
        <w:rPr>
          <w:spacing w:val="-2"/>
          <w:sz w:val="24"/>
        </w:rPr>
        <w:t>de</w:t>
      </w:r>
      <w:r>
        <w:rPr>
          <w:spacing w:val="-13"/>
          <w:sz w:val="24"/>
        </w:rPr>
        <w:t xml:space="preserve"> </w:t>
      </w:r>
      <w:r>
        <w:rPr>
          <w:spacing w:val="-2"/>
          <w:sz w:val="24"/>
        </w:rPr>
        <w:t>examen</w:t>
      </w:r>
      <w:r>
        <w:rPr>
          <w:spacing w:val="-4"/>
          <w:sz w:val="24"/>
        </w:rPr>
        <w:t xml:space="preserve"> </w:t>
      </w:r>
      <w:r>
        <w:rPr>
          <w:spacing w:val="-2"/>
          <w:sz w:val="24"/>
        </w:rPr>
        <w:t>se</w:t>
      </w:r>
      <w:r>
        <w:rPr>
          <w:spacing w:val="-13"/>
          <w:sz w:val="24"/>
        </w:rPr>
        <w:t xml:space="preserve"> </w:t>
      </w:r>
      <w:r>
        <w:rPr>
          <w:spacing w:val="-2"/>
          <w:sz w:val="24"/>
        </w:rPr>
        <w:t>semnează</w:t>
      </w:r>
      <w:r>
        <w:rPr>
          <w:sz w:val="24"/>
        </w:rPr>
        <w:t xml:space="preserve"> </w:t>
      </w:r>
      <w:r>
        <w:rPr>
          <w:spacing w:val="-2"/>
          <w:sz w:val="24"/>
        </w:rPr>
        <w:t>de</w:t>
      </w:r>
      <w:r>
        <w:rPr>
          <w:spacing w:val="-13"/>
          <w:sz w:val="24"/>
        </w:rPr>
        <w:t xml:space="preserve"> </w:t>
      </w:r>
      <w:r>
        <w:rPr>
          <w:spacing w:val="-2"/>
          <w:sz w:val="24"/>
        </w:rPr>
        <w:t>către</w:t>
      </w:r>
      <w:r>
        <w:rPr>
          <w:spacing w:val="-6"/>
          <w:sz w:val="24"/>
        </w:rPr>
        <w:t xml:space="preserve"> </w:t>
      </w:r>
      <w:r>
        <w:rPr>
          <w:spacing w:val="-2"/>
          <w:sz w:val="24"/>
        </w:rPr>
        <w:t xml:space="preserve">examinatori </w:t>
      </w:r>
      <w:r>
        <w:rPr>
          <w:sz w:val="24"/>
        </w:rPr>
        <w:t>şi de</w:t>
      </w:r>
      <w:r>
        <w:rPr>
          <w:spacing w:val="-5"/>
          <w:sz w:val="24"/>
        </w:rPr>
        <w:t xml:space="preserve"> </w:t>
      </w:r>
      <w:r>
        <w:rPr>
          <w:sz w:val="24"/>
        </w:rPr>
        <w:t>către preşedintele comisiei, imediat după terminarea examenului.</w:t>
      </w:r>
    </w:p>
    <w:p w:rsidR="00A8395C" w:rsidRDefault="00B9218E">
      <w:pPr>
        <w:pStyle w:val="ListParagraph"/>
        <w:numPr>
          <w:ilvl w:val="0"/>
          <w:numId w:val="72"/>
        </w:numPr>
        <w:tabs>
          <w:tab w:val="left" w:pos="368"/>
        </w:tabs>
        <w:spacing w:before="3" w:line="237" w:lineRule="auto"/>
        <w:ind w:left="101" w:right="140" w:firstLine="0"/>
        <w:jc w:val="both"/>
        <w:rPr>
          <w:sz w:val="24"/>
        </w:rPr>
      </w:pPr>
      <w:r>
        <w:rPr>
          <w:sz w:val="24"/>
        </w:rPr>
        <w:t>Preşedintele comisiei de</w:t>
      </w:r>
      <w:r>
        <w:rPr>
          <w:spacing w:val="-4"/>
          <w:sz w:val="24"/>
        </w:rPr>
        <w:t xml:space="preserve"> </w:t>
      </w:r>
      <w:r>
        <w:rPr>
          <w:sz w:val="24"/>
        </w:rPr>
        <w:t>examen predă secretarului unităţii de învăţământ toate documentele specifice acestor examene: cataloagele de examen, lucrările scrise şi însemnările beneficiarilor primari</w:t>
      </w:r>
      <w:r>
        <w:rPr>
          <w:spacing w:val="-8"/>
          <w:sz w:val="24"/>
        </w:rPr>
        <w:t xml:space="preserve"> </w:t>
      </w:r>
      <w:r>
        <w:rPr>
          <w:sz w:val="24"/>
        </w:rPr>
        <w:t>la</w:t>
      </w:r>
      <w:r>
        <w:rPr>
          <w:spacing w:val="-7"/>
          <w:sz w:val="24"/>
        </w:rPr>
        <w:t xml:space="preserve"> </w:t>
      </w:r>
      <w:r>
        <w:rPr>
          <w:sz w:val="24"/>
        </w:rPr>
        <w:t>proba</w:t>
      </w:r>
      <w:r>
        <w:rPr>
          <w:spacing w:val="-15"/>
          <w:sz w:val="24"/>
        </w:rPr>
        <w:t xml:space="preserve"> </w:t>
      </w:r>
      <w:r>
        <w:rPr>
          <w:sz w:val="24"/>
        </w:rPr>
        <w:t>orală/practică. Aceste</w:t>
      </w:r>
      <w:r>
        <w:rPr>
          <w:spacing w:val="-7"/>
          <w:sz w:val="24"/>
        </w:rPr>
        <w:t xml:space="preserve"> </w:t>
      </w:r>
      <w:r>
        <w:rPr>
          <w:sz w:val="24"/>
        </w:rPr>
        <w:t>documente</w:t>
      </w:r>
      <w:r>
        <w:rPr>
          <w:spacing w:val="-7"/>
          <w:sz w:val="24"/>
        </w:rPr>
        <w:t xml:space="preserve"> </w:t>
      </w:r>
      <w:r>
        <w:rPr>
          <w:sz w:val="24"/>
        </w:rPr>
        <w:t>se</w:t>
      </w:r>
      <w:r>
        <w:rPr>
          <w:spacing w:val="-15"/>
          <w:sz w:val="24"/>
        </w:rPr>
        <w:t xml:space="preserve"> </w:t>
      </w:r>
      <w:r>
        <w:rPr>
          <w:sz w:val="24"/>
        </w:rPr>
        <w:t>predau</w:t>
      </w:r>
      <w:r>
        <w:rPr>
          <w:spacing w:val="-7"/>
          <w:sz w:val="24"/>
        </w:rPr>
        <w:t xml:space="preserve"> </w:t>
      </w:r>
      <w:r>
        <w:rPr>
          <w:sz w:val="24"/>
        </w:rPr>
        <w:t>imediat după</w:t>
      </w:r>
      <w:r>
        <w:rPr>
          <w:spacing w:val="-15"/>
          <w:sz w:val="24"/>
        </w:rPr>
        <w:t xml:space="preserve"> </w:t>
      </w:r>
      <w:r>
        <w:rPr>
          <w:sz w:val="24"/>
        </w:rPr>
        <w:t>finalizarea examenelor, dar</w:t>
      </w:r>
      <w:r>
        <w:rPr>
          <w:spacing w:val="-5"/>
          <w:sz w:val="24"/>
        </w:rPr>
        <w:t xml:space="preserve"> </w:t>
      </w:r>
      <w:r>
        <w:rPr>
          <w:sz w:val="24"/>
        </w:rPr>
        <w:t>nu</w:t>
      </w:r>
      <w:r>
        <w:rPr>
          <w:spacing w:val="-13"/>
          <w:sz w:val="24"/>
        </w:rPr>
        <w:t xml:space="preserve"> </w:t>
      </w:r>
      <w:r>
        <w:rPr>
          <w:sz w:val="24"/>
        </w:rPr>
        <w:t>mai târziu de</w:t>
      </w:r>
      <w:r>
        <w:rPr>
          <w:spacing w:val="-14"/>
          <w:sz w:val="24"/>
        </w:rPr>
        <w:t xml:space="preserve"> </w:t>
      </w:r>
      <w:r>
        <w:rPr>
          <w:sz w:val="24"/>
        </w:rPr>
        <w:t>data</w:t>
      </w:r>
      <w:r>
        <w:rPr>
          <w:spacing w:val="-2"/>
          <w:sz w:val="24"/>
        </w:rPr>
        <w:t xml:space="preserve"> </w:t>
      </w:r>
      <w:r>
        <w:rPr>
          <w:sz w:val="24"/>
        </w:rPr>
        <w:t>începerii cursurilor noului an</w:t>
      </w:r>
      <w:r>
        <w:rPr>
          <w:spacing w:val="-13"/>
          <w:sz w:val="24"/>
        </w:rPr>
        <w:t xml:space="preserve"> </w:t>
      </w:r>
      <w:r>
        <w:rPr>
          <w:sz w:val="24"/>
        </w:rPr>
        <w:t>şcolar,</w:t>
      </w:r>
      <w:r>
        <w:rPr>
          <w:spacing w:val="-1"/>
          <w:sz w:val="24"/>
        </w:rPr>
        <w:t xml:space="preserve"> </w:t>
      </w:r>
      <w:r>
        <w:rPr>
          <w:sz w:val="24"/>
        </w:rPr>
        <w:t>cu</w:t>
      </w:r>
      <w:r>
        <w:rPr>
          <w:spacing w:val="-1"/>
          <w:sz w:val="24"/>
        </w:rPr>
        <w:t xml:space="preserve"> </w:t>
      </w:r>
      <w:r>
        <w:rPr>
          <w:sz w:val="24"/>
        </w:rPr>
        <w:t>excepţia</w:t>
      </w:r>
      <w:r>
        <w:rPr>
          <w:spacing w:val="-2"/>
          <w:sz w:val="24"/>
        </w:rPr>
        <w:t xml:space="preserve"> </w:t>
      </w:r>
      <w:r>
        <w:rPr>
          <w:sz w:val="24"/>
        </w:rPr>
        <w:t>situaţiilor</w:t>
      </w:r>
      <w:r>
        <w:rPr>
          <w:spacing w:val="31"/>
          <w:sz w:val="24"/>
        </w:rPr>
        <w:t xml:space="preserve"> </w:t>
      </w:r>
      <w:r>
        <w:rPr>
          <w:sz w:val="24"/>
        </w:rPr>
        <w:t>prevăzute la art. 134 alin. (2).</w:t>
      </w:r>
    </w:p>
    <w:p w:rsidR="00A8395C" w:rsidRDefault="00B9218E">
      <w:pPr>
        <w:pStyle w:val="ListParagraph"/>
        <w:numPr>
          <w:ilvl w:val="0"/>
          <w:numId w:val="72"/>
        </w:numPr>
        <w:tabs>
          <w:tab w:val="left" w:pos="368"/>
        </w:tabs>
        <w:spacing w:before="18" w:line="235" w:lineRule="auto"/>
        <w:ind w:left="101" w:right="142" w:firstLine="0"/>
        <w:jc w:val="both"/>
        <w:rPr>
          <w:sz w:val="24"/>
        </w:rPr>
      </w:pPr>
      <w:r>
        <w:rPr>
          <w:sz w:val="24"/>
        </w:rPr>
        <w:t>Lucrările scrise şi foile cu însemnările elevului la proba orală a examenului se păstrează în arhiva unităţii de învăţământ</w:t>
      </w:r>
      <w:r>
        <w:rPr>
          <w:spacing w:val="40"/>
          <w:sz w:val="24"/>
        </w:rPr>
        <w:t xml:space="preserve"> </w:t>
      </w:r>
      <w:r>
        <w:rPr>
          <w:sz w:val="24"/>
        </w:rPr>
        <w:t>timp de un an.</w:t>
      </w:r>
    </w:p>
    <w:p w:rsidR="00A8395C" w:rsidRDefault="00B9218E">
      <w:pPr>
        <w:pStyle w:val="ListParagraph"/>
        <w:numPr>
          <w:ilvl w:val="0"/>
          <w:numId w:val="72"/>
        </w:numPr>
        <w:tabs>
          <w:tab w:val="left" w:pos="368"/>
        </w:tabs>
        <w:spacing w:before="12" w:line="237" w:lineRule="auto"/>
        <w:ind w:left="101" w:right="139" w:firstLine="0"/>
        <w:jc w:val="both"/>
        <w:rPr>
          <w:sz w:val="24"/>
        </w:rPr>
      </w:pPr>
      <w:r>
        <w:rPr>
          <w:sz w:val="24"/>
        </w:rPr>
        <w:t>Rezultatul la examenele de corigenţă şi la examenele de încheiere a situaţiei pentru elevii amânaţi,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situaţia şcolară</w:t>
      </w:r>
      <w:r>
        <w:rPr>
          <w:spacing w:val="-6"/>
          <w:sz w:val="24"/>
        </w:rPr>
        <w:t xml:space="preserve"> </w:t>
      </w:r>
      <w:r>
        <w:rPr>
          <w:sz w:val="24"/>
        </w:rPr>
        <w:t>anuală</w:t>
      </w:r>
      <w:r>
        <w:rPr>
          <w:spacing w:val="-15"/>
          <w:sz w:val="24"/>
        </w:rPr>
        <w:t xml:space="preserve"> </w:t>
      </w:r>
      <w:r>
        <w:rPr>
          <w:sz w:val="24"/>
        </w:rPr>
        <w:t>a</w:t>
      </w:r>
      <w:r>
        <w:rPr>
          <w:spacing w:val="-15"/>
          <w:sz w:val="24"/>
        </w:rPr>
        <w:t xml:space="preserve"> </w:t>
      </w:r>
      <w:r>
        <w:rPr>
          <w:sz w:val="24"/>
        </w:rPr>
        <w:t>beneficiarilor</w:t>
      </w:r>
      <w:r>
        <w:rPr>
          <w:spacing w:val="13"/>
          <w:sz w:val="24"/>
        </w:rPr>
        <w:t xml:space="preserve"> </w:t>
      </w:r>
      <w:r>
        <w:rPr>
          <w:sz w:val="24"/>
        </w:rPr>
        <w:t>primari se</w:t>
      </w:r>
      <w:r>
        <w:rPr>
          <w:spacing w:val="-15"/>
          <w:sz w:val="24"/>
        </w:rPr>
        <w:t xml:space="preserve"> </w:t>
      </w:r>
      <w:r>
        <w:rPr>
          <w:sz w:val="24"/>
        </w:rPr>
        <w:t>afişează,</w:t>
      </w:r>
      <w:r>
        <w:rPr>
          <w:spacing w:val="-5"/>
          <w:sz w:val="24"/>
        </w:rPr>
        <w:t xml:space="preserve"> </w:t>
      </w:r>
      <w:r>
        <w:rPr>
          <w:sz w:val="24"/>
        </w:rPr>
        <w:t>la</w:t>
      </w:r>
      <w:r>
        <w:rPr>
          <w:spacing w:val="-15"/>
          <w:sz w:val="24"/>
        </w:rPr>
        <w:t xml:space="preserve"> </w:t>
      </w:r>
      <w:r>
        <w:rPr>
          <w:sz w:val="24"/>
        </w:rPr>
        <w:t>loc</w:t>
      </w:r>
      <w:r>
        <w:rPr>
          <w:spacing w:val="-15"/>
          <w:sz w:val="24"/>
        </w:rPr>
        <w:t xml:space="preserve"> </w:t>
      </w:r>
      <w:r>
        <w:rPr>
          <w:sz w:val="24"/>
        </w:rPr>
        <w:t>vizibil,</w:t>
      </w:r>
      <w:r>
        <w:rPr>
          <w:spacing w:val="-5"/>
          <w:sz w:val="24"/>
        </w:rPr>
        <w:t xml:space="preserve"> </w:t>
      </w:r>
      <w:r>
        <w:rPr>
          <w:sz w:val="24"/>
        </w:rPr>
        <w:t>a</w:t>
      </w:r>
      <w:r>
        <w:rPr>
          <w:spacing w:val="-15"/>
          <w:sz w:val="24"/>
        </w:rPr>
        <w:t xml:space="preserve"> </w:t>
      </w:r>
      <w:r>
        <w:rPr>
          <w:sz w:val="24"/>
        </w:rPr>
        <w:t>doua zi</w:t>
      </w:r>
      <w:r>
        <w:rPr>
          <w:spacing w:val="-15"/>
          <w:sz w:val="24"/>
        </w:rPr>
        <w:t xml:space="preserve"> </w:t>
      </w:r>
      <w:r>
        <w:rPr>
          <w:sz w:val="24"/>
        </w:rPr>
        <w:t>după</w:t>
      </w:r>
      <w:r>
        <w:rPr>
          <w:spacing w:val="-15"/>
          <w:sz w:val="24"/>
        </w:rPr>
        <w:t xml:space="preserve"> </w:t>
      </w:r>
      <w:r>
        <w:rPr>
          <w:sz w:val="24"/>
        </w:rPr>
        <w:t>încheierea</w:t>
      </w:r>
      <w:r>
        <w:rPr>
          <w:spacing w:val="-15"/>
          <w:sz w:val="24"/>
        </w:rPr>
        <w:t xml:space="preserve"> </w:t>
      </w:r>
      <w:r>
        <w:rPr>
          <w:sz w:val="24"/>
        </w:rPr>
        <w:t>sesiunii</w:t>
      </w:r>
      <w:r>
        <w:rPr>
          <w:spacing w:val="-15"/>
          <w:sz w:val="24"/>
        </w:rPr>
        <w:t xml:space="preserve"> </w:t>
      </w:r>
      <w:r>
        <w:rPr>
          <w:sz w:val="24"/>
        </w:rPr>
        <w:t>de</w:t>
      </w:r>
      <w:r>
        <w:rPr>
          <w:spacing w:val="-15"/>
          <w:sz w:val="24"/>
        </w:rPr>
        <w:t xml:space="preserve"> </w:t>
      </w:r>
      <w:r>
        <w:rPr>
          <w:sz w:val="24"/>
        </w:rPr>
        <w:t>examen,</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legislaţiei</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w:t>
      </w:r>
      <w:r>
        <w:rPr>
          <w:spacing w:val="-15"/>
          <w:sz w:val="24"/>
        </w:rPr>
        <w:t xml:space="preserve"> </w:t>
      </w:r>
      <w:r>
        <w:rPr>
          <w:sz w:val="24"/>
        </w:rPr>
        <w:t>protecţia</w:t>
      </w:r>
      <w:r>
        <w:rPr>
          <w:spacing w:val="-15"/>
          <w:sz w:val="24"/>
        </w:rPr>
        <w:t xml:space="preserve"> </w:t>
      </w:r>
      <w:r>
        <w:rPr>
          <w:sz w:val="24"/>
        </w:rPr>
        <w:t xml:space="preserve">datelor cu caracter personal, şi se consemnează în procesul-verbal al primei şedinţe a consiliului </w:t>
      </w:r>
      <w:r>
        <w:rPr>
          <w:spacing w:val="-2"/>
          <w:sz w:val="24"/>
        </w:rPr>
        <w:t>profesoral.</w:t>
      </w:r>
    </w:p>
    <w:p w:rsidR="00A8395C" w:rsidRDefault="00A8395C">
      <w:pPr>
        <w:pStyle w:val="BodyText"/>
        <w:spacing w:before="7"/>
        <w:ind w:left="0"/>
        <w:jc w:val="left"/>
      </w:pPr>
    </w:p>
    <w:p w:rsidR="00A8395C" w:rsidRDefault="00B9218E">
      <w:pPr>
        <w:pStyle w:val="Heading5"/>
      </w:pPr>
      <w:r>
        <w:rPr>
          <w:spacing w:val="-2"/>
        </w:rPr>
        <w:t>ART.</w:t>
      </w:r>
      <w:r>
        <w:rPr>
          <w:spacing w:val="-11"/>
        </w:rPr>
        <w:t xml:space="preserve"> </w:t>
      </w:r>
      <w:r>
        <w:rPr>
          <w:spacing w:val="-5"/>
        </w:rPr>
        <w:t>136</w:t>
      </w:r>
    </w:p>
    <w:p w:rsidR="00A8395C" w:rsidRDefault="00B9218E">
      <w:pPr>
        <w:pStyle w:val="BodyText"/>
        <w:spacing w:line="242" w:lineRule="auto"/>
        <w:ind w:right="140"/>
      </w:pPr>
      <w:r>
        <w:t>După terminarea sesiunii de examen, de încheiere a situaţiei de corigenţă sau de reexaminare, învăţătorul/institutorul/profesorul</w:t>
      </w:r>
      <w:r>
        <w:rPr>
          <w:spacing w:val="-15"/>
        </w:rPr>
        <w:t xml:space="preserve"> </w:t>
      </w:r>
      <w:r>
        <w:t>pentru</w:t>
      </w:r>
      <w:r>
        <w:rPr>
          <w:spacing w:val="-15"/>
        </w:rPr>
        <w:t xml:space="preserve"> </w:t>
      </w:r>
      <w:r>
        <w:t>învăţământul</w:t>
      </w:r>
      <w:r>
        <w:rPr>
          <w:spacing w:val="-15"/>
        </w:rPr>
        <w:t xml:space="preserve"> </w:t>
      </w:r>
      <w:r>
        <w:t>primar/profesorul</w:t>
      </w:r>
      <w:r>
        <w:rPr>
          <w:spacing w:val="-15"/>
        </w:rPr>
        <w:t xml:space="preserve"> </w:t>
      </w:r>
      <w:r>
        <w:t>diriginte</w:t>
      </w:r>
      <w:r>
        <w:rPr>
          <w:spacing w:val="-15"/>
        </w:rPr>
        <w:t xml:space="preserve"> </w:t>
      </w:r>
      <w:r>
        <w:t>consemnează</w:t>
      </w:r>
      <w:r>
        <w:rPr>
          <w:spacing w:val="-15"/>
        </w:rPr>
        <w:t xml:space="preserve"> </w:t>
      </w:r>
      <w:r>
        <w:t>în catalog situaţia şcolară a</w:t>
      </w:r>
      <w:r>
        <w:rPr>
          <w:spacing w:val="-7"/>
        </w:rPr>
        <w:t xml:space="preserve"> </w:t>
      </w:r>
      <w:r>
        <w:t>beneficiarilor</w:t>
      </w:r>
      <w:r>
        <w:rPr>
          <w:spacing w:val="31"/>
        </w:rPr>
        <w:t xml:space="preserve"> </w:t>
      </w:r>
      <w:r>
        <w:t>primari care au</w:t>
      </w:r>
      <w:r>
        <w:rPr>
          <w:spacing w:val="-5"/>
        </w:rPr>
        <w:t xml:space="preserve"> </w:t>
      </w:r>
      <w:r>
        <w:t>participat la aceste examene.</w:t>
      </w:r>
    </w:p>
    <w:p w:rsidR="00A8395C" w:rsidRDefault="00A8395C">
      <w:pPr>
        <w:pStyle w:val="BodyText"/>
        <w:spacing w:before="244"/>
        <w:ind w:left="0"/>
        <w:jc w:val="left"/>
      </w:pPr>
    </w:p>
    <w:p w:rsidR="00A8395C" w:rsidRDefault="00B9218E">
      <w:pPr>
        <w:pStyle w:val="Heading3"/>
        <w:ind w:left="85" w:right="128"/>
      </w:pPr>
      <w:bookmarkStart w:id="62" w:name="_bookmark62"/>
      <w:bookmarkStart w:id="63" w:name="_bookmark63"/>
      <w:bookmarkEnd w:id="62"/>
      <w:bookmarkEnd w:id="63"/>
      <w:r>
        <w:t>CAPITOLUL</w:t>
      </w:r>
      <w:r>
        <w:rPr>
          <w:spacing w:val="21"/>
        </w:rPr>
        <w:t xml:space="preserve"> </w:t>
      </w:r>
      <w:r>
        <w:rPr>
          <w:spacing w:val="-5"/>
        </w:rPr>
        <w:t>IV</w:t>
      </w:r>
    </w:p>
    <w:p w:rsidR="00A8395C" w:rsidRDefault="00B9218E">
      <w:pPr>
        <w:pStyle w:val="Heading4"/>
        <w:spacing w:before="39"/>
        <w:ind w:left="1370" w:right="1399"/>
      </w:pPr>
      <w:r>
        <w:t>Transferul</w:t>
      </w:r>
      <w:r>
        <w:rPr>
          <w:spacing w:val="23"/>
        </w:rPr>
        <w:t xml:space="preserve"> </w:t>
      </w:r>
      <w:r>
        <w:t>beneficiarilor</w:t>
      </w:r>
      <w:r>
        <w:rPr>
          <w:spacing w:val="43"/>
        </w:rPr>
        <w:t xml:space="preserve"> </w:t>
      </w:r>
      <w:r>
        <w:rPr>
          <w:spacing w:val="-2"/>
        </w:rPr>
        <w:t>primari</w:t>
      </w:r>
    </w:p>
    <w:p w:rsidR="00A8395C" w:rsidRDefault="00B9218E">
      <w:pPr>
        <w:pStyle w:val="Heading5"/>
        <w:spacing w:before="316" w:line="240" w:lineRule="auto"/>
      </w:pPr>
      <w:r>
        <w:rPr>
          <w:spacing w:val="-2"/>
        </w:rPr>
        <w:t>ART.</w:t>
      </w:r>
      <w:r>
        <w:rPr>
          <w:spacing w:val="-11"/>
        </w:rPr>
        <w:t xml:space="preserve"> </w:t>
      </w:r>
      <w:r>
        <w:rPr>
          <w:spacing w:val="-5"/>
        </w:rPr>
        <w:t>137</w:t>
      </w:r>
    </w:p>
    <w:p w:rsidR="00A8395C" w:rsidRDefault="00B9218E">
      <w:pPr>
        <w:pStyle w:val="BodyText"/>
        <w:spacing w:before="9"/>
        <w:ind w:right="140"/>
      </w:pPr>
      <w:r>
        <w:t>Beneficiarii primari ai</w:t>
      </w:r>
      <w:r>
        <w:rPr>
          <w:spacing w:val="-5"/>
        </w:rPr>
        <w:t xml:space="preserve"> </w:t>
      </w:r>
      <w:r>
        <w:t>educației au</w:t>
      </w:r>
      <w:r>
        <w:rPr>
          <w:spacing w:val="-12"/>
        </w:rPr>
        <w:t xml:space="preserve"> </w:t>
      </w:r>
      <w:r>
        <w:t>dreptul</w:t>
      </w:r>
      <w:r>
        <w:rPr>
          <w:spacing w:val="-5"/>
        </w:rPr>
        <w:t xml:space="preserve"> </w:t>
      </w:r>
      <w:r>
        <w:t>să</w:t>
      </w:r>
      <w:r>
        <w:rPr>
          <w:spacing w:val="-1"/>
        </w:rPr>
        <w:t xml:space="preserve"> </w:t>
      </w:r>
      <w:r>
        <w:t>se</w:t>
      </w:r>
      <w:r>
        <w:rPr>
          <w:spacing w:val="-1"/>
        </w:rPr>
        <w:t xml:space="preserve"> </w:t>
      </w:r>
      <w:r>
        <w:t>transfere de</w:t>
      </w:r>
      <w:r>
        <w:rPr>
          <w:spacing w:val="-13"/>
        </w:rPr>
        <w:t xml:space="preserve"> </w:t>
      </w:r>
      <w:r>
        <w:t>la</w:t>
      </w:r>
      <w:r>
        <w:rPr>
          <w:spacing w:val="-1"/>
        </w:rPr>
        <w:t xml:space="preserve"> </w:t>
      </w:r>
      <w:r>
        <w:t>o</w:t>
      </w:r>
      <w:r>
        <w:rPr>
          <w:spacing w:val="-12"/>
        </w:rPr>
        <w:t xml:space="preserve"> </w:t>
      </w:r>
      <w:r>
        <w:t>unitate de</w:t>
      </w:r>
      <w:r>
        <w:rPr>
          <w:spacing w:val="-13"/>
        </w:rPr>
        <w:t xml:space="preserve"> </w:t>
      </w:r>
      <w:r>
        <w:t>învăţământ la</w:t>
      </w:r>
      <w:r>
        <w:rPr>
          <w:spacing w:val="-1"/>
        </w:rPr>
        <w:t xml:space="preserve"> </w:t>
      </w:r>
      <w:r>
        <w:t>alta, de la</w:t>
      </w:r>
      <w:r>
        <w:rPr>
          <w:spacing w:val="-15"/>
        </w:rPr>
        <w:t xml:space="preserve"> </w:t>
      </w:r>
      <w:r>
        <w:t>o</w:t>
      </w:r>
      <w:r>
        <w:rPr>
          <w:spacing w:val="-15"/>
        </w:rPr>
        <w:t xml:space="preserve"> </w:t>
      </w:r>
      <w:r>
        <w:t>formaţiune</w:t>
      </w:r>
      <w:r>
        <w:rPr>
          <w:spacing w:val="-8"/>
        </w:rPr>
        <w:t xml:space="preserve"> </w:t>
      </w:r>
      <w:r>
        <w:t>de</w:t>
      </w:r>
      <w:r>
        <w:rPr>
          <w:spacing w:val="-14"/>
        </w:rPr>
        <w:t xml:space="preserve"> </w:t>
      </w:r>
      <w:r>
        <w:t>studiu</w:t>
      </w:r>
      <w:r>
        <w:rPr>
          <w:spacing w:val="-1"/>
        </w:rPr>
        <w:t xml:space="preserve"> </w:t>
      </w:r>
      <w:r>
        <w:t>la</w:t>
      </w:r>
      <w:r>
        <w:rPr>
          <w:spacing w:val="-14"/>
        </w:rPr>
        <w:t xml:space="preserve"> </w:t>
      </w:r>
      <w:r>
        <w:t>alta,</w:t>
      </w:r>
      <w:r>
        <w:rPr>
          <w:spacing w:val="-12"/>
        </w:rPr>
        <w:t xml:space="preserve"> </w:t>
      </w:r>
      <w:r>
        <w:t>de</w:t>
      </w:r>
      <w:r>
        <w:rPr>
          <w:spacing w:val="-14"/>
        </w:rPr>
        <w:t xml:space="preserve"> </w:t>
      </w:r>
      <w:r>
        <w:t>la</w:t>
      </w:r>
      <w:r>
        <w:rPr>
          <w:spacing w:val="-14"/>
        </w:rPr>
        <w:t xml:space="preserve"> </w:t>
      </w:r>
      <w:r>
        <w:t>un</w:t>
      </w:r>
      <w:r>
        <w:rPr>
          <w:spacing w:val="-12"/>
        </w:rPr>
        <w:t xml:space="preserve"> </w:t>
      </w:r>
      <w:r>
        <w:t>profil</w:t>
      </w:r>
      <w:r>
        <w:rPr>
          <w:spacing w:val="-6"/>
        </w:rPr>
        <w:t xml:space="preserve"> </w:t>
      </w:r>
      <w:r>
        <w:t>la</w:t>
      </w:r>
      <w:r>
        <w:rPr>
          <w:spacing w:val="-14"/>
        </w:rPr>
        <w:t xml:space="preserve"> </w:t>
      </w:r>
      <w:r>
        <w:t>altul</w:t>
      </w:r>
      <w:r>
        <w:rPr>
          <w:spacing w:val="-6"/>
        </w:rPr>
        <w:t xml:space="preserve"> </w:t>
      </w:r>
      <w:r>
        <w:t>şi</w:t>
      </w:r>
      <w:r>
        <w:rPr>
          <w:spacing w:val="-15"/>
        </w:rPr>
        <w:t xml:space="preserve"> </w:t>
      </w:r>
      <w:r>
        <w:t>de</w:t>
      </w:r>
      <w:r>
        <w:rPr>
          <w:spacing w:val="-14"/>
        </w:rPr>
        <w:t xml:space="preserve"> </w:t>
      </w:r>
      <w:r>
        <w:t>la</w:t>
      </w:r>
      <w:r>
        <w:rPr>
          <w:spacing w:val="-14"/>
        </w:rPr>
        <w:t xml:space="preserve"> </w:t>
      </w:r>
      <w:r>
        <w:t>o</w:t>
      </w:r>
      <w:r>
        <w:rPr>
          <w:spacing w:val="-15"/>
        </w:rPr>
        <w:t xml:space="preserve"> </w:t>
      </w:r>
      <w:r>
        <w:t>filieră</w:t>
      </w:r>
      <w:r>
        <w:rPr>
          <w:spacing w:val="10"/>
        </w:rPr>
        <w:t xml:space="preserve"> </w:t>
      </w:r>
      <w:r>
        <w:t>la</w:t>
      </w:r>
      <w:r>
        <w:rPr>
          <w:spacing w:val="-14"/>
        </w:rPr>
        <w:t xml:space="preserve"> </w:t>
      </w:r>
      <w:r>
        <w:t>alta,</w:t>
      </w:r>
      <w:r>
        <w:rPr>
          <w:spacing w:val="-1"/>
        </w:rPr>
        <w:t xml:space="preserve"> </w:t>
      </w:r>
      <w:r>
        <w:t>în</w:t>
      </w:r>
      <w:r>
        <w:rPr>
          <w:spacing w:val="-12"/>
        </w:rPr>
        <w:t xml:space="preserve"> </w:t>
      </w:r>
      <w:r>
        <w:t>condițiile</w:t>
      </w:r>
      <w:r>
        <w:rPr>
          <w:spacing w:val="10"/>
        </w:rPr>
        <w:t xml:space="preserve"> </w:t>
      </w:r>
      <w:r>
        <w:t>stabilite de</w:t>
      </w:r>
      <w:r>
        <w:rPr>
          <w:spacing w:val="-15"/>
        </w:rPr>
        <w:t xml:space="preserve"> </w:t>
      </w:r>
      <w:r>
        <w:t>prevederile</w:t>
      </w:r>
      <w:r>
        <w:rPr>
          <w:spacing w:val="-15"/>
        </w:rPr>
        <w:t xml:space="preserve"> </w:t>
      </w:r>
      <w:r>
        <w:t>legii</w:t>
      </w:r>
      <w:r>
        <w:rPr>
          <w:spacing w:val="-15"/>
        </w:rPr>
        <w:t xml:space="preserve"> </w:t>
      </w:r>
      <w:r>
        <w:t>şi</w:t>
      </w:r>
      <w:r>
        <w:rPr>
          <w:spacing w:val="-15"/>
        </w:rPr>
        <w:t xml:space="preserve"> </w:t>
      </w:r>
      <w:r>
        <w:t>ale</w:t>
      </w:r>
      <w:r>
        <w:rPr>
          <w:spacing w:val="-15"/>
        </w:rPr>
        <w:t xml:space="preserve"> </w:t>
      </w:r>
      <w:r>
        <w:t>prezentului</w:t>
      </w:r>
      <w:r>
        <w:rPr>
          <w:spacing w:val="-15"/>
        </w:rPr>
        <w:t xml:space="preserve"> </w:t>
      </w:r>
      <w:r>
        <w:t>regulament</w:t>
      </w:r>
      <w:r>
        <w:rPr>
          <w:spacing w:val="-14"/>
        </w:rPr>
        <w:t xml:space="preserve"> </w:t>
      </w:r>
      <w:r>
        <w:t>şi</w:t>
      </w:r>
      <w:r>
        <w:rPr>
          <w:spacing w:val="-15"/>
        </w:rPr>
        <w:t xml:space="preserve"> </w:t>
      </w:r>
      <w:r>
        <w:t>ale</w:t>
      </w:r>
      <w:r>
        <w:rPr>
          <w:spacing w:val="-15"/>
        </w:rPr>
        <w:t xml:space="preserve"> </w:t>
      </w:r>
      <w:r>
        <w:t>regulamentului</w:t>
      </w:r>
      <w:r>
        <w:rPr>
          <w:spacing w:val="1"/>
        </w:rPr>
        <w:t xml:space="preserve"> </w:t>
      </w:r>
      <w:r>
        <w:t>de</w:t>
      </w:r>
      <w:r>
        <w:rPr>
          <w:spacing w:val="-15"/>
        </w:rPr>
        <w:t xml:space="preserve"> </w:t>
      </w:r>
      <w:r>
        <w:t>organizare</w:t>
      </w:r>
      <w:r>
        <w:rPr>
          <w:spacing w:val="-15"/>
        </w:rPr>
        <w:t xml:space="preserve"> </w:t>
      </w:r>
      <w:r>
        <w:t>şi</w:t>
      </w:r>
      <w:r>
        <w:rPr>
          <w:spacing w:val="-15"/>
        </w:rPr>
        <w:t xml:space="preserve"> </w:t>
      </w:r>
      <w:r>
        <w:t>funcţionare a unităţii de învăţământ la care se face transferul.</w:t>
      </w:r>
    </w:p>
    <w:p w:rsidR="00A8395C" w:rsidRDefault="00A8395C">
      <w:pPr>
        <w:sectPr w:rsidR="00A8395C">
          <w:pgSz w:w="12240" w:h="15840"/>
          <w:pgMar w:top="138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138</w:t>
      </w:r>
    </w:p>
    <w:p w:rsidR="00A8395C" w:rsidRDefault="00B9218E">
      <w:pPr>
        <w:pStyle w:val="ListParagraph"/>
        <w:numPr>
          <w:ilvl w:val="0"/>
          <w:numId w:val="71"/>
        </w:numPr>
        <w:tabs>
          <w:tab w:val="left" w:pos="368"/>
        </w:tabs>
        <w:spacing w:line="244" w:lineRule="auto"/>
        <w:ind w:left="101" w:right="138" w:firstLine="0"/>
        <w:jc w:val="both"/>
        <w:rPr>
          <w:sz w:val="24"/>
        </w:rPr>
      </w:pPr>
      <w:r>
        <w:rPr>
          <w:sz w:val="24"/>
        </w:rPr>
        <w:t>Transferul beneficiarilor primari ai educației antepreșcolare face cu acordul consiliului de administraţie al unităţii de învăţământ primitoare și cu avizul consultativ al consiliului de administraţie</w:t>
      </w:r>
      <w:r>
        <w:rPr>
          <w:spacing w:val="19"/>
          <w:sz w:val="24"/>
        </w:rPr>
        <w:t xml:space="preserve"> </w:t>
      </w:r>
      <w:r>
        <w:rPr>
          <w:sz w:val="24"/>
        </w:rPr>
        <w:t>al</w:t>
      </w:r>
      <w:r>
        <w:rPr>
          <w:spacing w:val="-15"/>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la</w:t>
      </w:r>
      <w:r>
        <w:rPr>
          <w:spacing w:val="-5"/>
          <w:sz w:val="24"/>
        </w:rPr>
        <w:t xml:space="preserve"> </w:t>
      </w:r>
      <w:r>
        <w:rPr>
          <w:sz w:val="24"/>
        </w:rPr>
        <w:t>care</w:t>
      </w:r>
      <w:r>
        <w:rPr>
          <w:spacing w:val="-15"/>
          <w:sz w:val="24"/>
        </w:rPr>
        <w:t xml:space="preserve"> </w:t>
      </w:r>
      <w:r>
        <w:rPr>
          <w:sz w:val="24"/>
        </w:rPr>
        <w:t>se</w:t>
      </w:r>
      <w:r>
        <w:rPr>
          <w:spacing w:val="-5"/>
          <w:sz w:val="24"/>
        </w:rPr>
        <w:t xml:space="preserve"> </w:t>
      </w:r>
      <w:r>
        <w:rPr>
          <w:sz w:val="24"/>
        </w:rPr>
        <w:t>transferă. Consiliul de</w:t>
      </w:r>
      <w:r>
        <w:rPr>
          <w:spacing w:val="-15"/>
          <w:sz w:val="24"/>
        </w:rPr>
        <w:t xml:space="preserve"> </w:t>
      </w:r>
      <w:r>
        <w:rPr>
          <w:sz w:val="24"/>
        </w:rPr>
        <w:t>administraţie</w:t>
      </w:r>
      <w:r>
        <w:rPr>
          <w:spacing w:val="17"/>
          <w:sz w:val="24"/>
        </w:rPr>
        <w:t xml:space="preserve"> </w:t>
      </w:r>
      <w:r>
        <w:rPr>
          <w:sz w:val="24"/>
        </w:rPr>
        <w:t>al</w:t>
      </w:r>
      <w:r>
        <w:rPr>
          <w:spacing w:val="-9"/>
          <w:sz w:val="24"/>
        </w:rPr>
        <w:t xml:space="preserve"> </w:t>
      </w:r>
      <w:r>
        <w:rPr>
          <w:sz w:val="24"/>
        </w:rPr>
        <w:t>unităţii de</w:t>
      </w:r>
      <w:r>
        <w:rPr>
          <w:spacing w:val="-7"/>
          <w:sz w:val="24"/>
        </w:rPr>
        <w:t xml:space="preserve"> </w:t>
      </w:r>
      <w:r>
        <w:rPr>
          <w:sz w:val="24"/>
        </w:rPr>
        <w:t>învăţământ la care</w:t>
      </w:r>
      <w:r>
        <w:rPr>
          <w:spacing w:val="-7"/>
          <w:sz w:val="24"/>
        </w:rPr>
        <w:t xml:space="preserve"> </w:t>
      </w:r>
      <w:r>
        <w:rPr>
          <w:sz w:val="24"/>
        </w:rPr>
        <w:t>se solicită transferul motivează,</w:t>
      </w:r>
      <w:r>
        <w:rPr>
          <w:spacing w:val="22"/>
          <w:sz w:val="24"/>
        </w:rPr>
        <w:t xml:space="preserve"> </w:t>
      </w:r>
      <w:r>
        <w:rPr>
          <w:sz w:val="24"/>
        </w:rPr>
        <w:t>în scris, refuzul de</w:t>
      </w:r>
      <w:r>
        <w:rPr>
          <w:spacing w:val="-7"/>
          <w:sz w:val="24"/>
        </w:rPr>
        <w:t xml:space="preserve"> </w:t>
      </w:r>
      <w:r>
        <w:rPr>
          <w:sz w:val="24"/>
        </w:rPr>
        <w:t>aprobare a</w:t>
      </w:r>
      <w:r>
        <w:rPr>
          <w:spacing w:val="-7"/>
          <w:sz w:val="24"/>
        </w:rPr>
        <w:t xml:space="preserve"> </w:t>
      </w:r>
      <w:r>
        <w:rPr>
          <w:sz w:val="24"/>
        </w:rPr>
        <w:t>cererii.</w:t>
      </w:r>
    </w:p>
    <w:p w:rsidR="00A8395C" w:rsidRDefault="00B9218E">
      <w:pPr>
        <w:pStyle w:val="ListParagraph"/>
        <w:numPr>
          <w:ilvl w:val="0"/>
          <w:numId w:val="71"/>
        </w:numPr>
        <w:tabs>
          <w:tab w:val="left" w:pos="368"/>
        </w:tabs>
        <w:spacing w:line="235" w:lineRule="auto"/>
        <w:ind w:left="101" w:right="139" w:firstLine="0"/>
        <w:jc w:val="both"/>
        <w:rPr>
          <w:sz w:val="24"/>
        </w:rPr>
      </w:pPr>
      <w:r>
        <w:rPr>
          <w:sz w:val="24"/>
        </w:rPr>
        <w:t>În cazul copiilor victime sau martori ai violenței domestice, inspectoratele școlare aprobă transferul</w:t>
      </w:r>
      <w:r>
        <w:rPr>
          <w:spacing w:val="24"/>
          <w:sz w:val="24"/>
        </w:rPr>
        <w:t xml:space="preserve"> </w:t>
      </w:r>
      <w:r>
        <w:rPr>
          <w:sz w:val="24"/>
        </w:rPr>
        <w:t>urgent,</w:t>
      </w:r>
      <w:r>
        <w:rPr>
          <w:spacing w:val="-3"/>
          <w:sz w:val="24"/>
        </w:rPr>
        <w:t xml:space="preserve"> </w:t>
      </w:r>
      <w:r>
        <w:rPr>
          <w:sz w:val="24"/>
        </w:rPr>
        <w:t>cu</w:t>
      </w:r>
      <w:r>
        <w:rPr>
          <w:spacing w:val="8"/>
          <w:sz w:val="24"/>
        </w:rPr>
        <w:t xml:space="preserve"> </w:t>
      </w:r>
      <w:r>
        <w:rPr>
          <w:sz w:val="24"/>
        </w:rPr>
        <w:t>caracter</w:t>
      </w:r>
      <w:r>
        <w:rPr>
          <w:spacing w:val="16"/>
          <w:sz w:val="24"/>
        </w:rPr>
        <w:t xml:space="preserve"> </w:t>
      </w:r>
      <w:r>
        <w:rPr>
          <w:sz w:val="24"/>
        </w:rPr>
        <w:t>temporar,</w:t>
      </w:r>
      <w:r>
        <w:rPr>
          <w:spacing w:val="8"/>
          <w:sz w:val="24"/>
        </w:rPr>
        <w:t xml:space="preserve"> </w:t>
      </w:r>
      <w:r>
        <w:rPr>
          <w:sz w:val="24"/>
        </w:rPr>
        <w:t>la</w:t>
      </w:r>
      <w:r>
        <w:rPr>
          <w:spacing w:val="7"/>
          <w:sz w:val="24"/>
        </w:rPr>
        <w:t xml:space="preserve"> </w:t>
      </w:r>
      <w:r>
        <w:rPr>
          <w:sz w:val="24"/>
        </w:rPr>
        <w:t>unitățile</w:t>
      </w:r>
      <w:r>
        <w:rPr>
          <w:spacing w:val="19"/>
          <w:sz w:val="24"/>
        </w:rPr>
        <w:t xml:space="preserve"> </w:t>
      </w:r>
      <w:r>
        <w:rPr>
          <w:sz w:val="24"/>
        </w:rPr>
        <w:t>școlare</w:t>
      </w:r>
      <w:r>
        <w:rPr>
          <w:spacing w:val="19"/>
          <w:sz w:val="24"/>
        </w:rPr>
        <w:t xml:space="preserve"> </w:t>
      </w:r>
      <w:r>
        <w:rPr>
          <w:sz w:val="24"/>
        </w:rPr>
        <w:t>recomandate</w:t>
      </w:r>
      <w:r>
        <w:rPr>
          <w:spacing w:val="19"/>
          <w:sz w:val="24"/>
        </w:rPr>
        <w:t xml:space="preserve"> </w:t>
      </w:r>
      <w:r>
        <w:rPr>
          <w:sz w:val="24"/>
        </w:rPr>
        <w:t>de</w:t>
      </w:r>
      <w:r>
        <w:rPr>
          <w:spacing w:val="-4"/>
          <w:sz w:val="24"/>
        </w:rPr>
        <w:t xml:space="preserve"> </w:t>
      </w:r>
      <w:r>
        <w:rPr>
          <w:sz w:val="24"/>
        </w:rPr>
        <w:t>către</w:t>
      </w:r>
      <w:r>
        <w:rPr>
          <w:spacing w:val="19"/>
          <w:sz w:val="24"/>
        </w:rPr>
        <w:t xml:space="preserve"> </w:t>
      </w:r>
      <w:r>
        <w:rPr>
          <w:sz w:val="24"/>
        </w:rPr>
        <w:t>instituțiile</w:t>
      </w:r>
      <w:r>
        <w:rPr>
          <w:spacing w:val="42"/>
          <w:sz w:val="24"/>
        </w:rPr>
        <w:t xml:space="preserve"> </w:t>
      </w:r>
      <w:r>
        <w:rPr>
          <w:spacing w:val="-4"/>
          <w:sz w:val="24"/>
        </w:rPr>
        <w:t>care</w:t>
      </w:r>
    </w:p>
    <w:p w:rsidR="00A8395C" w:rsidRDefault="00B9218E">
      <w:pPr>
        <w:pStyle w:val="BodyText"/>
        <w:spacing w:before="1" w:line="235" w:lineRule="auto"/>
        <w:ind w:right="138"/>
      </w:pPr>
      <w:r>
        <w:t>oferă servicii sociale pentru prevenirea și combaterea violenței domestice, conform procedurii stabilite</w:t>
      </w:r>
      <w:r>
        <w:rPr>
          <w:spacing w:val="40"/>
        </w:rPr>
        <w:t xml:space="preserve"> </w:t>
      </w:r>
      <w:r>
        <w:t>de către Ministerul</w:t>
      </w:r>
      <w:r>
        <w:rPr>
          <w:spacing w:val="40"/>
        </w:rPr>
        <w:t xml:space="preserve"> </w:t>
      </w:r>
      <w:r>
        <w:t>Educației.</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139</w:t>
      </w:r>
    </w:p>
    <w:p w:rsidR="00A8395C" w:rsidRDefault="00B9218E">
      <w:pPr>
        <w:pStyle w:val="ListParagraph"/>
        <w:numPr>
          <w:ilvl w:val="0"/>
          <w:numId w:val="70"/>
        </w:numPr>
        <w:tabs>
          <w:tab w:val="left" w:pos="368"/>
        </w:tabs>
        <w:spacing w:line="242" w:lineRule="auto"/>
        <w:ind w:left="101" w:right="132" w:firstLine="0"/>
        <w:jc w:val="both"/>
        <w:rPr>
          <w:sz w:val="24"/>
        </w:rPr>
      </w:pPr>
      <w:r>
        <w:rPr>
          <w:sz w:val="24"/>
        </w:rPr>
        <w:t>În învăţământul primar, gimnazial, învăţământul liceal, postliceal, precum şi în învăţământul preuniversitar tehnologic în</w:t>
      </w:r>
      <w:r>
        <w:rPr>
          <w:spacing w:val="-13"/>
          <w:sz w:val="24"/>
        </w:rPr>
        <w:t xml:space="preserve"> </w:t>
      </w:r>
      <w:r>
        <w:rPr>
          <w:sz w:val="24"/>
        </w:rPr>
        <w:t>sistem dual,</w:t>
      </w:r>
      <w:r>
        <w:rPr>
          <w:spacing w:val="-2"/>
          <w:sz w:val="24"/>
        </w:rPr>
        <w:t xml:space="preserve"> </w:t>
      </w:r>
      <w:r>
        <w:rPr>
          <w:sz w:val="24"/>
        </w:rPr>
        <w:t>elevii se</w:t>
      </w:r>
      <w:r>
        <w:rPr>
          <w:spacing w:val="-15"/>
          <w:sz w:val="24"/>
        </w:rPr>
        <w:t xml:space="preserve"> </w:t>
      </w:r>
      <w:r>
        <w:rPr>
          <w:sz w:val="24"/>
        </w:rPr>
        <w:t>pot</w:t>
      </w:r>
      <w:r>
        <w:rPr>
          <w:spacing w:val="-7"/>
          <w:sz w:val="24"/>
        </w:rPr>
        <w:t xml:space="preserve"> </w:t>
      </w:r>
      <w:r>
        <w:rPr>
          <w:sz w:val="24"/>
        </w:rPr>
        <w:t>transfera de</w:t>
      </w:r>
      <w:r>
        <w:rPr>
          <w:spacing w:val="-15"/>
          <w:sz w:val="24"/>
        </w:rPr>
        <w:t xml:space="preserve"> </w:t>
      </w:r>
      <w:r>
        <w:rPr>
          <w:sz w:val="24"/>
        </w:rPr>
        <w:t>la</w:t>
      </w:r>
      <w:r>
        <w:rPr>
          <w:spacing w:val="-3"/>
          <w:sz w:val="24"/>
        </w:rPr>
        <w:t xml:space="preserve"> </w:t>
      </w:r>
      <w:r>
        <w:rPr>
          <w:sz w:val="24"/>
        </w:rPr>
        <w:t>o</w:t>
      </w:r>
      <w:r>
        <w:rPr>
          <w:spacing w:val="-13"/>
          <w:sz w:val="24"/>
        </w:rPr>
        <w:t xml:space="preserve"> </w:t>
      </w:r>
      <w:r>
        <w:rPr>
          <w:sz w:val="24"/>
        </w:rPr>
        <w:t>grupă/formaţiune</w:t>
      </w:r>
      <w:r>
        <w:rPr>
          <w:spacing w:val="21"/>
          <w:sz w:val="24"/>
        </w:rPr>
        <w:t xml:space="preserve"> </w:t>
      </w:r>
      <w:r>
        <w:rPr>
          <w:sz w:val="24"/>
        </w:rPr>
        <w:t>de</w:t>
      </w:r>
      <w:r>
        <w:rPr>
          <w:spacing w:val="-15"/>
          <w:sz w:val="24"/>
        </w:rPr>
        <w:t xml:space="preserve"> </w:t>
      </w:r>
      <w:r>
        <w:rPr>
          <w:sz w:val="24"/>
        </w:rPr>
        <w:t>studiu la alta, în aceeaşi</w:t>
      </w:r>
      <w:r>
        <w:rPr>
          <w:spacing w:val="-4"/>
          <w:sz w:val="24"/>
        </w:rPr>
        <w:t xml:space="preserve"> </w:t>
      </w:r>
      <w:r>
        <w:rPr>
          <w:sz w:val="24"/>
        </w:rPr>
        <w:t>unitate de</w:t>
      </w:r>
      <w:r>
        <w:rPr>
          <w:spacing w:val="-13"/>
          <w:sz w:val="24"/>
        </w:rPr>
        <w:t xml:space="preserve"> </w:t>
      </w:r>
      <w:r>
        <w:rPr>
          <w:sz w:val="24"/>
        </w:rPr>
        <w:t>învăţământ, sau de</w:t>
      </w:r>
      <w:r>
        <w:rPr>
          <w:spacing w:val="-13"/>
          <w:sz w:val="24"/>
        </w:rPr>
        <w:t xml:space="preserve"> </w:t>
      </w:r>
      <w:r>
        <w:rPr>
          <w:sz w:val="24"/>
        </w:rPr>
        <w:t>la o</w:t>
      </w:r>
      <w:r>
        <w:rPr>
          <w:spacing w:val="-11"/>
          <w:sz w:val="24"/>
        </w:rPr>
        <w:t xml:space="preserve"> </w:t>
      </w:r>
      <w:r>
        <w:rPr>
          <w:sz w:val="24"/>
        </w:rPr>
        <w:t>unitate de învăţământ la alta, cu</w:t>
      </w:r>
      <w:r>
        <w:rPr>
          <w:spacing w:val="-11"/>
          <w:sz w:val="24"/>
        </w:rPr>
        <w:t xml:space="preserve"> </w:t>
      </w:r>
      <w:r>
        <w:rPr>
          <w:sz w:val="24"/>
        </w:rPr>
        <w:t>încadrarea în numărul maxim de beneficiari primari ai educației pe formaţiune de studiu și în limita cifrei de școlarizare aprobate/repartizate</w:t>
      </w:r>
      <w:r>
        <w:rPr>
          <w:spacing w:val="40"/>
          <w:sz w:val="24"/>
        </w:rPr>
        <w:t xml:space="preserve"> </w:t>
      </w:r>
      <w:r>
        <w:rPr>
          <w:sz w:val="24"/>
        </w:rPr>
        <w:t>de ISJ/ISMB.</w:t>
      </w:r>
    </w:p>
    <w:p w:rsidR="00A8395C" w:rsidRDefault="00B9218E">
      <w:pPr>
        <w:pStyle w:val="ListParagraph"/>
        <w:numPr>
          <w:ilvl w:val="0"/>
          <w:numId w:val="70"/>
        </w:numPr>
        <w:tabs>
          <w:tab w:val="left" w:pos="368"/>
        </w:tabs>
        <w:spacing w:line="244" w:lineRule="auto"/>
        <w:ind w:left="101" w:right="128" w:firstLine="0"/>
        <w:jc w:val="both"/>
        <w:rPr>
          <w:sz w:val="24"/>
        </w:rPr>
      </w:pPr>
      <w:r>
        <w:rPr>
          <w:sz w:val="24"/>
        </w:rPr>
        <w:t>În</w:t>
      </w:r>
      <w:r>
        <w:rPr>
          <w:spacing w:val="-8"/>
          <w:sz w:val="24"/>
        </w:rPr>
        <w:t xml:space="preserve"> </w:t>
      </w:r>
      <w:r>
        <w:rPr>
          <w:sz w:val="24"/>
        </w:rPr>
        <w:t>învăţământul preuniversitar tehnologic în</w:t>
      </w:r>
      <w:r>
        <w:rPr>
          <w:spacing w:val="-15"/>
          <w:sz w:val="24"/>
        </w:rPr>
        <w:t xml:space="preserve"> </w:t>
      </w:r>
      <w:r>
        <w:rPr>
          <w:sz w:val="24"/>
        </w:rPr>
        <w:t>sistem dual,</w:t>
      </w:r>
      <w:r>
        <w:rPr>
          <w:spacing w:val="-7"/>
          <w:sz w:val="24"/>
        </w:rPr>
        <w:t xml:space="preserve"> </w:t>
      </w:r>
      <w:r>
        <w:rPr>
          <w:sz w:val="24"/>
        </w:rPr>
        <w:t>transferul beneficiarilor primari de</w:t>
      </w:r>
      <w:r>
        <w:rPr>
          <w:spacing w:val="-8"/>
          <w:sz w:val="24"/>
        </w:rPr>
        <w:t xml:space="preserve"> </w:t>
      </w:r>
      <w:r>
        <w:rPr>
          <w:sz w:val="24"/>
        </w:rPr>
        <w:t>la o grupă/formaţiune de studiu la alta, în aceeaşi unitate de învăţământ, sau de la o unitate de învăţământ la alta, se face și prin consultarea operatorului economic, partener al unității de învățământ la care se solicită transferul.</w:t>
      </w:r>
    </w:p>
    <w:p w:rsidR="00A8395C" w:rsidRDefault="00B9218E">
      <w:pPr>
        <w:pStyle w:val="ListParagraph"/>
        <w:numPr>
          <w:ilvl w:val="0"/>
          <w:numId w:val="70"/>
        </w:numPr>
        <w:tabs>
          <w:tab w:val="left" w:pos="368"/>
        </w:tabs>
        <w:spacing w:line="235" w:lineRule="auto"/>
        <w:ind w:left="101" w:right="137" w:firstLine="0"/>
        <w:jc w:val="both"/>
        <w:rPr>
          <w:sz w:val="24"/>
        </w:rPr>
      </w:pPr>
      <w:r>
        <w:rPr>
          <w:sz w:val="24"/>
        </w:rPr>
        <w:t>În situaţii excepţionale, bine motivate, în care transferul nu se poate face cu încadrarea în numărul</w:t>
      </w:r>
      <w:r>
        <w:rPr>
          <w:spacing w:val="-17"/>
          <w:sz w:val="24"/>
        </w:rPr>
        <w:t xml:space="preserve"> </w:t>
      </w:r>
      <w:r>
        <w:rPr>
          <w:sz w:val="24"/>
        </w:rPr>
        <w:t>maxim</w:t>
      </w:r>
      <w:r>
        <w:rPr>
          <w:spacing w:val="-15"/>
          <w:sz w:val="24"/>
        </w:rPr>
        <w:t xml:space="preserve"> </w:t>
      </w:r>
      <w:r>
        <w:rPr>
          <w:sz w:val="24"/>
        </w:rPr>
        <w:t>de</w:t>
      </w:r>
      <w:r>
        <w:rPr>
          <w:spacing w:val="-15"/>
          <w:sz w:val="24"/>
        </w:rPr>
        <w:t xml:space="preserve"> </w:t>
      </w:r>
      <w:r>
        <w:rPr>
          <w:sz w:val="24"/>
        </w:rPr>
        <w:t>beneficiari</w:t>
      </w:r>
      <w:r>
        <w:rPr>
          <w:spacing w:val="-7"/>
          <w:sz w:val="24"/>
        </w:rPr>
        <w:t xml:space="preserve"> </w:t>
      </w:r>
      <w:r>
        <w:rPr>
          <w:sz w:val="24"/>
        </w:rPr>
        <w:t>primari</w:t>
      </w:r>
      <w:r>
        <w:rPr>
          <w:spacing w:val="-15"/>
          <w:sz w:val="24"/>
        </w:rPr>
        <w:t xml:space="preserve"> </w:t>
      </w:r>
      <w:r>
        <w:rPr>
          <w:sz w:val="24"/>
        </w:rPr>
        <w:t>ai</w:t>
      </w:r>
      <w:r>
        <w:rPr>
          <w:spacing w:val="-15"/>
          <w:sz w:val="24"/>
        </w:rPr>
        <w:t xml:space="preserve"> </w:t>
      </w:r>
      <w:r>
        <w:rPr>
          <w:sz w:val="24"/>
        </w:rPr>
        <w:t>educației</w:t>
      </w:r>
      <w:r>
        <w:rPr>
          <w:spacing w:val="-15"/>
          <w:sz w:val="24"/>
        </w:rPr>
        <w:t xml:space="preserve"> </w:t>
      </w:r>
      <w:r>
        <w:rPr>
          <w:sz w:val="24"/>
        </w:rPr>
        <w:t>la</w:t>
      </w:r>
      <w:r>
        <w:rPr>
          <w:spacing w:val="-15"/>
          <w:sz w:val="24"/>
        </w:rPr>
        <w:t xml:space="preserve"> </w:t>
      </w:r>
      <w:r>
        <w:rPr>
          <w:sz w:val="24"/>
        </w:rPr>
        <w:t>grupă/formaţiunea</w:t>
      </w:r>
      <w:r>
        <w:rPr>
          <w:spacing w:val="2"/>
          <w:sz w:val="24"/>
        </w:rPr>
        <w:t xml:space="preserve"> </w:t>
      </w:r>
      <w:r>
        <w:rPr>
          <w:sz w:val="24"/>
        </w:rPr>
        <w:t>de</w:t>
      </w:r>
      <w:r>
        <w:rPr>
          <w:spacing w:val="-15"/>
          <w:sz w:val="24"/>
        </w:rPr>
        <w:t xml:space="preserve"> </w:t>
      </w:r>
      <w:r>
        <w:rPr>
          <w:sz w:val="24"/>
        </w:rPr>
        <w:t>studiu,</w:t>
      </w:r>
      <w:r>
        <w:rPr>
          <w:spacing w:val="-15"/>
          <w:sz w:val="24"/>
        </w:rPr>
        <w:t xml:space="preserve"> </w:t>
      </w:r>
      <w:r>
        <w:rPr>
          <w:sz w:val="24"/>
        </w:rPr>
        <w:t>ISJ/ISMB</w:t>
      </w:r>
      <w:r>
        <w:rPr>
          <w:spacing w:val="-2"/>
          <w:sz w:val="24"/>
        </w:rPr>
        <w:t xml:space="preserve"> poate</w:t>
      </w:r>
    </w:p>
    <w:p w:rsidR="00A8395C" w:rsidRDefault="00B9218E">
      <w:pPr>
        <w:pStyle w:val="BodyText"/>
        <w:spacing w:line="237" w:lineRule="auto"/>
        <w:ind w:right="128"/>
      </w:pPr>
      <w:r>
        <w:t>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maxim de antepreşcolari/preşcolari/elevi</w:t>
      </w:r>
      <w:r>
        <w:rPr>
          <w:spacing w:val="40"/>
        </w:rPr>
        <w:t xml:space="preserve"> </w:t>
      </w:r>
      <w:r>
        <w:t>la</w:t>
      </w:r>
      <w:r>
        <w:rPr>
          <w:spacing w:val="-4"/>
        </w:rPr>
        <w:t xml:space="preserve"> </w:t>
      </w:r>
      <w:r>
        <w:t>grupă/formaţiunea</w:t>
      </w:r>
      <w:r>
        <w:rPr>
          <w:spacing w:val="31"/>
        </w:rPr>
        <w:t xml:space="preserve"> </w:t>
      </w:r>
      <w:r>
        <w:t>de</w:t>
      </w:r>
      <w:r>
        <w:rPr>
          <w:spacing w:val="-4"/>
        </w:rPr>
        <w:t xml:space="preserve"> </w:t>
      </w:r>
      <w:r>
        <w:t>studiu,</w:t>
      </w:r>
      <w:r>
        <w:rPr>
          <w:spacing w:val="-3"/>
        </w:rPr>
        <w:t xml:space="preserve"> </w:t>
      </w:r>
      <w:r>
        <w:t>aprobarea va</w:t>
      </w:r>
      <w:r>
        <w:rPr>
          <w:spacing w:val="-4"/>
        </w:rPr>
        <w:t xml:space="preserve"> </w:t>
      </w:r>
      <w:r>
        <w:t>fi</w:t>
      </w:r>
      <w:r>
        <w:rPr>
          <w:spacing w:val="-8"/>
        </w:rPr>
        <w:t xml:space="preserve"> </w:t>
      </w:r>
      <w:r>
        <w:t>dată de</w:t>
      </w:r>
      <w:r>
        <w:rPr>
          <w:spacing w:val="-4"/>
        </w:rPr>
        <w:t xml:space="preserve"> </w:t>
      </w:r>
      <w:r>
        <w:t>Ministerul Educaţiei, conform metodologiei în vigoare.</w:t>
      </w:r>
    </w:p>
    <w:p w:rsidR="00A8395C" w:rsidRDefault="00B9218E">
      <w:pPr>
        <w:pStyle w:val="Heading5"/>
        <w:spacing w:before="270" w:line="240" w:lineRule="auto"/>
      </w:pPr>
      <w:r>
        <w:rPr>
          <w:spacing w:val="-2"/>
        </w:rPr>
        <w:t>ART.140</w:t>
      </w:r>
    </w:p>
    <w:p w:rsidR="00A8395C" w:rsidRDefault="00B9218E">
      <w:pPr>
        <w:pStyle w:val="ListParagraph"/>
        <w:numPr>
          <w:ilvl w:val="0"/>
          <w:numId w:val="69"/>
        </w:numPr>
        <w:tabs>
          <w:tab w:val="left" w:pos="368"/>
        </w:tabs>
        <w:spacing w:before="9"/>
        <w:ind w:left="101" w:right="140" w:firstLine="0"/>
        <w:jc w:val="both"/>
        <w:rPr>
          <w:sz w:val="24"/>
        </w:rPr>
      </w:pPr>
      <w:r>
        <w:rPr>
          <w:sz w:val="24"/>
        </w:rPr>
        <w:t>În învăţământul liceal sau postliceal, inclusiv în învăţământul preuniversitar tehnologic în sistem dual, aprobarea transferurilor la care se schimbă filiera, profilul, domeniul de pregătire, specializarea/calificarea</w:t>
      </w:r>
      <w:r>
        <w:rPr>
          <w:spacing w:val="30"/>
          <w:sz w:val="24"/>
        </w:rPr>
        <w:t xml:space="preserve"> </w:t>
      </w:r>
      <w:r>
        <w:rPr>
          <w:sz w:val="24"/>
        </w:rPr>
        <w:t>profesională este</w:t>
      </w:r>
      <w:r>
        <w:rPr>
          <w:spacing w:val="-11"/>
          <w:sz w:val="24"/>
        </w:rPr>
        <w:t xml:space="preserve"> </w:t>
      </w:r>
      <w:r>
        <w:rPr>
          <w:sz w:val="24"/>
        </w:rPr>
        <w:t>condiţionată</w:t>
      </w:r>
      <w:r>
        <w:rPr>
          <w:spacing w:val="-1"/>
          <w:sz w:val="24"/>
        </w:rPr>
        <w:t xml:space="preserve"> </w:t>
      </w:r>
      <w:r>
        <w:rPr>
          <w:sz w:val="24"/>
        </w:rPr>
        <w:t>de</w:t>
      </w:r>
      <w:r>
        <w:rPr>
          <w:spacing w:val="-11"/>
          <w:sz w:val="24"/>
        </w:rPr>
        <w:t xml:space="preserve"> </w:t>
      </w:r>
      <w:r>
        <w:rPr>
          <w:sz w:val="24"/>
        </w:rPr>
        <w:t>susținerea</w:t>
      </w:r>
      <w:r>
        <w:rPr>
          <w:spacing w:val="-1"/>
          <w:sz w:val="24"/>
        </w:rPr>
        <w:t xml:space="preserve"> </w:t>
      </w:r>
      <w:r>
        <w:rPr>
          <w:sz w:val="24"/>
        </w:rPr>
        <w:t>și</w:t>
      </w:r>
      <w:r>
        <w:rPr>
          <w:spacing w:val="-14"/>
          <w:sz w:val="24"/>
        </w:rPr>
        <w:t xml:space="preserve"> </w:t>
      </w:r>
      <w:r>
        <w:rPr>
          <w:sz w:val="24"/>
        </w:rPr>
        <w:t>promovarea</w:t>
      </w:r>
      <w:r>
        <w:rPr>
          <w:spacing w:val="-1"/>
          <w:sz w:val="24"/>
        </w:rPr>
        <w:t xml:space="preserve"> </w:t>
      </w:r>
      <w:r>
        <w:rPr>
          <w:sz w:val="24"/>
        </w:rPr>
        <w:t>evaluării prin examene de diferenţă.</w:t>
      </w:r>
    </w:p>
    <w:p w:rsidR="00A8395C" w:rsidRDefault="00B9218E">
      <w:pPr>
        <w:pStyle w:val="ListParagraph"/>
        <w:numPr>
          <w:ilvl w:val="0"/>
          <w:numId w:val="69"/>
        </w:numPr>
        <w:tabs>
          <w:tab w:val="left" w:pos="368"/>
        </w:tabs>
        <w:spacing w:line="242" w:lineRule="auto"/>
        <w:ind w:left="101" w:right="138" w:firstLine="0"/>
        <w:jc w:val="both"/>
        <w:rPr>
          <w:sz w:val="24"/>
        </w:rPr>
      </w:pPr>
      <w:r>
        <w:rPr>
          <w:sz w:val="24"/>
        </w:rPr>
        <w:t>Disciplinele/Modulele</w:t>
      </w:r>
      <w:r>
        <w:rPr>
          <w:spacing w:val="3"/>
          <w:sz w:val="24"/>
        </w:rPr>
        <w:t xml:space="preserve"> </w:t>
      </w:r>
      <w:r>
        <w:rPr>
          <w:sz w:val="24"/>
        </w:rPr>
        <w:t>la</w:t>
      </w:r>
      <w:r>
        <w:rPr>
          <w:spacing w:val="-7"/>
          <w:sz w:val="24"/>
        </w:rPr>
        <w:t xml:space="preserve"> </w:t>
      </w:r>
      <w:r>
        <w:rPr>
          <w:sz w:val="24"/>
        </w:rPr>
        <w:t>care</w:t>
      </w:r>
      <w:r>
        <w:rPr>
          <w:spacing w:val="-15"/>
          <w:sz w:val="24"/>
        </w:rPr>
        <w:t xml:space="preserve"> </w:t>
      </w:r>
      <w:r>
        <w:rPr>
          <w:sz w:val="24"/>
        </w:rPr>
        <w:t>se</w:t>
      </w:r>
      <w:r>
        <w:rPr>
          <w:spacing w:val="-15"/>
          <w:sz w:val="24"/>
        </w:rPr>
        <w:t xml:space="preserve"> </w:t>
      </w:r>
      <w:r>
        <w:rPr>
          <w:sz w:val="24"/>
        </w:rPr>
        <w:t>susţin</w:t>
      </w:r>
      <w:r>
        <w:rPr>
          <w:spacing w:val="-6"/>
          <w:sz w:val="24"/>
        </w:rPr>
        <w:t xml:space="preserve"> </w:t>
      </w:r>
      <w:r>
        <w:rPr>
          <w:sz w:val="24"/>
        </w:rPr>
        <w:t>examene</w:t>
      </w:r>
      <w:r>
        <w:rPr>
          <w:spacing w:val="-7"/>
          <w:sz w:val="24"/>
        </w:rPr>
        <w:t xml:space="preserve"> </w:t>
      </w:r>
      <w:r>
        <w:rPr>
          <w:sz w:val="24"/>
        </w:rPr>
        <w:t>de</w:t>
      </w:r>
      <w:r>
        <w:rPr>
          <w:spacing w:val="-15"/>
          <w:sz w:val="24"/>
        </w:rPr>
        <w:t xml:space="preserve"> </w:t>
      </w:r>
      <w:r>
        <w:rPr>
          <w:sz w:val="24"/>
        </w:rPr>
        <w:t>diferenţă se</w:t>
      </w:r>
      <w:r>
        <w:rPr>
          <w:spacing w:val="-15"/>
          <w:sz w:val="24"/>
        </w:rPr>
        <w:t xml:space="preserve"> </w:t>
      </w:r>
      <w:r>
        <w:rPr>
          <w:sz w:val="24"/>
        </w:rPr>
        <w:t>stabilesc prin</w:t>
      </w:r>
      <w:r>
        <w:rPr>
          <w:spacing w:val="-15"/>
          <w:sz w:val="24"/>
        </w:rPr>
        <w:t xml:space="preserve"> </w:t>
      </w:r>
      <w:r>
        <w:rPr>
          <w:sz w:val="24"/>
        </w:rPr>
        <w:t>compararea</w:t>
      </w:r>
      <w:r>
        <w:rPr>
          <w:spacing w:val="-7"/>
          <w:sz w:val="24"/>
        </w:rPr>
        <w:t xml:space="preserve"> </w:t>
      </w:r>
      <w:r>
        <w:rPr>
          <w:sz w:val="24"/>
        </w:rPr>
        <w:t>celor două</w:t>
      </w:r>
      <w:r>
        <w:rPr>
          <w:spacing w:val="-4"/>
          <w:sz w:val="24"/>
        </w:rPr>
        <w:t xml:space="preserve"> </w:t>
      </w:r>
      <w:r>
        <w:rPr>
          <w:sz w:val="24"/>
        </w:rPr>
        <w:t>planuri-cadru. Modalităţile</w:t>
      </w:r>
      <w:r>
        <w:rPr>
          <w:spacing w:val="30"/>
          <w:sz w:val="24"/>
        </w:rPr>
        <w:t xml:space="preserve"> </w:t>
      </w:r>
      <w:r>
        <w:rPr>
          <w:sz w:val="24"/>
        </w:rPr>
        <w:t>de</w:t>
      </w:r>
      <w:r>
        <w:rPr>
          <w:spacing w:val="-4"/>
          <w:sz w:val="24"/>
        </w:rPr>
        <w:t xml:space="preserve"> </w:t>
      </w:r>
      <w:r>
        <w:rPr>
          <w:sz w:val="24"/>
        </w:rPr>
        <w:t>susţinere a</w:t>
      </w:r>
      <w:r>
        <w:rPr>
          <w:spacing w:val="-4"/>
          <w:sz w:val="24"/>
        </w:rPr>
        <w:t xml:space="preserve"> </w:t>
      </w:r>
      <w:r>
        <w:rPr>
          <w:sz w:val="24"/>
        </w:rPr>
        <w:t>acestor diferenţe se</w:t>
      </w:r>
      <w:r>
        <w:rPr>
          <w:spacing w:val="-4"/>
          <w:sz w:val="24"/>
        </w:rPr>
        <w:t xml:space="preserve"> </w:t>
      </w:r>
      <w:r>
        <w:rPr>
          <w:sz w:val="24"/>
        </w:rPr>
        <w:t>stabilesc de</w:t>
      </w:r>
      <w:r>
        <w:rPr>
          <w:spacing w:val="-4"/>
          <w:sz w:val="24"/>
        </w:rPr>
        <w:t xml:space="preserve"> </w:t>
      </w:r>
      <w:r>
        <w:rPr>
          <w:sz w:val="24"/>
        </w:rPr>
        <w:t>către consiliul de administraţie</w:t>
      </w:r>
      <w:r>
        <w:rPr>
          <w:spacing w:val="40"/>
          <w:sz w:val="24"/>
        </w:rPr>
        <w:t xml:space="preserve"> </w:t>
      </w:r>
      <w:r>
        <w:rPr>
          <w:sz w:val="24"/>
        </w:rPr>
        <w:t>al</w:t>
      </w:r>
      <w:r>
        <w:rPr>
          <w:spacing w:val="-14"/>
          <w:sz w:val="24"/>
        </w:rPr>
        <w:t xml:space="preserve"> </w:t>
      </w:r>
      <w:r>
        <w:rPr>
          <w:sz w:val="24"/>
        </w:rPr>
        <w:t>unităţii de învăţământ, la</w:t>
      </w:r>
      <w:r>
        <w:rPr>
          <w:spacing w:val="-9"/>
          <w:sz w:val="24"/>
        </w:rPr>
        <w:t xml:space="preserve"> </w:t>
      </w:r>
      <w:r>
        <w:rPr>
          <w:sz w:val="24"/>
        </w:rPr>
        <w:t>propunerea membrilor</w:t>
      </w:r>
      <w:r>
        <w:rPr>
          <w:spacing w:val="27"/>
          <w:sz w:val="24"/>
        </w:rPr>
        <w:t xml:space="preserve"> </w:t>
      </w:r>
      <w:r>
        <w:rPr>
          <w:sz w:val="24"/>
        </w:rPr>
        <w:t>comisiei pentru curriculum.</w:t>
      </w:r>
    </w:p>
    <w:p w:rsidR="00A8395C" w:rsidRDefault="00B9218E">
      <w:pPr>
        <w:pStyle w:val="Heading5"/>
        <w:spacing w:before="268"/>
        <w:ind w:left="146"/>
      </w:pPr>
      <w:r>
        <w:rPr>
          <w:spacing w:val="-2"/>
        </w:rPr>
        <w:t>ART.</w:t>
      </w:r>
      <w:r>
        <w:rPr>
          <w:spacing w:val="-11"/>
        </w:rPr>
        <w:t xml:space="preserve"> </w:t>
      </w:r>
      <w:r>
        <w:rPr>
          <w:spacing w:val="-5"/>
        </w:rPr>
        <w:t>141</w:t>
      </w:r>
    </w:p>
    <w:p w:rsidR="00A8395C" w:rsidRDefault="00B9218E">
      <w:pPr>
        <w:pStyle w:val="ListParagraph"/>
        <w:numPr>
          <w:ilvl w:val="0"/>
          <w:numId w:val="68"/>
        </w:numPr>
        <w:tabs>
          <w:tab w:val="left" w:pos="368"/>
        </w:tabs>
        <w:spacing w:line="242" w:lineRule="auto"/>
        <w:ind w:left="101" w:right="140" w:firstLine="0"/>
        <w:jc w:val="both"/>
        <w:rPr>
          <w:sz w:val="24"/>
        </w:rPr>
      </w:pPr>
      <w:r>
        <w:rPr>
          <w:sz w:val="24"/>
        </w:rPr>
        <w:t>Elevii din învăţământul liceal şi din învăţământul postliceal, inclusiv în învăţământul preuniversitar tehnologic în sistem dual, se pot transfera, păstrând forma de învăţământ, cu respectarea următoarelor</w:t>
      </w:r>
      <w:r>
        <w:rPr>
          <w:spacing w:val="40"/>
          <w:sz w:val="24"/>
        </w:rPr>
        <w:t xml:space="preserve"> </w:t>
      </w:r>
      <w:r>
        <w:rPr>
          <w:sz w:val="24"/>
        </w:rPr>
        <w:t>condiţii:</w:t>
      </w:r>
    </w:p>
    <w:p w:rsidR="00A8395C" w:rsidRDefault="00B9218E">
      <w:pPr>
        <w:pStyle w:val="ListParagraph"/>
        <w:numPr>
          <w:ilvl w:val="1"/>
          <w:numId w:val="68"/>
        </w:numPr>
        <w:tabs>
          <w:tab w:val="left" w:pos="850"/>
        </w:tabs>
        <w:spacing w:line="242" w:lineRule="auto"/>
        <w:ind w:right="122" w:firstLine="0"/>
        <w:jc w:val="both"/>
        <w:rPr>
          <w:sz w:val="24"/>
        </w:rPr>
      </w:pPr>
      <w:r>
        <w:rPr>
          <w:sz w:val="24"/>
        </w:rPr>
        <w:t>în</w:t>
      </w:r>
      <w:r>
        <w:rPr>
          <w:spacing w:val="-15"/>
          <w:sz w:val="24"/>
        </w:rPr>
        <w:t xml:space="preserve"> </w:t>
      </w:r>
      <w:r>
        <w:rPr>
          <w:sz w:val="24"/>
        </w:rPr>
        <w:t>cadrul</w:t>
      </w:r>
      <w:r>
        <w:rPr>
          <w:spacing w:val="-15"/>
          <w:sz w:val="24"/>
        </w:rPr>
        <w:t xml:space="preserve"> </w:t>
      </w:r>
      <w:r>
        <w:rPr>
          <w:sz w:val="24"/>
        </w:rPr>
        <w:t>învăţământului</w:t>
      </w:r>
      <w:r>
        <w:rPr>
          <w:spacing w:val="-1"/>
          <w:sz w:val="24"/>
        </w:rPr>
        <w:t xml:space="preserve"> </w:t>
      </w:r>
      <w:r>
        <w:rPr>
          <w:sz w:val="24"/>
        </w:rPr>
        <w:t>liceal,</w:t>
      </w:r>
      <w:r>
        <w:rPr>
          <w:spacing w:val="9"/>
          <w:sz w:val="24"/>
        </w:rPr>
        <w:t xml:space="preserve"> </w:t>
      </w:r>
      <w:r>
        <w:rPr>
          <w:sz w:val="24"/>
        </w:rPr>
        <w:t>elevii</w:t>
      </w:r>
      <w:r>
        <w:rPr>
          <w:spacing w:val="-7"/>
          <w:sz w:val="24"/>
        </w:rPr>
        <w:t xml:space="preserve"> </w:t>
      </w:r>
      <w:r>
        <w:rPr>
          <w:sz w:val="24"/>
        </w:rPr>
        <w:t>din</w:t>
      </w:r>
      <w:r>
        <w:rPr>
          <w:spacing w:val="-14"/>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9"/>
          <w:sz w:val="24"/>
        </w:rPr>
        <w:t xml:space="preserve"> </w:t>
      </w:r>
      <w:r>
        <w:rPr>
          <w:sz w:val="24"/>
        </w:rPr>
        <w:t>cu</w:t>
      </w:r>
      <w:r>
        <w:rPr>
          <w:spacing w:val="-14"/>
          <w:sz w:val="24"/>
        </w:rPr>
        <w:t xml:space="preserve"> </w:t>
      </w:r>
      <w:r>
        <w:rPr>
          <w:sz w:val="24"/>
        </w:rPr>
        <w:t>păstrarea</w:t>
      </w:r>
      <w:r>
        <w:rPr>
          <w:spacing w:val="-3"/>
          <w:sz w:val="24"/>
        </w:rPr>
        <w:t xml:space="preserve"> </w:t>
      </w:r>
      <w:r>
        <w:rPr>
          <w:sz w:val="24"/>
        </w:rPr>
        <w:t>filierei, profilului și specializării,</w:t>
      </w:r>
      <w:r>
        <w:rPr>
          <w:spacing w:val="40"/>
          <w:sz w:val="24"/>
        </w:rPr>
        <w:t xml:space="preserve"> </w:t>
      </w:r>
      <w:r>
        <w:rPr>
          <w:sz w:val="24"/>
        </w:rPr>
        <w:t>în timpul anului şcolar, în vacanţele şcolare, dacă media lor de admitere, fără a lua în considerație elevii admiși pe</w:t>
      </w:r>
      <w:r>
        <w:rPr>
          <w:spacing w:val="-1"/>
          <w:sz w:val="24"/>
        </w:rPr>
        <w:t xml:space="preserve"> </w:t>
      </w:r>
      <w:r>
        <w:rPr>
          <w:sz w:val="24"/>
        </w:rPr>
        <w:t xml:space="preserve">locurile speciale pentru elevii romi și pentru cei cu cerințe educaționale speciale (CES), este cel puţin egală cu media ultimului </w:t>
      </w:r>
      <w:r>
        <w:rPr>
          <w:spacing w:val="-2"/>
          <w:sz w:val="24"/>
        </w:rPr>
        <w:t>admis</w:t>
      </w:r>
      <w:r>
        <w:rPr>
          <w:spacing w:val="-13"/>
          <w:sz w:val="24"/>
        </w:rPr>
        <w:t xml:space="preserve"> </w:t>
      </w:r>
      <w:r>
        <w:rPr>
          <w:spacing w:val="-2"/>
          <w:sz w:val="24"/>
        </w:rPr>
        <w:t>prin</w:t>
      </w:r>
      <w:r>
        <w:rPr>
          <w:spacing w:val="-7"/>
          <w:sz w:val="24"/>
        </w:rPr>
        <w:t xml:space="preserve"> </w:t>
      </w:r>
      <w:r>
        <w:rPr>
          <w:spacing w:val="-2"/>
          <w:sz w:val="24"/>
        </w:rPr>
        <w:t>procesul</w:t>
      </w:r>
      <w:r>
        <w:rPr>
          <w:spacing w:val="-12"/>
          <w:sz w:val="24"/>
        </w:rPr>
        <w:t xml:space="preserve"> </w:t>
      </w:r>
      <w:r>
        <w:rPr>
          <w:spacing w:val="-2"/>
          <w:sz w:val="24"/>
        </w:rPr>
        <w:t>de</w:t>
      </w:r>
      <w:r>
        <w:rPr>
          <w:spacing w:val="-7"/>
          <w:sz w:val="24"/>
        </w:rPr>
        <w:t xml:space="preserve"> </w:t>
      </w:r>
      <w:r>
        <w:rPr>
          <w:spacing w:val="-2"/>
          <w:sz w:val="24"/>
        </w:rPr>
        <w:t>repartizare computerizată</w:t>
      </w:r>
      <w:r>
        <w:rPr>
          <w:spacing w:val="21"/>
          <w:sz w:val="24"/>
        </w:rPr>
        <w:t xml:space="preserve"> </w:t>
      </w:r>
      <w:r>
        <w:rPr>
          <w:spacing w:val="-2"/>
          <w:sz w:val="24"/>
        </w:rPr>
        <w:t>la</w:t>
      </w:r>
      <w:r>
        <w:rPr>
          <w:spacing w:val="-17"/>
          <w:sz w:val="24"/>
        </w:rPr>
        <w:t xml:space="preserve"> </w:t>
      </w:r>
      <w:r>
        <w:rPr>
          <w:spacing w:val="-2"/>
          <w:sz w:val="24"/>
        </w:rPr>
        <w:t>specializarea</w:t>
      </w:r>
      <w:r>
        <w:rPr>
          <w:spacing w:val="21"/>
          <w:sz w:val="24"/>
        </w:rPr>
        <w:t xml:space="preserve"> </w:t>
      </w:r>
      <w:r>
        <w:rPr>
          <w:spacing w:val="-2"/>
          <w:sz w:val="24"/>
        </w:rPr>
        <w:t>la</w:t>
      </w:r>
      <w:r>
        <w:rPr>
          <w:spacing w:val="-7"/>
          <w:sz w:val="24"/>
        </w:rPr>
        <w:t xml:space="preserve"> </w:t>
      </w:r>
      <w:r>
        <w:rPr>
          <w:spacing w:val="-2"/>
          <w:sz w:val="24"/>
        </w:rPr>
        <w:t>care</w:t>
      </w:r>
      <w:r>
        <w:rPr>
          <w:spacing w:val="-17"/>
          <w:sz w:val="24"/>
        </w:rPr>
        <w:t xml:space="preserve"> </w:t>
      </w:r>
      <w:r>
        <w:rPr>
          <w:spacing w:val="-2"/>
          <w:sz w:val="24"/>
        </w:rPr>
        <w:t>se</w:t>
      </w:r>
      <w:r>
        <w:rPr>
          <w:spacing w:val="-7"/>
          <w:sz w:val="24"/>
        </w:rPr>
        <w:t xml:space="preserve"> </w:t>
      </w:r>
      <w:r>
        <w:rPr>
          <w:spacing w:val="-2"/>
          <w:sz w:val="24"/>
        </w:rPr>
        <w:t>solicită transferul,</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ind w:left="672" w:right="124"/>
      </w:pPr>
      <w:r>
        <w:t>doar în situaţii medicale deosebite, pe baza avizului comisiei medicale judeţene/a municipiului Bucureşti, acolo unde</w:t>
      </w:r>
      <w:r>
        <w:rPr>
          <w:spacing w:val="-3"/>
        </w:rPr>
        <w:t xml:space="preserve"> </w:t>
      </w:r>
      <w:r>
        <w:t>există, sau a</w:t>
      </w:r>
      <w:r>
        <w:rPr>
          <w:spacing w:val="-3"/>
        </w:rPr>
        <w:t xml:space="preserve"> </w:t>
      </w:r>
      <w:r>
        <w:t>documentelor medicale justificative, şi în situaţiile excepţionale prevăzute la art. 144 alin. (5), cu încadrarea în numărul maxim de elevi pe formațiune de studiu, stabilit de lege;</w:t>
      </w:r>
    </w:p>
    <w:p w:rsidR="00A8395C" w:rsidRDefault="00B9218E">
      <w:pPr>
        <w:pStyle w:val="ListParagraph"/>
        <w:numPr>
          <w:ilvl w:val="1"/>
          <w:numId w:val="68"/>
        </w:numPr>
        <w:tabs>
          <w:tab w:val="left" w:pos="865"/>
        </w:tabs>
        <w:spacing w:before="7"/>
        <w:ind w:right="127" w:firstLine="0"/>
        <w:jc w:val="both"/>
        <w:rPr>
          <w:sz w:val="24"/>
        </w:rPr>
      </w:pPr>
      <w:r>
        <w:rPr>
          <w:sz w:val="24"/>
        </w:rPr>
        <w:t>în cadrul învăţământului liceal, elevii din clasele a X-a -</w:t>
      </w:r>
      <w:r>
        <w:rPr>
          <w:spacing w:val="-15"/>
          <w:sz w:val="24"/>
        </w:rPr>
        <w:t xml:space="preserve"> </w:t>
      </w:r>
      <w:r>
        <w:rPr>
          <w:sz w:val="24"/>
        </w:rPr>
        <w:t>a XII/XIII-a se pot</w:t>
      </w:r>
      <w:r>
        <w:rPr>
          <w:spacing w:val="-4"/>
          <w:sz w:val="24"/>
        </w:rPr>
        <w:t xml:space="preserve"> </w:t>
      </w:r>
      <w:r>
        <w:rPr>
          <w:sz w:val="24"/>
        </w:rPr>
        <w:t>transfera, de regulă, dacă media lor din ultimul an</w:t>
      </w:r>
      <w:r>
        <w:rPr>
          <w:spacing w:val="-10"/>
          <w:sz w:val="24"/>
        </w:rPr>
        <w:t xml:space="preserve"> </w:t>
      </w:r>
      <w:r>
        <w:rPr>
          <w:sz w:val="24"/>
        </w:rPr>
        <w:t>este cel</w:t>
      </w:r>
      <w:r>
        <w:rPr>
          <w:spacing w:val="-4"/>
          <w:sz w:val="24"/>
        </w:rPr>
        <w:t xml:space="preserve"> </w:t>
      </w:r>
      <w:r>
        <w:rPr>
          <w:sz w:val="24"/>
        </w:rPr>
        <w:t>puţin egală cu media ultimului promovat din clasa la care se solicită transferul. Excepţiile de la această prevedere se aprobă de către consiliul de</w:t>
      </w:r>
      <w:r>
        <w:rPr>
          <w:spacing w:val="-8"/>
          <w:sz w:val="24"/>
        </w:rPr>
        <w:t xml:space="preserve"> </w:t>
      </w:r>
      <w:r>
        <w:rPr>
          <w:sz w:val="24"/>
        </w:rPr>
        <w:t>administraţie</w:t>
      </w:r>
      <w:r>
        <w:rPr>
          <w:spacing w:val="40"/>
          <w:sz w:val="24"/>
        </w:rPr>
        <w:t xml:space="preserve"> </w:t>
      </w:r>
      <w:r>
        <w:rPr>
          <w:sz w:val="24"/>
        </w:rPr>
        <w:t>al</w:t>
      </w:r>
      <w:r>
        <w:rPr>
          <w:spacing w:val="-13"/>
          <w:sz w:val="24"/>
        </w:rPr>
        <w:t xml:space="preserve"> </w:t>
      </w:r>
      <w:r>
        <w:rPr>
          <w:sz w:val="24"/>
        </w:rPr>
        <w:t>unității</w:t>
      </w:r>
      <w:r>
        <w:rPr>
          <w:spacing w:val="28"/>
          <w:sz w:val="24"/>
        </w:rPr>
        <w:t xml:space="preserve"> </w:t>
      </w:r>
      <w:r>
        <w:rPr>
          <w:sz w:val="24"/>
        </w:rPr>
        <w:t>de</w:t>
      </w:r>
      <w:r>
        <w:rPr>
          <w:spacing w:val="-8"/>
          <w:sz w:val="24"/>
        </w:rPr>
        <w:t xml:space="preserve"> </w:t>
      </w:r>
      <w:r>
        <w:rPr>
          <w:sz w:val="24"/>
        </w:rPr>
        <w:t>învățământ la care</w:t>
      </w:r>
      <w:r>
        <w:rPr>
          <w:spacing w:val="-8"/>
          <w:sz w:val="24"/>
        </w:rPr>
        <w:t xml:space="preserve"> </w:t>
      </w:r>
      <w:r>
        <w:rPr>
          <w:sz w:val="24"/>
        </w:rPr>
        <w:t>se solicită</w:t>
      </w:r>
      <w:r>
        <w:rPr>
          <w:spacing w:val="19"/>
          <w:sz w:val="24"/>
        </w:rPr>
        <w:t xml:space="preserve"> </w:t>
      </w:r>
      <w:r>
        <w:rPr>
          <w:sz w:val="24"/>
        </w:rPr>
        <w:t>transferul;</w:t>
      </w:r>
    </w:p>
    <w:p w:rsidR="00A8395C" w:rsidRDefault="00B9218E">
      <w:pPr>
        <w:pStyle w:val="ListParagraph"/>
        <w:numPr>
          <w:ilvl w:val="1"/>
          <w:numId w:val="68"/>
        </w:numPr>
        <w:tabs>
          <w:tab w:val="left" w:pos="850"/>
        </w:tabs>
        <w:spacing w:line="242" w:lineRule="auto"/>
        <w:ind w:right="128" w:firstLine="0"/>
        <w:jc w:val="both"/>
        <w:rPr>
          <w:sz w:val="24"/>
        </w:rPr>
      </w:pPr>
      <w:r>
        <w:rPr>
          <w:sz w:val="24"/>
        </w:rPr>
        <w:t>în</w:t>
      </w:r>
      <w:r>
        <w:rPr>
          <w:spacing w:val="-1"/>
          <w:sz w:val="24"/>
        </w:rPr>
        <w:t xml:space="preserve"> </w:t>
      </w:r>
      <w:r>
        <w:rPr>
          <w:sz w:val="24"/>
        </w:rPr>
        <w:t>cadrul</w:t>
      </w:r>
      <w:r>
        <w:rPr>
          <w:spacing w:val="-6"/>
          <w:sz w:val="24"/>
        </w:rPr>
        <w:t xml:space="preserve"> </w:t>
      </w:r>
      <w:r>
        <w:rPr>
          <w:sz w:val="24"/>
        </w:rPr>
        <w:t>învăţământului</w:t>
      </w:r>
      <w:r>
        <w:rPr>
          <w:spacing w:val="19"/>
          <w:sz w:val="24"/>
        </w:rPr>
        <w:t xml:space="preserve"> </w:t>
      </w:r>
      <w:r>
        <w:rPr>
          <w:sz w:val="24"/>
        </w:rPr>
        <w:t>profesional și</w:t>
      </w:r>
      <w:r>
        <w:rPr>
          <w:spacing w:val="-6"/>
          <w:sz w:val="24"/>
        </w:rPr>
        <w:t xml:space="preserve"> </w:t>
      </w:r>
      <w:r>
        <w:rPr>
          <w:sz w:val="24"/>
        </w:rPr>
        <w:t>tehnic</w:t>
      </w:r>
      <w:r>
        <w:rPr>
          <w:spacing w:val="-2"/>
          <w:sz w:val="24"/>
        </w:rPr>
        <w:t xml:space="preserve"> </w:t>
      </w:r>
      <w:r>
        <w:rPr>
          <w:sz w:val="24"/>
        </w:rPr>
        <w:t>cu</w:t>
      </w:r>
      <w:r>
        <w:rPr>
          <w:spacing w:val="-12"/>
          <w:sz w:val="24"/>
        </w:rPr>
        <w:t xml:space="preserve"> </w:t>
      </w:r>
      <w:r>
        <w:rPr>
          <w:sz w:val="24"/>
        </w:rPr>
        <w:t>durata</w:t>
      </w:r>
      <w:r>
        <w:rPr>
          <w:spacing w:val="-2"/>
          <w:sz w:val="24"/>
        </w:rPr>
        <w:t xml:space="preserve"> </w:t>
      </w:r>
      <w:r>
        <w:rPr>
          <w:sz w:val="24"/>
        </w:rPr>
        <w:t>de</w:t>
      </w:r>
      <w:r>
        <w:rPr>
          <w:spacing w:val="-14"/>
          <w:sz w:val="24"/>
        </w:rPr>
        <w:t xml:space="preserve"> </w:t>
      </w:r>
      <w:r>
        <w:rPr>
          <w:sz w:val="24"/>
        </w:rPr>
        <w:t>3</w:t>
      </w:r>
      <w:r>
        <w:rPr>
          <w:spacing w:val="-12"/>
          <w:sz w:val="24"/>
        </w:rPr>
        <w:t xml:space="preserve"> </w:t>
      </w:r>
      <w:r>
        <w:rPr>
          <w:sz w:val="24"/>
        </w:rPr>
        <w:t>ani,</w:t>
      </w:r>
      <w:r>
        <w:rPr>
          <w:spacing w:val="-12"/>
          <w:sz w:val="24"/>
        </w:rPr>
        <w:t xml:space="preserve"> </w:t>
      </w:r>
      <w:r>
        <w:rPr>
          <w:sz w:val="24"/>
        </w:rPr>
        <w:t>reglementat</w:t>
      </w:r>
      <w:r>
        <w:rPr>
          <w:spacing w:val="19"/>
          <w:sz w:val="24"/>
        </w:rPr>
        <w:t xml:space="preserve"> </w:t>
      </w:r>
      <w:r>
        <w:rPr>
          <w:sz w:val="24"/>
        </w:rPr>
        <w:t>de</w:t>
      </w:r>
      <w:r>
        <w:rPr>
          <w:spacing w:val="-14"/>
          <w:sz w:val="24"/>
        </w:rPr>
        <w:t xml:space="preserve"> </w:t>
      </w:r>
      <w:r>
        <w:rPr>
          <w:sz w:val="24"/>
        </w:rPr>
        <w:t>Legea</w:t>
      </w:r>
      <w:r>
        <w:rPr>
          <w:spacing w:val="-14"/>
          <w:sz w:val="24"/>
        </w:rPr>
        <w:t xml:space="preserve"> </w:t>
      </w:r>
      <w:r>
        <w:rPr>
          <w:sz w:val="24"/>
        </w:rPr>
        <w:t>nr. 1/2011,</w:t>
      </w:r>
      <w:r>
        <w:rPr>
          <w:spacing w:val="-3"/>
          <w:sz w:val="24"/>
        </w:rPr>
        <w:t xml:space="preserve"> </w:t>
      </w:r>
      <w:r>
        <w:rPr>
          <w:sz w:val="24"/>
        </w:rPr>
        <w:t>cu</w:t>
      </w:r>
      <w:r>
        <w:rPr>
          <w:spacing w:val="-3"/>
          <w:sz w:val="24"/>
        </w:rPr>
        <w:t xml:space="preserve"> </w:t>
      </w:r>
      <w:r>
        <w:rPr>
          <w:sz w:val="24"/>
        </w:rPr>
        <w:t>modificările</w:t>
      </w:r>
      <w:r>
        <w:rPr>
          <w:spacing w:val="32"/>
          <w:sz w:val="24"/>
        </w:rPr>
        <w:t xml:space="preserve"> </w:t>
      </w:r>
      <w:r>
        <w:rPr>
          <w:sz w:val="24"/>
        </w:rPr>
        <w:t>şi</w:t>
      </w:r>
      <w:r>
        <w:rPr>
          <w:spacing w:val="-7"/>
          <w:sz w:val="24"/>
        </w:rPr>
        <w:t xml:space="preserve"> </w:t>
      </w:r>
      <w:r>
        <w:rPr>
          <w:sz w:val="24"/>
        </w:rPr>
        <w:t>completările ulterioare, elevii din</w:t>
      </w:r>
      <w:r>
        <w:rPr>
          <w:spacing w:val="-3"/>
          <w:sz w:val="24"/>
        </w:rPr>
        <w:t xml:space="preserve"> </w:t>
      </w:r>
      <w:r>
        <w:rPr>
          <w:sz w:val="24"/>
        </w:rPr>
        <w:t>clasa</w:t>
      </w:r>
      <w:r>
        <w:rPr>
          <w:spacing w:val="-3"/>
          <w:sz w:val="24"/>
        </w:rPr>
        <w:t xml:space="preserve"> </w:t>
      </w:r>
      <w:r>
        <w:rPr>
          <w:sz w:val="24"/>
        </w:rPr>
        <w:t>a</w:t>
      </w:r>
      <w:r>
        <w:rPr>
          <w:spacing w:val="-3"/>
          <w:sz w:val="24"/>
        </w:rPr>
        <w:t xml:space="preserve"> </w:t>
      </w:r>
      <w:r>
        <w:rPr>
          <w:sz w:val="24"/>
        </w:rPr>
        <w:t>IX-a</w:t>
      </w:r>
      <w:r>
        <w:rPr>
          <w:spacing w:val="-3"/>
          <w:sz w:val="24"/>
        </w:rPr>
        <w:t xml:space="preserve"> </w:t>
      </w:r>
      <w:r>
        <w:rPr>
          <w:sz w:val="24"/>
        </w:rPr>
        <w:t>se</w:t>
      </w:r>
      <w:r>
        <w:rPr>
          <w:spacing w:val="-3"/>
          <w:sz w:val="24"/>
        </w:rPr>
        <w:t xml:space="preserve"> </w:t>
      </w:r>
      <w:r>
        <w:rPr>
          <w:sz w:val="24"/>
        </w:rPr>
        <w:t>pot</w:t>
      </w:r>
      <w:r>
        <w:rPr>
          <w:spacing w:val="-7"/>
          <w:sz w:val="24"/>
        </w:rPr>
        <w:t xml:space="preserve"> </w:t>
      </w:r>
      <w:r>
        <w:rPr>
          <w:sz w:val="24"/>
        </w:rPr>
        <w:t>transfera în timpul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numai</w:t>
      </w:r>
      <w:r>
        <w:rPr>
          <w:spacing w:val="-15"/>
          <w:sz w:val="24"/>
        </w:rPr>
        <w:t xml:space="preserve"> </w:t>
      </w:r>
      <w:r>
        <w:rPr>
          <w:sz w:val="24"/>
        </w:rPr>
        <w:t>dacă</w:t>
      </w:r>
      <w:r>
        <w:rPr>
          <w:spacing w:val="-15"/>
          <w:sz w:val="24"/>
        </w:rPr>
        <w:t xml:space="preserve"> </w:t>
      </w:r>
      <w:r>
        <w:rPr>
          <w:sz w:val="24"/>
        </w:rPr>
        <w:t>media</w:t>
      </w:r>
      <w:r>
        <w:rPr>
          <w:spacing w:val="-15"/>
          <w:sz w:val="24"/>
        </w:rPr>
        <w:t xml:space="preserve"> </w:t>
      </w:r>
      <w:r>
        <w:rPr>
          <w:sz w:val="24"/>
        </w:rPr>
        <w:t>lor</w:t>
      </w:r>
      <w:r>
        <w:rPr>
          <w:spacing w:val="-15"/>
          <w:sz w:val="24"/>
        </w:rPr>
        <w:t xml:space="preserve"> </w:t>
      </w:r>
      <w:r>
        <w:rPr>
          <w:sz w:val="24"/>
        </w:rPr>
        <w:t>de</w:t>
      </w:r>
      <w:r>
        <w:rPr>
          <w:spacing w:val="-15"/>
          <w:sz w:val="24"/>
        </w:rPr>
        <w:t xml:space="preserve"> </w:t>
      </w:r>
      <w:r>
        <w:rPr>
          <w:sz w:val="24"/>
        </w:rPr>
        <w:t>admitere</w:t>
      </w:r>
      <w:r>
        <w:rPr>
          <w:spacing w:val="-15"/>
          <w:sz w:val="24"/>
        </w:rPr>
        <w:t xml:space="preserve"> </w:t>
      </w:r>
      <w:r>
        <w:rPr>
          <w:sz w:val="24"/>
        </w:rPr>
        <w:t>este</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egală</w:t>
      </w:r>
      <w:r>
        <w:rPr>
          <w:spacing w:val="-15"/>
          <w:sz w:val="24"/>
        </w:rPr>
        <w:t xml:space="preserve"> </w:t>
      </w:r>
      <w:r>
        <w:rPr>
          <w:sz w:val="24"/>
        </w:rPr>
        <w:t>cu</w:t>
      </w:r>
      <w:r>
        <w:rPr>
          <w:spacing w:val="-15"/>
          <w:sz w:val="24"/>
        </w:rPr>
        <w:t xml:space="preserve"> </w:t>
      </w:r>
      <w:r>
        <w:rPr>
          <w:sz w:val="24"/>
        </w:rPr>
        <w:t>media</w:t>
      </w:r>
      <w:r>
        <w:rPr>
          <w:spacing w:val="-15"/>
          <w:sz w:val="24"/>
        </w:rPr>
        <w:t xml:space="preserve"> </w:t>
      </w:r>
      <w:r>
        <w:rPr>
          <w:sz w:val="24"/>
        </w:rPr>
        <w:t>ultimului admis la calificarea profesională la care se solicită transferul, doar în situaţii medicale deosebite,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comisiei</w:t>
      </w:r>
      <w:r>
        <w:rPr>
          <w:spacing w:val="-13"/>
          <w:sz w:val="24"/>
        </w:rPr>
        <w:t xml:space="preserve"> </w:t>
      </w:r>
      <w:r>
        <w:rPr>
          <w:sz w:val="24"/>
        </w:rPr>
        <w:t>medicale judeţene/a</w:t>
      </w:r>
      <w:r>
        <w:rPr>
          <w:spacing w:val="-9"/>
          <w:sz w:val="24"/>
        </w:rPr>
        <w:t xml:space="preserve"> </w:t>
      </w:r>
      <w:r>
        <w:rPr>
          <w:sz w:val="24"/>
        </w:rPr>
        <w:t>municipiului</w:t>
      </w:r>
      <w:r>
        <w:rPr>
          <w:spacing w:val="-2"/>
          <w:sz w:val="24"/>
        </w:rPr>
        <w:t xml:space="preserve"> </w:t>
      </w:r>
      <w:r>
        <w:rPr>
          <w:sz w:val="24"/>
        </w:rPr>
        <w:t>Bucureşti,</w:t>
      </w:r>
      <w:r>
        <w:rPr>
          <w:spacing w:val="-8"/>
          <w:sz w:val="24"/>
        </w:rPr>
        <w:t xml:space="preserve"> </w:t>
      </w:r>
      <w:r>
        <w:rPr>
          <w:sz w:val="24"/>
        </w:rPr>
        <w:t>acolo</w:t>
      </w:r>
      <w:r>
        <w:rPr>
          <w:spacing w:val="-15"/>
          <w:sz w:val="24"/>
        </w:rPr>
        <w:t xml:space="preserve"> </w:t>
      </w:r>
      <w:r>
        <w:rPr>
          <w:sz w:val="24"/>
        </w:rPr>
        <w:t>unde există, sau</w:t>
      </w:r>
      <w:r>
        <w:rPr>
          <w:spacing w:val="-4"/>
          <w:sz w:val="24"/>
        </w:rPr>
        <w:t xml:space="preserve"> </w:t>
      </w:r>
      <w:r>
        <w:rPr>
          <w:sz w:val="24"/>
        </w:rPr>
        <w:t>a documentelor medicale justificative,</w:t>
      </w:r>
      <w:r>
        <w:rPr>
          <w:spacing w:val="40"/>
          <w:sz w:val="24"/>
        </w:rPr>
        <w:t xml:space="preserve"> </w:t>
      </w:r>
      <w:r>
        <w:rPr>
          <w:sz w:val="24"/>
        </w:rPr>
        <w:t>şi în situaţiile excepţionale prevăzute la art. 144</w:t>
      </w:r>
      <w:r>
        <w:rPr>
          <w:spacing w:val="-4"/>
          <w:sz w:val="24"/>
        </w:rPr>
        <w:t xml:space="preserve"> </w:t>
      </w:r>
      <w:r>
        <w:rPr>
          <w:sz w:val="24"/>
        </w:rPr>
        <w:t>alin. (5), în</w:t>
      </w:r>
      <w:r>
        <w:rPr>
          <w:spacing w:val="-4"/>
          <w:sz w:val="24"/>
        </w:rPr>
        <w:t xml:space="preserve"> </w:t>
      </w:r>
      <w:r>
        <w:rPr>
          <w:sz w:val="24"/>
        </w:rPr>
        <w:t>limita efectivelor</w:t>
      </w:r>
      <w:r>
        <w:rPr>
          <w:spacing w:val="32"/>
          <w:sz w:val="24"/>
        </w:rPr>
        <w:t xml:space="preserve"> </w:t>
      </w:r>
      <w:r>
        <w:rPr>
          <w:sz w:val="24"/>
        </w:rPr>
        <w:t>maxime la clasă, stabilite</w:t>
      </w:r>
      <w:r>
        <w:rPr>
          <w:spacing w:val="36"/>
          <w:sz w:val="24"/>
        </w:rPr>
        <w:t xml:space="preserve"> </w:t>
      </w:r>
      <w:r>
        <w:rPr>
          <w:sz w:val="24"/>
        </w:rPr>
        <w:t>de</w:t>
      </w:r>
      <w:r>
        <w:rPr>
          <w:spacing w:val="-6"/>
          <w:sz w:val="24"/>
        </w:rPr>
        <w:t xml:space="preserve"> </w:t>
      </w:r>
      <w:r>
        <w:rPr>
          <w:sz w:val="24"/>
        </w:rPr>
        <w:t>lege;</w:t>
      </w:r>
    </w:p>
    <w:p w:rsidR="00A8395C" w:rsidRDefault="00B9218E">
      <w:pPr>
        <w:pStyle w:val="ListParagraph"/>
        <w:numPr>
          <w:ilvl w:val="1"/>
          <w:numId w:val="68"/>
        </w:numPr>
        <w:tabs>
          <w:tab w:val="left" w:pos="865"/>
        </w:tabs>
        <w:spacing w:line="242" w:lineRule="auto"/>
        <w:ind w:right="119" w:firstLine="0"/>
        <w:jc w:val="both"/>
        <w:rPr>
          <w:sz w:val="24"/>
        </w:rPr>
      </w:pPr>
      <w:r>
        <w:rPr>
          <w:sz w:val="24"/>
        </w:rPr>
        <w:t>în</w:t>
      </w:r>
      <w:r>
        <w:rPr>
          <w:spacing w:val="-2"/>
          <w:sz w:val="24"/>
        </w:rPr>
        <w:t xml:space="preserve"> </w:t>
      </w:r>
      <w:r>
        <w:rPr>
          <w:sz w:val="24"/>
        </w:rPr>
        <w:t>cadrul</w:t>
      </w:r>
      <w:r>
        <w:rPr>
          <w:spacing w:val="-5"/>
          <w:sz w:val="24"/>
        </w:rPr>
        <w:t xml:space="preserve"> </w:t>
      </w:r>
      <w:r>
        <w:rPr>
          <w:sz w:val="24"/>
        </w:rPr>
        <w:t>învăţământului</w:t>
      </w:r>
      <w:r>
        <w:rPr>
          <w:spacing w:val="19"/>
          <w:sz w:val="24"/>
        </w:rPr>
        <w:t xml:space="preserve"> </w:t>
      </w:r>
      <w:r>
        <w:rPr>
          <w:sz w:val="24"/>
        </w:rPr>
        <w:t>profesional și</w:t>
      </w:r>
      <w:r>
        <w:rPr>
          <w:spacing w:val="-15"/>
          <w:sz w:val="24"/>
        </w:rPr>
        <w:t xml:space="preserve"> </w:t>
      </w:r>
      <w:r>
        <w:rPr>
          <w:sz w:val="24"/>
        </w:rPr>
        <w:t>tehnic</w:t>
      </w:r>
      <w:r>
        <w:rPr>
          <w:spacing w:val="-1"/>
          <w:sz w:val="24"/>
        </w:rPr>
        <w:t xml:space="preserve"> </w:t>
      </w:r>
      <w:r>
        <w:rPr>
          <w:sz w:val="24"/>
        </w:rPr>
        <w:t>cu</w:t>
      </w:r>
      <w:r>
        <w:rPr>
          <w:spacing w:val="-12"/>
          <w:sz w:val="24"/>
        </w:rPr>
        <w:t xml:space="preserve"> </w:t>
      </w:r>
      <w:r>
        <w:rPr>
          <w:sz w:val="24"/>
        </w:rPr>
        <w:t>durata</w:t>
      </w:r>
      <w:r>
        <w:rPr>
          <w:spacing w:val="-1"/>
          <w:sz w:val="24"/>
        </w:rPr>
        <w:t xml:space="preserve"> </w:t>
      </w:r>
      <w:r>
        <w:rPr>
          <w:sz w:val="24"/>
        </w:rPr>
        <w:t>de</w:t>
      </w:r>
      <w:r>
        <w:rPr>
          <w:spacing w:val="-13"/>
          <w:sz w:val="24"/>
        </w:rPr>
        <w:t xml:space="preserve"> </w:t>
      </w:r>
      <w:r>
        <w:rPr>
          <w:sz w:val="24"/>
        </w:rPr>
        <w:t>3</w:t>
      </w:r>
      <w:r>
        <w:rPr>
          <w:spacing w:val="-12"/>
          <w:sz w:val="24"/>
        </w:rPr>
        <w:t xml:space="preserve"> </w:t>
      </w:r>
      <w:r>
        <w:rPr>
          <w:sz w:val="24"/>
        </w:rPr>
        <w:t>ani, reglementat de</w:t>
      </w:r>
      <w:r>
        <w:rPr>
          <w:spacing w:val="-13"/>
          <w:sz w:val="24"/>
        </w:rPr>
        <w:t xml:space="preserve"> </w:t>
      </w:r>
      <w:r>
        <w:rPr>
          <w:sz w:val="24"/>
        </w:rPr>
        <w:t>Legea</w:t>
      </w:r>
      <w:r>
        <w:rPr>
          <w:spacing w:val="-13"/>
          <w:sz w:val="24"/>
        </w:rPr>
        <w:t xml:space="preserve"> </w:t>
      </w:r>
      <w:r>
        <w:rPr>
          <w:sz w:val="24"/>
        </w:rPr>
        <w:t>nr. 1/2011, cu modificările</w:t>
      </w:r>
      <w:r>
        <w:rPr>
          <w:spacing w:val="40"/>
          <w:sz w:val="24"/>
        </w:rPr>
        <w:t xml:space="preserve"> </w:t>
      </w:r>
      <w:r>
        <w:rPr>
          <w:sz w:val="24"/>
        </w:rPr>
        <w:t>şi completările ulterioare, elevii din clasele a X-a şi a XI-a se pot transfera, de regulă, dacă media lor din ultimul an este cel puţin egală cu media ultimului promovat</w:t>
      </w:r>
      <w:r>
        <w:rPr>
          <w:spacing w:val="-7"/>
          <w:sz w:val="24"/>
        </w:rPr>
        <w:t xml:space="preserve"> </w:t>
      </w:r>
      <w:r>
        <w:rPr>
          <w:sz w:val="24"/>
        </w:rPr>
        <w:t>din</w:t>
      </w:r>
      <w:r>
        <w:rPr>
          <w:spacing w:val="-13"/>
          <w:sz w:val="24"/>
        </w:rPr>
        <w:t xml:space="preserve"> </w:t>
      </w:r>
      <w:r>
        <w:rPr>
          <w:sz w:val="24"/>
        </w:rPr>
        <w:t>clasa</w:t>
      </w:r>
      <w:r>
        <w:rPr>
          <w:spacing w:val="-3"/>
          <w:sz w:val="24"/>
        </w:rPr>
        <w:t xml:space="preserve"> </w:t>
      </w:r>
      <w:r>
        <w:rPr>
          <w:sz w:val="24"/>
        </w:rPr>
        <w:t>la</w:t>
      </w:r>
      <w:r>
        <w:rPr>
          <w:spacing w:val="-15"/>
          <w:sz w:val="24"/>
        </w:rPr>
        <w:t xml:space="preserve"> </w:t>
      </w:r>
      <w:r>
        <w:rPr>
          <w:sz w:val="24"/>
        </w:rPr>
        <w:t>care</w:t>
      </w:r>
      <w:r>
        <w:rPr>
          <w:spacing w:val="-3"/>
          <w:sz w:val="24"/>
        </w:rPr>
        <w:t xml:space="preserve"> </w:t>
      </w:r>
      <w:r>
        <w:rPr>
          <w:sz w:val="24"/>
        </w:rPr>
        <w:t>se</w:t>
      </w:r>
      <w:r>
        <w:rPr>
          <w:spacing w:val="-15"/>
          <w:sz w:val="24"/>
        </w:rPr>
        <w:t xml:space="preserve"> </w:t>
      </w:r>
      <w:r>
        <w:rPr>
          <w:sz w:val="24"/>
        </w:rPr>
        <w:t>solicită</w:t>
      </w:r>
      <w:r>
        <w:rPr>
          <w:spacing w:val="-3"/>
          <w:sz w:val="24"/>
        </w:rPr>
        <w:t xml:space="preserve"> </w:t>
      </w:r>
      <w:r>
        <w:rPr>
          <w:sz w:val="24"/>
        </w:rPr>
        <w:t>transferul.</w:t>
      </w:r>
      <w:r>
        <w:rPr>
          <w:spacing w:val="21"/>
          <w:sz w:val="24"/>
        </w:rPr>
        <w:t xml:space="preserve"> </w:t>
      </w:r>
      <w:r>
        <w:rPr>
          <w:sz w:val="24"/>
        </w:rPr>
        <w:t>Excepţiile</w:t>
      </w:r>
      <w:r>
        <w:rPr>
          <w:spacing w:val="-3"/>
          <w:sz w:val="24"/>
        </w:rPr>
        <w:t xml:space="preserve"> </w:t>
      </w:r>
      <w:r>
        <w:rPr>
          <w:sz w:val="24"/>
        </w:rPr>
        <w:t>de</w:t>
      </w:r>
      <w:r>
        <w:rPr>
          <w:spacing w:val="-15"/>
          <w:sz w:val="24"/>
        </w:rPr>
        <w:t xml:space="preserve"> </w:t>
      </w:r>
      <w:r>
        <w:rPr>
          <w:sz w:val="24"/>
        </w:rPr>
        <w:t>la</w:t>
      </w:r>
      <w:r>
        <w:rPr>
          <w:spacing w:val="-15"/>
          <w:sz w:val="24"/>
        </w:rPr>
        <w:t xml:space="preserve"> </w:t>
      </w:r>
      <w:r>
        <w:rPr>
          <w:sz w:val="24"/>
        </w:rPr>
        <w:t>această</w:t>
      </w:r>
      <w:r>
        <w:rPr>
          <w:spacing w:val="-3"/>
          <w:sz w:val="24"/>
        </w:rPr>
        <w:t xml:space="preserve"> </w:t>
      </w:r>
      <w:r>
        <w:rPr>
          <w:sz w:val="24"/>
        </w:rPr>
        <w:t>prevedere</w:t>
      </w:r>
      <w:r>
        <w:rPr>
          <w:spacing w:val="-3"/>
          <w:sz w:val="24"/>
        </w:rPr>
        <w:t xml:space="preserve"> </w:t>
      </w:r>
      <w:r>
        <w:rPr>
          <w:sz w:val="24"/>
        </w:rPr>
        <w:t>se</w:t>
      </w:r>
      <w:r>
        <w:rPr>
          <w:spacing w:val="-15"/>
          <w:sz w:val="24"/>
        </w:rPr>
        <w:t xml:space="preserve"> </w:t>
      </w:r>
      <w:r>
        <w:rPr>
          <w:sz w:val="24"/>
        </w:rPr>
        <w:t>aprobă de</w:t>
      </w:r>
      <w:r>
        <w:rPr>
          <w:spacing w:val="-8"/>
          <w:sz w:val="24"/>
        </w:rPr>
        <w:t xml:space="preserve"> </w:t>
      </w:r>
      <w:r>
        <w:rPr>
          <w:sz w:val="24"/>
        </w:rPr>
        <w:t>către consiliul de</w:t>
      </w:r>
      <w:r>
        <w:rPr>
          <w:spacing w:val="-8"/>
          <w:sz w:val="24"/>
        </w:rPr>
        <w:t xml:space="preserve"> </w:t>
      </w:r>
      <w:r>
        <w:rPr>
          <w:sz w:val="24"/>
        </w:rPr>
        <w:t>administraţie</w:t>
      </w:r>
      <w:r>
        <w:rPr>
          <w:spacing w:val="40"/>
          <w:sz w:val="24"/>
        </w:rPr>
        <w:t xml:space="preserve"> </w:t>
      </w:r>
      <w:r>
        <w:rPr>
          <w:sz w:val="24"/>
        </w:rPr>
        <w:t>al unității de</w:t>
      </w:r>
      <w:r>
        <w:rPr>
          <w:spacing w:val="-8"/>
          <w:sz w:val="24"/>
        </w:rPr>
        <w:t xml:space="preserve"> </w:t>
      </w:r>
      <w:r>
        <w:rPr>
          <w:sz w:val="24"/>
        </w:rPr>
        <w:t>învățământ la care</w:t>
      </w:r>
      <w:r>
        <w:rPr>
          <w:spacing w:val="-8"/>
          <w:sz w:val="24"/>
        </w:rPr>
        <w:t xml:space="preserve"> </w:t>
      </w:r>
      <w:r>
        <w:rPr>
          <w:sz w:val="24"/>
        </w:rPr>
        <w:t>se solicită transferul;</w:t>
      </w:r>
    </w:p>
    <w:p w:rsidR="00A8395C" w:rsidRDefault="00B9218E">
      <w:pPr>
        <w:pStyle w:val="ListParagraph"/>
        <w:numPr>
          <w:ilvl w:val="1"/>
          <w:numId w:val="68"/>
        </w:numPr>
        <w:tabs>
          <w:tab w:val="left" w:pos="850"/>
        </w:tabs>
        <w:ind w:right="128" w:firstLine="0"/>
        <w:jc w:val="both"/>
        <w:rPr>
          <w:sz w:val="24"/>
        </w:rPr>
      </w:pPr>
      <w:r>
        <w:rPr>
          <w:sz w:val="24"/>
        </w:rPr>
        <w:t>elevii din clasele a</w:t>
      </w:r>
      <w:r>
        <w:rPr>
          <w:spacing w:val="-11"/>
          <w:sz w:val="24"/>
        </w:rPr>
        <w:t xml:space="preserve"> </w:t>
      </w:r>
      <w:r>
        <w:rPr>
          <w:sz w:val="24"/>
        </w:rPr>
        <w:t>IX-a, a</w:t>
      </w:r>
      <w:r>
        <w:rPr>
          <w:spacing w:val="-11"/>
          <w:sz w:val="24"/>
        </w:rPr>
        <w:t xml:space="preserve"> </w:t>
      </w:r>
      <w:r>
        <w:rPr>
          <w:sz w:val="24"/>
        </w:rPr>
        <w:t>X-a</w:t>
      </w:r>
      <w:r>
        <w:rPr>
          <w:spacing w:val="-11"/>
          <w:sz w:val="24"/>
        </w:rPr>
        <w:t xml:space="preserve"> </w:t>
      </w:r>
      <w:r>
        <w:rPr>
          <w:sz w:val="24"/>
        </w:rPr>
        <w:t>şi</w:t>
      </w:r>
      <w:r>
        <w:rPr>
          <w:spacing w:val="-2"/>
          <w:sz w:val="24"/>
        </w:rPr>
        <w:t xml:space="preserve"> </w:t>
      </w:r>
      <w:r>
        <w:rPr>
          <w:sz w:val="24"/>
        </w:rPr>
        <w:t>a</w:t>
      </w:r>
      <w:r>
        <w:rPr>
          <w:spacing w:val="-11"/>
          <w:sz w:val="24"/>
        </w:rPr>
        <w:t xml:space="preserve"> </w:t>
      </w:r>
      <w:r>
        <w:rPr>
          <w:sz w:val="24"/>
        </w:rPr>
        <w:t>XI-a</w:t>
      </w:r>
      <w:r>
        <w:rPr>
          <w:spacing w:val="-11"/>
          <w:sz w:val="24"/>
        </w:rPr>
        <w:t xml:space="preserve"> </w:t>
      </w:r>
      <w:r>
        <w:rPr>
          <w:sz w:val="24"/>
        </w:rPr>
        <w:t>din învăţământul liceal se</w:t>
      </w:r>
      <w:r>
        <w:rPr>
          <w:spacing w:val="-11"/>
          <w:sz w:val="24"/>
        </w:rPr>
        <w:t xml:space="preserve"> </w:t>
      </w:r>
      <w:r>
        <w:rPr>
          <w:sz w:val="24"/>
        </w:rPr>
        <w:t>pot</w:t>
      </w:r>
      <w:r>
        <w:rPr>
          <w:spacing w:val="-2"/>
          <w:sz w:val="24"/>
        </w:rPr>
        <w:t xml:space="preserve"> </w:t>
      </w:r>
      <w:r>
        <w:rPr>
          <w:sz w:val="24"/>
        </w:rPr>
        <w:t>transfera în</w:t>
      </w:r>
      <w:r>
        <w:rPr>
          <w:spacing w:val="-9"/>
          <w:sz w:val="24"/>
        </w:rPr>
        <w:t xml:space="preserve"> </w:t>
      </w:r>
      <w:r>
        <w:rPr>
          <w:sz w:val="24"/>
        </w:rPr>
        <w:t>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w:t>
      </w:r>
      <w:r>
        <w:rPr>
          <w:spacing w:val="23"/>
          <w:sz w:val="24"/>
        </w:rPr>
        <w:t xml:space="preserve"> </w:t>
      </w:r>
      <w:r>
        <w:rPr>
          <w:sz w:val="24"/>
        </w:rPr>
        <w:t>a</w:t>
      </w:r>
      <w:r>
        <w:rPr>
          <w:spacing w:val="-6"/>
          <w:sz w:val="24"/>
        </w:rPr>
        <w:t xml:space="preserve"> </w:t>
      </w:r>
      <w:r>
        <w:rPr>
          <w:sz w:val="24"/>
        </w:rPr>
        <w:t>unităţii de</w:t>
      </w:r>
      <w:r>
        <w:rPr>
          <w:spacing w:val="-6"/>
          <w:sz w:val="24"/>
        </w:rPr>
        <w:t xml:space="preserve"> </w:t>
      </w:r>
      <w:r>
        <w:rPr>
          <w:sz w:val="24"/>
        </w:rPr>
        <w:t>învăţământ</w:t>
      </w:r>
      <w:r>
        <w:rPr>
          <w:spacing w:val="32"/>
          <w:sz w:val="24"/>
        </w:rPr>
        <w:t xml:space="preserve"> </w:t>
      </w:r>
      <w:r>
        <w:rPr>
          <w:sz w:val="24"/>
        </w:rPr>
        <w:t>la</w:t>
      </w:r>
      <w:r>
        <w:rPr>
          <w:spacing w:val="-6"/>
          <w:sz w:val="24"/>
        </w:rPr>
        <w:t xml:space="preserve"> </w:t>
      </w:r>
      <w:r>
        <w:rPr>
          <w:sz w:val="24"/>
        </w:rPr>
        <w:t>care se</w:t>
      </w:r>
      <w:r>
        <w:rPr>
          <w:spacing w:val="-6"/>
          <w:sz w:val="24"/>
        </w:rPr>
        <w:t xml:space="preserve"> </w:t>
      </w:r>
      <w:r>
        <w:rPr>
          <w:sz w:val="24"/>
        </w:rPr>
        <w:t>solicită</w:t>
      </w:r>
      <w:r>
        <w:rPr>
          <w:spacing w:val="23"/>
          <w:sz w:val="24"/>
        </w:rPr>
        <w:t xml:space="preserve"> </w:t>
      </w:r>
      <w:r>
        <w:rPr>
          <w:sz w:val="24"/>
        </w:rPr>
        <w:t>transferul;</w:t>
      </w:r>
    </w:p>
    <w:p w:rsidR="00A8395C" w:rsidRDefault="00B9218E">
      <w:pPr>
        <w:pStyle w:val="ListParagraph"/>
        <w:numPr>
          <w:ilvl w:val="1"/>
          <w:numId w:val="68"/>
        </w:numPr>
        <w:tabs>
          <w:tab w:val="left" w:pos="819"/>
        </w:tabs>
        <w:ind w:right="125" w:firstLine="0"/>
        <w:jc w:val="both"/>
        <w:rPr>
          <w:sz w:val="24"/>
        </w:rPr>
      </w:pPr>
      <w:r>
        <w:rPr>
          <w:sz w:val="24"/>
        </w:rPr>
        <w:t>elevii care au finalizat clasa a IX-a a învăţământului profesional și</w:t>
      </w:r>
      <w:r>
        <w:rPr>
          <w:spacing w:val="-2"/>
          <w:sz w:val="24"/>
        </w:rPr>
        <w:t xml:space="preserve"> </w:t>
      </w:r>
      <w:r>
        <w:rPr>
          <w:sz w:val="24"/>
        </w:rPr>
        <w:t>tehnic cu durata de 3 ani, reglementat de Legea nr. 1/2011, cu modificările şi completările ulterioare, se pot transfera doar</w:t>
      </w:r>
      <w:r>
        <w:rPr>
          <w:spacing w:val="-4"/>
          <w:sz w:val="24"/>
        </w:rPr>
        <w:t xml:space="preserve"> </w:t>
      </w:r>
      <w:r>
        <w:rPr>
          <w:sz w:val="24"/>
        </w:rPr>
        <w:t>în clasa a</w:t>
      </w:r>
      <w:r>
        <w:rPr>
          <w:spacing w:val="-1"/>
          <w:sz w:val="24"/>
        </w:rPr>
        <w:t xml:space="preserve"> </w:t>
      </w:r>
      <w:r>
        <w:rPr>
          <w:sz w:val="24"/>
        </w:rPr>
        <w:t>IX-a</w:t>
      </w:r>
      <w:r>
        <w:rPr>
          <w:spacing w:val="-1"/>
          <w:sz w:val="24"/>
        </w:rPr>
        <w:t xml:space="preserve"> </w:t>
      </w:r>
      <w:r>
        <w:rPr>
          <w:sz w:val="24"/>
        </w:rPr>
        <w:t>a</w:t>
      </w:r>
      <w:r>
        <w:rPr>
          <w:spacing w:val="-13"/>
          <w:sz w:val="24"/>
        </w:rPr>
        <w:t xml:space="preserve"> </w:t>
      </w:r>
      <w:r>
        <w:rPr>
          <w:sz w:val="24"/>
        </w:rPr>
        <w:t>învăţământului</w:t>
      </w:r>
      <w:r>
        <w:rPr>
          <w:spacing w:val="32"/>
          <w:sz w:val="24"/>
        </w:rPr>
        <w:t xml:space="preserve"> </w:t>
      </w:r>
      <w:r>
        <w:rPr>
          <w:sz w:val="24"/>
        </w:rPr>
        <w:t>liceal, cu</w:t>
      </w:r>
      <w:r>
        <w:rPr>
          <w:spacing w:val="-12"/>
          <w:sz w:val="24"/>
        </w:rPr>
        <w:t xml:space="preserve"> </w:t>
      </w:r>
      <w:r>
        <w:rPr>
          <w:sz w:val="24"/>
        </w:rPr>
        <w:t>respectarea mediei de</w:t>
      </w:r>
      <w:r>
        <w:rPr>
          <w:spacing w:val="-1"/>
          <w:sz w:val="24"/>
        </w:rPr>
        <w:t xml:space="preserve"> </w:t>
      </w:r>
      <w:r>
        <w:rPr>
          <w:sz w:val="24"/>
        </w:rPr>
        <w:t>admitere la profilul şi specializarea la care solicită transferul. Elevii care au finalizat clasa a X-a din învăţământul profesional și</w:t>
      </w:r>
      <w:r>
        <w:rPr>
          <w:spacing w:val="-3"/>
          <w:sz w:val="24"/>
        </w:rPr>
        <w:t xml:space="preserve"> </w:t>
      </w:r>
      <w:r>
        <w:rPr>
          <w:sz w:val="24"/>
        </w:rPr>
        <w:t>tehnic cu durata de 3 ani, reglementat de Legea nr. 1/2011, cu modificările</w:t>
      </w:r>
      <w:r>
        <w:rPr>
          <w:spacing w:val="-15"/>
          <w:sz w:val="24"/>
        </w:rPr>
        <w:t xml:space="preserve"> </w:t>
      </w:r>
      <w:r>
        <w:rPr>
          <w:sz w:val="24"/>
        </w:rPr>
        <w:t>şi</w:t>
      </w:r>
      <w:r>
        <w:rPr>
          <w:spacing w:val="-15"/>
          <w:sz w:val="24"/>
        </w:rPr>
        <w:t xml:space="preserve"> </w:t>
      </w:r>
      <w:r>
        <w:rPr>
          <w:sz w:val="24"/>
        </w:rPr>
        <w:t>completările</w:t>
      </w:r>
      <w:r>
        <w:rPr>
          <w:spacing w:val="-15"/>
          <w:sz w:val="24"/>
        </w:rPr>
        <w:t xml:space="preserve"> </w:t>
      </w:r>
      <w:r>
        <w:rPr>
          <w:sz w:val="24"/>
        </w:rPr>
        <w:t>ulterioare,</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X-</w:t>
      </w:r>
      <w:r>
        <w:rPr>
          <w:spacing w:val="-15"/>
          <w:sz w:val="24"/>
        </w:rPr>
        <w:t xml:space="preserve"> </w:t>
      </w:r>
      <w:r>
        <w:rPr>
          <w:sz w:val="24"/>
        </w:rPr>
        <w:t>a</w:t>
      </w:r>
      <w:r>
        <w:rPr>
          <w:spacing w:val="-15"/>
          <w:sz w:val="24"/>
        </w:rPr>
        <w:t xml:space="preserve"> </w:t>
      </w:r>
      <w:r>
        <w:rPr>
          <w:sz w:val="24"/>
        </w:rPr>
        <w:t>din</w:t>
      </w:r>
      <w:r>
        <w:rPr>
          <w:spacing w:val="-15"/>
          <w:sz w:val="24"/>
        </w:rPr>
        <w:t xml:space="preserve"> </w:t>
      </w:r>
      <w:r>
        <w:rPr>
          <w:sz w:val="24"/>
        </w:rPr>
        <w:t>învăţământul</w:t>
      </w:r>
      <w:r>
        <w:rPr>
          <w:spacing w:val="-12"/>
          <w:sz w:val="24"/>
        </w:rPr>
        <w:t xml:space="preserve"> </w:t>
      </w:r>
      <w:r>
        <w:rPr>
          <w:sz w:val="24"/>
        </w:rPr>
        <w:t>liceal, cu respectarea condiţiei de medie a clasei la care solicită transferul şi după promovarea examenelor de diferenţă;</w:t>
      </w:r>
    </w:p>
    <w:p w:rsidR="00A8395C" w:rsidRDefault="00B9218E">
      <w:pPr>
        <w:pStyle w:val="ListParagraph"/>
        <w:numPr>
          <w:ilvl w:val="0"/>
          <w:numId w:val="68"/>
        </w:numPr>
        <w:tabs>
          <w:tab w:val="left" w:pos="368"/>
        </w:tabs>
        <w:spacing w:line="235" w:lineRule="auto"/>
        <w:ind w:left="101" w:right="135" w:firstLine="0"/>
        <w:jc w:val="both"/>
        <w:rPr>
          <w:sz w:val="24"/>
        </w:rPr>
      </w:pPr>
      <w:r>
        <w:rPr>
          <w:sz w:val="24"/>
        </w:rPr>
        <w:t>Prevederile alin. (1) lit.c) -</w:t>
      </w:r>
      <w:r>
        <w:rPr>
          <w:spacing w:val="-3"/>
          <w:sz w:val="24"/>
        </w:rPr>
        <w:t xml:space="preserve"> </w:t>
      </w:r>
      <w:r>
        <w:rPr>
          <w:sz w:val="24"/>
        </w:rPr>
        <w:t>f)</w:t>
      </w:r>
      <w:r>
        <w:rPr>
          <w:spacing w:val="-3"/>
          <w:sz w:val="24"/>
        </w:rPr>
        <w:t xml:space="preserve"> </w:t>
      </w:r>
      <w:r>
        <w:rPr>
          <w:sz w:val="24"/>
        </w:rPr>
        <w:t>se aplică şi</w:t>
      </w:r>
      <w:r>
        <w:rPr>
          <w:spacing w:val="-4"/>
          <w:sz w:val="24"/>
        </w:rPr>
        <w:t xml:space="preserve"> </w:t>
      </w:r>
      <w:r>
        <w:rPr>
          <w:sz w:val="24"/>
        </w:rPr>
        <w:t>în cazul învăţământului profesional şi tehnic dual</w:t>
      </w:r>
      <w:r>
        <w:rPr>
          <w:spacing w:val="-4"/>
          <w:sz w:val="24"/>
        </w:rPr>
        <w:t xml:space="preserve"> </w:t>
      </w:r>
      <w:r>
        <w:rPr>
          <w:sz w:val="24"/>
        </w:rPr>
        <w:t>cu durata</w:t>
      </w:r>
      <w:r>
        <w:rPr>
          <w:spacing w:val="-15"/>
          <w:sz w:val="24"/>
        </w:rPr>
        <w:t xml:space="preserve"> </w:t>
      </w:r>
      <w:r>
        <w:rPr>
          <w:sz w:val="24"/>
        </w:rPr>
        <w:t>de</w:t>
      </w:r>
      <w:r>
        <w:rPr>
          <w:spacing w:val="-15"/>
          <w:sz w:val="24"/>
        </w:rPr>
        <w:t xml:space="preserve"> </w:t>
      </w:r>
      <w:r>
        <w:rPr>
          <w:sz w:val="24"/>
        </w:rPr>
        <w:t>3</w:t>
      </w:r>
      <w:r>
        <w:rPr>
          <w:spacing w:val="-15"/>
          <w:sz w:val="24"/>
        </w:rPr>
        <w:t xml:space="preserve"> </w:t>
      </w:r>
      <w:r>
        <w:rPr>
          <w:sz w:val="24"/>
        </w:rPr>
        <w:t>ani</w:t>
      </w:r>
      <w:r>
        <w:rPr>
          <w:spacing w:val="-15"/>
          <w:sz w:val="24"/>
        </w:rPr>
        <w:t xml:space="preserve"> </w:t>
      </w:r>
      <w:r>
        <w:rPr>
          <w:sz w:val="24"/>
        </w:rPr>
        <w:t>reglementat</w:t>
      </w:r>
      <w:r>
        <w:rPr>
          <w:spacing w:val="-9"/>
          <w:sz w:val="24"/>
        </w:rPr>
        <w:t xml:space="preserve"> </w:t>
      </w:r>
      <w:r>
        <w:rPr>
          <w:sz w:val="24"/>
        </w:rPr>
        <w:t>de</w:t>
      </w:r>
      <w:r>
        <w:rPr>
          <w:spacing w:val="-15"/>
          <w:sz w:val="24"/>
        </w:rPr>
        <w:t xml:space="preserve"> </w:t>
      </w:r>
      <w:r>
        <w:rPr>
          <w:sz w:val="24"/>
        </w:rPr>
        <w:t>Legea</w:t>
      </w:r>
      <w:r>
        <w:rPr>
          <w:spacing w:val="-15"/>
          <w:sz w:val="24"/>
        </w:rPr>
        <w:t xml:space="preserve"> </w:t>
      </w:r>
      <w:r>
        <w:rPr>
          <w:sz w:val="24"/>
        </w:rPr>
        <w:t>nr.</w:t>
      </w:r>
      <w:r>
        <w:rPr>
          <w:spacing w:val="-14"/>
          <w:sz w:val="24"/>
        </w:rPr>
        <w:t xml:space="preserve"> </w:t>
      </w:r>
      <w:r>
        <w:rPr>
          <w:sz w:val="24"/>
        </w:rPr>
        <w:t>1/2011,</w:t>
      </w:r>
      <w:r>
        <w:rPr>
          <w:spacing w:val="-4"/>
          <w:sz w:val="24"/>
        </w:rPr>
        <w:t xml:space="preserve"> </w:t>
      </w:r>
      <w:r>
        <w:rPr>
          <w:sz w:val="24"/>
        </w:rPr>
        <w:t>cu</w:t>
      </w:r>
      <w:r>
        <w:rPr>
          <w:spacing w:val="-15"/>
          <w:sz w:val="24"/>
        </w:rPr>
        <w:t xml:space="preserve"> </w:t>
      </w:r>
      <w:r>
        <w:rPr>
          <w:sz w:val="24"/>
        </w:rPr>
        <w:t>modificările</w:t>
      </w:r>
      <w:r>
        <w:rPr>
          <w:spacing w:val="17"/>
          <w:sz w:val="24"/>
        </w:rPr>
        <w:t xml:space="preserve"> </w:t>
      </w:r>
      <w:r>
        <w:rPr>
          <w:sz w:val="24"/>
        </w:rPr>
        <w:t>şi</w:t>
      </w:r>
      <w:r>
        <w:rPr>
          <w:spacing w:val="-9"/>
          <w:sz w:val="24"/>
        </w:rPr>
        <w:t xml:space="preserve"> </w:t>
      </w:r>
      <w:r>
        <w:rPr>
          <w:sz w:val="24"/>
        </w:rPr>
        <w:t>completările</w:t>
      </w:r>
      <w:r>
        <w:rPr>
          <w:spacing w:val="17"/>
          <w:sz w:val="24"/>
        </w:rPr>
        <w:t xml:space="preserve"> </w:t>
      </w:r>
      <w:r>
        <w:rPr>
          <w:sz w:val="24"/>
        </w:rPr>
        <w:t>ulterioare, până</w:t>
      </w:r>
      <w:r>
        <w:rPr>
          <w:spacing w:val="-15"/>
          <w:sz w:val="24"/>
        </w:rPr>
        <w:t xml:space="preserve"> </w:t>
      </w:r>
      <w:r>
        <w:rPr>
          <w:sz w:val="24"/>
        </w:rPr>
        <w:t>la reorganizarea claselor în cadrul liceelor tehnologice.</w:t>
      </w:r>
    </w:p>
    <w:p w:rsidR="00A8395C" w:rsidRDefault="00B9218E">
      <w:pPr>
        <w:pStyle w:val="Heading5"/>
        <w:spacing w:before="261" w:line="240" w:lineRule="auto"/>
        <w:jc w:val="both"/>
      </w:pPr>
      <w:r>
        <w:rPr>
          <w:spacing w:val="-2"/>
        </w:rPr>
        <w:t>ART.</w:t>
      </w:r>
      <w:r>
        <w:rPr>
          <w:spacing w:val="-11"/>
        </w:rPr>
        <w:t xml:space="preserve"> </w:t>
      </w:r>
      <w:r>
        <w:rPr>
          <w:spacing w:val="-5"/>
        </w:rPr>
        <w:t>142</w:t>
      </w:r>
    </w:p>
    <w:p w:rsidR="00A8395C" w:rsidRDefault="00B9218E">
      <w:pPr>
        <w:pStyle w:val="BodyText"/>
        <w:spacing w:before="13" w:line="235" w:lineRule="auto"/>
        <w:ind w:right="139"/>
      </w:pPr>
      <w:r>
        <w:t>Elevii din învăţământul liceal şi din învăţământul postliceal se pot transfera de la o formă de învăţământ la alta astfel:</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de la învăţământul cu frecvenţă redusă se pot</w:t>
      </w:r>
      <w:r>
        <w:rPr>
          <w:spacing w:val="-4"/>
          <w:sz w:val="24"/>
        </w:rPr>
        <w:t xml:space="preserve"> </w:t>
      </w:r>
      <w:r>
        <w:rPr>
          <w:sz w:val="24"/>
        </w:rPr>
        <w:t>transfera la forma de învăţământ cu frecvenţă</w:t>
      </w:r>
      <w:r>
        <w:rPr>
          <w:spacing w:val="-15"/>
          <w:sz w:val="24"/>
        </w:rPr>
        <w:t xml:space="preserve"> </w:t>
      </w:r>
      <w:r>
        <w:rPr>
          <w:sz w:val="24"/>
        </w:rPr>
        <w:t>zi/seral,</w:t>
      </w:r>
      <w:r>
        <w:rPr>
          <w:spacing w:val="-5"/>
          <w:sz w:val="24"/>
        </w:rPr>
        <w:t xml:space="preserve"> </w:t>
      </w:r>
      <w:r>
        <w:rPr>
          <w:sz w:val="24"/>
        </w:rPr>
        <w:t>după</w:t>
      </w:r>
      <w:r>
        <w:rPr>
          <w:spacing w:val="-15"/>
          <w:sz w:val="24"/>
        </w:rPr>
        <w:t xml:space="preserve"> </w:t>
      </w:r>
      <w:r>
        <w:rPr>
          <w:sz w:val="24"/>
        </w:rPr>
        <w:t>caz,</w:t>
      </w:r>
      <w:r>
        <w:rPr>
          <w:spacing w:val="-15"/>
          <w:sz w:val="24"/>
        </w:rPr>
        <w:t xml:space="preserve"> </w:t>
      </w:r>
      <w:r>
        <w:rPr>
          <w:sz w:val="24"/>
        </w:rPr>
        <w:t>după</w:t>
      </w:r>
      <w:r>
        <w:rPr>
          <w:spacing w:val="-15"/>
          <w:sz w:val="24"/>
        </w:rPr>
        <w:t xml:space="preserve"> </w:t>
      </w:r>
      <w:r>
        <w:rPr>
          <w:sz w:val="24"/>
        </w:rPr>
        <w:t>susţinerea şi</w:t>
      </w:r>
      <w:r>
        <w:rPr>
          <w:spacing w:val="-15"/>
          <w:sz w:val="24"/>
        </w:rPr>
        <w:t xml:space="preserve"> </w:t>
      </w:r>
      <w:r>
        <w:rPr>
          <w:sz w:val="24"/>
        </w:rPr>
        <w:t>promovarea</w:t>
      </w:r>
      <w:r>
        <w:rPr>
          <w:spacing w:val="-6"/>
          <w:sz w:val="24"/>
        </w:rPr>
        <w:t xml:space="preserve"> </w:t>
      </w:r>
      <w:r>
        <w:rPr>
          <w:sz w:val="24"/>
        </w:rPr>
        <w:t>examenelor</w:t>
      </w:r>
      <w:r>
        <w:rPr>
          <w:spacing w:val="-9"/>
          <w:sz w:val="24"/>
        </w:rPr>
        <w:t xml:space="preserve"> </w:t>
      </w:r>
      <w:r>
        <w:rPr>
          <w:sz w:val="24"/>
        </w:rPr>
        <w:t>de</w:t>
      </w:r>
      <w:r>
        <w:rPr>
          <w:spacing w:val="-15"/>
          <w:sz w:val="24"/>
        </w:rPr>
        <w:t xml:space="preserve"> </w:t>
      </w:r>
      <w:r>
        <w:rPr>
          <w:sz w:val="24"/>
        </w:rPr>
        <w:t>diferenţă,</w:t>
      </w:r>
      <w:r>
        <w:rPr>
          <w:spacing w:val="-5"/>
          <w:sz w:val="24"/>
        </w:rPr>
        <w:t xml:space="preserve"> </w:t>
      </w:r>
      <w:r>
        <w:rPr>
          <w:sz w:val="24"/>
        </w:rPr>
        <w:t>dacă</w:t>
      </w:r>
      <w:r>
        <w:rPr>
          <w:spacing w:val="-15"/>
          <w:sz w:val="24"/>
        </w:rPr>
        <w:t xml:space="preserve"> </w:t>
      </w:r>
      <w:r>
        <w:rPr>
          <w:sz w:val="24"/>
        </w:rPr>
        <w:t>au media</w:t>
      </w:r>
      <w:r>
        <w:rPr>
          <w:spacing w:val="-5"/>
          <w:sz w:val="24"/>
        </w:rPr>
        <w:t xml:space="preserve"> </w:t>
      </w:r>
      <w:r>
        <w:rPr>
          <w:sz w:val="24"/>
        </w:rPr>
        <w:t>anuală</w:t>
      </w:r>
      <w:r>
        <w:rPr>
          <w:spacing w:val="-5"/>
          <w:sz w:val="24"/>
        </w:rPr>
        <w:t xml:space="preserve"> </w:t>
      </w:r>
      <w:r>
        <w:rPr>
          <w:sz w:val="24"/>
        </w:rPr>
        <w:t>cel</w:t>
      </w:r>
      <w:r>
        <w:rPr>
          <w:spacing w:val="-9"/>
          <w:sz w:val="24"/>
        </w:rPr>
        <w:t xml:space="preserve"> </w:t>
      </w:r>
      <w:r>
        <w:rPr>
          <w:sz w:val="24"/>
        </w:rPr>
        <w:t>puţin</w:t>
      </w:r>
      <w:r>
        <w:rPr>
          <w:spacing w:val="-4"/>
          <w:sz w:val="24"/>
        </w:rPr>
        <w:t xml:space="preserve"> </w:t>
      </w:r>
      <w:r>
        <w:rPr>
          <w:sz w:val="24"/>
        </w:rPr>
        <w:t>7</w:t>
      </w:r>
      <w:r>
        <w:rPr>
          <w:spacing w:val="-4"/>
          <w:sz w:val="24"/>
        </w:rPr>
        <w:t xml:space="preserve"> </w:t>
      </w:r>
      <w:r>
        <w:rPr>
          <w:sz w:val="24"/>
        </w:rPr>
        <w:t>la</w:t>
      </w:r>
      <w:r>
        <w:rPr>
          <w:spacing w:val="-5"/>
          <w:sz w:val="24"/>
        </w:rPr>
        <w:t xml:space="preserve"> </w:t>
      </w:r>
      <w:r>
        <w:rPr>
          <w:sz w:val="24"/>
        </w:rPr>
        <w:t>fiecare</w:t>
      </w:r>
      <w:r>
        <w:rPr>
          <w:spacing w:val="-5"/>
          <w:sz w:val="24"/>
        </w:rPr>
        <w:t xml:space="preserve"> </w:t>
      </w:r>
      <w:r>
        <w:rPr>
          <w:sz w:val="24"/>
        </w:rPr>
        <w:t>disciplină/modul</w:t>
      </w:r>
      <w:r>
        <w:rPr>
          <w:spacing w:val="26"/>
          <w:sz w:val="24"/>
        </w:rPr>
        <w:t xml:space="preserve"> </w:t>
      </w:r>
      <w:r>
        <w:rPr>
          <w:sz w:val="24"/>
        </w:rPr>
        <w:t>de</w:t>
      </w:r>
      <w:r>
        <w:rPr>
          <w:spacing w:val="-5"/>
          <w:sz w:val="24"/>
        </w:rPr>
        <w:t xml:space="preserve"> </w:t>
      </w:r>
      <w:r>
        <w:rPr>
          <w:sz w:val="24"/>
        </w:rPr>
        <w:t>studiu,</w:t>
      </w:r>
      <w:r>
        <w:rPr>
          <w:spacing w:val="-4"/>
          <w:sz w:val="24"/>
        </w:rPr>
        <w:t xml:space="preserve"> </w:t>
      </w:r>
      <w:r>
        <w:rPr>
          <w:sz w:val="24"/>
        </w:rPr>
        <w:t>în</w:t>
      </w:r>
      <w:r>
        <w:rPr>
          <w:spacing w:val="-4"/>
          <w:sz w:val="24"/>
        </w:rPr>
        <w:t xml:space="preserve"> </w:t>
      </w:r>
      <w:r>
        <w:rPr>
          <w:sz w:val="24"/>
        </w:rPr>
        <w:t>limita efectivelor maxime de</w:t>
      </w:r>
      <w:r>
        <w:rPr>
          <w:spacing w:val="-15"/>
          <w:sz w:val="24"/>
        </w:rPr>
        <w:t xml:space="preserve"> </w:t>
      </w:r>
      <w:r>
        <w:rPr>
          <w:sz w:val="24"/>
        </w:rPr>
        <w:t>elevi</w:t>
      </w:r>
      <w:r>
        <w:rPr>
          <w:spacing w:val="-15"/>
          <w:sz w:val="24"/>
        </w:rPr>
        <w:t xml:space="preserve"> </w:t>
      </w:r>
      <w:r>
        <w:rPr>
          <w:sz w:val="24"/>
        </w:rPr>
        <w:t>la</w:t>
      </w:r>
      <w:r>
        <w:rPr>
          <w:spacing w:val="-15"/>
          <w:sz w:val="24"/>
        </w:rPr>
        <w:t xml:space="preserve"> </w:t>
      </w:r>
      <w:r>
        <w:rPr>
          <w:sz w:val="24"/>
        </w:rPr>
        <w:t>clasă/</w:t>
      </w:r>
      <w:r>
        <w:rPr>
          <w:spacing w:val="-10"/>
          <w:sz w:val="24"/>
        </w:rPr>
        <w:t xml:space="preserve"> </w:t>
      </w:r>
      <w:r>
        <w:rPr>
          <w:sz w:val="24"/>
        </w:rPr>
        <w:t>şi</w:t>
      </w:r>
      <w:r>
        <w:rPr>
          <w:spacing w:val="-10"/>
          <w:sz w:val="24"/>
        </w:rPr>
        <w:t xml:space="preserve"> </w:t>
      </w:r>
      <w:r>
        <w:rPr>
          <w:sz w:val="24"/>
        </w:rPr>
        <w:t>potrivit criteriilor</w:t>
      </w:r>
      <w:r>
        <w:rPr>
          <w:spacing w:val="13"/>
          <w:sz w:val="24"/>
        </w:rPr>
        <w:t xml:space="preserve"> </w:t>
      </w:r>
      <w:r>
        <w:rPr>
          <w:sz w:val="24"/>
        </w:rPr>
        <w:t>prevăzute</w:t>
      </w:r>
      <w:r>
        <w:rPr>
          <w:spacing w:val="-6"/>
          <w:sz w:val="24"/>
        </w:rPr>
        <w:t xml:space="preserve"> </w:t>
      </w:r>
      <w:r>
        <w:rPr>
          <w:sz w:val="24"/>
        </w:rPr>
        <w:t>în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0"/>
          <w:sz w:val="24"/>
        </w:rPr>
        <w:t xml:space="preserve"> </w:t>
      </w:r>
      <w:r>
        <w:rPr>
          <w:sz w:val="24"/>
        </w:rPr>
        <w:t>funcţionare a</w:t>
      </w:r>
      <w:r>
        <w:rPr>
          <w:spacing w:val="59"/>
          <w:sz w:val="24"/>
        </w:rPr>
        <w:t xml:space="preserve"> </w:t>
      </w:r>
      <w:r>
        <w:rPr>
          <w:sz w:val="24"/>
        </w:rPr>
        <w:t>unităţii</w:t>
      </w:r>
      <w:r>
        <w:rPr>
          <w:spacing w:val="80"/>
          <w:sz w:val="24"/>
        </w:rPr>
        <w:t xml:space="preserve"> </w:t>
      </w:r>
      <w:r>
        <w:rPr>
          <w:sz w:val="24"/>
        </w:rPr>
        <w:t>de</w:t>
      </w:r>
      <w:r>
        <w:rPr>
          <w:spacing w:val="59"/>
          <w:sz w:val="24"/>
        </w:rPr>
        <w:t xml:space="preserve"> </w:t>
      </w:r>
      <w:r>
        <w:rPr>
          <w:sz w:val="24"/>
        </w:rPr>
        <w:t>învăţământ;</w:t>
      </w:r>
      <w:r>
        <w:rPr>
          <w:spacing w:val="80"/>
          <w:sz w:val="24"/>
        </w:rPr>
        <w:t xml:space="preserve"> </w:t>
      </w:r>
      <w:r>
        <w:rPr>
          <w:sz w:val="24"/>
        </w:rPr>
        <w:t>transferul</w:t>
      </w:r>
      <w:r>
        <w:rPr>
          <w:spacing w:val="80"/>
          <w:sz w:val="24"/>
        </w:rPr>
        <w:t xml:space="preserve"> </w:t>
      </w:r>
      <w:r>
        <w:rPr>
          <w:sz w:val="24"/>
        </w:rPr>
        <w:t>se</w:t>
      </w:r>
      <w:r>
        <w:rPr>
          <w:spacing w:val="59"/>
          <w:sz w:val="24"/>
        </w:rPr>
        <w:t xml:space="preserve"> </w:t>
      </w:r>
      <w:r>
        <w:rPr>
          <w:sz w:val="24"/>
        </w:rPr>
        <w:t>face,</w:t>
      </w:r>
      <w:r>
        <w:rPr>
          <w:spacing w:val="74"/>
          <w:sz w:val="24"/>
        </w:rPr>
        <w:t xml:space="preserve"> </w:t>
      </w:r>
      <w:r>
        <w:rPr>
          <w:sz w:val="24"/>
        </w:rPr>
        <w:t>de</w:t>
      </w:r>
      <w:r>
        <w:rPr>
          <w:spacing w:val="59"/>
          <w:sz w:val="24"/>
        </w:rPr>
        <w:t xml:space="preserve"> </w:t>
      </w:r>
      <w:r>
        <w:rPr>
          <w:sz w:val="24"/>
        </w:rPr>
        <w:t>regulă,</w:t>
      </w:r>
      <w:r>
        <w:rPr>
          <w:spacing w:val="74"/>
          <w:sz w:val="24"/>
        </w:rPr>
        <w:t xml:space="preserve"> </w:t>
      </w:r>
      <w:r>
        <w:rPr>
          <w:sz w:val="24"/>
        </w:rPr>
        <w:t>în</w:t>
      </w:r>
      <w:r>
        <w:rPr>
          <w:spacing w:val="60"/>
          <w:sz w:val="24"/>
        </w:rPr>
        <w:t xml:space="preserve"> </w:t>
      </w:r>
      <w:r>
        <w:rPr>
          <w:sz w:val="24"/>
        </w:rPr>
        <w:t>aceeaşi</w:t>
      </w:r>
      <w:r>
        <w:rPr>
          <w:spacing w:val="68"/>
          <w:sz w:val="24"/>
        </w:rPr>
        <w:t xml:space="preserve"> </w:t>
      </w:r>
      <w:r>
        <w:rPr>
          <w:sz w:val="24"/>
        </w:rPr>
        <w:t>clasă,</w:t>
      </w:r>
      <w:r>
        <w:rPr>
          <w:spacing w:val="74"/>
          <w:sz w:val="24"/>
        </w:rPr>
        <w:t xml:space="preserve"> </w:t>
      </w:r>
      <w:r>
        <w:rPr>
          <w:sz w:val="24"/>
        </w:rPr>
        <w:t>cu</w:t>
      </w:r>
      <w:r>
        <w:rPr>
          <w:spacing w:val="60"/>
          <w:sz w:val="24"/>
        </w:rPr>
        <w:t xml:space="preserve"> </w:t>
      </w:r>
      <w:r>
        <w:rPr>
          <w:sz w:val="24"/>
        </w:rPr>
        <w:t>excepţia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28"/>
      </w:pPr>
      <w:r>
        <w:t>beneficiarilor</w:t>
      </w:r>
      <w:r>
        <w:rPr>
          <w:spacing w:val="-15"/>
        </w:rPr>
        <w:t xml:space="preserve"> </w:t>
      </w:r>
      <w:r>
        <w:t>primari</w:t>
      </w:r>
      <w:r>
        <w:rPr>
          <w:spacing w:val="-12"/>
        </w:rPr>
        <w:t xml:space="preserve"> </w:t>
      </w:r>
      <w:r>
        <w:t>din</w:t>
      </w:r>
      <w:r>
        <w:rPr>
          <w:spacing w:val="-15"/>
        </w:rPr>
        <w:t xml:space="preserve"> </w:t>
      </w:r>
      <w:r>
        <w:t>clasa</w:t>
      </w:r>
      <w:r>
        <w:rPr>
          <w:spacing w:val="-9"/>
        </w:rPr>
        <w:t xml:space="preserve"> </w:t>
      </w:r>
      <w:r>
        <w:t>terminală de</w:t>
      </w:r>
      <w:r>
        <w:rPr>
          <w:spacing w:val="-15"/>
        </w:rPr>
        <w:t xml:space="preserve"> </w:t>
      </w:r>
      <w:r>
        <w:t>la</w:t>
      </w:r>
      <w:r>
        <w:rPr>
          <w:spacing w:val="-15"/>
        </w:rPr>
        <w:t xml:space="preserve"> </w:t>
      </w:r>
      <w:r>
        <w:t>învăţământul</w:t>
      </w:r>
      <w:r>
        <w:rPr>
          <w:spacing w:val="-2"/>
        </w:rPr>
        <w:t xml:space="preserve"> </w:t>
      </w:r>
      <w:r>
        <w:t>cu</w:t>
      </w:r>
      <w:r>
        <w:rPr>
          <w:spacing w:val="-11"/>
        </w:rPr>
        <w:t xml:space="preserve"> </w:t>
      </w:r>
      <w:r>
        <w:t>frecvenţă</w:t>
      </w:r>
      <w:r>
        <w:rPr>
          <w:spacing w:val="-9"/>
        </w:rPr>
        <w:t xml:space="preserve"> </w:t>
      </w:r>
      <w:r>
        <w:t>redusă,</w:t>
      </w:r>
      <w:r>
        <w:rPr>
          <w:spacing w:val="-15"/>
        </w:rPr>
        <w:t xml:space="preserve"> </w:t>
      </w:r>
      <w:r>
        <w:t>pentru</w:t>
      </w:r>
      <w:r>
        <w:rPr>
          <w:spacing w:val="-8"/>
        </w:rPr>
        <w:t xml:space="preserve"> </w:t>
      </w:r>
      <w:r>
        <w:t>care durata</w:t>
      </w:r>
      <w:r>
        <w:rPr>
          <w:spacing w:val="-4"/>
        </w:rPr>
        <w:t xml:space="preserve"> </w:t>
      </w:r>
      <w:r>
        <w:t>studiilor</w:t>
      </w:r>
      <w:r>
        <w:rPr>
          <w:spacing w:val="19"/>
        </w:rPr>
        <w:t xml:space="preserve"> </w:t>
      </w:r>
      <w:r>
        <w:t>este</w:t>
      </w:r>
      <w:r>
        <w:rPr>
          <w:spacing w:val="-2"/>
        </w:rPr>
        <w:t xml:space="preserve"> </w:t>
      </w:r>
      <w:r>
        <w:t>mai</w:t>
      </w:r>
      <w:r>
        <w:rPr>
          <w:spacing w:val="-6"/>
        </w:rPr>
        <w:t xml:space="preserve"> </w:t>
      </w:r>
      <w:r>
        <w:t>mare</w:t>
      </w:r>
      <w:r>
        <w:rPr>
          <w:spacing w:val="-2"/>
        </w:rPr>
        <w:t xml:space="preserve"> </w:t>
      </w:r>
      <w:r>
        <w:t>cu</w:t>
      </w:r>
      <w:r>
        <w:rPr>
          <w:spacing w:val="-12"/>
        </w:rPr>
        <w:t xml:space="preserve"> </w:t>
      </w:r>
      <w:r>
        <w:t>un</w:t>
      </w:r>
      <w:r>
        <w:rPr>
          <w:spacing w:val="-12"/>
        </w:rPr>
        <w:t xml:space="preserve"> </w:t>
      </w:r>
      <w:r>
        <w:t>an,</w:t>
      </w:r>
      <w:r>
        <w:rPr>
          <w:spacing w:val="-12"/>
        </w:rPr>
        <w:t xml:space="preserve"> </w:t>
      </w:r>
      <w:r>
        <w:t>care</w:t>
      </w:r>
      <w:r>
        <w:rPr>
          <w:spacing w:val="-2"/>
        </w:rPr>
        <w:t xml:space="preserve"> </w:t>
      </w:r>
      <w:r>
        <w:t>se</w:t>
      </w:r>
      <w:r>
        <w:rPr>
          <w:spacing w:val="-2"/>
        </w:rPr>
        <w:t xml:space="preserve"> </w:t>
      </w:r>
      <w:r>
        <w:t>pot</w:t>
      </w:r>
      <w:r>
        <w:rPr>
          <w:spacing w:val="-15"/>
        </w:rPr>
        <w:t xml:space="preserve"> </w:t>
      </w:r>
      <w:r>
        <w:t>transfera, cu</w:t>
      </w:r>
      <w:r>
        <w:rPr>
          <w:spacing w:val="-12"/>
        </w:rPr>
        <w:t xml:space="preserve"> </w:t>
      </w:r>
      <w:r>
        <w:t>păstrarea filierei,</w:t>
      </w:r>
      <w:r>
        <w:rPr>
          <w:spacing w:val="23"/>
        </w:rPr>
        <w:t xml:space="preserve"> </w:t>
      </w:r>
      <w:r>
        <w:t>profilului și specializării,</w:t>
      </w:r>
      <w:r>
        <w:rPr>
          <w:spacing w:val="34"/>
        </w:rPr>
        <w:t xml:space="preserve"> </w:t>
      </w:r>
      <w:r>
        <w:t>în</w:t>
      </w:r>
      <w:r>
        <w:rPr>
          <w:spacing w:val="-6"/>
        </w:rPr>
        <w:t xml:space="preserve"> </w:t>
      </w:r>
      <w:r>
        <w:t>clasa terminală</w:t>
      </w:r>
      <w:r>
        <w:rPr>
          <w:spacing w:val="33"/>
        </w:rPr>
        <w:t xml:space="preserve"> </w:t>
      </w:r>
      <w:r>
        <w:t>din</w:t>
      </w:r>
      <w:r>
        <w:rPr>
          <w:spacing w:val="-6"/>
        </w:rPr>
        <w:t xml:space="preserve"> </w:t>
      </w:r>
      <w:r>
        <w:t>învăţământul</w:t>
      </w:r>
      <w:r>
        <w:rPr>
          <w:spacing w:val="29"/>
        </w:rPr>
        <w:t xml:space="preserve"> </w:t>
      </w:r>
      <w:r>
        <w:t>cu</w:t>
      </w:r>
      <w:r>
        <w:rPr>
          <w:spacing w:val="-6"/>
        </w:rPr>
        <w:t xml:space="preserve"> </w:t>
      </w:r>
      <w:r>
        <w:t>frecvenţă zi/seral;</w:t>
      </w:r>
    </w:p>
    <w:p w:rsidR="00A8395C" w:rsidRDefault="00B9218E">
      <w:pPr>
        <w:pStyle w:val="ListParagraph"/>
        <w:numPr>
          <w:ilvl w:val="1"/>
          <w:numId w:val="68"/>
        </w:numPr>
        <w:tabs>
          <w:tab w:val="left" w:pos="865"/>
        </w:tabs>
        <w:spacing w:line="247" w:lineRule="auto"/>
        <w:ind w:right="141" w:firstLine="0"/>
        <w:jc w:val="both"/>
        <w:rPr>
          <w:sz w:val="24"/>
        </w:rPr>
      </w:pPr>
      <w:r>
        <w:rPr>
          <w:sz w:val="24"/>
        </w:rPr>
        <w:t>elevii de</w:t>
      </w:r>
      <w:r>
        <w:rPr>
          <w:spacing w:val="-13"/>
          <w:sz w:val="24"/>
        </w:rPr>
        <w:t xml:space="preserve"> </w:t>
      </w:r>
      <w:r>
        <w:rPr>
          <w:sz w:val="24"/>
        </w:rPr>
        <w:t>la învăţământul cu frecvenţă zi/seral se</w:t>
      </w:r>
      <w:r>
        <w:rPr>
          <w:spacing w:val="-1"/>
          <w:sz w:val="24"/>
        </w:rPr>
        <w:t xml:space="preserve"> </w:t>
      </w:r>
      <w:r>
        <w:rPr>
          <w:sz w:val="24"/>
        </w:rPr>
        <w:t>pot</w:t>
      </w:r>
      <w:r>
        <w:rPr>
          <w:spacing w:val="-5"/>
          <w:sz w:val="24"/>
        </w:rPr>
        <w:t xml:space="preserve"> </w:t>
      </w:r>
      <w:r>
        <w:rPr>
          <w:sz w:val="24"/>
        </w:rPr>
        <w:t>transfera la</w:t>
      </w:r>
      <w:r>
        <w:rPr>
          <w:spacing w:val="-1"/>
          <w:sz w:val="24"/>
        </w:rPr>
        <w:t xml:space="preserve"> </w:t>
      </w:r>
      <w:r>
        <w:rPr>
          <w:sz w:val="24"/>
        </w:rPr>
        <w:t>forma de</w:t>
      </w:r>
      <w:r>
        <w:rPr>
          <w:spacing w:val="-1"/>
          <w:sz w:val="24"/>
        </w:rPr>
        <w:t xml:space="preserve"> </w:t>
      </w:r>
      <w:r>
        <w:rPr>
          <w:sz w:val="24"/>
        </w:rPr>
        <w:t>învăţământ cu frecvenţă redusă,</w:t>
      </w:r>
      <w:r>
        <w:rPr>
          <w:spacing w:val="-2"/>
          <w:sz w:val="24"/>
        </w:rPr>
        <w:t xml:space="preserve"> </w:t>
      </w:r>
      <w:r>
        <w:rPr>
          <w:sz w:val="24"/>
        </w:rPr>
        <w:t>în limita efectivelor</w:t>
      </w:r>
      <w:r>
        <w:rPr>
          <w:spacing w:val="36"/>
          <w:sz w:val="24"/>
        </w:rPr>
        <w:t xml:space="preserve"> </w:t>
      </w:r>
      <w:r>
        <w:rPr>
          <w:sz w:val="24"/>
        </w:rPr>
        <w:t>maxime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din</w:t>
      </w:r>
      <w:r>
        <w:rPr>
          <w:spacing w:val="-5"/>
          <w:sz w:val="24"/>
        </w:rPr>
        <w:t xml:space="preserve"> </w:t>
      </w:r>
      <w:r>
        <w:rPr>
          <w:sz w:val="24"/>
        </w:rPr>
        <w:t>clasele terminale ale</w:t>
      </w:r>
      <w:r>
        <w:rPr>
          <w:spacing w:val="-6"/>
          <w:sz w:val="24"/>
        </w:rPr>
        <w:t xml:space="preserve"> </w:t>
      </w:r>
      <w:r>
        <w:rPr>
          <w:sz w:val="24"/>
        </w:rPr>
        <w:t>învăţământului liceal se</w:t>
      </w:r>
      <w:r>
        <w:rPr>
          <w:spacing w:val="-15"/>
          <w:sz w:val="24"/>
        </w:rPr>
        <w:t xml:space="preserve"> </w:t>
      </w:r>
      <w:r>
        <w:rPr>
          <w:sz w:val="24"/>
        </w:rPr>
        <w:t>pot</w:t>
      </w:r>
      <w:r>
        <w:rPr>
          <w:spacing w:val="-10"/>
          <w:sz w:val="24"/>
        </w:rPr>
        <w:t xml:space="preserve"> </w:t>
      </w:r>
      <w:r>
        <w:rPr>
          <w:sz w:val="24"/>
        </w:rPr>
        <w:t>transfera, cu</w:t>
      </w:r>
      <w:r>
        <w:rPr>
          <w:spacing w:val="-5"/>
          <w:sz w:val="24"/>
        </w:rPr>
        <w:t xml:space="preserve"> </w:t>
      </w:r>
      <w:r>
        <w:rPr>
          <w:sz w:val="24"/>
        </w:rPr>
        <w:t>păstrarea filierei, profilului și specializării, de la învăţământul cu frecvenţă zi/seral la învăţământul cu frecvenţă</w:t>
      </w:r>
      <w:r>
        <w:rPr>
          <w:spacing w:val="40"/>
          <w:sz w:val="24"/>
        </w:rPr>
        <w:t xml:space="preserve"> </w:t>
      </w:r>
      <w:r>
        <w:rPr>
          <w:sz w:val="24"/>
        </w:rPr>
        <w:t>redusă, în anul terminal.</w:t>
      </w:r>
    </w:p>
    <w:p w:rsidR="00A8395C" w:rsidRDefault="00B9218E">
      <w:pPr>
        <w:pStyle w:val="ListParagraph"/>
        <w:numPr>
          <w:ilvl w:val="1"/>
          <w:numId w:val="68"/>
        </w:numPr>
        <w:tabs>
          <w:tab w:val="left" w:pos="865"/>
        </w:tabs>
        <w:spacing w:line="242" w:lineRule="auto"/>
        <w:ind w:right="132" w:firstLine="0"/>
        <w:jc w:val="both"/>
        <w:rPr>
          <w:sz w:val="24"/>
        </w:rPr>
      </w:pPr>
      <w:r>
        <w:rPr>
          <w:sz w:val="24"/>
        </w:rPr>
        <w:t>Elevii din învăţământul preuniversitar tehnologic în sistem dual se pot transfera în învăţământul care</w:t>
      </w:r>
      <w:r>
        <w:rPr>
          <w:spacing w:val="-5"/>
          <w:sz w:val="24"/>
        </w:rPr>
        <w:t xml:space="preserve"> </w:t>
      </w:r>
      <w:r>
        <w:rPr>
          <w:sz w:val="24"/>
        </w:rPr>
        <w:t>nu</w:t>
      </w:r>
      <w:r>
        <w:rPr>
          <w:spacing w:val="-4"/>
          <w:sz w:val="24"/>
        </w:rPr>
        <w:t xml:space="preserve"> </w:t>
      </w:r>
      <w:r>
        <w:rPr>
          <w:sz w:val="24"/>
        </w:rPr>
        <w:t>are</w:t>
      </w:r>
      <w:r>
        <w:rPr>
          <w:spacing w:val="-5"/>
          <w:sz w:val="24"/>
        </w:rPr>
        <w:t xml:space="preserve"> </w:t>
      </w:r>
      <w:r>
        <w:rPr>
          <w:sz w:val="24"/>
        </w:rPr>
        <w:t>caracteristicile</w:t>
      </w:r>
      <w:r>
        <w:rPr>
          <w:spacing w:val="40"/>
          <w:sz w:val="24"/>
        </w:rPr>
        <w:t xml:space="preserve"> </w:t>
      </w:r>
      <w:r>
        <w:rPr>
          <w:sz w:val="24"/>
        </w:rPr>
        <w:t>acestei forme de</w:t>
      </w:r>
      <w:r>
        <w:rPr>
          <w:spacing w:val="-5"/>
          <w:sz w:val="24"/>
        </w:rPr>
        <w:t xml:space="preserve"> </w:t>
      </w:r>
      <w:r>
        <w:rPr>
          <w:sz w:val="24"/>
        </w:rPr>
        <w:t>organizare, după</w:t>
      </w:r>
      <w:r>
        <w:rPr>
          <w:spacing w:val="-5"/>
          <w:sz w:val="24"/>
        </w:rPr>
        <w:t xml:space="preserve"> </w:t>
      </w:r>
      <w:r>
        <w:rPr>
          <w:sz w:val="24"/>
        </w:rPr>
        <w:t>susţinerea, dacă este</w:t>
      </w:r>
      <w:r>
        <w:rPr>
          <w:spacing w:val="-15"/>
          <w:sz w:val="24"/>
        </w:rPr>
        <w:t xml:space="preserve"> </w:t>
      </w:r>
      <w:r>
        <w:rPr>
          <w:sz w:val="24"/>
        </w:rPr>
        <w:t>cazul,</w:t>
      </w:r>
      <w:r>
        <w:rPr>
          <w:spacing w:val="-15"/>
          <w:sz w:val="24"/>
        </w:rPr>
        <w:t xml:space="preserve"> </w:t>
      </w:r>
      <w:r>
        <w:rPr>
          <w:sz w:val="24"/>
        </w:rPr>
        <w:t>a</w:t>
      </w:r>
      <w:r>
        <w:rPr>
          <w:spacing w:val="-15"/>
          <w:sz w:val="24"/>
        </w:rPr>
        <w:t xml:space="preserve"> </w:t>
      </w:r>
      <w:r>
        <w:rPr>
          <w:sz w:val="24"/>
        </w:rPr>
        <w:t>examenelor</w:t>
      </w:r>
      <w:r>
        <w:rPr>
          <w:spacing w:val="-15"/>
          <w:sz w:val="24"/>
        </w:rPr>
        <w:t xml:space="preserve"> </w:t>
      </w:r>
      <w:r>
        <w:rPr>
          <w:sz w:val="24"/>
        </w:rPr>
        <w:t>de</w:t>
      </w:r>
      <w:r>
        <w:rPr>
          <w:spacing w:val="-15"/>
          <w:sz w:val="24"/>
        </w:rPr>
        <w:t xml:space="preserve"> </w:t>
      </w:r>
      <w:r>
        <w:rPr>
          <w:sz w:val="24"/>
        </w:rPr>
        <w:t>diferenţă,</w:t>
      </w:r>
      <w:r>
        <w:rPr>
          <w:spacing w:val="-15"/>
          <w:sz w:val="24"/>
        </w:rPr>
        <w:t xml:space="preserve"> </w:t>
      </w:r>
      <w:r>
        <w:rPr>
          <w:sz w:val="24"/>
        </w:rPr>
        <w:t>în</w:t>
      </w:r>
      <w:r>
        <w:rPr>
          <w:spacing w:val="-15"/>
          <w:sz w:val="24"/>
        </w:rPr>
        <w:t xml:space="preserve"> </w:t>
      </w:r>
      <w:r>
        <w:rPr>
          <w:sz w:val="24"/>
        </w:rPr>
        <w:t>limita</w:t>
      </w:r>
      <w:r>
        <w:rPr>
          <w:spacing w:val="-15"/>
          <w:sz w:val="24"/>
        </w:rPr>
        <w:t xml:space="preserve"> </w:t>
      </w:r>
      <w:r>
        <w:rPr>
          <w:sz w:val="24"/>
        </w:rPr>
        <w:t>efectivelor</w:t>
      </w:r>
      <w:r>
        <w:rPr>
          <w:spacing w:val="-11"/>
          <w:sz w:val="24"/>
        </w:rPr>
        <w:t xml:space="preserve"> </w:t>
      </w:r>
      <w:r>
        <w:rPr>
          <w:sz w:val="24"/>
        </w:rPr>
        <w:t>maxime</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la</w:t>
      </w:r>
      <w:r>
        <w:rPr>
          <w:spacing w:val="-15"/>
          <w:sz w:val="24"/>
        </w:rPr>
        <w:t xml:space="preserve"> </w:t>
      </w:r>
      <w:r>
        <w:rPr>
          <w:sz w:val="24"/>
        </w:rPr>
        <w:t>clasă</w:t>
      </w:r>
      <w:r>
        <w:rPr>
          <w:spacing w:val="-15"/>
          <w:sz w:val="24"/>
        </w:rPr>
        <w:t xml:space="preserve"> </w:t>
      </w:r>
      <w:r>
        <w:rPr>
          <w:sz w:val="24"/>
        </w:rPr>
        <w:t>şi</w:t>
      </w:r>
      <w:r>
        <w:rPr>
          <w:spacing w:val="-15"/>
          <w:sz w:val="24"/>
        </w:rPr>
        <w:t xml:space="preserve"> </w:t>
      </w:r>
      <w:r>
        <w:rPr>
          <w:sz w:val="24"/>
        </w:rPr>
        <w:t>potrivit criteriilor</w:t>
      </w:r>
      <w:r>
        <w:rPr>
          <w:spacing w:val="40"/>
          <w:sz w:val="24"/>
        </w:rPr>
        <w:t xml:space="preserve"> </w:t>
      </w:r>
      <w:r>
        <w:rPr>
          <w:sz w:val="24"/>
        </w:rPr>
        <w:t>prevăzute în regulamentul de</w:t>
      </w:r>
      <w:r>
        <w:rPr>
          <w:spacing w:val="-3"/>
          <w:sz w:val="24"/>
        </w:rPr>
        <w:t xml:space="preserve"> </w:t>
      </w:r>
      <w:r>
        <w:rPr>
          <w:sz w:val="24"/>
        </w:rPr>
        <w:t>organizare şi funcţionare a</w:t>
      </w:r>
      <w:r>
        <w:rPr>
          <w:spacing w:val="-3"/>
          <w:sz w:val="24"/>
        </w:rPr>
        <w:t xml:space="preserve"> </w:t>
      </w:r>
      <w:r>
        <w:rPr>
          <w:sz w:val="24"/>
        </w:rPr>
        <w:t>unităţii de</w:t>
      </w:r>
      <w:r>
        <w:rPr>
          <w:spacing w:val="-3"/>
          <w:sz w:val="24"/>
        </w:rPr>
        <w:t xml:space="preserve"> </w:t>
      </w:r>
      <w:r>
        <w:rPr>
          <w:sz w:val="24"/>
        </w:rPr>
        <w:t>învăţământ; elevii din învăţământul liceal şi postliceal se pot transfera în învăţământul preuniversitar tehnologic în sistem dual, după susţinerea, dacă este cazul, a examenelor de diferenţă, cu respectarea prevederilor legale privind efectivele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53" w:firstLine="0"/>
        <w:jc w:val="both"/>
        <w:rPr>
          <w:sz w:val="24"/>
        </w:rPr>
      </w:pPr>
      <w:r>
        <w:rPr>
          <w:sz w:val="24"/>
        </w:rPr>
        <w:t>prevederile</w:t>
      </w:r>
      <w:r>
        <w:rPr>
          <w:spacing w:val="-15"/>
          <w:sz w:val="24"/>
        </w:rPr>
        <w:t xml:space="preserve"> </w:t>
      </w:r>
      <w:r>
        <w:rPr>
          <w:sz w:val="24"/>
        </w:rPr>
        <w:t>lit.d)</w:t>
      </w:r>
      <w:r>
        <w:rPr>
          <w:spacing w:val="-15"/>
          <w:sz w:val="24"/>
        </w:rPr>
        <w:t xml:space="preserve"> </w:t>
      </w:r>
      <w:r>
        <w:rPr>
          <w:sz w:val="24"/>
        </w:rPr>
        <w:t>se</w:t>
      </w:r>
      <w:r>
        <w:rPr>
          <w:spacing w:val="-15"/>
          <w:sz w:val="24"/>
        </w:rPr>
        <w:t xml:space="preserve"> </w:t>
      </w:r>
      <w:r>
        <w:rPr>
          <w:sz w:val="24"/>
        </w:rPr>
        <w:t>aplică</w:t>
      </w:r>
      <w:r>
        <w:rPr>
          <w:spacing w:val="-15"/>
          <w:sz w:val="24"/>
        </w:rPr>
        <w:t xml:space="preserve"> </w:t>
      </w:r>
      <w:r>
        <w:rPr>
          <w:sz w:val="24"/>
        </w:rPr>
        <w:t>şi</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transferului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 dual cu durata de 3 ani reglementat de Legea nr. 1/2011, cu modificările</w:t>
      </w:r>
      <w:r>
        <w:rPr>
          <w:spacing w:val="40"/>
          <w:sz w:val="24"/>
        </w:rPr>
        <w:t xml:space="preserve"> </w:t>
      </w:r>
      <w:r>
        <w:rPr>
          <w:sz w:val="24"/>
        </w:rPr>
        <w:t>şi completările ulterioare, până la</w:t>
      </w:r>
      <w:r>
        <w:rPr>
          <w:spacing w:val="-3"/>
          <w:sz w:val="24"/>
        </w:rPr>
        <w:t xml:space="preserve"> </w:t>
      </w:r>
      <w:r>
        <w:rPr>
          <w:sz w:val="24"/>
        </w:rPr>
        <w:t>reorganizarea claselor în</w:t>
      </w:r>
      <w:r>
        <w:rPr>
          <w:spacing w:val="-1"/>
          <w:sz w:val="24"/>
        </w:rPr>
        <w:t xml:space="preserve"> </w:t>
      </w:r>
      <w:r>
        <w:rPr>
          <w:sz w:val="24"/>
        </w:rPr>
        <w:t>cadrul liceelor tehnologice.</w:t>
      </w:r>
    </w:p>
    <w:p w:rsidR="00A8395C" w:rsidRDefault="00B9218E">
      <w:pPr>
        <w:pStyle w:val="ListParagraph"/>
        <w:numPr>
          <w:ilvl w:val="1"/>
          <w:numId w:val="68"/>
        </w:numPr>
        <w:tabs>
          <w:tab w:val="left" w:pos="819"/>
        </w:tabs>
        <w:spacing w:line="242" w:lineRule="auto"/>
        <w:ind w:right="141" w:firstLine="0"/>
        <w:jc w:val="both"/>
        <w:rPr>
          <w:sz w:val="24"/>
        </w:rPr>
      </w:pPr>
      <w:r>
        <w:rPr>
          <w:sz w:val="24"/>
        </w:rPr>
        <w:t>elevii din</w:t>
      </w:r>
      <w:r>
        <w:rPr>
          <w:spacing w:val="-4"/>
          <w:sz w:val="24"/>
        </w:rPr>
        <w:t xml:space="preserve"> </w:t>
      </w:r>
      <w:r>
        <w:rPr>
          <w:sz w:val="24"/>
        </w:rPr>
        <w:t>clasele terminale ale</w:t>
      </w:r>
      <w:r>
        <w:rPr>
          <w:spacing w:val="-5"/>
          <w:sz w:val="24"/>
        </w:rPr>
        <w:t xml:space="preserve"> </w:t>
      </w:r>
      <w:r>
        <w:rPr>
          <w:sz w:val="24"/>
        </w:rPr>
        <w:t>învăţământului</w:t>
      </w:r>
      <w:r>
        <w:rPr>
          <w:spacing w:val="25"/>
          <w:sz w:val="24"/>
        </w:rPr>
        <w:t xml:space="preserve"> </w:t>
      </w:r>
      <w:r>
        <w:rPr>
          <w:sz w:val="24"/>
        </w:rPr>
        <w:t>liceal se</w:t>
      </w:r>
      <w:r>
        <w:rPr>
          <w:spacing w:val="-5"/>
          <w:sz w:val="24"/>
        </w:rPr>
        <w:t xml:space="preserve"> </w:t>
      </w:r>
      <w:r>
        <w:rPr>
          <w:sz w:val="24"/>
        </w:rPr>
        <w:t>pot</w:t>
      </w:r>
      <w:r>
        <w:rPr>
          <w:spacing w:val="-9"/>
          <w:sz w:val="24"/>
        </w:rPr>
        <w:t xml:space="preserve"> </w:t>
      </w:r>
      <w:r>
        <w:rPr>
          <w:sz w:val="24"/>
        </w:rPr>
        <w:t>transfera, cu</w:t>
      </w:r>
      <w:r>
        <w:rPr>
          <w:spacing w:val="-4"/>
          <w:sz w:val="24"/>
        </w:rPr>
        <w:t xml:space="preserve"> </w:t>
      </w:r>
      <w:r>
        <w:rPr>
          <w:sz w:val="24"/>
        </w:rPr>
        <w:t>păstrarea filierei, profilului și specializării, de</w:t>
      </w:r>
      <w:r>
        <w:rPr>
          <w:spacing w:val="-2"/>
          <w:sz w:val="24"/>
        </w:rPr>
        <w:t xml:space="preserve"> </w:t>
      </w:r>
      <w:r>
        <w:rPr>
          <w:sz w:val="24"/>
        </w:rPr>
        <w:t>la învăţământul cu</w:t>
      </w:r>
      <w:r>
        <w:rPr>
          <w:spacing w:val="-1"/>
          <w:sz w:val="24"/>
        </w:rPr>
        <w:t xml:space="preserve"> </w:t>
      </w:r>
      <w:r>
        <w:rPr>
          <w:sz w:val="24"/>
        </w:rPr>
        <w:t>frecvenţă cursuri de</w:t>
      </w:r>
      <w:r>
        <w:rPr>
          <w:spacing w:val="-2"/>
          <w:sz w:val="24"/>
        </w:rPr>
        <w:t xml:space="preserve"> </w:t>
      </w:r>
      <w:r>
        <w:rPr>
          <w:sz w:val="24"/>
        </w:rPr>
        <w:t>zi la învăţământul cu frecvenţă cursuri serale, în anul</w:t>
      </w:r>
      <w:r>
        <w:rPr>
          <w:spacing w:val="-8"/>
          <w:sz w:val="24"/>
        </w:rPr>
        <w:t xml:space="preserve"> </w:t>
      </w:r>
      <w:r>
        <w:rPr>
          <w:sz w:val="24"/>
        </w:rPr>
        <w:t>terminal,</w:t>
      </w:r>
      <w:r>
        <w:rPr>
          <w:spacing w:val="40"/>
          <w:sz w:val="24"/>
        </w:rPr>
        <w:t xml:space="preserve"> </w:t>
      </w:r>
      <w:r>
        <w:rPr>
          <w:sz w:val="24"/>
        </w:rPr>
        <w:t>pe</w:t>
      </w:r>
      <w:r>
        <w:rPr>
          <w:spacing w:val="-3"/>
          <w:sz w:val="24"/>
        </w:rPr>
        <w:t xml:space="preserve"> </w:t>
      </w:r>
      <w:r>
        <w:rPr>
          <w:sz w:val="24"/>
        </w:rPr>
        <w:t>parcursul vacanţelor şcolare.</w:t>
      </w:r>
    </w:p>
    <w:p w:rsidR="00A8395C" w:rsidRDefault="00B9218E">
      <w:pPr>
        <w:pStyle w:val="Heading5"/>
        <w:spacing w:before="217"/>
        <w:jc w:val="both"/>
      </w:pPr>
      <w:r>
        <w:rPr>
          <w:spacing w:val="-2"/>
        </w:rPr>
        <w:t>ART.</w:t>
      </w:r>
      <w:r>
        <w:rPr>
          <w:spacing w:val="-11"/>
        </w:rPr>
        <w:t xml:space="preserve"> </w:t>
      </w:r>
      <w:r>
        <w:rPr>
          <w:spacing w:val="-5"/>
        </w:rPr>
        <w:t>143</w:t>
      </w:r>
    </w:p>
    <w:p w:rsidR="00A8395C" w:rsidRDefault="00B9218E">
      <w:pPr>
        <w:pStyle w:val="ListParagraph"/>
        <w:numPr>
          <w:ilvl w:val="0"/>
          <w:numId w:val="67"/>
        </w:numPr>
        <w:tabs>
          <w:tab w:val="left" w:pos="368"/>
        </w:tabs>
        <w:spacing w:line="242" w:lineRule="auto"/>
        <w:ind w:left="101" w:right="140" w:firstLine="0"/>
        <w:jc w:val="both"/>
        <w:rPr>
          <w:sz w:val="24"/>
        </w:rPr>
      </w:pPr>
      <w:r>
        <w:rPr>
          <w:sz w:val="24"/>
        </w:rPr>
        <w:t>Transferul beneficiarilor primari de la o formaţiune de studiu cu predarea unei limbi de circulaţie internaţională în</w:t>
      </w:r>
      <w:r>
        <w:rPr>
          <w:spacing w:val="-5"/>
          <w:sz w:val="24"/>
        </w:rPr>
        <w:t xml:space="preserve"> </w:t>
      </w:r>
      <w:r>
        <w:rPr>
          <w:sz w:val="24"/>
        </w:rPr>
        <w:t>regim</w:t>
      </w:r>
      <w:r>
        <w:rPr>
          <w:spacing w:val="-9"/>
          <w:sz w:val="24"/>
        </w:rPr>
        <w:t xml:space="preserve"> </w:t>
      </w:r>
      <w:r>
        <w:rPr>
          <w:sz w:val="24"/>
        </w:rPr>
        <w:t>normal la</w:t>
      </w:r>
      <w:r>
        <w:rPr>
          <w:spacing w:val="-5"/>
          <w:sz w:val="24"/>
        </w:rPr>
        <w:t xml:space="preserve"> </w:t>
      </w:r>
      <w:r>
        <w:rPr>
          <w:sz w:val="24"/>
        </w:rPr>
        <w:t>o</w:t>
      </w:r>
      <w:r>
        <w:rPr>
          <w:spacing w:val="-15"/>
          <w:sz w:val="24"/>
        </w:rPr>
        <w:t xml:space="preserve"> </w:t>
      </w:r>
      <w:r>
        <w:rPr>
          <w:sz w:val="24"/>
        </w:rPr>
        <w:t>formaţiune de</w:t>
      </w:r>
      <w:r>
        <w:rPr>
          <w:spacing w:val="-5"/>
          <w:sz w:val="24"/>
        </w:rPr>
        <w:t xml:space="preserve"> </w:t>
      </w:r>
      <w:r>
        <w:rPr>
          <w:sz w:val="24"/>
        </w:rPr>
        <w:t>studiu</w:t>
      </w:r>
      <w:r>
        <w:rPr>
          <w:spacing w:val="-5"/>
          <w:sz w:val="24"/>
        </w:rPr>
        <w:t xml:space="preserve"> </w:t>
      </w:r>
      <w:r>
        <w:rPr>
          <w:sz w:val="24"/>
        </w:rPr>
        <w:t>cu</w:t>
      </w:r>
      <w:r>
        <w:rPr>
          <w:spacing w:val="-15"/>
          <w:sz w:val="24"/>
        </w:rPr>
        <w:t xml:space="preserve"> </w:t>
      </w:r>
      <w:r>
        <w:rPr>
          <w:sz w:val="24"/>
        </w:rPr>
        <w:t>predare intensivă, respectiv bilingvă a unei</w:t>
      </w:r>
      <w:r>
        <w:rPr>
          <w:spacing w:val="-10"/>
          <w:sz w:val="24"/>
        </w:rPr>
        <w:t xml:space="preserve"> </w:t>
      </w:r>
      <w:r>
        <w:rPr>
          <w:sz w:val="24"/>
        </w:rPr>
        <w:t>limbi de</w:t>
      </w:r>
      <w:r>
        <w:rPr>
          <w:spacing w:val="-5"/>
          <w:sz w:val="24"/>
        </w:rPr>
        <w:t xml:space="preserve"> </w:t>
      </w:r>
      <w:r>
        <w:rPr>
          <w:sz w:val="24"/>
        </w:rPr>
        <w:t>circulaţie</w:t>
      </w:r>
      <w:r>
        <w:rPr>
          <w:spacing w:val="37"/>
          <w:sz w:val="24"/>
        </w:rPr>
        <w:t xml:space="preserve"> </w:t>
      </w:r>
      <w:r>
        <w:rPr>
          <w:sz w:val="24"/>
        </w:rPr>
        <w:t>internaţională</w:t>
      </w:r>
      <w:r>
        <w:rPr>
          <w:spacing w:val="37"/>
          <w:sz w:val="24"/>
        </w:rPr>
        <w:t xml:space="preserve"> </w:t>
      </w:r>
      <w:r>
        <w:rPr>
          <w:sz w:val="24"/>
        </w:rPr>
        <w:t>se</w:t>
      </w:r>
      <w:r>
        <w:rPr>
          <w:spacing w:val="-5"/>
          <w:sz w:val="24"/>
        </w:rPr>
        <w:t xml:space="preserve"> </w:t>
      </w:r>
      <w:r>
        <w:rPr>
          <w:sz w:val="24"/>
        </w:rPr>
        <w:t>realizează</w:t>
      </w:r>
      <w:r>
        <w:rPr>
          <w:spacing w:val="33"/>
          <w:sz w:val="24"/>
        </w:rPr>
        <w:t xml:space="preserve"> </w:t>
      </w:r>
      <w:r>
        <w:rPr>
          <w:sz w:val="24"/>
        </w:rPr>
        <w:t>astfel:</w:t>
      </w:r>
    </w:p>
    <w:p w:rsidR="00A8395C" w:rsidRDefault="00B9218E">
      <w:pPr>
        <w:pStyle w:val="ListParagraph"/>
        <w:numPr>
          <w:ilvl w:val="1"/>
          <w:numId w:val="67"/>
        </w:numPr>
        <w:tabs>
          <w:tab w:val="left" w:pos="850"/>
        </w:tabs>
        <w:spacing w:line="244" w:lineRule="auto"/>
        <w:ind w:right="132" w:firstLine="0"/>
        <w:jc w:val="both"/>
        <w:rPr>
          <w:sz w:val="24"/>
        </w:rPr>
      </w:pPr>
      <w:r>
        <w:rPr>
          <w:sz w:val="24"/>
        </w:rPr>
        <w:t>la nivel gimnazial, începând cu clasa a V-a, elevii care se transferă de la o unitate de învăţământ la alta, de la o formaţiune de studiu cu predarea unei limbi de circulaţie internaţională în</w:t>
      </w:r>
      <w:r>
        <w:rPr>
          <w:spacing w:val="-1"/>
          <w:sz w:val="24"/>
        </w:rPr>
        <w:t xml:space="preserve"> </w:t>
      </w:r>
      <w:r>
        <w:rPr>
          <w:sz w:val="24"/>
        </w:rPr>
        <w:t>regim normal la</w:t>
      </w:r>
      <w:r>
        <w:rPr>
          <w:spacing w:val="-2"/>
          <w:sz w:val="24"/>
        </w:rPr>
        <w:t xml:space="preserve"> </w:t>
      </w:r>
      <w:r>
        <w:rPr>
          <w:sz w:val="24"/>
        </w:rPr>
        <w:t>o</w:t>
      </w:r>
      <w:r>
        <w:rPr>
          <w:spacing w:val="-1"/>
          <w:sz w:val="24"/>
        </w:rPr>
        <w:t xml:space="preserve"> </w:t>
      </w:r>
      <w:r>
        <w:rPr>
          <w:sz w:val="24"/>
        </w:rPr>
        <w:t>formaţiune de</w:t>
      </w:r>
      <w:r>
        <w:rPr>
          <w:spacing w:val="-2"/>
          <w:sz w:val="24"/>
        </w:rPr>
        <w:t xml:space="preserve"> </w:t>
      </w:r>
      <w:r>
        <w:rPr>
          <w:sz w:val="24"/>
        </w:rPr>
        <w:t>studiu cu</w:t>
      </w:r>
      <w:r>
        <w:rPr>
          <w:spacing w:val="-12"/>
          <w:sz w:val="24"/>
        </w:rPr>
        <w:t xml:space="preserve"> </w:t>
      </w:r>
      <w:r>
        <w:rPr>
          <w:sz w:val="24"/>
        </w:rPr>
        <w:t>predarea intensivă a</w:t>
      </w:r>
      <w:r>
        <w:rPr>
          <w:spacing w:val="-2"/>
          <w:sz w:val="24"/>
        </w:rPr>
        <w:t xml:space="preserve"> </w:t>
      </w:r>
      <w:r>
        <w:rPr>
          <w:sz w:val="24"/>
        </w:rPr>
        <w:t>unei</w:t>
      </w:r>
      <w:r>
        <w:rPr>
          <w:spacing w:val="-6"/>
          <w:sz w:val="24"/>
        </w:rPr>
        <w:t xml:space="preserve"> </w:t>
      </w:r>
      <w:r>
        <w:rPr>
          <w:sz w:val="24"/>
        </w:rPr>
        <w:t>limbi de</w:t>
      </w:r>
      <w:r>
        <w:rPr>
          <w:spacing w:val="-11"/>
          <w:sz w:val="24"/>
        </w:rPr>
        <w:t xml:space="preserve"> </w:t>
      </w:r>
      <w:r>
        <w:rPr>
          <w:sz w:val="24"/>
        </w:rPr>
        <w:t>circulaţie</w:t>
      </w:r>
      <w:r>
        <w:rPr>
          <w:spacing w:val="28"/>
          <w:sz w:val="24"/>
        </w:rPr>
        <w:t xml:space="preserve"> </w:t>
      </w:r>
      <w:r>
        <w:rPr>
          <w:sz w:val="24"/>
        </w:rPr>
        <w:t>internaţională</w:t>
      </w:r>
      <w:r>
        <w:rPr>
          <w:spacing w:val="28"/>
          <w:sz w:val="24"/>
        </w:rPr>
        <w:t xml:space="preserve"> </w:t>
      </w:r>
      <w:r>
        <w:rPr>
          <w:sz w:val="24"/>
        </w:rPr>
        <w:t>vor</w:t>
      </w:r>
      <w:r>
        <w:rPr>
          <w:spacing w:val="-13"/>
          <w:sz w:val="24"/>
        </w:rPr>
        <w:t xml:space="preserve"> </w:t>
      </w:r>
      <w:r>
        <w:rPr>
          <w:sz w:val="24"/>
        </w:rPr>
        <w:t>susţine un</w:t>
      </w:r>
      <w:r>
        <w:rPr>
          <w:spacing w:val="-9"/>
          <w:sz w:val="24"/>
        </w:rPr>
        <w:t xml:space="preserve"> </w:t>
      </w:r>
      <w:r>
        <w:rPr>
          <w:sz w:val="24"/>
        </w:rPr>
        <w:t>test de</w:t>
      </w:r>
      <w:r>
        <w:rPr>
          <w:spacing w:val="-11"/>
          <w:sz w:val="24"/>
        </w:rPr>
        <w:t xml:space="preserve"> </w:t>
      </w:r>
      <w:r>
        <w:rPr>
          <w:sz w:val="24"/>
        </w:rPr>
        <w:t>aptitudini şi</w:t>
      </w:r>
      <w:r>
        <w:rPr>
          <w:spacing w:val="-2"/>
          <w:sz w:val="24"/>
        </w:rPr>
        <w:t xml:space="preserve"> </w:t>
      </w:r>
      <w:r>
        <w:rPr>
          <w:sz w:val="24"/>
        </w:rPr>
        <w:t>cunoştinţe</w:t>
      </w:r>
      <w:r>
        <w:rPr>
          <w:spacing w:val="15"/>
          <w:sz w:val="24"/>
        </w:rPr>
        <w:t xml:space="preserve"> </w:t>
      </w:r>
      <w:r>
        <w:rPr>
          <w:sz w:val="24"/>
        </w:rPr>
        <w:t>la</w:t>
      </w:r>
      <w:r>
        <w:rPr>
          <w:spacing w:val="-11"/>
          <w:sz w:val="24"/>
        </w:rPr>
        <w:t xml:space="preserve"> </w:t>
      </w:r>
      <w:r>
        <w:rPr>
          <w:sz w:val="24"/>
        </w:rPr>
        <w:t>limba</w:t>
      </w:r>
      <w:r>
        <w:rPr>
          <w:spacing w:val="15"/>
          <w:sz w:val="24"/>
        </w:rPr>
        <w:t xml:space="preserve"> </w:t>
      </w:r>
      <w:r>
        <w:rPr>
          <w:sz w:val="24"/>
        </w:rPr>
        <w:t>modernă;</w:t>
      </w:r>
    </w:p>
    <w:p w:rsidR="00A8395C" w:rsidRDefault="00B9218E">
      <w:pPr>
        <w:pStyle w:val="ListParagraph"/>
        <w:numPr>
          <w:ilvl w:val="1"/>
          <w:numId w:val="67"/>
        </w:numPr>
        <w:tabs>
          <w:tab w:val="left" w:pos="865"/>
        </w:tabs>
        <w:spacing w:line="235" w:lineRule="auto"/>
        <w:ind w:right="139" w:firstLine="0"/>
        <w:jc w:val="both"/>
        <w:rPr>
          <w:sz w:val="24"/>
        </w:rPr>
      </w:pPr>
      <w:r>
        <w:rPr>
          <w:sz w:val="24"/>
        </w:rPr>
        <w:t>testul de aptitudini şi cunoştinţe va fi elaborat la nivelul unităţii de învăţământ la care elevul</w:t>
      </w:r>
      <w:r>
        <w:rPr>
          <w:spacing w:val="37"/>
          <w:sz w:val="24"/>
        </w:rPr>
        <w:t xml:space="preserve"> </w:t>
      </w:r>
      <w:r>
        <w:rPr>
          <w:sz w:val="24"/>
        </w:rPr>
        <w:t>se</w:t>
      </w:r>
      <w:r>
        <w:rPr>
          <w:spacing w:val="28"/>
          <w:sz w:val="24"/>
        </w:rPr>
        <w:t xml:space="preserve"> </w:t>
      </w:r>
      <w:r>
        <w:rPr>
          <w:sz w:val="24"/>
        </w:rPr>
        <w:t>transferă,</w:t>
      </w:r>
      <w:r>
        <w:rPr>
          <w:spacing w:val="40"/>
          <w:sz w:val="24"/>
        </w:rPr>
        <w:t xml:space="preserve"> </w:t>
      </w:r>
      <w:r>
        <w:rPr>
          <w:sz w:val="24"/>
        </w:rPr>
        <w:t>de</w:t>
      </w:r>
      <w:r>
        <w:rPr>
          <w:spacing w:val="28"/>
          <w:sz w:val="24"/>
        </w:rPr>
        <w:t xml:space="preserve"> </w:t>
      </w:r>
      <w:r>
        <w:rPr>
          <w:sz w:val="24"/>
        </w:rPr>
        <w:t>către</w:t>
      </w:r>
      <w:r>
        <w:rPr>
          <w:spacing w:val="40"/>
          <w:sz w:val="24"/>
        </w:rPr>
        <w:t xml:space="preserve"> </w:t>
      </w:r>
      <w:r>
        <w:rPr>
          <w:sz w:val="24"/>
        </w:rPr>
        <w:t>o</w:t>
      </w:r>
      <w:r>
        <w:rPr>
          <w:spacing w:val="16"/>
          <w:sz w:val="24"/>
        </w:rPr>
        <w:t xml:space="preserve"> </w:t>
      </w:r>
      <w:r>
        <w:rPr>
          <w:sz w:val="24"/>
        </w:rPr>
        <w:t>comisie</w:t>
      </w:r>
      <w:r>
        <w:rPr>
          <w:spacing w:val="40"/>
          <w:sz w:val="24"/>
        </w:rPr>
        <w:t xml:space="preserve"> </w:t>
      </w:r>
      <w:r>
        <w:rPr>
          <w:sz w:val="24"/>
        </w:rPr>
        <w:t>desemnată</w:t>
      </w:r>
      <w:r>
        <w:rPr>
          <w:spacing w:val="40"/>
          <w:sz w:val="24"/>
        </w:rPr>
        <w:t xml:space="preserve"> </w:t>
      </w:r>
      <w:r>
        <w:rPr>
          <w:sz w:val="24"/>
        </w:rPr>
        <w:t>în</w:t>
      </w:r>
      <w:r>
        <w:rPr>
          <w:spacing w:val="29"/>
          <w:sz w:val="24"/>
        </w:rPr>
        <w:t xml:space="preserve"> </w:t>
      </w:r>
      <w:r>
        <w:rPr>
          <w:sz w:val="24"/>
        </w:rPr>
        <w:t>acest</w:t>
      </w:r>
      <w:r>
        <w:rPr>
          <w:spacing w:val="37"/>
          <w:sz w:val="24"/>
        </w:rPr>
        <w:t xml:space="preserve"> </w:t>
      </w:r>
      <w:r>
        <w:rPr>
          <w:sz w:val="24"/>
        </w:rPr>
        <w:t>sens</w:t>
      </w:r>
      <w:r>
        <w:rPr>
          <w:spacing w:val="27"/>
          <w:sz w:val="24"/>
        </w:rPr>
        <w:t xml:space="preserve"> </w:t>
      </w:r>
      <w:r>
        <w:rPr>
          <w:sz w:val="24"/>
        </w:rPr>
        <w:t>de</w:t>
      </w:r>
      <w:r>
        <w:rPr>
          <w:spacing w:val="28"/>
          <w:sz w:val="24"/>
        </w:rPr>
        <w:t xml:space="preserve"> </w:t>
      </w:r>
      <w:r>
        <w:rPr>
          <w:sz w:val="24"/>
        </w:rPr>
        <w:t>directorul</w:t>
      </w:r>
      <w:r>
        <w:rPr>
          <w:spacing w:val="37"/>
          <w:sz w:val="24"/>
        </w:rPr>
        <w:t xml:space="preserve"> </w:t>
      </w:r>
      <w:r>
        <w:rPr>
          <w:sz w:val="24"/>
        </w:rPr>
        <w:t>unităţii</w:t>
      </w:r>
      <w:r>
        <w:rPr>
          <w:spacing w:val="40"/>
          <w:sz w:val="24"/>
        </w:rPr>
        <w:t xml:space="preserve"> </w:t>
      </w:r>
      <w:r>
        <w:rPr>
          <w:sz w:val="24"/>
        </w:rPr>
        <w:t>de</w:t>
      </w:r>
    </w:p>
    <w:p w:rsidR="00A8395C" w:rsidRDefault="00B9218E">
      <w:pPr>
        <w:pStyle w:val="BodyText"/>
        <w:spacing w:line="273" w:lineRule="exact"/>
        <w:ind w:left="672"/>
        <w:jc w:val="left"/>
      </w:pPr>
      <w:r>
        <w:rPr>
          <w:spacing w:val="-2"/>
        </w:rPr>
        <w:t>învăţământ;</w:t>
      </w:r>
    </w:p>
    <w:p w:rsidR="00A8395C" w:rsidRDefault="00B9218E">
      <w:pPr>
        <w:pStyle w:val="ListParagraph"/>
        <w:numPr>
          <w:ilvl w:val="1"/>
          <w:numId w:val="67"/>
        </w:numPr>
        <w:tabs>
          <w:tab w:val="left" w:pos="850"/>
        </w:tabs>
        <w:ind w:right="133" w:firstLine="0"/>
        <w:jc w:val="both"/>
        <w:rPr>
          <w:sz w:val="24"/>
        </w:rPr>
      </w:pPr>
      <w:r>
        <w:rPr>
          <w:sz w:val="24"/>
        </w:rPr>
        <w:t>la nivel liceal, începând cu clasa a IX-a, elevii care se transferă la clasele cu predare intensivă,</w:t>
      </w:r>
      <w:r>
        <w:rPr>
          <w:spacing w:val="-8"/>
          <w:sz w:val="24"/>
        </w:rPr>
        <w:t xml:space="preserve"> </w:t>
      </w:r>
      <w:r>
        <w:rPr>
          <w:sz w:val="24"/>
        </w:rPr>
        <w:t>respectiv</w:t>
      </w:r>
      <w:r>
        <w:rPr>
          <w:spacing w:val="-5"/>
          <w:sz w:val="24"/>
        </w:rPr>
        <w:t xml:space="preserve"> </w:t>
      </w:r>
      <w:r>
        <w:rPr>
          <w:sz w:val="24"/>
        </w:rPr>
        <w:t>bilingvă</w:t>
      </w:r>
      <w:r>
        <w:rPr>
          <w:spacing w:val="-7"/>
          <w:sz w:val="24"/>
        </w:rPr>
        <w:t xml:space="preserve"> </w:t>
      </w:r>
      <w:r>
        <w:rPr>
          <w:sz w:val="24"/>
        </w:rPr>
        <w:t>a</w:t>
      </w:r>
      <w:r>
        <w:rPr>
          <w:spacing w:val="-15"/>
          <w:sz w:val="24"/>
        </w:rPr>
        <w:t xml:space="preserve"> </w:t>
      </w:r>
      <w:r>
        <w:rPr>
          <w:sz w:val="24"/>
        </w:rPr>
        <w:t>unei</w:t>
      </w:r>
      <w:r>
        <w:rPr>
          <w:spacing w:val="-11"/>
          <w:sz w:val="24"/>
        </w:rPr>
        <w:t xml:space="preserve"> </w:t>
      </w:r>
      <w:r>
        <w:rPr>
          <w:sz w:val="24"/>
        </w:rPr>
        <w:t>limbi</w:t>
      </w:r>
      <w:r>
        <w:rPr>
          <w:spacing w:val="-11"/>
          <w:sz w:val="24"/>
        </w:rPr>
        <w:t xml:space="preserve"> </w:t>
      </w:r>
      <w:r>
        <w:rPr>
          <w:sz w:val="24"/>
        </w:rPr>
        <w:t>de</w:t>
      </w:r>
      <w:r>
        <w:rPr>
          <w:spacing w:val="-15"/>
          <w:sz w:val="24"/>
        </w:rPr>
        <w:t xml:space="preserve"> </w:t>
      </w:r>
      <w:r>
        <w:rPr>
          <w:sz w:val="24"/>
        </w:rPr>
        <w:t>circulaţie</w:t>
      </w:r>
      <w:r>
        <w:rPr>
          <w:spacing w:val="15"/>
          <w:sz w:val="24"/>
        </w:rPr>
        <w:t xml:space="preserve"> </w:t>
      </w:r>
      <w:r>
        <w:rPr>
          <w:sz w:val="24"/>
        </w:rPr>
        <w:t>internaţională vor</w:t>
      </w:r>
      <w:r>
        <w:rPr>
          <w:spacing w:val="-15"/>
          <w:sz w:val="24"/>
        </w:rPr>
        <w:t xml:space="preserve"> </w:t>
      </w:r>
      <w:r>
        <w:rPr>
          <w:sz w:val="24"/>
        </w:rPr>
        <w:t>susţine examene</w:t>
      </w:r>
      <w:r>
        <w:rPr>
          <w:spacing w:val="-15"/>
          <w:sz w:val="24"/>
        </w:rPr>
        <w:t xml:space="preserve"> </w:t>
      </w:r>
      <w:r>
        <w:rPr>
          <w:sz w:val="24"/>
        </w:rPr>
        <w:t>de diferenţă (după caz) şi un test de verificare a competenţelor lingvistice în unitatea de învăţământ la care se transferă.</w:t>
      </w:r>
    </w:p>
    <w:p w:rsidR="00A8395C" w:rsidRDefault="00B9218E">
      <w:pPr>
        <w:pStyle w:val="ListParagraph"/>
        <w:numPr>
          <w:ilvl w:val="0"/>
          <w:numId w:val="67"/>
        </w:numPr>
        <w:tabs>
          <w:tab w:val="left" w:pos="368"/>
        </w:tabs>
        <w:spacing w:line="235" w:lineRule="auto"/>
        <w:ind w:left="101" w:right="141" w:firstLine="0"/>
        <w:jc w:val="both"/>
        <w:rPr>
          <w:sz w:val="24"/>
        </w:rPr>
      </w:pPr>
      <w:r>
        <w:rPr>
          <w:sz w:val="24"/>
        </w:rPr>
        <w:t>Subiectele</w:t>
      </w:r>
      <w:r>
        <w:rPr>
          <w:spacing w:val="-4"/>
          <w:sz w:val="24"/>
        </w:rPr>
        <w:t xml:space="preserve"> </w:t>
      </w:r>
      <w:r>
        <w:rPr>
          <w:sz w:val="24"/>
        </w:rPr>
        <w:t>aferente testelor/probelor vor</w:t>
      </w:r>
      <w:r>
        <w:rPr>
          <w:spacing w:val="-15"/>
          <w:sz w:val="24"/>
        </w:rPr>
        <w:t xml:space="preserve"> </w:t>
      </w:r>
      <w:r>
        <w:rPr>
          <w:sz w:val="24"/>
        </w:rPr>
        <w:t>fi</w:t>
      </w:r>
      <w:r>
        <w:rPr>
          <w:spacing w:val="-10"/>
          <w:sz w:val="24"/>
        </w:rPr>
        <w:t xml:space="preserve"> </w:t>
      </w:r>
      <w:r>
        <w:rPr>
          <w:sz w:val="24"/>
        </w:rPr>
        <w:t>elaborate la</w:t>
      </w:r>
      <w:r>
        <w:rPr>
          <w:spacing w:val="-15"/>
          <w:sz w:val="24"/>
        </w:rPr>
        <w:t xml:space="preserve"> </w:t>
      </w:r>
      <w:r>
        <w:rPr>
          <w:sz w:val="24"/>
        </w:rPr>
        <w:t>nivelul</w:t>
      </w:r>
      <w:r>
        <w:rPr>
          <w:spacing w:val="-10"/>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către</w:t>
      </w:r>
      <w:r>
        <w:rPr>
          <w:spacing w:val="-6"/>
          <w:sz w:val="24"/>
        </w:rPr>
        <w:t xml:space="preserve"> </w:t>
      </w:r>
      <w:r>
        <w:rPr>
          <w:sz w:val="24"/>
        </w:rPr>
        <w:t>o comisie</w:t>
      </w:r>
      <w:r>
        <w:rPr>
          <w:spacing w:val="26"/>
          <w:sz w:val="24"/>
        </w:rPr>
        <w:t xml:space="preserve"> </w:t>
      </w:r>
      <w:r>
        <w:rPr>
          <w:sz w:val="24"/>
        </w:rPr>
        <w:t>desemnată în acest sens</w:t>
      </w:r>
      <w:r>
        <w:rPr>
          <w:spacing w:val="-5"/>
          <w:sz w:val="24"/>
        </w:rPr>
        <w:t xml:space="preserve"> </w:t>
      </w:r>
      <w:r>
        <w:rPr>
          <w:sz w:val="24"/>
        </w:rPr>
        <w:t>de</w:t>
      </w:r>
      <w:r>
        <w:rPr>
          <w:spacing w:val="-3"/>
          <w:sz w:val="24"/>
        </w:rPr>
        <w:t xml:space="preserve"> </w:t>
      </w:r>
      <w:r>
        <w:rPr>
          <w:sz w:val="24"/>
        </w:rPr>
        <w:t>directorul</w:t>
      </w:r>
      <w:r>
        <w:rPr>
          <w:spacing w:val="36"/>
          <w:sz w:val="24"/>
        </w:rPr>
        <w:t xml:space="preserve"> </w:t>
      </w:r>
      <w:r>
        <w:rPr>
          <w:sz w:val="24"/>
        </w:rPr>
        <w:t>unităţii de</w:t>
      </w:r>
      <w:r>
        <w:rPr>
          <w:spacing w:val="-3"/>
          <w:sz w:val="24"/>
        </w:rPr>
        <w:t xml:space="preserve"> </w:t>
      </w:r>
      <w:r>
        <w:rPr>
          <w:sz w:val="24"/>
        </w:rPr>
        <w:t>învăţământ.</w:t>
      </w:r>
    </w:p>
    <w:p w:rsidR="00A8395C" w:rsidRDefault="00B9218E">
      <w:pPr>
        <w:pStyle w:val="ListParagraph"/>
        <w:numPr>
          <w:ilvl w:val="0"/>
          <w:numId w:val="67"/>
        </w:numPr>
        <w:tabs>
          <w:tab w:val="left" w:pos="368"/>
        </w:tabs>
        <w:spacing w:before="9" w:line="235" w:lineRule="auto"/>
        <w:ind w:left="101" w:right="135" w:firstLine="0"/>
        <w:jc w:val="both"/>
        <w:rPr>
          <w:sz w:val="24"/>
        </w:rPr>
      </w:pPr>
      <w:r>
        <w:rPr>
          <w:sz w:val="24"/>
        </w:rPr>
        <w:t>Elevii din secţiile bilingve francofone care solicită schimbarea disciplinei nonlingvistice vor susţine examen de diferenţă în vacanţele şcolare.</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144</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Transferurile în care se păstrează forma de învăţământ, filiera, profilul şi specializarea se efectuează,</w:t>
      </w:r>
      <w:r>
        <w:rPr>
          <w:spacing w:val="22"/>
          <w:sz w:val="24"/>
        </w:rPr>
        <w:t xml:space="preserve"> </w:t>
      </w:r>
      <w:r>
        <w:rPr>
          <w:sz w:val="24"/>
        </w:rPr>
        <w:t>de</w:t>
      </w:r>
      <w:r>
        <w:rPr>
          <w:spacing w:val="-2"/>
          <w:sz w:val="24"/>
        </w:rPr>
        <w:t xml:space="preserve"> </w:t>
      </w:r>
      <w:r>
        <w:rPr>
          <w:sz w:val="24"/>
        </w:rPr>
        <w:t>regulă, în</w:t>
      </w:r>
      <w:r>
        <w:rPr>
          <w:spacing w:val="-1"/>
          <w:sz w:val="24"/>
        </w:rPr>
        <w:t xml:space="preserve"> </w:t>
      </w:r>
      <w:r>
        <w:rPr>
          <w:sz w:val="24"/>
        </w:rPr>
        <w:t>perioada vacanţelor</w:t>
      </w:r>
      <w:r>
        <w:rPr>
          <w:spacing w:val="18"/>
          <w:sz w:val="24"/>
        </w:rPr>
        <w:t xml:space="preserve"> </w:t>
      </w:r>
      <w:r>
        <w:rPr>
          <w:sz w:val="24"/>
        </w:rPr>
        <w:t>şcolare. Prin excepţie, transferurile</w:t>
      </w:r>
      <w:r>
        <w:rPr>
          <w:spacing w:val="34"/>
          <w:sz w:val="24"/>
        </w:rPr>
        <w:t xml:space="preserve"> </w:t>
      </w:r>
      <w:r>
        <w:rPr>
          <w:sz w:val="24"/>
        </w:rPr>
        <w:t>de</w:t>
      </w:r>
      <w:r>
        <w:rPr>
          <w:spacing w:val="-2"/>
          <w:sz w:val="24"/>
        </w:rPr>
        <w:t xml:space="preserve"> </w:t>
      </w:r>
      <w:r>
        <w:rPr>
          <w:sz w:val="24"/>
        </w:rPr>
        <w:t>la nivelurile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8"/>
      </w:pPr>
      <w:r>
        <w:t>antepreşcolar şi</w:t>
      </w:r>
      <w:r>
        <w:rPr>
          <w:spacing w:val="-8"/>
        </w:rPr>
        <w:t xml:space="preserve"> </w:t>
      </w:r>
      <w:r>
        <w:t>preşcolar</w:t>
      </w:r>
      <w:r>
        <w:rPr>
          <w:spacing w:val="-7"/>
        </w:rPr>
        <w:t xml:space="preserve"> </w:t>
      </w:r>
      <w:r>
        <w:t>se</w:t>
      </w:r>
      <w:r>
        <w:rPr>
          <w:spacing w:val="-15"/>
        </w:rPr>
        <w:t xml:space="preserve"> </w:t>
      </w:r>
      <w:r>
        <w:t>pot</w:t>
      </w:r>
      <w:r>
        <w:rPr>
          <w:spacing w:val="-8"/>
        </w:rPr>
        <w:t xml:space="preserve"> </w:t>
      </w:r>
      <w:r>
        <w:t>face</w:t>
      </w:r>
      <w:r>
        <w:rPr>
          <w:spacing w:val="-15"/>
        </w:rPr>
        <w:t xml:space="preserve"> </w:t>
      </w:r>
      <w:r>
        <w:t>oricând</w:t>
      </w:r>
      <w:r>
        <w:rPr>
          <w:spacing w:val="-3"/>
        </w:rPr>
        <w:t xml:space="preserve"> </w:t>
      </w:r>
      <w:r>
        <w:t>în</w:t>
      </w:r>
      <w:r>
        <w:rPr>
          <w:spacing w:val="-14"/>
        </w:rPr>
        <w:t xml:space="preserve"> </w:t>
      </w:r>
      <w:r>
        <w:t>timpul anului</w:t>
      </w:r>
      <w:r>
        <w:rPr>
          <w:spacing w:val="-8"/>
        </w:rPr>
        <w:t xml:space="preserve"> </w:t>
      </w:r>
      <w:r>
        <w:t>şcolar,</w:t>
      </w:r>
      <w:r>
        <w:rPr>
          <w:spacing w:val="-14"/>
        </w:rPr>
        <w:t xml:space="preserve"> </w:t>
      </w:r>
      <w:r>
        <w:t>în</w:t>
      </w:r>
      <w:r>
        <w:rPr>
          <w:spacing w:val="-14"/>
        </w:rPr>
        <w:t xml:space="preserve"> </w:t>
      </w:r>
      <w:r>
        <w:t>limita numărului de</w:t>
      </w:r>
      <w:r>
        <w:rPr>
          <w:spacing w:val="-15"/>
        </w:rPr>
        <w:t xml:space="preserve"> </w:t>
      </w:r>
      <w:r>
        <w:t>locuri și ţinând cont</w:t>
      </w:r>
      <w:r>
        <w:rPr>
          <w:spacing w:val="-1"/>
        </w:rPr>
        <w:t xml:space="preserve"> </w:t>
      </w:r>
      <w:r>
        <w:t>de interesul superior al copilului.</w:t>
      </w:r>
    </w:p>
    <w:p w:rsidR="00A8395C" w:rsidRDefault="00B9218E">
      <w:pPr>
        <w:pStyle w:val="ListParagraph"/>
        <w:numPr>
          <w:ilvl w:val="0"/>
          <w:numId w:val="66"/>
        </w:numPr>
        <w:tabs>
          <w:tab w:val="left" w:pos="368"/>
        </w:tabs>
        <w:spacing w:before="10" w:line="273" w:lineRule="exact"/>
        <w:ind w:left="368" w:hanging="267"/>
        <w:jc w:val="both"/>
        <w:rPr>
          <w:sz w:val="24"/>
        </w:rPr>
      </w:pPr>
      <w:r>
        <w:rPr>
          <w:sz w:val="24"/>
        </w:rPr>
        <w:t>Transferurile</w:t>
      </w:r>
      <w:r>
        <w:rPr>
          <w:spacing w:val="25"/>
          <w:sz w:val="24"/>
        </w:rPr>
        <w:t xml:space="preserve"> </w:t>
      </w:r>
      <w:r>
        <w:rPr>
          <w:sz w:val="24"/>
        </w:rPr>
        <w:t>în</w:t>
      </w:r>
      <w:r>
        <w:rPr>
          <w:spacing w:val="-15"/>
          <w:sz w:val="24"/>
        </w:rPr>
        <w:t xml:space="preserve"> </w:t>
      </w:r>
      <w:r>
        <w:rPr>
          <w:sz w:val="24"/>
        </w:rPr>
        <w:t>care</w:t>
      </w:r>
      <w:r>
        <w:rPr>
          <w:spacing w:val="-4"/>
          <w:sz w:val="24"/>
        </w:rPr>
        <w:t xml:space="preserve"> </w:t>
      </w:r>
      <w:r>
        <w:rPr>
          <w:sz w:val="24"/>
        </w:rPr>
        <w:t>se</w:t>
      </w:r>
      <w:r>
        <w:rPr>
          <w:spacing w:val="-15"/>
          <w:sz w:val="24"/>
        </w:rPr>
        <w:t xml:space="preserve"> </w:t>
      </w:r>
      <w:r>
        <w:rPr>
          <w:sz w:val="24"/>
        </w:rPr>
        <w:t>schimbă</w:t>
      </w:r>
      <w:r>
        <w:rPr>
          <w:spacing w:val="-5"/>
          <w:sz w:val="24"/>
        </w:rPr>
        <w:t xml:space="preserve"> </w:t>
      </w:r>
      <w:r>
        <w:rPr>
          <w:sz w:val="24"/>
        </w:rPr>
        <w:t>forma</w:t>
      </w:r>
      <w:r>
        <w:rPr>
          <w:spacing w:val="7"/>
          <w:sz w:val="24"/>
        </w:rPr>
        <w:t xml:space="preserve"> </w:t>
      </w:r>
      <w:r>
        <w:rPr>
          <w:sz w:val="24"/>
        </w:rPr>
        <w:t>de</w:t>
      </w:r>
      <w:r>
        <w:rPr>
          <w:spacing w:val="-15"/>
          <w:sz w:val="24"/>
        </w:rPr>
        <w:t xml:space="preserve"> </w:t>
      </w:r>
      <w:r>
        <w:rPr>
          <w:sz w:val="24"/>
        </w:rPr>
        <w:t>învăţământ</w:t>
      </w:r>
      <w:r>
        <w:rPr>
          <w:spacing w:val="4"/>
          <w:sz w:val="24"/>
        </w:rPr>
        <w:t xml:space="preserve"> </w:t>
      </w:r>
      <w:r>
        <w:rPr>
          <w:sz w:val="24"/>
        </w:rPr>
        <w:t>se</w:t>
      </w:r>
      <w:r>
        <w:rPr>
          <w:spacing w:val="-15"/>
          <w:sz w:val="24"/>
        </w:rPr>
        <w:t xml:space="preserve"> </w:t>
      </w:r>
      <w:r>
        <w:rPr>
          <w:sz w:val="24"/>
        </w:rPr>
        <w:t>efectuează</w:t>
      </w:r>
      <w:r>
        <w:rPr>
          <w:spacing w:val="6"/>
          <w:sz w:val="24"/>
        </w:rPr>
        <w:t xml:space="preserve"> </w:t>
      </w:r>
      <w:r>
        <w:rPr>
          <w:sz w:val="24"/>
        </w:rPr>
        <w:t>în</w:t>
      </w:r>
      <w:r>
        <w:rPr>
          <w:spacing w:val="-14"/>
          <w:sz w:val="24"/>
        </w:rPr>
        <w:t xml:space="preserve"> </w:t>
      </w:r>
      <w:r>
        <w:rPr>
          <w:sz w:val="24"/>
        </w:rPr>
        <w:t>următoarele</w:t>
      </w:r>
      <w:r>
        <w:rPr>
          <w:spacing w:val="19"/>
          <w:sz w:val="24"/>
        </w:rPr>
        <w:t xml:space="preserve"> </w:t>
      </w:r>
      <w:r>
        <w:rPr>
          <w:spacing w:val="-2"/>
          <w:sz w:val="24"/>
        </w:rPr>
        <w:t>perioade:</w:t>
      </w:r>
    </w:p>
    <w:p w:rsidR="00A8395C" w:rsidRDefault="00B9218E">
      <w:pPr>
        <w:pStyle w:val="ListParagraph"/>
        <w:numPr>
          <w:ilvl w:val="1"/>
          <w:numId w:val="66"/>
        </w:numPr>
        <w:tabs>
          <w:tab w:val="left" w:pos="850"/>
        </w:tabs>
        <w:spacing w:line="242" w:lineRule="auto"/>
        <w:ind w:right="122" w:firstLine="0"/>
        <w:jc w:val="both"/>
        <w:rPr>
          <w:sz w:val="24"/>
        </w:rPr>
      </w:pPr>
      <w:r>
        <w:rPr>
          <w:sz w:val="24"/>
        </w:rPr>
        <w:t>de la învăţământul cu frecvenţă zi/seral la cel cu</w:t>
      </w:r>
      <w:r>
        <w:rPr>
          <w:spacing w:val="-10"/>
          <w:sz w:val="24"/>
        </w:rPr>
        <w:t xml:space="preserve"> </w:t>
      </w:r>
      <w:r>
        <w:rPr>
          <w:sz w:val="24"/>
        </w:rPr>
        <w:t>frecvenţă redusă, de</w:t>
      </w:r>
      <w:r>
        <w:rPr>
          <w:spacing w:val="-11"/>
          <w:sz w:val="24"/>
        </w:rPr>
        <w:t xml:space="preserve"> </w:t>
      </w:r>
      <w:r>
        <w:rPr>
          <w:sz w:val="24"/>
        </w:rPr>
        <w:t>regulă în vacanţele şcolare; în</w:t>
      </w:r>
      <w:r>
        <w:rPr>
          <w:spacing w:val="-2"/>
          <w:sz w:val="24"/>
        </w:rPr>
        <w:t xml:space="preserve"> </w:t>
      </w:r>
      <w:r>
        <w:rPr>
          <w:sz w:val="24"/>
        </w:rPr>
        <w:t>aceleaşi perioade</w:t>
      </w:r>
      <w:r>
        <w:rPr>
          <w:spacing w:val="-3"/>
          <w:sz w:val="24"/>
        </w:rPr>
        <w:t xml:space="preserve"> </w:t>
      </w:r>
      <w:r>
        <w:rPr>
          <w:sz w:val="24"/>
        </w:rPr>
        <w:t>se</w:t>
      </w:r>
      <w:r>
        <w:rPr>
          <w:spacing w:val="-3"/>
          <w:sz w:val="24"/>
        </w:rPr>
        <w:t xml:space="preserve"> </w:t>
      </w:r>
      <w:r>
        <w:rPr>
          <w:sz w:val="24"/>
        </w:rPr>
        <w:t>efectuează şi transferul la/de</w:t>
      </w:r>
      <w:r>
        <w:rPr>
          <w:spacing w:val="-3"/>
          <w:sz w:val="24"/>
        </w:rPr>
        <w:t xml:space="preserve"> </w:t>
      </w:r>
      <w:r>
        <w:rPr>
          <w:sz w:val="24"/>
        </w:rPr>
        <w:t>la</w:t>
      </w:r>
      <w:r>
        <w:rPr>
          <w:spacing w:val="-3"/>
          <w:sz w:val="24"/>
        </w:rPr>
        <w:t xml:space="preserve"> </w:t>
      </w:r>
      <w:r>
        <w:rPr>
          <w:sz w:val="24"/>
        </w:rPr>
        <w:t>învăţământul</w:t>
      </w:r>
      <w:r>
        <w:rPr>
          <w:spacing w:val="28"/>
          <w:sz w:val="24"/>
        </w:rPr>
        <w:t xml:space="preserve"> </w:t>
      </w:r>
      <w:r>
        <w:rPr>
          <w:sz w:val="24"/>
        </w:rPr>
        <w:t>preuniversitar liceal</w:t>
      </w:r>
      <w:r>
        <w:rPr>
          <w:spacing w:val="-15"/>
          <w:sz w:val="24"/>
        </w:rPr>
        <w:t xml:space="preserve"> </w:t>
      </w:r>
      <w:r>
        <w:rPr>
          <w:sz w:val="24"/>
        </w:rPr>
        <w:t>și</w:t>
      </w:r>
      <w:r>
        <w:rPr>
          <w:spacing w:val="-15"/>
          <w:sz w:val="24"/>
        </w:rPr>
        <w:t xml:space="preserve"> </w:t>
      </w:r>
      <w:r>
        <w:rPr>
          <w:sz w:val="24"/>
        </w:rPr>
        <w:t>postliceal</w:t>
      </w:r>
      <w:r>
        <w:rPr>
          <w:spacing w:val="-15"/>
          <w:sz w:val="24"/>
        </w:rPr>
        <w:t xml:space="preserve"> </w:t>
      </w:r>
      <w:r>
        <w:rPr>
          <w:sz w:val="24"/>
        </w:rPr>
        <w:t>tehnologic</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în</w:t>
      </w:r>
      <w:r>
        <w:rPr>
          <w:spacing w:val="-15"/>
          <w:sz w:val="24"/>
        </w:rPr>
        <w:t xml:space="preserve"> </w:t>
      </w:r>
      <w:r>
        <w:rPr>
          <w:sz w:val="24"/>
        </w:rPr>
        <w:t>sistem</w:t>
      </w:r>
      <w:r>
        <w:rPr>
          <w:spacing w:val="-14"/>
          <w:sz w:val="24"/>
        </w:rPr>
        <w:t xml:space="preserve"> </w:t>
      </w:r>
      <w:r>
        <w:rPr>
          <w:sz w:val="24"/>
        </w:rPr>
        <w:t>dual la învăţământul liceal și postliceal tehnologic. Transferurile</w:t>
      </w:r>
      <w:r>
        <w:rPr>
          <w:spacing w:val="40"/>
          <w:sz w:val="24"/>
        </w:rPr>
        <w:t xml:space="preserve"> </w:t>
      </w:r>
      <w:r>
        <w:rPr>
          <w:sz w:val="24"/>
        </w:rPr>
        <w:t>în cursul anului şcolar se pot aproba în mod excepţional în cazurile precizate la alin. (5);</w:t>
      </w:r>
    </w:p>
    <w:p w:rsidR="00A8395C" w:rsidRDefault="00B9218E">
      <w:pPr>
        <w:pStyle w:val="ListParagraph"/>
        <w:numPr>
          <w:ilvl w:val="1"/>
          <w:numId w:val="66"/>
        </w:numPr>
        <w:tabs>
          <w:tab w:val="left" w:pos="865"/>
        </w:tabs>
        <w:spacing w:line="247" w:lineRule="auto"/>
        <w:ind w:right="154" w:firstLine="0"/>
        <w:jc w:val="both"/>
        <w:rPr>
          <w:sz w:val="24"/>
        </w:rPr>
      </w:pPr>
      <w:r>
        <w:rPr>
          <w:sz w:val="24"/>
        </w:rPr>
        <w:t>de la învăţământul cu frecvenţă redusă la cel cu frecvenţă zi/seral, numai în perioada vacanţei de vară.</w:t>
      </w:r>
    </w:p>
    <w:p w:rsidR="00A8395C" w:rsidRDefault="00B9218E">
      <w:pPr>
        <w:pStyle w:val="ListParagraph"/>
        <w:numPr>
          <w:ilvl w:val="0"/>
          <w:numId w:val="66"/>
        </w:numPr>
        <w:tabs>
          <w:tab w:val="left" w:pos="368"/>
        </w:tabs>
        <w:spacing w:line="242" w:lineRule="auto"/>
        <w:ind w:left="101" w:right="143" w:firstLine="0"/>
        <w:jc w:val="both"/>
        <w:rPr>
          <w:sz w:val="24"/>
        </w:rPr>
      </w:pPr>
      <w:r>
        <w:rPr>
          <w:sz w:val="24"/>
        </w:rPr>
        <w:t>Transferurile în învățământul liceal, inclusiv în sistem dual, cu schimbarea filierei/profilului/specializării/calificării,</w:t>
      </w:r>
      <w:r>
        <w:rPr>
          <w:spacing w:val="40"/>
          <w:sz w:val="24"/>
        </w:rPr>
        <w:t xml:space="preserve"> </w:t>
      </w:r>
      <w:r>
        <w:rPr>
          <w:sz w:val="24"/>
        </w:rPr>
        <w:t>se efectuează, de regulă, în perioada vacanţei de vară, pentru anul şcolar următor.</w:t>
      </w:r>
    </w:p>
    <w:p w:rsidR="00A8395C" w:rsidRDefault="00B9218E">
      <w:pPr>
        <w:pStyle w:val="ListParagraph"/>
        <w:numPr>
          <w:ilvl w:val="0"/>
          <w:numId w:val="66"/>
        </w:numPr>
        <w:tabs>
          <w:tab w:val="left" w:pos="428"/>
        </w:tabs>
        <w:spacing w:line="242" w:lineRule="auto"/>
        <w:ind w:left="101" w:right="150" w:firstLine="60"/>
        <w:jc w:val="both"/>
        <w:rPr>
          <w:sz w:val="24"/>
        </w:rPr>
      </w:pPr>
      <w:r>
        <w:rPr>
          <w:sz w:val="24"/>
        </w:rPr>
        <w:t>Prin excepţie de la prevederile alin. (3), unităţile de învăţământ liceal militar pot efectua transferuri</w:t>
      </w:r>
      <w:r>
        <w:rPr>
          <w:spacing w:val="-15"/>
          <w:sz w:val="24"/>
        </w:rPr>
        <w:t xml:space="preserve"> </w:t>
      </w:r>
      <w:r>
        <w:rPr>
          <w:sz w:val="24"/>
        </w:rPr>
        <w:t>la</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în</w:t>
      </w:r>
      <w:r>
        <w:rPr>
          <w:spacing w:val="-15"/>
          <w:sz w:val="24"/>
        </w:rPr>
        <w:t xml:space="preserve"> </w:t>
      </w:r>
      <w:r>
        <w:rPr>
          <w:sz w:val="24"/>
        </w:rPr>
        <w:t>primele</w:t>
      </w:r>
      <w:r>
        <w:rPr>
          <w:spacing w:val="-15"/>
          <w:sz w:val="24"/>
        </w:rPr>
        <w:t xml:space="preserve"> </w:t>
      </w:r>
      <w:r>
        <w:rPr>
          <w:sz w:val="24"/>
        </w:rPr>
        <w:t>30</w:t>
      </w:r>
      <w:r>
        <w:rPr>
          <w:spacing w:val="-15"/>
          <w:sz w:val="24"/>
        </w:rPr>
        <w:t xml:space="preserve"> </w:t>
      </w:r>
      <w:r>
        <w:rPr>
          <w:sz w:val="24"/>
        </w:rPr>
        <w:t>de</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începerea</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condiţiile</w:t>
      </w:r>
      <w:r>
        <w:rPr>
          <w:spacing w:val="-15"/>
          <w:sz w:val="24"/>
        </w:rPr>
        <w:t xml:space="preserve"> </w:t>
      </w:r>
      <w:r>
        <w:rPr>
          <w:sz w:val="24"/>
        </w:rPr>
        <w:t>prevăzute prin reglementări</w:t>
      </w:r>
      <w:r>
        <w:rPr>
          <w:spacing w:val="40"/>
          <w:sz w:val="24"/>
        </w:rPr>
        <w:t xml:space="preserve"> </w:t>
      </w:r>
      <w:r>
        <w:rPr>
          <w:sz w:val="24"/>
        </w:rPr>
        <w:t>emise de Ministerul Apărării Naţionale.</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Transferul beneficiarilor primari în timpul cursurilor școlare se poate efectua, în mod excepţional, cu</w:t>
      </w:r>
      <w:r>
        <w:rPr>
          <w:spacing w:val="-8"/>
          <w:sz w:val="24"/>
        </w:rPr>
        <w:t xml:space="preserve"> </w:t>
      </w:r>
      <w:r>
        <w:rPr>
          <w:sz w:val="24"/>
        </w:rPr>
        <w:t>respectarea prevederilor prezentului regulament, în următoarele situaţii:</w:t>
      </w:r>
    </w:p>
    <w:p w:rsidR="00A8395C" w:rsidRDefault="00B9218E">
      <w:pPr>
        <w:pStyle w:val="ListParagraph"/>
        <w:numPr>
          <w:ilvl w:val="1"/>
          <w:numId w:val="66"/>
        </w:numPr>
        <w:tabs>
          <w:tab w:val="left" w:pos="850"/>
        </w:tabs>
        <w:spacing w:line="247" w:lineRule="auto"/>
        <w:ind w:right="144" w:firstLine="0"/>
        <w:jc w:val="both"/>
        <w:rPr>
          <w:sz w:val="24"/>
        </w:rPr>
      </w:pPr>
      <w:r>
        <w:rPr>
          <w:sz w:val="24"/>
        </w:rPr>
        <w:t>la</w:t>
      </w:r>
      <w:r>
        <w:rPr>
          <w:spacing w:val="-15"/>
          <w:sz w:val="24"/>
        </w:rPr>
        <w:t xml:space="preserve"> </w:t>
      </w:r>
      <w:r>
        <w:rPr>
          <w:sz w:val="24"/>
        </w:rPr>
        <w:t>schimbarea</w:t>
      </w:r>
      <w:r>
        <w:rPr>
          <w:spacing w:val="-12"/>
          <w:sz w:val="24"/>
        </w:rPr>
        <w:t xml:space="preserve"> </w:t>
      </w:r>
      <w:r>
        <w:rPr>
          <w:sz w:val="24"/>
        </w:rPr>
        <w:t>domiciliului</w:t>
      </w:r>
      <w:r>
        <w:rPr>
          <w:spacing w:val="-2"/>
          <w:sz w:val="24"/>
        </w:rPr>
        <w:t xml:space="preserve"> </w:t>
      </w:r>
      <w:r>
        <w:rPr>
          <w:sz w:val="24"/>
        </w:rPr>
        <w:t>părinților/reprezentanților</w:t>
      </w:r>
      <w:r>
        <w:rPr>
          <w:spacing w:val="16"/>
          <w:sz w:val="24"/>
        </w:rPr>
        <w:t xml:space="preserve"> </w:t>
      </w:r>
      <w:r>
        <w:rPr>
          <w:sz w:val="24"/>
        </w:rPr>
        <w:t>legali</w:t>
      </w:r>
      <w:r>
        <w:rPr>
          <w:spacing w:val="-11"/>
          <w:sz w:val="24"/>
        </w:rPr>
        <w:t xml:space="preserve"> </w:t>
      </w:r>
      <w:r>
        <w:rPr>
          <w:sz w:val="24"/>
        </w:rPr>
        <w:t>într-o</w:t>
      </w:r>
      <w:r>
        <w:rPr>
          <w:spacing w:val="-15"/>
          <w:sz w:val="24"/>
        </w:rPr>
        <w:t xml:space="preserve"> </w:t>
      </w:r>
      <w:r>
        <w:rPr>
          <w:sz w:val="24"/>
        </w:rPr>
        <w:t>altă</w:t>
      </w:r>
      <w:r>
        <w:rPr>
          <w:spacing w:val="-15"/>
          <w:sz w:val="24"/>
        </w:rPr>
        <w:t xml:space="preserve"> </w:t>
      </w:r>
      <w:r>
        <w:rPr>
          <w:sz w:val="24"/>
        </w:rPr>
        <w:t>localitate, respectiv într- un alt sector al municipiului</w:t>
      </w:r>
      <w:r>
        <w:rPr>
          <w:spacing w:val="40"/>
          <w:sz w:val="24"/>
        </w:rPr>
        <w:t xml:space="preserve"> </w:t>
      </w:r>
      <w:r>
        <w:rPr>
          <w:sz w:val="24"/>
        </w:rPr>
        <w:t>Bucureşti;</w:t>
      </w:r>
    </w:p>
    <w:p w:rsidR="00A8395C" w:rsidRDefault="00B9218E">
      <w:pPr>
        <w:pStyle w:val="ListParagraph"/>
        <w:numPr>
          <w:ilvl w:val="1"/>
          <w:numId w:val="66"/>
        </w:numPr>
        <w:tabs>
          <w:tab w:val="left" w:pos="865"/>
        </w:tabs>
        <w:spacing w:line="235" w:lineRule="auto"/>
        <w:ind w:right="140" w:firstLine="0"/>
        <w:jc w:val="both"/>
        <w:rPr>
          <w:sz w:val="24"/>
        </w:rPr>
      </w:pPr>
      <w:r>
        <w:rPr>
          <w:sz w:val="24"/>
        </w:rPr>
        <w:t>în cazul unei recomandări medicale, eliberată pe baza expertizei medicale efectuate de comisia medicală judeţeană/a municipiului</w:t>
      </w:r>
      <w:r>
        <w:rPr>
          <w:spacing w:val="40"/>
          <w:sz w:val="24"/>
        </w:rPr>
        <w:t xml:space="preserve"> </w:t>
      </w:r>
      <w:r>
        <w:rPr>
          <w:sz w:val="24"/>
        </w:rPr>
        <w:t>Bucureşti;</w:t>
      </w:r>
    </w:p>
    <w:p w:rsidR="00A8395C" w:rsidRDefault="00B9218E">
      <w:pPr>
        <w:pStyle w:val="ListParagraph"/>
        <w:numPr>
          <w:ilvl w:val="1"/>
          <w:numId w:val="66"/>
        </w:numPr>
        <w:tabs>
          <w:tab w:val="left" w:pos="850"/>
        </w:tabs>
        <w:spacing w:line="242" w:lineRule="auto"/>
        <w:ind w:right="134" w:firstLine="0"/>
        <w:jc w:val="both"/>
        <w:rPr>
          <w:sz w:val="24"/>
        </w:rPr>
      </w:pPr>
      <w:r>
        <w:rPr>
          <w:sz w:val="24"/>
        </w:rPr>
        <w:t>de la clasele de învăţământ liceal la clasele de învăţământ profesional cu</w:t>
      </w:r>
      <w:r>
        <w:rPr>
          <w:spacing w:val="-10"/>
          <w:sz w:val="24"/>
        </w:rPr>
        <w:t xml:space="preserve"> </w:t>
      </w:r>
      <w:r>
        <w:rPr>
          <w:sz w:val="24"/>
        </w:rPr>
        <w:t>durata de 3 ani reglementat de Legea nr. 1/2011, cu modificările şi completările ulterioare, până la reorganizarea claselor în cadrul liceelor tehnologice;</w:t>
      </w:r>
    </w:p>
    <w:p w:rsidR="00A8395C" w:rsidRDefault="00B9218E">
      <w:pPr>
        <w:pStyle w:val="ListParagraph"/>
        <w:numPr>
          <w:ilvl w:val="1"/>
          <w:numId w:val="66"/>
        </w:numPr>
        <w:tabs>
          <w:tab w:val="left" w:pos="865"/>
        </w:tabs>
        <w:spacing w:line="263" w:lineRule="exact"/>
        <w:ind w:left="865" w:hanging="193"/>
        <w:jc w:val="both"/>
        <w:rPr>
          <w:sz w:val="24"/>
        </w:rPr>
      </w:pPr>
      <w:r>
        <w:rPr>
          <w:sz w:val="24"/>
        </w:rPr>
        <w:t>la/de</w:t>
      </w:r>
      <w:r>
        <w:rPr>
          <w:spacing w:val="-2"/>
          <w:sz w:val="24"/>
        </w:rPr>
        <w:t xml:space="preserve"> </w:t>
      </w:r>
      <w:r>
        <w:rPr>
          <w:sz w:val="24"/>
        </w:rPr>
        <w:t>la</w:t>
      </w:r>
      <w:r>
        <w:rPr>
          <w:spacing w:val="-1"/>
          <w:sz w:val="24"/>
        </w:rPr>
        <w:t xml:space="preserve"> </w:t>
      </w:r>
      <w:r>
        <w:rPr>
          <w:sz w:val="24"/>
        </w:rPr>
        <w:t>învăţământul</w:t>
      </w:r>
      <w:r>
        <w:rPr>
          <w:spacing w:val="19"/>
          <w:sz w:val="24"/>
        </w:rPr>
        <w:t xml:space="preserve"> </w:t>
      </w:r>
      <w:r>
        <w:rPr>
          <w:sz w:val="24"/>
        </w:rPr>
        <w:t>de</w:t>
      </w:r>
      <w:r>
        <w:rPr>
          <w:spacing w:val="-13"/>
          <w:sz w:val="24"/>
        </w:rPr>
        <w:t xml:space="preserve"> </w:t>
      </w:r>
      <w:r>
        <w:rPr>
          <w:sz w:val="24"/>
        </w:rPr>
        <w:t>artă,</w:t>
      </w:r>
      <w:r>
        <w:rPr>
          <w:spacing w:val="-1"/>
          <w:sz w:val="24"/>
        </w:rPr>
        <w:t xml:space="preserve"> </w:t>
      </w:r>
      <w:r>
        <w:rPr>
          <w:sz w:val="24"/>
        </w:rPr>
        <w:t>sportiv şi</w:t>
      </w:r>
      <w:r>
        <w:rPr>
          <w:spacing w:val="-5"/>
          <w:sz w:val="24"/>
        </w:rPr>
        <w:t xml:space="preserve"> </w:t>
      </w:r>
      <w:r>
        <w:rPr>
          <w:spacing w:val="-2"/>
          <w:sz w:val="24"/>
        </w:rPr>
        <w:t>militar;</w:t>
      </w:r>
    </w:p>
    <w:p w:rsidR="00A8395C" w:rsidRDefault="00B9218E">
      <w:pPr>
        <w:pStyle w:val="ListParagraph"/>
        <w:numPr>
          <w:ilvl w:val="1"/>
          <w:numId w:val="66"/>
        </w:numPr>
        <w:tabs>
          <w:tab w:val="left" w:pos="850"/>
        </w:tabs>
        <w:spacing w:line="247" w:lineRule="auto"/>
        <w:ind w:right="138" w:firstLine="0"/>
        <w:jc w:val="both"/>
        <w:rPr>
          <w:sz w:val="24"/>
        </w:rPr>
      </w:pPr>
      <w:r>
        <w:rPr>
          <w:sz w:val="24"/>
        </w:rPr>
        <w:t>de</w:t>
      </w:r>
      <w:r>
        <w:rPr>
          <w:spacing w:val="-15"/>
          <w:sz w:val="24"/>
        </w:rPr>
        <w:t xml:space="preserve"> </w:t>
      </w:r>
      <w:r>
        <w:rPr>
          <w:sz w:val="24"/>
        </w:rPr>
        <w:t>la</w:t>
      </w:r>
      <w:r>
        <w:rPr>
          <w:spacing w:val="-15"/>
          <w:sz w:val="24"/>
        </w:rPr>
        <w:t xml:space="preserve"> </w:t>
      </w:r>
      <w:r>
        <w:rPr>
          <w:sz w:val="24"/>
        </w:rPr>
        <w:t>clasele</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intensivă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limbi</w:t>
      </w:r>
      <w:r>
        <w:rPr>
          <w:spacing w:val="-15"/>
          <w:sz w:val="24"/>
        </w:rPr>
        <w:t xml:space="preserve"> </w:t>
      </w:r>
      <w:r>
        <w:rPr>
          <w:sz w:val="24"/>
        </w:rPr>
        <w:t>străine</w:t>
      </w:r>
      <w:r>
        <w:rPr>
          <w:spacing w:val="-15"/>
          <w:sz w:val="24"/>
        </w:rPr>
        <w:t xml:space="preserve"> </w:t>
      </w:r>
      <w:r>
        <w:rPr>
          <w:sz w:val="24"/>
        </w:rPr>
        <w:t>sau</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 bilingv la celelalte clase;</w:t>
      </w:r>
    </w:p>
    <w:p w:rsidR="00A8395C" w:rsidRDefault="00B9218E">
      <w:pPr>
        <w:pStyle w:val="ListParagraph"/>
        <w:numPr>
          <w:ilvl w:val="1"/>
          <w:numId w:val="66"/>
        </w:numPr>
        <w:tabs>
          <w:tab w:val="left" w:pos="819"/>
        </w:tabs>
        <w:spacing w:line="247" w:lineRule="auto"/>
        <w:ind w:right="138" w:firstLine="0"/>
        <w:jc w:val="both"/>
        <w:rPr>
          <w:sz w:val="24"/>
        </w:rPr>
      </w:pPr>
      <w:r>
        <w:rPr>
          <w:sz w:val="24"/>
        </w:rPr>
        <w:t>în</w:t>
      </w:r>
      <w:r>
        <w:rPr>
          <w:spacing w:val="-15"/>
          <w:sz w:val="24"/>
        </w:rPr>
        <w:t xml:space="preserve"> </w:t>
      </w:r>
      <w:r>
        <w:rPr>
          <w:sz w:val="24"/>
        </w:rPr>
        <w:t>alte</w:t>
      </w:r>
      <w:r>
        <w:rPr>
          <w:spacing w:val="-15"/>
          <w:sz w:val="24"/>
        </w:rPr>
        <w:t xml:space="preserve"> </w:t>
      </w:r>
      <w:r>
        <w:rPr>
          <w:sz w:val="24"/>
        </w:rPr>
        <w:t>situaţii</w:t>
      </w:r>
      <w:r>
        <w:rPr>
          <w:spacing w:val="-15"/>
          <w:sz w:val="24"/>
        </w:rPr>
        <w:t xml:space="preserve"> </w:t>
      </w:r>
      <w:r>
        <w:rPr>
          <w:sz w:val="24"/>
        </w:rPr>
        <w:t>excepţionale,</w:t>
      </w:r>
      <w:r>
        <w:rPr>
          <w:spacing w:val="-11"/>
          <w:sz w:val="24"/>
        </w:rPr>
        <w:t xml:space="preserve"> </w:t>
      </w:r>
      <w:r>
        <w:rPr>
          <w:sz w:val="24"/>
        </w:rPr>
        <w:t>pe</w:t>
      </w:r>
      <w:r>
        <w:rPr>
          <w:spacing w:val="-15"/>
          <w:sz w:val="24"/>
        </w:rPr>
        <w:t xml:space="preserve"> </w:t>
      </w:r>
      <w:r>
        <w:rPr>
          <w:sz w:val="24"/>
        </w:rPr>
        <w:t>baza</w:t>
      </w:r>
      <w:r>
        <w:rPr>
          <w:spacing w:val="-15"/>
          <w:sz w:val="24"/>
        </w:rPr>
        <w:t xml:space="preserve"> </w:t>
      </w:r>
      <w:r>
        <w:rPr>
          <w:sz w:val="24"/>
        </w:rPr>
        <w:t>documentelor</w:t>
      </w:r>
      <w:r>
        <w:rPr>
          <w:spacing w:val="-2"/>
          <w:sz w:val="24"/>
        </w:rPr>
        <w:t xml:space="preserve"> </w:t>
      </w:r>
      <w:r>
        <w:rPr>
          <w:sz w:val="24"/>
        </w:rPr>
        <w:t>justificative,</w:t>
      </w:r>
      <w:r>
        <w:rPr>
          <w:spacing w:val="12"/>
          <w:sz w:val="24"/>
        </w:rPr>
        <w:t xml:space="preserve"> </w:t>
      </w:r>
      <w:r>
        <w:rPr>
          <w:sz w:val="24"/>
        </w:rPr>
        <w:t>cu</w:t>
      </w:r>
      <w:r>
        <w:rPr>
          <w:spacing w:val="-15"/>
          <w:sz w:val="24"/>
        </w:rPr>
        <w:t xml:space="preserve"> </w:t>
      </w:r>
      <w:r>
        <w:rPr>
          <w:sz w:val="24"/>
        </w:rPr>
        <w:t>aprobarea</w:t>
      </w:r>
      <w:r>
        <w:rPr>
          <w:spacing w:val="-15"/>
          <w:sz w:val="24"/>
        </w:rPr>
        <w:t xml:space="preserve"> </w:t>
      </w:r>
      <w:r>
        <w:rPr>
          <w:sz w:val="24"/>
        </w:rPr>
        <w:t>consiliului</w:t>
      </w:r>
      <w:r>
        <w:rPr>
          <w:spacing w:val="-3"/>
          <w:sz w:val="24"/>
        </w:rPr>
        <w:t xml:space="preserve"> </w:t>
      </w:r>
      <w:r>
        <w:rPr>
          <w:sz w:val="24"/>
        </w:rPr>
        <w:t>de administraţie</w:t>
      </w:r>
      <w:r>
        <w:rPr>
          <w:spacing w:val="40"/>
          <w:sz w:val="24"/>
        </w:rPr>
        <w:t xml:space="preserve"> </w:t>
      </w:r>
      <w:r>
        <w:rPr>
          <w:sz w:val="24"/>
        </w:rPr>
        <w:t>al</w:t>
      </w:r>
      <w:r>
        <w:rPr>
          <w:spacing w:val="-3"/>
          <w:sz w:val="24"/>
        </w:rPr>
        <w:t xml:space="preserve"> </w:t>
      </w:r>
      <w:r>
        <w:rPr>
          <w:sz w:val="24"/>
        </w:rPr>
        <w:t>inspectoratului</w:t>
      </w:r>
      <w:r>
        <w:rPr>
          <w:spacing w:val="40"/>
          <w:sz w:val="24"/>
        </w:rPr>
        <w:t xml:space="preserve"> </w:t>
      </w:r>
      <w:r>
        <w:rPr>
          <w:sz w:val="24"/>
        </w:rPr>
        <w:t>şcolar.</w:t>
      </w:r>
    </w:p>
    <w:p w:rsidR="00A8395C" w:rsidRDefault="00B9218E">
      <w:pPr>
        <w:pStyle w:val="Heading5"/>
        <w:spacing w:before="181" w:line="240" w:lineRule="auto"/>
        <w:jc w:val="both"/>
      </w:pPr>
      <w:r>
        <w:rPr>
          <w:spacing w:val="-2"/>
        </w:rPr>
        <w:t>ART.</w:t>
      </w:r>
      <w:r>
        <w:rPr>
          <w:spacing w:val="-11"/>
        </w:rPr>
        <w:t xml:space="preserve"> </w:t>
      </w:r>
      <w:r>
        <w:rPr>
          <w:spacing w:val="-5"/>
        </w:rPr>
        <w:t>145</w:t>
      </w:r>
    </w:p>
    <w:p w:rsidR="00A8395C" w:rsidRDefault="00B9218E">
      <w:pPr>
        <w:pStyle w:val="BodyText"/>
        <w:spacing w:before="9" w:line="242" w:lineRule="auto"/>
        <w:ind w:right="142"/>
      </w:pPr>
      <w:r>
        <w:t>Gemenii, tripleţii etc. se pot transfera în clasa celui cu media mai mare sau invers, la cererea părintelui/reprezentantului</w:t>
      </w:r>
      <w:r>
        <w:rPr>
          <w:spacing w:val="27"/>
        </w:rPr>
        <w:t xml:space="preserve"> </w:t>
      </w:r>
      <w:r>
        <w:t>legal</w:t>
      </w:r>
      <w:r>
        <w:rPr>
          <w:spacing w:val="-12"/>
        </w:rPr>
        <w:t xml:space="preserve"> </w:t>
      </w:r>
      <w:r>
        <w:t>sau</w:t>
      </w:r>
      <w:r>
        <w:rPr>
          <w:spacing w:val="-8"/>
        </w:rPr>
        <w:t xml:space="preserve"> </w:t>
      </w:r>
      <w:r>
        <w:t>la</w:t>
      </w:r>
      <w:r>
        <w:rPr>
          <w:spacing w:val="-9"/>
        </w:rPr>
        <w:t xml:space="preserve"> </w:t>
      </w:r>
      <w:r>
        <w:t>cererea</w:t>
      </w:r>
      <w:r>
        <w:rPr>
          <w:spacing w:val="-9"/>
        </w:rPr>
        <w:t xml:space="preserve"> </w:t>
      </w:r>
      <w:r>
        <w:t>beneficiarilor</w:t>
      </w:r>
      <w:r>
        <w:rPr>
          <w:spacing w:val="20"/>
        </w:rPr>
        <w:t xml:space="preserve"> </w:t>
      </w:r>
      <w:r>
        <w:t>primari, dacă</w:t>
      </w:r>
      <w:r>
        <w:rPr>
          <w:spacing w:val="-15"/>
        </w:rPr>
        <w:t xml:space="preserve"> </w:t>
      </w:r>
      <w:r>
        <w:t>aceştia sunt</w:t>
      </w:r>
      <w:r>
        <w:rPr>
          <w:spacing w:val="-12"/>
        </w:rPr>
        <w:t xml:space="preserve"> </w:t>
      </w:r>
      <w:r>
        <w:t>majori, cu aprobarea consiliului</w:t>
      </w:r>
      <w:r>
        <w:rPr>
          <w:spacing w:val="36"/>
        </w:rPr>
        <w:t xml:space="preserve"> </w:t>
      </w:r>
      <w:r>
        <w:t>de administraţie</w:t>
      </w:r>
      <w:r>
        <w:rPr>
          <w:spacing w:val="40"/>
        </w:rPr>
        <w:t xml:space="preserve"> </w:t>
      </w:r>
      <w:r>
        <w:t>al unităţii de</w:t>
      </w:r>
      <w:r>
        <w:rPr>
          <w:spacing w:val="-3"/>
        </w:rPr>
        <w:t xml:space="preserve"> </w:t>
      </w:r>
      <w:r>
        <w:t>învăţământ</w:t>
      </w:r>
    </w:p>
    <w:p w:rsidR="00A8395C" w:rsidRDefault="00B9218E">
      <w:pPr>
        <w:pStyle w:val="Heading5"/>
        <w:spacing w:before="260" w:line="240" w:lineRule="auto"/>
        <w:jc w:val="both"/>
      </w:pPr>
      <w:r>
        <w:rPr>
          <w:spacing w:val="-2"/>
        </w:rPr>
        <w:t>ART.</w:t>
      </w:r>
      <w:r>
        <w:rPr>
          <w:spacing w:val="-11"/>
        </w:rPr>
        <w:t xml:space="preserve"> </w:t>
      </w:r>
      <w:r>
        <w:rPr>
          <w:spacing w:val="-5"/>
        </w:rPr>
        <w:t>147</w:t>
      </w:r>
    </w:p>
    <w:p w:rsidR="00A8395C" w:rsidRDefault="00B9218E">
      <w:pPr>
        <w:pStyle w:val="ListParagraph"/>
        <w:numPr>
          <w:ilvl w:val="0"/>
          <w:numId w:val="65"/>
        </w:numPr>
        <w:tabs>
          <w:tab w:val="left" w:pos="368"/>
        </w:tabs>
        <w:spacing w:before="14" w:line="235" w:lineRule="auto"/>
        <w:ind w:left="101" w:right="139" w:firstLine="0"/>
        <w:jc w:val="both"/>
        <w:rPr>
          <w:sz w:val="24"/>
        </w:rPr>
      </w:pPr>
      <w:r>
        <w:rPr>
          <w:sz w:val="24"/>
        </w:rPr>
        <w:t>Elevii din</w:t>
      </w:r>
      <w:r>
        <w:rPr>
          <w:spacing w:val="-2"/>
          <w:sz w:val="24"/>
        </w:rPr>
        <w:t xml:space="preserve"> </w:t>
      </w:r>
      <w:r>
        <w:rPr>
          <w:sz w:val="24"/>
        </w:rPr>
        <w:t>învăţământul preuniversitar particular sau confesional se</w:t>
      </w:r>
      <w:r>
        <w:rPr>
          <w:spacing w:val="-3"/>
          <w:sz w:val="24"/>
        </w:rPr>
        <w:t xml:space="preserve"> </w:t>
      </w:r>
      <w:r>
        <w:rPr>
          <w:sz w:val="24"/>
        </w:rPr>
        <w:t>pot transfera la</w:t>
      </w:r>
      <w:r>
        <w:rPr>
          <w:spacing w:val="-3"/>
          <w:sz w:val="24"/>
        </w:rPr>
        <w:t xml:space="preserve"> </w:t>
      </w:r>
      <w:r>
        <w:rPr>
          <w:sz w:val="24"/>
        </w:rPr>
        <w:t>unităţi de învăţământ de</w:t>
      </w:r>
      <w:r>
        <w:rPr>
          <w:spacing w:val="-1"/>
          <w:sz w:val="24"/>
        </w:rPr>
        <w:t xml:space="preserve"> </w:t>
      </w:r>
      <w:r>
        <w:rPr>
          <w:sz w:val="24"/>
        </w:rPr>
        <w:t>stat, în condiţiile prezentului regulament.</w:t>
      </w:r>
    </w:p>
    <w:p w:rsidR="00A8395C" w:rsidRDefault="00B9218E">
      <w:pPr>
        <w:pStyle w:val="ListParagraph"/>
        <w:numPr>
          <w:ilvl w:val="0"/>
          <w:numId w:val="65"/>
        </w:numPr>
        <w:tabs>
          <w:tab w:val="left" w:pos="368"/>
        </w:tabs>
        <w:spacing w:before="14" w:line="235" w:lineRule="auto"/>
        <w:ind w:left="101" w:right="133" w:firstLine="0"/>
        <w:jc w:val="both"/>
        <w:rPr>
          <w:sz w:val="24"/>
        </w:rPr>
      </w:pPr>
      <w:r>
        <w:rPr>
          <w:sz w:val="24"/>
        </w:rPr>
        <w:t xml:space="preserve">Elevii din învăţământul preuniversitar de stat se pot transfera în învăţământul particular, cu acordul unităţii primitoare şi în condiţiile stabilite de propriul regulament de organizare şi </w:t>
      </w:r>
      <w:r>
        <w:rPr>
          <w:spacing w:val="-2"/>
          <w:sz w:val="24"/>
        </w:rPr>
        <w:t>funcţionare.</w:t>
      </w:r>
    </w:p>
    <w:p w:rsidR="00A8395C" w:rsidRDefault="00B9218E">
      <w:pPr>
        <w:pStyle w:val="BodyText"/>
        <w:spacing w:before="15" w:line="235" w:lineRule="auto"/>
        <w:ind w:right="139"/>
      </w:pPr>
      <w:r>
        <w:t>(3Elevii din învăţământul liceal preuniversitar cu</w:t>
      </w:r>
      <w:r>
        <w:rPr>
          <w:spacing w:val="-1"/>
        </w:rPr>
        <w:t xml:space="preserve"> </w:t>
      </w:r>
      <w:r>
        <w:t>profil pedagogic se</w:t>
      </w:r>
      <w:r>
        <w:rPr>
          <w:spacing w:val="-2"/>
        </w:rPr>
        <w:t xml:space="preserve"> </w:t>
      </w:r>
      <w:r>
        <w:t>pot transfera în condiţiile stabilite</w:t>
      </w:r>
      <w:r>
        <w:rPr>
          <w:spacing w:val="-3"/>
        </w:rPr>
        <w:t xml:space="preserve"> </w:t>
      </w:r>
      <w:r>
        <w:t>de</w:t>
      </w:r>
      <w:r>
        <w:rPr>
          <w:spacing w:val="-15"/>
        </w:rPr>
        <w:t xml:space="preserve"> </w:t>
      </w:r>
      <w:r>
        <w:t>prezentul</w:t>
      </w:r>
      <w:r>
        <w:rPr>
          <w:spacing w:val="-6"/>
        </w:rPr>
        <w:t xml:space="preserve"> </w:t>
      </w:r>
      <w:r>
        <w:t>regulament,</w:t>
      </w:r>
      <w:r>
        <w:rPr>
          <w:spacing w:val="-5"/>
        </w:rPr>
        <w:t xml:space="preserve"> </w:t>
      </w:r>
      <w:r>
        <w:t>precum</w:t>
      </w:r>
      <w:r>
        <w:rPr>
          <w:spacing w:val="-9"/>
        </w:rPr>
        <w:t xml:space="preserve"> </w:t>
      </w:r>
      <w:r>
        <w:t>şi</w:t>
      </w:r>
      <w:r>
        <w:rPr>
          <w:spacing w:val="-9"/>
        </w:rPr>
        <w:t xml:space="preserve"> </w:t>
      </w:r>
      <w:r>
        <w:t>de</w:t>
      </w:r>
      <w:r>
        <w:rPr>
          <w:spacing w:val="-17"/>
        </w:rPr>
        <w:t xml:space="preserve"> </w:t>
      </w:r>
      <w:r>
        <w:t>regulamentul</w:t>
      </w:r>
      <w:r>
        <w:rPr>
          <w:spacing w:val="13"/>
        </w:rPr>
        <w:t xml:space="preserve"> </w:t>
      </w:r>
      <w:r>
        <w:t>specific</w:t>
      </w:r>
      <w:r>
        <w:rPr>
          <w:spacing w:val="-6"/>
        </w:rPr>
        <w:t xml:space="preserve"> </w:t>
      </w:r>
      <w:r>
        <w:t>de</w:t>
      </w:r>
      <w:r>
        <w:rPr>
          <w:spacing w:val="-15"/>
        </w:rPr>
        <w:t xml:space="preserve"> </w:t>
      </w:r>
      <w:r>
        <w:t>organizare</w:t>
      </w:r>
      <w:r>
        <w:rPr>
          <w:spacing w:val="-6"/>
        </w:rPr>
        <w:t xml:space="preserve"> </w:t>
      </w:r>
      <w:r>
        <w:t>şi</w:t>
      </w:r>
      <w:r>
        <w:rPr>
          <w:spacing w:val="-15"/>
        </w:rPr>
        <w:t xml:space="preserve"> </w:t>
      </w:r>
      <w:r>
        <w:t>funcţionare.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148</w:t>
      </w:r>
    </w:p>
    <w:p w:rsidR="00A8395C" w:rsidRDefault="00B9218E">
      <w:pPr>
        <w:pStyle w:val="ListParagraph"/>
        <w:numPr>
          <w:ilvl w:val="0"/>
          <w:numId w:val="64"/>
        </w:numPr>
        <w:tabs>
          <w:tab w:val="left" w:pos="368"/>
        </w:tabs>
        <w:spacing w:line="242" w:lineRule="auto"/>
        <w:ind w:left="101" w:right="139" w:firstLine="0"/>
        <w:jc w:val="both"/>
        <w:rPr>
          <w:sz w:val="24"/>
        </w:rPr>
      </w:pPr>
      <w:r>
        <w:rPr>
          <w:sz w:val="24"/>
        </w:rPr>
        <w:t>Pentru</w:t>
      </w:r>
      <w:r>
        <w:rPr>
          <w:spacing w:val="-11"/>
          <w:sz w:val="24"/>
        </w:rPr>
        <w:t xml:space="preserve"> </w:t>
      </w:r>
      <w:r>
        <w:rPr>
          <w:sz w:val="24"/>
        </w:rPr>
        <w:t>copiii/tinerii</w:t>
      </w:r>
      <w:r>
        <w:rPr>
          <w:spacing w:val="23"/>
          <w:sz w:val="24"/>
        </w:rPr>
        <w:t xml:space="preserve"> </w:t>
      </w:r>
      <w:r>
        <w:rPr>
          <w:sz w:val="24"/>
        </w:rPr>
        <w:t>cu</w:t>
      </w:r>
      <w:r>
        <w:rPr>
          <w:spacing w:val="-15"/>
          <w:sz w:val="24"/>
        </w:rPr>
        <w:t xml:space="preserve"> </w:t>
      </w:r>
      <w:r>
        <w:rPr>
          <w:sz w:val="24"/>
        </w:rPr>
        <w:t>cerinţe</w:t>
      </w:r>
      <w:r>
        <w:rPr>
          <w:spacing w:val="-6"/>
          <w:sz w:val="24"/>
        </w:rPr>
        <w:t xml:space="preserve"> </w:t>
      </w:r>
      <w:r>
        <w:rPr>
          <w:sz w:val="24"/>
        </w:rPr>
        <w:t>educaţionale speciale,</w:t>
      </w:r>
      <w:r>
        <w:rPr>
          <w:spacing w:val="-6"/>
          <w:sz w:val="24"/>
        </w:rPr>
        <w:t xml:space="preserve"> </w:t>
      </w:r>
      <w:r>
        <w:rPr>
          <w:sz w:val="24"/>
        </w:rPr>
        <w:t>în</w:t>
      </w:r>
      <w:r>
        <w:rPr>
          <w:spacing w:val="-6"/>
          <w:sz w:val="24"/>
        </w:rPr>
        <w:t xml:space="preserve"> </w:t>
      </w:r>
      <w:r>
        <w:rPr>
          <w:sz w:val="24"/>
        </w:rPr>
        <w:t>funcţie</w:t>
      </w:r>
      <w:r>
        <w:rPr>
          <w:spacing w:val="-6"/>
          <w:sz w:val="24"/>
        </w:rPr>
        <w:t xml:space="preserve"> </w:t>
      </w:r>
      <w:r>
        <w:rPr>
          <w:sz w:val="24"/>
        </w:rPr>
        <w:t>de</w:t>
      </w:r>
      <w:r>
        <w:rPr>
          <w:spacing w:val="-15"/>
          <w:sz w:val="24"/>
        </w:rPr>
        <w:t xml:space="preserve"> </w:t>
      </w:r>
      <w:r>
        <w:rPr>
          <w:sz w:val="24"/>
        </w:rPr>
        <w:t>evoluţia</w:t>
      </w:r>
      <w:r>
        <w:rPr>
          <w:spacing w:val="-6"/>
          <w:sz w:val="24"/>
        </w:rPr>
        <w:t xml:space="preserve"> </w:t>
      </w:r>
      <w:r>
        <w:rPr>
          <w:sz w:val="24"/>
        </w:rPr>
        <w:t>acestora,</w:t>
      </w:r>
      <w:r>
        <w:rPr>
          <w:spacing w:val="-6"/>
          <w:sz w:val="24"/>
        </w:rPr>
        <w:t xml:space="preserve"> </w:t>
      </w:r>
      <w:r>
        <w:rPr>
          <w:sz w:val="24"/>
        </w:rPr>
        <w:t>se</w:t>
      </w:r>
      <w:r>
        <w:rPr>
          <w:spacing w:val="-15"/>
          <w:sz w:val="24"/>
        </w:rPr>
        <w:t xml:space="preserve"> </w:t>
      </w:r>
      <w:r>
        <w:rPr>
          <w:sz w:val="24"/>
        </w:rPr>
        <w:t>pot</w:t>
      </w:r>
      <w:r>
        <w:rPr>
          <w:spacing w:val="-10"/>
          <w:sz w:val="24"/>
        </w:rPr>
        <w:t xml:space="preserve"> </w:t>
      </w:r>
      <w:r>
        <w:rPr>
          <w:sz w:val="24"/>
        </w:rPr>
        <w:t>face propuneri</w:t>
      </w:r>
      <w:r>
        <w:rPr>
          <w:spacing w:val="-1"/>
          <w:sz w:val="24"/>
        </w:rPr>
        <w:t xml:space="preserve"> </w:t>
      </w:r>
      <w:r>
        <w:rPr>
          <w:sz w:val="24"/>
        </w:rPr>
        <w:t>de</w:t>
      </w:r>
      <w:r>
        <w:rPr>
          <w:spacing w:val="-6"/>
          <w:sz w:val="24"/>
        </w:rPr>
        <w:t xml:space="preserve"> </w:t>
      </w:r>
      <w:r>
        <w:rPr>
          <w:sz w:val="24"/>
        </w:rPr>
        <w:t>reorientare dinspre</w:t>
      </w:r>
      <w:r>
        <w:rPr>
          <w:spacing w:val="-6"/>
          <w:sz w:val="24"/>
        </w:rPr>
        <w:t xml:space="preserve"> </w:t>
      </w:r>
      <w:r>
        <w:rPr>
          <w:sz w:val="24"/>
        </w:rPr>
        <w:t>învăţământul special/special integrat spre</w:t>
      </w:r>
      <w:r>
        <w:rPr>
          <w:spacing w:val="-6"/>
          <w:sz w:val="24"/>
        </w:rPr>
        <w:t xml:space="preserve"> </w:t>
      </w:r>
      <w:r>
        <w:rPr>
          <w:sz w:val="24"/>
        </w:rPr>
        <w:t>învăţământul de</w:t>
      </w:r>
      <w:r>
        <w:rPr>
          <w:spacing w:val="-15"/>
          <w:sz w:val="24"/>
        </w:rPr>
        <w:t xml:space="preserve"> </w:t>
      </w:r>
      <w:r>
        <w:rPr>
          <w:sz w:val="24"/>
        </w:rPr>
        <w:t>masă şi invers.</w:t>
      </w:r>
    </w:p>
    <w:p w:rsidR="00A8395C" w:rsidRDefault="00B9218E">
      <w:pPr>
        <w:pStyle w:val="ListParagraph"/>
        <w:numPr>
          <w:ilvl w:val="0"/>
          <w:numId w:val="64"/>
        </w:numPr>
        <w:tabs>
          <w:tab w:val="left" w:pos="368"/>
        </w:tabs>
        <w:spacing w:before="4" w:line="237" w:lineRule="auto"/>
        <w:ind w:left="101" w:right="140" w:firstLine="0"/>
        <w:jc w:val="both"/>
        <w:rPr>
          <w:sz w:val="24"/>
        </w:rPr>
      </w:pPr>
      <w:r>
        <w:rPr>
          <w:sz w:val="24"/>
        </w:rPr>
        <w:t>Propunerea de reorientare se face de către cadrul didactic care a lucrat cu</w:t>
      </w:r>
      <w:r>
        <w:rPr>
          <w:spacing w:val="-10"/>
          <w:sz w:val="24"/>
        </w:rPr>
        <w:t xml:space="preserve"> </w:t>
      </w:r>
      <w:r>
        <w:rPr>
          <w:sz w:val="24"/>
        </w:rPr>
        <w:t>copilul în cauză sau de către părinţii sau reprezentanţii legali ai copilului şi de către consilierul şcolar. Decizia de reorientare se</w:t>
      </w:r>
      <w:r>
        <w:rPr>
          <w:spacing w:val="-5"/>
          <w:sz w:val="24"/>
        </w:rPr>
        <w:t xml:space="preserve"> </w:t>
      </w:r>
      <w:r>
        <w:rPr>
          <w:sz w:val="24"/>
        </w:rPr>
        <w:t>ia</w:t>
      </w:r>
      <w:r>
        <w:rPr>
          <w:spacing w:val="-15"/>
          <w:sz w:val="24"/>
        </w:rPr>
        <w:t xml:space="preserve"> </w:t>
      </w:r>
      <w:r>
        <w:rPr>
          <w:sz w:val="24"/>
        </w:rPr>
        <w:t>de</w:t>
      </w:r>
      <w:r>
        <w:rPr>
          <w:spacing w:val="-15"/>
          <w:sz w:val="24"/>
        </w:rPr>
        <w:t xml:space="preserve"> </w:t>
      </w:r>
      <w:r>
        <w:rPr>
          <w:sz w:val="24"/>
        </w:rPr>
        <w:t>către</w:t>
      </w:r>
      <w:r>
        <w:rPr>
          <w:spacing w:val="-5"/>
          <w:sz w:val="24"/>
        </w:rPr>
        <w:t xml:space="preserve"> </w:t>
      </w:r>
      <w:r>
        <w:rPr>
          <w:sz w:val="24"/>
        </w:rPr>
        <w:t>comisia de</w:t>
      </w:r>
      <w:r>
        <w:rPr>
          <w:spacing w:val="-15"/>
          <w:sz w:val="24"/>
        </w:rPr>
        <w:t xml:space="preserve"> </w:t>
      </w:r>
      <w:r>
        <w:rPr>
          <w:sz w:val="24"/>
        </w:rPr>
        <w:t>orientare şcolară şi</w:t>
      </w:r>
      <w:r>
        <w:rPr>
          <w:spacing w:val="-8"/>
          <w:sz w:val="24"/>
        </w:rPr>
        <w:t xml:space="preserve"> </w:t>
      </w:r>
      <w:r>
        <w:rPr>
          <w:sz w:val="24"/>
        </w:rPr>
        <w:t>profesională din</w:t>
      </w:r>
      <w:r>
        <w:rPr>
          <w:spacing w:val="-15"/>
          <w:sz w:val="24"/>
        </w:rPr>
        <w:t xml:space="preserve"> </w:t>
      </w:r>
      <w:r>
        <w:rPr>
          <w:sz w:val="24"/>
        </w:rPr>
        <w:t>cadrul</w:t>
      </w:r>
      <w:r>
        <w:rPr>
          <w:spacing w:val="-8"/>
          <w:sz w:val="24"/>
        </w:rPr>
        <w:t xml:space="preserve"> </w:t>
      </w:r>
      <w:r>
        <w:rPr>
          <w:sz w:val="24"/>
        </w:rPr>
        <w:t>centrului judeţean de resurse şi asistenţă educaţională/Centrului Municipiului Bucureşti de Resurse şi Asistenţă Educaţională,</w:t>
      </w:r>
      <w:r>
        <w:rPr>
          <w:spacing w:val="29"/>
          <w:sz w:val="24"/>
        </w:rPr>
        <w:t xml:space="preserve"> </w:t>
      </w:r>
      <w:r>
        <w:rPr>
          <w:sz w:val="24"/>
        </w:rPr>
        <w:t>cu acordul părinților sau al</w:t>
      </w:r>
      <w:r>
        <w:rPr>
          <w:spacing w:val="-7"/>
          <w:sz w:val="24"/>
        </w:rPr>
        <w:t xml:space="preserve"> </w:t>
      </w:r>
      <w:r>
        <w:rPr>
          <w:sz w:val="24"/>
        </w:rPr>
        <w:t>reprezentanţilor</w:t>
      </w:r>
      <w:r>
        <w:rPr>
          <w:spacing w:val="39"/>
          <w:sz w:val="24"/>
        </w:rPr>
        <w:t xml:space="preserve"> </w:t>
      </w:r>
      <w:r>
        <w:rPr>
          <w:sz w:val="24"/>
        </w:rPr>
        <w:t>legali.</w:t>
      </w:r>
    </w:p>
    <w:p w:rsidR="00A8395C" w:rsidRDefault="00A8395C">
      <w:pPr>
        <w:pStyle w:val="BodyText"/>
        <w:spacing w:before="7"/>
        <w:ind w:left="0"/>
        <w:jc w:val="left"/>
      </w:pPr>
    </w:p>
    <w:p w:rsidR="00A8395C" w:rsidRDefault="00B9218E">
      <w:pPr>
        <w:pStyle w:val="Heading5"/>
        <w:spacing w:before="1"/>
      </w:pPr>
      <w:r>
        <w:rPr>
          <w:spacing w:val="-2"/>
        </w:rPr>
        <w:t>ART.</w:t>
      </w:r>
      <w:r>
        <w:rPr>
          <w:spacing w:val="-11"/>
        </w:rPr>
        <w:t xml:space="preserve"> </w:t>
      </w:r>
      <w:r>
        <w:rPr>
          <w:spacing w:val="-5"/>
        </w:rPr>
        <w:t>149</w:t>
      </w:r>
    </w:p>
    <w:p w:rsidR="00A8395C" w:rsidRDefault="00B9218E">
      <w:pPr>
        <w:pStyle w:val="BodyText"/>
        <w:spacing w:line="273" w:lineRule="exact"/>
      </w:pPr>
      <w:r>
        <w:t>Elevele</w:t>
      </w:r>
      <w:r>
        <w:rPr>
          <w:spacing w:val="-8"/>
        </w:rPr>
        <w:t xml:space="preserve"> </w:t>
      </w:r>
      <w:r>
        <w:t>gravide</w:t>
      </w:r>
      <w:r>
        <w:rPr>
          <w:spacing w:val="-5"/>
        </w:rPr>
        <w:t xml:space="preserve"> </w:t>
      </w:r>
      <w:r>
        <w:t>şi</w:t>
      </w:r>
      <w:r>
        <w:rPr>
          <w:spacing w:val="-9"/>
        </w:rPr>
        <w:t xml:space="preserve"> </w:t>
      </w:r>
      <w:r>
        <w:t>elevii</w:t>
      </w:r>
      <w:r>
        <w:rPr>
          <w:spacing w:val="-8"/>
        </w:rPr>
        <w:t xml:space="preserve"> </w:t>
      </w:r>
      <w:r>
        <w:t>părinţi</w:t>
      </w:r>
      <w:r>
        <w:rPr>
          <w:spacing w:val="3"/>
        </w:rPr>
        <w:t xml:space="preserve"> </w:t>
      </w:r>
      <w:r>
        <w:t>beneficiază</w:t>
      </w:r>
      <w:r>
        <w:rPr>
          <w:spacing w:val="6"/>
        </w:rPr>
        <w:t xml:space="preserve"> </w:t>
      </w:r>
      <w:r>
        <w:t>cu</w:t>
      </w:r>
      <w:r>
        <w:rPr>
          <w:spacing w:val="-14"/>
        </w:rPr>
        <w:t xml:space="preserve"> </w:t>
      </w:r>
      <w:r>
        <w:t>prioritate</w:t>
      </w:r>
      <w:r>
        <w:rPr>
          <w:spacing w:val="18"/>
        </w:rPr>
        <w:t xml:space="preserve"> </w:t>
      </w:r>
      <w:r>
        <w:t>de</w:t>
      </w:r>
      <w:r>
        <w:rPr>
          <w:spacing w:val="-15"/>
        </w:rPr>
        <w:t xml:space="preserve"> </w:t>
      </w:r>
      <w:r>
        <w:t>următoarele</w:t>
      </w:r>
      <w:r>
        <w:rPr>
          <w:spacing w:val="7"/>
        </w:rPr>
        <w:t xml:space="preserve"> </w:t>
      </w:r>
      <w:r>
        <w:rPr>
          <w:spacing w:val="-2"/>
        </w:rPr>
        <w:t>facilităţi:</w:t>
      </w:r>
    </w:p>
    <w:p w:rsidR="00A8395C" w:rsidRDefault="00B9218E">
      <w:pPr>
        <w:pStyle w:val="ListParagraph"/>
        <w:numPr>
          <w:ilvl w:val="1"/>
          <w:numId w:val="64"/>
        </w:numPr>
        <w:tabs>
          <w:tab w:val="left" w:pos="850"/>
        </w:tabs>
        <w:spacing w:before="14" w:line="235" w:lineRule="auto"/>
        <w:ind w:right="133" w:firstLine="0"/>
        <w:jc w:val="both"/>
        <w:rPr>
          <w:sz w:val="24"/>
        </w:rPr>
      </w:pPr>
      <w:r>
        <w:rPr>
          <w:sz w:val="24"/>
        </w:rPr>
        <w:t>transferul</w:t>
      </w:r>
      <w:r>
        <w:rPr>
          <w:spacing w:val="11"/>
          <w:sz w:val="24"/>
        </w:rPr>
        <w:t xml:space="preserve"> </w:t>
      </w:r>
      <w:r>
        <w:rPr>
          <w:sz w:val="24"/>
        </w:rPr>
        <w:t>în</w:t>
      </w:r>
      <w:r>
        <w:rPr>
          <w:spacing w:val="-13"/>
          <w:sz w:val="24"/>
        </w:rPr>
        <w:t xml:space="preserve"> </w:t>
      </w:r>
      <w:r>
        <w:rPr>
          <w:sz w:val="24"/>
        </w:rPr>
        <w:t>cadrul</w:t>
      </w:r>
      <w:r>
        <w:rPr>
          <w:spacing w:val="-7"/>
          <w:sz w:val="24"/>
        </w:rPr>
        <w:t xml:space="preserve"> </w:t>
      </w:r>
      <w:r>
        <w:rPr>
          <w:sz w:val="24"/>
        </w:rPr>
        <w:t>unor</w:t>
      </w:r>
      <w:r>
        <w:rPr>
          <w:spacing w:val="-15"/>
          <w:sz w:val="24"/>
        </w:rPr>
        <w:t xml:space="preserve"> </w:t>
      </w:r>
      <w:r>
        <w:rPr>
          <w:sz w:val="24"/>
        </w:rPr>
        <w:t>formațiuni</w:t>
      </w:r>
      <w:r>
        <w:rPr>
          <w:spacing w:val="16"/>
          <w:sz w:val="24"/>
        </w:rPr>
        <w:t xml:space="preserve"> </w:t>
      </w:r>
      <w:r>
        <w:rPr>
          <w:sz w:val="24"/>
        </w:rPr>
        <w:t>de</w:t>
      </w:r>
      <w:r>
        <w:rPr>
          <w:spacing w:val="-15"/>
          <w:sz w:val="24"/>
        </w:rPr>
        <w:t xml:space="preserve"> </w:t>
      </w:r>
      <w:r>
        <w:rPr>
          <w:sz w:val="24"/>
        </w:rPr>
        <w:t>studiu</w:t>
      </w:r>
      <w:r>
        <w:rPr>
          <w:spacing w:val="-2"/>
          <w:sz w:val="24"/>
        </w:rPr>
        <w:t xml:space="preserve"> </w:t>
      </w:r>
      <w:r>
        <w:rPr>
          <w:sz w:val="24"/>
        </w:rPr>
        <w:t>în</w:t>
      </w:r>
      <w:r>
        <w:rPr>
          <w:spacing w:val="-2"/>
          <w:sz w:val="24"/>
        </w:rPr>
        <w:t xml:space="preserve"> </w:t>
      </w:r>
      <w:r>
        <w:rPr>
          <w:sz w:val="24"/>
        </w:rPr>
        <w:t>care</w:t>
      </w:r>
      <w:r>
        <w:rPr>
          <w:spacing w:val="-15"/>
          <w:sz w:val="24"/>
        </w:rPr>
        <w:t xml:space="preserve"> </w:t>
      </w:r>
      <w:r>
        <w:rPr>
          <w:sz w:val="24"/>
        </w:rPr>
        <w:t>sunt</w:t>
      </w:r>
      <w:r>
        <w:rPr>
          <w:spacing w:val="-7"/>
          <w:sz w:val="24"/>
        </w:rPr>
        <w:t xml:space="preserve"> </w:t>
      </w:r>
      <w:r>
        <w:rPr>
          <w:sz w:val="24"/>
        </w:rPr>
        <w:t>școlarizați</w:t>
      </w:r>
      <w:r>
        <w:rPr>
          <w:spacing w:val="16"/>
          <w:sz w:val="24"/>
        </w:rPr>
        <w:t xml:space="preserve"> </w:t>
      </w:r>
      <w:r>
        <w:rPr>
          <w:sz w:val="24"/>
        </w:rPr>
        <w:t>și</w:t>
      </w:r>
      <w:r>
        <w:rPr>
          <w:spacing w:val="-15"/>
          <w:sz w:val="24"/>
        </w:rPr>
        <w:t xml:space="preserve"> </w:t>
      </w:r>
      <w:r>
        <w:rPr>
          <w:sz w:val="24"/>
        </w:rPr>
        <w:t>elevi beneficiari ai unui</w:t>
      </w:r>
      <w:r>
        <w:rPr>
          <w:spacing w:val="-8"/>
          <w:sz w:val="24"/>
        </w:rPr>
        <w:t xml:space="preserve"> </w:t>
      </w:r>
      <w:r>
        <w:rPr>
          <w:sz w:val="24"/>
        </w:rPr>
        <w:t>program flexibil, pentru prevenirea și combaterea abandonului școlar.</w:t>
      </w:r>
    </w:p>
    <w:p w:rsidR="00A8395C" w:rsidRDefault="00B9218E">
      <w:pPr>
        <w:pStyle w:val="ListParagraph"/>
        <w:numPr>
          <w:ilvl w:val="1"/>
          <w:numId w:val="64"/>
        </w:numPr>
        <w:tabs>
          <w:tab w:val="left" w:pos="865"/>
        </w:tabs>
        <w:spacing w:before="14" w:line="235" w:lineRule="auto"/>
        <w:ind w:right="149" w:firstLine="0"/>
        <w:jc w:val="both"/>
        <w:rPr>
          <w:sz w:val="24"/>
        </w:rPr>
      </w:pPr>
      <w:r>
        <w:rPr>
          <w:sz w:val="24"/>
        </w:rPr>
        <w:t>prioritate la transfer în cadrul unei unităţi de învăţământ care are în structură nivelul antepreşcolar pentru înscrierea copilului, în cazul transferului între filiere, profiluri, specializări</w:t>
      </w:r>
      <w:r>
        <w:rPr>
          <w:spacing w:val="35"/>
          <w:sz w:val="24"/>
        </w:rPr>
        <w:t xml:space="preserve"> </w:t>
      </w:r>
      <w:r>
        <w:rPr>
          <w:sz w:val="24"/>
        </w:rPr>
        <w:t>în</w:t>
      </w:r>
      <w:r>
        <w:rPr>
          <w:spacing w:val="-2"/>
          <w:sz w:val="24"/>
        </w:rPr>
        <w:t xml:space="preserve"> </w:t>
      </w:r>
      <w:r>
        <w:rPr>
          <w:sz w:val="24"/>
        </w:rPr>
        <w:t>învățământul</w:t>
      </w:r>
      <w:r>
        <w:rPr>
          <w:spacing w:val="35"/>
          <w:sz w:val="24"/>
        </w:rPr>
        <w:t xml:space="preserve"> </w:t>
      </w:r>
      <w:r>
        <w:rPr>
          <w:sz w:val="24"/>
        </w:rPr>
        <w:t>liceal, conform prevderilor legale.</w:t>
      </w:r>
    </w:p>
    <w:p w:rsidR="00A8395C" w:rsidRDefault="00A8395C">
      <w:pPr>
        <w:pStyle w:val="BodyText"/>
        <w:spacing w:before="4"/>
        <w:ind w:left="0"/>
        <w:jc w:val="left"/>
      </w:pPr>
    </w:p>
    <w:p w:rsidR="00A8395C" w:rsidRDefault="00B9218E">
      <w:pPr>
        <w:pStyle w:val="Heading5"/>
        <w:spacing w:before="1" w:line="240" w:lineRule="auto"/>
      </w:pPr>
      <w:r>
        <w:rPr>
          <w:spacing w:val="-2"/>
        </w:rPr>
        <w:t>ART.</w:t>
      </w:r>
      <w:r>
        <w:rPr>
          <w:spacing w:val="-11"/>
        </w:rPr>
        <w:t xml:space="preserve"> </w:t>
      </w:r>
      <w:r>
        <w:rPr>
          <w:spacing w:val="-5"/>
        </w:rPr>
        <w:t>150</w:t>
      </w:r>
    </w:p>
    <w:p w:rsidR="00A8395C" w:rsidRDefault="00B9218E">
      <w:pPr>
        <w:pStyle w:val="BodyText"/>
        <w:spacing w:before="9"/>
        <w:ind w:right="135"/>
      </w:pPr>
      <w:r>
        <w:t>După</w:t>
      </w:r>
      <w:r>
        <w:rPr>
          <w:spacing w:val="-3"/>
        </w:rPr>
        <w:t xml:space="preserve"> </w:t>
      </w:r>
      <w:r>
        <w:t>aprobarea transferului, unitatea de învăţământ primitoare este obligată să solicite situaţia şcolară a elevului în termen de 5 zile lucrătoare. Unitatea de învăţământ de la care se transferă elevul</w:t>
      </w:r>
      <w:r>
        <w:rPr>
          <w:spacing w:val="-15"/>
        </w:rPr>
        <w:t xml:space="preserve"> </w:t>
      </w:r>
      <w:r>
        <w:t>este</w:t>
      </w:r>
      <w:r>
        <w:rPr>
          <w:spacing w:val="-15"/>
        </w:rPr>
        <w:t xml:space="preserve"> </w:t>
      </w:r>
      <w:r>
        <w:t>obligată</w:t>
      </w:r>
      <w:r>
        <w:rPr>
          <w:spacing w:val="-15"/>
        </w:rPr>
        <w:t xml:space="preserve"> </w:t>
      </w:r>
      <w:r>
        <w:t>să</w:t>
      </w:r>
      <w:r>
        <w:rPr>
          <w:spacing w:val="-15"/>
        </w:rPr>
        <w:t xml:space="preserve"> </w:t>
      </w:r>
      <w:r>
        <w:t>trimită</w:t>
      </w:r>
      <w:r>
        <w:rPr>
          <w:spacing w:val="-15"/>
        </w:rPr>
        <w:t xml:space="preserve"> </w:t>
      </w:r>
      <w:r>
        <w:t>la</w:t>
      </w:r>
      <w:r>
        <w:rPr>
          <w:spacing w:val="-15"/>
        </w:rPr>
        <w:t xml:space="preserve"> </w:t>
      </w:r>
      <w:r>
        <w:t>unitatea</w:t>
      </w:r>
      <w:r>
        <w:rPr>
          <w:spacing w:val="-15"/>
        </w:rPr>
        <w:t xml:space="preserve"> </w:t>
      </w:r>
      <w:r>
        <w:t>de</w:t>
      </w:r>
      <w:r>
        <w:rPr>
          <w:spacing w:val="-15"/>
        </w:rPr>
        <w:t xml:space="preserve"> </w:t>
      </w:r>
      <w:r>
        <w:t>învăţământ</w:t>
      </w:r>
      <w:r>
        <w:rPr>
          <w:spacing w:val="-15"/>
        </w:rPr>
        <w:t xml:space="preserve"> </w:t>
      </w:r>
      <w:r>
        <w:t>primitoare</w:t>
      </w:r>
      <w:r>
        <w:rPr>
          <w:spacing w:val="-15"/>
        </w:rPr>
        <w:t xml:space="preserve"> </w:t>
      </w:r>
      <w:r>
        <w:t>situaţia</w:t>
      </w:r>
      <w:r>
        <w:rPr>
          <w:spacing w:val="-15"/>
        </w:rPr>
        <w:t xml:space="preserve"> </w:t>
      </w:r>
      <w:r>
        <w:t>şcolară</w:t>
      </w:r>
      <w:r>
        <w:rPr>
          <w:spacing w:val="-15"/>
        </w:rPr>
        <w:t xml:space="preserve"> </w:t>
      </w:r>
      <w:r>
        <w:t>a</w:t>
      </w:r>
      <w:r>
        <w:rPr>
          <w:spacing w:val="-15"/>
        </w:rPr>
        <w:t xml:space="preserve"> </w:t>
      </w:r>
      <w:r>
        <w:t>celui</w:t>
      </w:r>
      <w:r>
        <w:rPr>
          <w:spacing w:val="-15"/>
        </w:rPr>
        <w:t xml:space="preserve"> </w:t>
      </w:r>
      <w:r>
        <w:t>transferat, în</w:t>
      </w:r>
      <w:r>
        <w:rPr>
          <w:spacing w:val="-15"/>
        </w:rPr>
        <w:t xml:space="preserve"> </w:t>
      </w:r>
      <w:r>
        <w:t>termen de</w:t>
      </w:r>
      <w:r>
        <w:rPr>
          <w:spacing w:val="-15"/>
        </w:rPr>
        <w:t xml:space="preserve"> </w:t>
      </w:r>
      <w:r>
        <w:t>10</w:t>
      </w:r>
      <w:r>
        <w:rPr>
          <w:spacing w:val="-14"/>
        </w:rPr>
        <w:t xml:space="preserve"> </w:t>
      </w:r>
      <w:r>
        <w:t>zile</w:t>
      </w:r>
      <w:r>
        <w:rPr>
          <w:spacing w:val="-4"/>
        </w:rPr>
        <w:t xml:space="preserve"> </w:t>
      </w:r>
      <w:r>
        <w:t>lucrătoare de</w:t>
      </w:r>
      <w:r>
        <w:rPr>
          <w:spacing w:val="-4"/>
        </w:rPr>
        <w:t xml:space="preserve"> </w:t>
      </w:r>
      <w:r>
        <w:t>la</w:t>
      </w:r>
      <w:r>
        <w:rPr>
          <w:spacing w:val="-15"/>
        </w:rPr>
        <w:t xml:space="preserve"> </w:t>
      </w:r>
      <w:r>
        <w:t>primirea solicitării.</w:t>
      </w:r>
      <w:r>
        <w:rPr>
          <w:spacing w:val="31"/>
        </w:rPr>
        <w:t xml:space="preserve"> </w:t>
      </w:r>
      <w:r>
        <w:t>Până</w:t>
      </w:r>
      <w:r>
        <w:rPr>
          <w:spacing w:val="-15"/>
        </w:rPr>
        <w:t xml:space="preserve"> </w:t>
      </w:r>
      <w:r>
        <w:t>la</w:t>
      </w:r>
      <w:r>
        <w:rPr>
          <w:spacing w:val="-4"/>
        </w:rPr>
        <w:t xml:space="preserve"> </w:t>
      </w:r>
      <w:r>
        <w:t>primirea situaţiei şcolare</w:t>
      </w:r>
      <w:r>
        <w:rPr>
          <w:spacing w:val="-4"/>
        </w:rPr>
        <w:t xml:space="preserve"> </w:t>
      </w:r>
      <w:r>
        <w:t>de</w:t>
      </w:r>
      <w:r>
        <w:rPr>
          <w:spacing w:val="-15"/>
        </w:rPr>
        <w:t xml:space="preserve"> </w:t>
      </w:r>
      <w:r>
        <w:t xml:space="preserve">către unitatea de învăţământ la care s-a transferat, elevul transferat participă la cursuri în calitate de </w:t>
      </w:r>
      <w:r>
        <w:rPr>
          <w:spacing w:val="-2"/>
        </w:rPr>
        <w:t>audient.</w:t>
      </w:r>
    </w:p>
    <w:p w:rsidR="00A8395C" w:rsidRDefault="00A8395C">
      <w:pPr>
        <w:pStyle w:val="BodyText"/>
        <w:ind w:left="0"/>
        <w:jc w:val="left"/>
      </w:pPr>
    </w:p>
    <w:p w:rsidR="00A8395C" w:rsidRDefault="00A8395C">
      <w:pPr>
        <w:pStyle w:val="BodyText"/>
        <w:spacing w:before="142"/>
        <w:ind w:left="0"/>
        <w:jc w:val="left"/>
      </w:pPr>
    </w:p>
    <w:p w:rsidR="00A8395C" w:rsidRDefault="00B9218E">
      <w:pPr>
        <w:pStyle w:val="Heading3"/>
        <w:ind w:left="85" w:right="128"/>
      </w:pPr>
      <w:bookmarkStart w:id="64" w:name="_bookmark64"/>
      <w:bookmarkEnd w:id="64"/>
      <w:r>
        <w:t>CAPITOLUL</w:t>
      </w:r>
      <w:r>
        <w:rPr>
          <w:spacing w:val="21"/>
        </w:rPr>
        <w:t xml:space="preserve"> </w:t>
      </w:r>
      <w:r>
        <w:rPr>
          <w:spacing w:val="-10"/>
        </w:rPr>
        <w:t>V</w:t>
      </w:r>
    </w:p>
    <w:p w:rsidR="00A8395C" w:rsidRDefault="00B9218E">
      <w:pPr>
        <w:pStyle w:val="Heading4"/>
        <w:spacing w:before="58" w:line="235" w:lineRule="auto"/>
        <w:ind w:left="82" w:right="135"/>
      </w:pPr>
      <w:bookmarkStart w:id="65" w:name="_bookmark65"/>
      <w:bookmarkEnd w:id="65"/>
      <w:r>
        <w:t>Managementul de caz și monitorizarea</w:t>
      </w:r>
      <w:r>
        <w:rPr>
          <w:spacing w:val="37"/>
        </w:rPr>
        <w:t xml:space="preserve"> </w:t>
      </w:r>
      <w:r>
        <w:t>integrată</w:t>
      </w:r>
      <w:r>
        <w:rPr>
          <w:spacing w:val="37"/>
        </w:rPr>
        <w:t xml:space="preserve"> </w:t>
      </w:r>
      <w:r>
        <w:t>a</w:t>
      </w:r>
      <w:r>
        <w:rPr>
          <w:spacing w:val="37"/>
        </w:rPr>
        <w:t xml:space="preserve"> </w:t>
      </w:r>
      <w:r>
        <w:t>elevelor</w:t>
      </w:r>
      <w:r>
        <w:rPr>
          <w:spacing w:val="40"/>
        </w:rPr>
        <w:t xml:space="preserve"> </w:t>
      </w:r>
      <w:r>
        <w:t>gravide și a beneficiarilor primari părinți</w:t>
      </w:r>
    </w:p>
    <w:p w:rsidR="00A8395C" w:rsidRDefault="00B9218E">
      <w:pPr>
        <w:pStyle w:val="Heading5"/>
        <w:spacing w:before="287"/>
      </w:pPr>
      <w:r>
        <w:rPr>
          <w:spacing w:val="-2"/>
        </w:rPr>
        <w:t>ART</w:t>
      </w:r>
      <w:r>
        <w:rPr>
          <w:spacing w:val="-13"/>
        </w:rPr>
        <w:t xml:space="preserve"> </w:t>
      </w:r>
      <w:r>
        <w:rPr>
          <w:spacing w:val="-5"/>
        </w:rPr>
        <w:t>151</w:t>
      </w:r>
    </w:p>
    <w:p w:rsidR="00A8395C" w:rsidRDefault="00B9218E">
      <w:pPr>
        <w:pStyle w:val="ListParagraph"/>
        <w:numPr>
          <w:ilvl w:val="0"/>
          <w:numId w:val="63"/>
        </w:numPr>
        <w:tabs>
          <w:tab w:val="left" w:pos="368"/>
        </w:tabs>
        <w:spacing w:line="242" w:lineRule="auto"/>
        <w:ind w:left="101" w:right="141" w:firstLine="0"/>
        <w:jc w:val="both"/>
        <w:rPr>
          <w:sz w:val="24"/>
        </w:rPr>
      </w:pPr>
      <w:r>
        <w:rPr>
          <w:sz w:val="24"/>
        </w:rPr>
        <w:t>În scopul</w:t>
      </w:r>
      <w:r>
        <w:rPr>
          <w:spacing w:val="-5"/>
          <w:sz w:val="24"/>
        </w:rPr>
        <w:t xml:space="preserve"> </w:t>
      </w:r>
      <w:r>
        <w:rPr>
          <w:sz w:val="24"/>
        </w:rPr>
        <w:t>protejării</w:t>
      </w:r>
      <w:r>
        <w:rPr>
          <w:spacing w:val="31"/>
          <w:sz w:val="24"/>
        </w:rPr>
        <w:t xml:space="preserve"> </w:t>
      </w:r>
      <w:r>
        <w:rPr>
          <w:sz w:val="24"/>
        </w:rPr>
        <w:t>dreptului la</w:t>
      </w:r>
      <w:r>
        <w:rPr>
          <w:spacing w:val="-1"/>
          <w:sz w:val="24"/>
        </w:rPr>
        <w:t xml:space="preserve"> </w:t>
      </w:r>
      <w:r>
        <w:rPr>
          <w:sz w:val="24"/>
        </w:rPr>
        <w:t>educație și combaterea abandonului școlar al</w:t>
      </w:r>
      <w:r>
        <w:rPr>
          <w:spacing w:val="-5"/>
          <w:sz w:val="24"/>
        </w:rPr>
        <w:t xml:space="preserve"> </w:t>
      </w:r>
      <w:r>
        <w:rPr>
          <w:sz w:val="24"/>
        </w:rPr>
        <w:t>elevelor gravide și</w:t>
      </w:r>
      <w:r>
        <w:rPr>
          <w:spacing w:val="-10"/>
          <w:sz w:val="24"/>
        </w:rPr>
        <w:t xml:space="preserve"> </w:t>
      </w:r>
      <w:r>
        <w:rPr>
          <w:sz w:val="24"/>
        </w:rPr>
        <w:t>al beneficiarilor primari părinți pe</w:t>
      </w:r>
      <w:r>
        <w:rPr>
          <w:spacing w:val="-7"/>
          <w:sz w:val="24"/>
        </w:rPr>
        <w:t xml:space="preserve"> </w:t>
      </w:r>
      <w:r>
        <w:rPr>
          <w:sz w:val="24"/>
        </w:rPr>
        <w:t>perioada</w:t>
      </w:r>
      <w:r>
        <w:rPr>
          <w:spacing w:val="-7"/>
          <w:sz w:val="24"/>
        </w:rPr>
        <w:t xml:space="preserve"> </w:t>
      </w:r>
      <w:r>
        <w:rPr>
          <w:sz w:val="24"/>
        </w:rPr>
        <w:t>școlarizării se</w:t>
      </w:r>
      <w:r>
        <w:rPr>
          <w:spacing w:val="-7"/>
          <w:sz w:val="24"/>
        </w:rPr>
        <w:t xml:space="preserve"> </w:t>
      </w:r>
      <w:r>
        <w:rPr>
          <w:sz w:val="24"/>
        </w:rPr>
        <w:t xml:space="preserve">realizează monitorizarea integrată a </w:t>
      </w:r>
      <w:r>
        <w:rPr>
          <w:spacing w:val="-2"/>
          <w:sz w:val="24"/>
        </w:rPr>
        <w:t>acestora.</w:t>
      </w:r>
    </w:p>
    <w:p w:rsidR="00A8395C" w:rsidRDefault="00B9218E">
      <w:pPr>
        <w:pStyle w:val="ListParagraph"/>
        <w:numPr>
          <w:ilvl w:val="0"/>
          <w:numId w:val="63"/>
        </w:numPr>
        <w:tabs>
          <w:tab w:val="left" w:pos="368"/>
        </w:tabs>
        <w:spacing w:line="247" w:lineRule="auto"/>
        <w:ind w:left="101" w:right="139" w:firstLine="0"/>
        <w:jc w:val="both"/>
        <w:rPr>
          <w:sz w:val="24"/>
        </w:rPr>
      </w:pPr>
      <w:r>
        <w:rPr>
          <w:sz w:val="24"/>
        </w:rPr>
        <w:t>Inspectoratul școlar sprijină coordonarea, prin</w:t>
      </w:r>
      <w:r>
        <w:rPr>
          <w:spacing w:val="-4"/>
          <w:sz w:val="24"/>
        </w:rPr>
        <w:t xml:space="preserve"> </w:t>
      </w:r>
      <w:r>
        <w:rPr>
          <w:sz w:val="24"/>
        </w:rPr>
        <w:t>metoda managementului de</w:t>
      </w:r>
      <w:r>
        <w:rPr>
          <w:spacing w:val="-5"/>
          <w:sz w:val="24"/>
        </w:rPr>
        <w:t xml:space="preserve"> </w:t>
      </w:r>
      <w:r>
        <w:rPr>
          <w:sz w:val="24"/>
        </w:rPr>
        <w:t>caz,</w:t>
      </w:r>
      <w:r>
        <w:rPr>
          <w:spacing w:val="-4"/>
          <w:sz w:val="24"/>
        </w:rPr>
        <w:t xml:space="preserve"> </w:t>
      </w:r>
      <w:r>
        <w:rPr>
          <w:sz w:val="24"/>
        </w:rPr>
        <w:t>a</w:t>
      </w:r>
      <w:r>
        <w:rPr>
          <w:spacing w:val="-15"/>
          <w:sz w:val="24"/>
        </w:rPr>
        <w:t xml:space="preserve"> </w:t>
      </w:r>
      <w:r>
        <w:rPr>
          <w:sz w:val="24"/>
        </w:rPr>
        <w:t>activității de monitorizare</w:t>
      </w:r>
      <w:r>
        <w:rPr>
          <w:spacing w:val="27"/>
          <w:sz w:val="24"/>
        </w:rPr>
        <w:t xml:space="preserve"> </w:t>
      </w:r>
      <w:r>
        <w:rPr>
          <w:sz w:val="24"/>
        </w:rPr>
        <w:t>integrată realizată de</w:t>
      </w:r>
      <w:r>
        <w:rPr>
          <w:spacing w:val="-9"/>
          <w:sz w:val="24"/>
        </w:rPr>
        <w:t xml:space="preserve"> </w:t>
      </w:r>
      <w:r>
        <w:rPr>
          <w:sz w:val="24"/>
        </w:rPr>
        <w:t>către Direcția Generală de</w:t>
      </w:r>
      <w:r>
        <w:rPr>
          <w:spacing w:val="-17"/>
          <w:sz w:val="24"/>
        </w:rPr>
        <w:t xml:space="preserve"> </w:t>
      </w:r>
      <w:r>
        <w:rPr>
          <w:sz w:val="24"/>
        </w:rPr>
        <w:t>Asistență și Protecția Copilului.</w:t>
      </w:r>
    </w:p>
    <w:p w:rsidR="00A8395C" w:rsidRDefault="00B9218E">
      <w:pPr>
        <w:pStyle w:val="ListParagraph"/>
        <w:numPr>
          <w:ilvl w:val="0"/>
          <w:numId w:val="63"/>
        </w:numPr>
        <w:tabs>
          <w:tab w:val="left" w:pos="368"/>
        </w:tabs>
        <w:ind w:left="101" w:right="127" w:firstLine="0"/>
        <w:jc w:val="both"/>
        <w:rPr>
          <w:sz w:val="24"/>
        </w:rPr>
      </w:pPr>
      <w:r>
        <w:rPr>
          <w:sz w:val="24"/>
        </w:rPr>
        <w:t>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w:t>
      </w:r>
      <w:r>
        <w:rPr>
          <w:spacing w:val="40"/>
          <w:sz w:val="24"/>
        </w:rPr>
        <w:t xml:space="preserve"> </w:t>
      </w:r>
      <w:r>
        <w:rPr>
          <w:sz w:val="24"/>
        </w:rPr>
        <w:t>scopului prevăzut la alin. (1).</w:t>
      </w:r>
    </w:p>
    <w:p w:rsidR="00A8395C" w:rsidRDefault="00B9218E">
      <w:pPr>
        <w:pStyle w:val="ListParagraph"/>
        <w:numPr>
          <w:ilvl w:val="0"/>
          <w:numId w:val="63"/>
        </w:numPr>
        <w:tabs>
          <w:tab w:val="left" w:pos="368"/>
        </w:tabs>
        <w:spacing w:line="235" w:lineRule="auto"/>
        <w:ind w:left="101" w:right="135" w:firstLine="0"/>
        <w:jc w:val="both"/>
        <w:rPr>
          <w:sz w:val="24"/>
        </w:rPr>
      </w:pPr>
      <w:r>
        <w:rPr>
          <w:sz w:val="24"/>
        </w:rPr>
        <w:t>În cadrul managementului de caz al elevelor gravide și al</w:t>
      </w:r>
      <w:r>
        <w:rPr>
          <w:spacing w:val="-4"/>
          <w:sz w:val="24"/>
        </w:rPr>
        <w:t xml:space="preserve"> </w:t>
      </w:r>
      <w:r>
        <w:rPr>
          <w:sz w:val="24"/>
        </w:rPr>
        <w:t>beneficiarilor primari părinți vor fi implicați,</w:t>
      </w:r>
      <w:r>
        <w:rPr>
          <w:spacing w:val="40"/>
          <w:sz w:val="24"/>
        </w:rPr>
        <w:t xml:space="preserve"> </w:t>
      </w:r>
      <w:r>
        <w:rPr>
          <w:sz w:val="24"/>
        </w:rPr>
        <w:t>ca membri în echipă, inclusiv:</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63"/>
        </w:numPr>
        <w:tabs>
          <w:tab w:val="left" w:pos="850"/>
        </w:tabs>
        <w:spacing w:before="62" w:line="242" w:lineRule="auto"/>
        <w:ind w:right="133" w:firstLine="0"/>
        <w:jc w:val="both"/>
        <w:rPr>
          <w:sz w:val="24"/>
        </w:rPr>
      </w:pPr>
      <w:r>
        <w:rPr>
          <w:sz w:val="24"/>
        </w:rPr>
        <w:t>un cadru didactic desemnat din cadrul CJRAE/CMBRAE pentru supravegherea parcursului educațional, pentru a ţine în</w:t>
      </w:r>
      <w:r>
        <w:rPr>
          <w:spacing w:val="-1"/>
          <w:sz w:val="24"/>
        </w:rPr>
        <w:t xml:space="preserve"> </w:t>
      </w:r>
      <w:r>
        <w:rPr>
          <w:sz w:val="24"/>
        </w:rPr>
        <w:t>permanenţă legătura cu</w:t>
      </w:r>
      <w:r>
        <w:rPr>
          <w:spacing w:val="-1"/>
          <w:sz w:val="24"/>
        </w:rPr>
        <w:t xml:space="preserve"> </w:t>
      </w:r>
      <w:r>
        <w:rPr>
          <w:sz w:val="24"/>
        </w:rPr>
        <w:t>unitatea de învăţământ la care</w:t>
      </w:r>
      <w:r>
        <w:rPr>
          <w:spacing w:val="-12"/>
          <w:sz w:val="24"/>
        </w:rPr>
        <w:t xml:space="preserve"> </w:t>
      </w:r>
      <w:r>
        <w:rPr>
          <w:sz w:val="24"/>
        </w:rPr>
        <w:t>aceştia</w:t>
      </w:r>
      <w:r>
        <w:rPr>
          <w:spacing w:val="-4"/>
          <w:sz w:val="24"/>
        </w:rPr>
        <w:t xml:space="preserve"> </w:t>
      </w:r>
      <w:r>
        <w:rPr>
          <w:sz w:val="24"/>
        </w:rPr>
        <w:t>sunt</w:t>
      </w:r>
      <w:r>
        <w:rPr>
          <w:spacing w:val="-9"/>
          <w:sz w:val="24"/>
        </w:rPr>
        <w:t xml:space="preserve"> </w:t>
      </w:r>
      <w:r>
        <w:rPr>
          <w:sz w:val="24"/>
        </w:rPr>
        <w:t>înmatriculaţi</w:t>
      </w:r>
      <w:r>
        <w:rPr>
          <w:spacing w:val="25"/>
          <w:sz w:val="24"/>
        </w:rPr>
        <w:t xml:space="preserve"> </w:t>
      </w:r>
      <w:r>
        <w:rPr>
          <w:sz w:val="24"/>
        </w:rPr>
        <w:t>şi</w:t>
      </w:r>
      <w:r>
        <w:rPr>
          <w:spacing w:val="-15"/>
          <w:sz w:val="24"/>
        </w:rPr>
        <w:t xml:space="preserve"> </w:t>
      </w:r>
      <w:r>
        <w:rPr>
          <w:sz w:val="24"/>
        </w:rPr>
        <w:t>pentru</w:t>
      </w:r>
      <w:r>
        <w:rPr>
          <w:spacing w:val="-5"/>
          <w:sz w:val="24"/>
        </w:rPr>
        <w:t xml:space="preserve"> </w:t>
      </w:r>
      <w:r>
        <w:rPr>
          <w:sz w:val="24"/>
        </w:rPr>
        <w:t>a</w:t>
      </w:r>
      <w:r>
        <w:rPr>
          <w:spacing w:val="-15"/>
          <w:sz w:val="24"/>
        </w:rPr>
        <w:t xml:space="preserve"> </w:t>
      </w:r>
      <w:r>
        <w:rPr>
          <w:sz w:val="24"/>
        </w:rPr>
        <w:t>propune</w:t>
      </w:r>
      <w:r>
        <w:rPr>
          <w:spacing w:val="-5"/>
          <w:sz w:val="24"/>
        </w:rPr>
        <w:t xml:space="preserve"> </w:t>
      </w:r>
      <w:r>
        <w:rPr>
          <w:sz w:val="24"/>
        </w:rPr>
        <w:t>măsuri</w:t>
      </w:r>
      <w:r>
        <w:rPr>
          <w:spacing w:val="-9"/>
          <w:sz w:val="24"/>
        </w:rPr>
        <w:t xml:space="preserve"> </w:t>
      </w:r>
      <w:r>
        <w:rPr>
          <w:sz w:val="24"/>
        </w:rPr>
        <w:t>educaţionale în</w:t>
      </w:r>
      <w:r>
        <w:rPr>
          <w:spacing w:val="-5"/>
          <w:sz w:val="24"/>
        </w:rPr>
        <w:t xml:space="preserve"> </w:t>
      </w:r>
      <w:r>
        <w:rPr>
          <w:sz w:val="24"/>
        </w:rPr>
        <w:t>interesul acestora;</w:t>
      </w:r>
    </w:p>
    <w:p w:rsidR="00A8395C" w:rsidRDefault="00B9218E">
      <w:pPr>
        <w:pStyle w:val="ListParagraph"/>
        <w:numPr>
          <w:ilvl w:val="1"/>
          <w:numId w:val="63"/>
        </w:numPr>
        <w:tabs>
          <w:tab w:val="left" w:pos="865"/>
        </w:tabs>
        <w:spacing w:line="242" w:lineRule="auto"/>
        <w:ind w:right="136" w:firstLine="0"/>
        <w:jc w:val="both"/>
        <w:rPr>
          <w:sz w:val="24"/>
        </w:rPr>
      </w:pPr>
      <w:r>
        <w:rPr>
          <w:sz w:val="24"/>
        </w:rPr>
        <w:t>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p>
    <w:p w:rsidR="00A8395C" w:rsidRDefault="00B9218E">
      <w:pPr>
        <w:pStyle w:val="ListParagraph"/>
        <w:numPr>
          <w:ilvl w:val="1"/>
          <w:numId w:val="63"/>
        </w:numPr>
        <w:tabs>
          <w:tab w:val="left" w:pos="850"/>
        </w:tabs>
        <w:spacing w:line="247" w:lineRule="auto"/>
        <w:ind w:right="139" w:firstLine="0"/>
        <w:jc w:val="both"/>
        <w:rPr>
          <w:sz w:val="24"/>
        </w:rPr>
      </w:pPr>
      <w:r>
        <w:rPr>
          <w:sz w:val="24"/>
        </w:rPr>
        <w:t>mediatorul școlar și</w:t>
      </w:r>
      <w:r>
        <w:rPr>
          <w:spacing w:val="-9"/>
          <w:sz w:val="24"/>
        </w:rPr>
        <w:t xml:space="preserve"> </w:t>
      </w:r>
      <w:r>
        <w:rPr>
          <w:sz w:val="24"/>
        </w:rPr>
        <w:t>mediatorul sanitar, pentru</w:t>
      </w:r>
      <w:r>
        <w:rPr>
          <w:spacing w:val="-4"/>
          <w:sz w:val="24"/>
        </w:rPr>
        <w:t xml:space="preserve"> </w:t>
      </w:r>
      <w:r>
        <w:rPr>
          <w:sz w:val="24"/>
        </w:rPr>
        <w:t>consilierea școlară și</w:t>
      </w:r>
      <w:r>
        <w:rPr>
          <w:spacing w:val="-9"/>
          <w:sz w:val="24"/>
        </w:rPr>
        <w:t xml:space="preserve"> </w:t>
      </w:r>
      <w:r>
        <w:rPr>
          <w:sz w:val="24"/>
        </w:rPr>
        <w:t>cea</w:t>
      </w:r>
      <w:r>
        <w:rPr>
          <w:spacing w:val="-5"/>
          <w:sz w:val="24"/>
        </w:rPr>
        <w:t xml:space="preserve"> </w:t>
      </w:r>
      <w:r>
        <w:rPr>
          <w:sz w:val="24"/>
        </w:rPr>
        <w:t>privind starea</w:t>
      </w:r>
      <w:r>
        <w:rPr>
          <w:spacing w:val="-5"/>
          <w:sz w:val="24"/>
        </w:rPr>
        <w:t xml:space="preserve"> </w:t>
      </w:r>
      <w:r>
        <w:rPr>
          <w:sz w:val="24"/>
        </w:rPr>
        <w:t xml:space="preserve">de </w:t>
      </w:r>
      <w:r>
        <w:rPr>
          <w:spacing w:val="-2"/>
          <w:sz w:val="24"/>
        </w:rPr>
        <w:t>sănătate.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1"/>
      </w:pPr>
      <w:bookmarkStart w:id="66" w:name="_bookmark66"/>
      <w:bookmarkEnd w:id="66"/>
      <w:r>
        <w:t>TITLUL</w:t>
      </w:r>
      <w:r>
        <w:rPr>
          <w:spacing w:val="27"/>
        </w:rPr>
        <w:t xml:space="preserve"> </w:t>
      </w:r>
      <w:r>
        <w:rPr>
          <w:spacing w:val="-5"/>
        </w:rPr>
        <w:t>IX</w:t>
      </w:r>
    </w:p>
    <w:p w:rsidR="00A8395C" w:rsidRDefault="00B9218E">
      <w:pPr>
        <w:spacing w:before="4"/>
        <w:ind w:right="20"/>
        <w:jc w:val="center"/>
        <w:rPr>
          <w:sz w:val="31"/>
        </w:rPr>
      </w:pPr>
      <w:bookmarkStart w:id="67" w:name="_bookmark67"/>
      <w:bookmarkEnd w:id="67"/>
      <w:r>
        <w:rPr>
          <w:sz w:val="31"/>
        </w:rPr>
        <w:t>PARTENERII</w:t>
      </w:r>
      <w:r>
        <w:rPr>
          <w:spacing w:val="49"/>
          <w:sz w:val="31"/>
        </w:rPr>
        <w:t xml:space="preserve"> </w:t>
      </w:r>
      <w:r>
        <w:rPr>
          <w:spacing w:val="-2"/>
          <w:sz w:val="31"/>
        </w:rPr>
        <w:t>EDUCAŢIONALI</w:t>
      </w:r>
    </w:p>
    <w:p w:rsidR="00A8395C" w:rsidRDefault="00B9218E">
      <w:pPr>
        <w:pStyle w:val="Heading3"/>
        <w:spacing w:before="47"/>
      </w:pPr>
      <w:bookmarkStart w:id="68" w:name="_bookmark68"/>
      <w:bookmarkEnd w:id="68"/>
      <w:r>
        <w:t>CAPITOLUL</w:t>
      </w:r>
      <w:r>
        <w:rPr>
          <w:spacing w:val="21"/>
        </w:rPr>
        <w:t xml:space="preserve"> </w:t>
      </w:r>
      <w:r>
        <w:rPr>
          <w:spacing w:val="-10"/>
        </w:rPr>
        <w:t>I</w:t>
      </w:r>
    </w:p>
    <w:p w:rsidR="00A8395C" w:rsidRDefault="00B9218E">
      <w:pPr>
        <w:pStyle w:val="Heading4"/>
        <w:ind w:right="31"/>
      </w:pPr>
      <w:bookmarkStart w:id="69" w:name="_bookmark69"/>
      <w:bookmarkEnd w:id="69"/>
      <w:r>
        <w:rPr>
          <w:spacing w:val="2"/>
        </w:rPr>
        <w:t>Drepturile</w:t>
      </w:r>
      <w:r>
        <w:rPr>
          <w:spacing w:val="37"/>
        </w:rPr>
        <w:t xml:space="preserve"> </w:t>
      </w:r>
      <w:r>
        <w:rPr>
          <w:spacing w:val="2"/>
        </w:rPr>
        <w:t>părinților/reprezentanţilor</w:t>
      </w:r>
      <w:r>
        <w:rPr>
          <w:spacing w:val="63"/>
        </w:rPr>
        <w:t xml:space="preserve"> </w:t>
      </w:r>
      <w:r>
        <w:rPr>
          <w:spacing w:val="-2"/>
        </w:rPr>
        <w:t>legali</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152</w:t>
      </w:r>
    </w:p>
    <w:p w:rsidR="00A8395C" w:rsidRDefault="00B9218E">
      <w:pPr>
        <w:pStyle w:val="ListParagraph"/>
        <w:numPr>
          <w:ilvl w:val="0"/>
          <w:numId w:val="62"/>
        </w:numPr>
        <w:tabs>
          <w:tab w:val="left" w:pos="368"/>
        </w:tabs>
        <w:spacing w:before="14" w:line="235" w:lineRule="auto"/>
        <w:ind w:left="101" w:right="122" w:firstLine="0"/>
        <w:jc w:val="both"/>
        <w:rPr>
          <w:sz w:val="24"/>
        </w:rPr>
      </w:pPr>
      <w:r>
        <w:rPr>
          <w:sz w:val="24"/>
        </w:rPr>
        <w:t>Părinţii/reprezentanţii</w:t>
      </w:r>
      <w:r>
        <w:rPr>
          <w:spacing w:val="40"/>
          <w:sz w:val="24"/>
        </w:rPr>
        <w:t xml:space="preserve"> </w:t>
      </w:r>
      <w:r>
        <w:rPr>
          <w:sz w:val="24"/>
        </w:rPr>
        <w:t>legali ai beneficiarului primar sunt parteneri educaţionali principali ai unităţilor</w:t>
      </w:r>
      <w:r>
        <w:rPr>
          <w:spacing w:val="40"/>
          <w:sz w:val="24"/>
        </w:rPr>
        <w:t xml:space="preserve"> </w:t>
      </w:r>
      <w:r>
        <w:rPr>
          <w:sz w:val="24"/>
        </w:rPr>
        <w:t>de învăţământ.</w:t>
      </w:r>
    </w:p>
    <w:p w:rsidR="00A8395C" w:rsidRDefault="00B9218E">
      <w:pPr>
        <w:pStyle w:val="ListParagraph"/>
        <w:numPr>
          <w:ilvl w:val="0"/>
          <w:numId w:val="62"/>
        </w:numPr>
        <w:tabs>
          <w:tab w:val="left" w:pos="368"/>
        </w:tabs>
        <w:spacing w:before="14" w:line="235" w:lineRule="auto"/>
        <w:ind w:left="101" w:right="140" w:firstLine="0"/>
        <w:jc w:val="both"/>
        <w:rPr>
          <w:sz w:val="24"/>
        </w:rPr>
      </w:pPr>
      <w:r>
        <w:rPr>
          <w:sz w:val="24"/>
        </w:rPr>
        <w:t>Părinţii/reprezentanţii</w:t>
      </w:r>
      <w:r>
        <w:rPr>
          <w:spacing w:val="40"/>
          <w:sz w:val="24"/>
        </w:rPr>
        <w:t xml:space="preserve"> </w:t>
      </w:r>
      <w:r>
        <w:rPr>
          <w:sz w:val="24"/>
        </w:rPr>
        <w:t>legali ai beneficiarului primar au acces la toate informaţiile legate de sistemul de</w:t>
      </w:r>
      <w:r>
        <w:rPr>
          <w:spacing w:val="-2"/>
          <w:sz w:val="24"/>
        </w:rPr>
        <w:t xml:space="preserve"> </w:t>
      </w:r>
      <w:r>
        <w:rPr>
          <w:sz w:val="24"/>
        </w:rPr>
        <w:t>învăţământ</w:t>
      </w:r>
      <w:r>
        <w:rPr>
          <w:spacing w:val="38"/>
          <w:sz w:val="24"/>
        </w:rPr>
        <w:t xml:space="preserve"> </w:t>
      </w:r>
      <w:r>
        <w:rPr>
          <w:sz w:val="24"/>
        </w:rPr>
        <w:t>care</w:t>
      </w:r>
      <w:r>
        <w:rPr>
          <w:spacing w:val="-2"/>
          <w:sz w:val="24"/>
        </w:rPr>
        <w:t xml:space="preserve"> </w:t>
      </w:r>
      <w:r>
        <w:rPr>
          <w:sz w:val="24"/>
        </w:rPr>
        <w:t>privesc educaţia copiilor lor.</w:t>
      </w:r>
    </w:p>
    <w:p w:rsidR="00A8395C" w:rsidRDefault="00B9218E">
      <w:pPr>
        <w:pStyle w:val="ListParagraph"/>
        <w:numPr>
          <w:ilvl w:val="0"/>
          <w:numId w:val="62"/>
        </w:numPr>
        <w:tabs>
          <w:tab w:val="left" w:pos="368"/>
        </w:tabs>
        <w:spacing w:line="247" w:lineRule="auto"/>
        <w:ind w:left="101" w:right="139" w:firstLine="0"/>
        <w:jc w:val="both"/>
        <w:rPr>
          <w:sz w:val="24"/>
        </w:rPr>
      </w:pPr>
      <w:r>
        <w:rPr>
          <w:sz w:val="24"/>
        </w:rPr>
        <w:t>Părinţii/reprezentanţii</w:t>
      </w:r>
      <w:r>
        <w:rPr>
          <w:spacing w:val="40"/>
          <w:sz w:val="24"/>
        </w:rPr>
        <w:t xml:space="preserve"> </w:t>
      </w:r>
      <w:r>
        <w:rPr>
          <w:sz w:val="24"/>
        </w:rPr>
        <w:t>legali ai</w:t>
      </w:r>
      <w:r>
        <w:rPr>
          <w:spacing w:val="-8"/>
          <w:sz w:val="24"/>
        </w:rPr>
        <w:t xml:space="preserve"> </w:t>
      </w:r>
      <w:r>
        <w:rPr>
          <w:sz w:val="24"/>
        </w:rPr>
        <w:t>beneficiarului primar au</w:t>
      </w:r>
      <w:r>
        <w:rPr>
          <w:spacing w:val="-14"/>
          <w:sz w:val="24"/>
        </w:rPr>
        <w:t xml:space="preserve"> </w:t>
      </w:r>
      <w:r>
        <w:rPr>
          <w:sz w:val="24"/>
        </w:rPr>
        <w:t>dreptul de</w:t>
      </w:r>
      <w:r>
        <w:rPr>
          <w:spacing w:val="-4"/>
          <w:sz w:val="24"/>
        </w:rPr>
        <w:t xml:space="preserve"> </w:t>
      </w:r>
      <w:r>
        <w:rPr>
          <w:sz w:val="24"/>
        </w:rPr>
        <w:t>a</w:t>
      </w:r>
      <w:r>
        <w:rPr>
          <w:spacing w:val="-15"/>
          <w:sz w:val="24"/>
        </w:rPr>
        <w:t xml:space="preserve"> </w:t>
      </w:r>
      <w:r>
        <w:rPr>
          <w:sz w:val="24"/>
        </w:rPr>
        <w:t>fi</w:t>
      </w:r>
      <w:r>
        <w:rPr>
          <w:spacing w:val="-8"/>
          <w:sz w:val="24"/>
        </w:rPr>
        <w:t xml:space="preserve"> </w:t>
      </w:r>
      <w:r>
        <w:rPr>
          <w:sz w:val="24"/>
        </w:rPr>
        <w:t>susţinuţi de</w:t>
      </w:r>
      <w:r>
        <w:rPr>
          <w:spacing w:val="-15"/>
          <w:sz w:val="24"/>
        </w:rPr>
        <w:t xml:space="preserve"> </w:t>
      </w:r>
      <w:r>
        <w:rPr>
          <w:sz w:val="24"/>
        </w:rPr>
        <w:t>sistemul de învăţământ,</w:t>
      </w:r>
      <w:r>
        <w:rPr>
          <w:spacing w:val="15"/>
          <w:sz w:val="24"/>
        </w:rPr>
        <w:t xml:space="preserve"> </w:t>
      </w:r>
      <w:r>
        <w:rPr>
          <w:sz w:val="24"/>
        </w:rPr>
        <w:t>pentru a</w:t>
      </w:r>
      <w:r>
        <w:rPr>
          <w:spacing w:val="-11"/>
          <w:sz w:val="24"/>
        </w:rPr>
        <w:t xml:space="preserve"> </w:t>
      </w:r>
      <w:r>
        <w:rPr>
          <w:sz w:val="24"/>
        </w:rPr>
        <w:t>se</w:t>
      </w:r>
      <w:r>
        <w:rPr>
          <w:spacing w:val="-11"/>
          <w:sz w:val="24"/>
        </w:rPr>
        <w:t xml:space="preserve"> </w:t>
      </w:r>
      <w:r>
        <w:rPr>
          <w:sz w:val="24"/>
        </w:rPr>
        <w:t>educa şi</w:t>
      </w:r>
      <w:r>
        <w:rPr>
          <w:spacing w:val="-15"/>
          <w:sz w:val="24"/>
        </w:rPr>
        <w:t xml:space="preserve"> </w:t>
      </w:r>
      <w:r>
        <w:rPr>
          <w:sz w:val="24"/>
        </w:rPr>
        <w:t>a-şi îmbunătăţi aptitudinile</w:t>
      </w:r>
      <w:r>
        <w:rPr>
          <w:spacing w:val="27"/>
          <w:sz w:val="24"/>
        </w:rPr>
        <w:t xml:space="preserve"> </w:t>
      </w:r>
      <w:r>
        <w:rPr>
          <w:sz w:val="24"/>
        </w:rPr>
        <w:t>ca</w:t>
      </w:r>
      <w:r>
        <w:rPr>
          <w:spacing w:val="-11"/>
          <w:sz w:val="24"/>
        </w:rPr>
        <w:t xml:space="preserve"> </w:t>
      </w:r>
      <w:r>
        <w:rPr>
          <w:sz w:val="24"/>
        </w:rPr>
        <w:t>parteneri în relaţia familie-şcoală.</w:t>
      </w:r>
    </w:p>
    <w:p w:rsidR="00A8395C" w:rsidRDefault="00B9218E">
      <w:pPr>
        <w:pStyle w:val="ListParagraph"/>
        <w:numPr>
          <w:ilvl w:val="0"/>
          <w:numId w:val="62"/>
        </w:numPr>
        <w:tabs>
          <w:tab w:val="left" w:pos="368"/>
        </w:tabs>
        <w:ind w:left="101" w:right="140" w:firstLine="0"/>
        <w:jc w:val="both"/>
        <w:rPr>
          <w:sz w:val="24"/>
        </w:rPr>
      </w:pPr>
      <w:r>
        <w:rPr>
          <w:sz w:val="24"/>
        </w:rPr>
        <w:t>Statul sprijină părinţii/reprezentanții legali în vederea exercitării responsabilităţilor privind creşterea, îngrijirea, dezvoltarea şi educarea beneficiarilor primari. În acest scop, în</w:t>
      </w:r>
      <w:r>
        <w:rPr>
          <w:spacing w:val="-4"/>
          <w:sz w:val="24"/>
        </w:rPr>
        <w:t xml:space="preserve"> </w:t>
      </w:r>
      <w:r>
        <w:rPr>
          <w:sz w:val="24"/>
        </w:rPr>
        <w:t>unităţile de învăţământ</w:t>
      </w:r>
      <w:r>
        <w:rPr>
          <w:spacing w:val="-4"/>
          <w:sz w:val="24"/>
        </w:rPr>
        <w:t xml:space="preserve"> </w:t>
      </w:r>
      <w:r>
        <w:rPr>
          <w:sz w:val="24"/>
        </w:rPr>
        <w:t>se</w:t>
      </w:r>
      <w:r>
        <w:rPr>
          <w:spacing w:val="-15"/>
          <w:sz w:val="24"/>
        </w:rPr>
        <w:t xml:space="preserve"> </w:t>
      </w:r>
      <w:r>
        <w:rPr>
          <w:sz w:val="24"/>
        </w:rPr>
        <w:t>organizează</w:t>
      </w:r>
      <w:r>
        <w:rPr>
          <w:spacing w:val="-7"/>
          <w:sz w:val="24"/>
        </w:rPr>
        <w:t xml:space="preserve"> </w:t>
      </w:r>
      <w:r>
        <w:rPr>
          <w:sz w:val="24"/>
        </w:rPr>
        <w:t>cursuri</w:t>
      </w:r>
      <w:r>
        <w:rPr>
          <w:spacing w:val="-11"/>
          <w:sz w:val="24"/>
        </w:rPr>
        <w:t xml:space="preserve"> </w:t>
      </w:r>
      <w:r>
        <w:rPr>
          <w:sz w:val="24"/>
        </w:rPr>
        <w:t>de</w:t>
      </w:r>
      <w:r>
        <w:rPr>
          <w:spacing w:val="-15"/>
          <w:sz w:val="24"/>
        </w:rPr>
        <w:t xml:space="preserve"> </w:t>
      </w:r>
      <w:r>
        <w:rPr>
          <w:sz w:val="24"/>
        </w:rPr>
        <w:t>educaţie parentală</w:t>
      </w:r>
      <w:r>
        <w:rPr>
          <w:spacing w:val="-7"/>
          <w:sz w:val="24"/>
        </w:rPr>
        <w:t xml:space="preserve"> </w:t>
      </w:r>
      <w:r>
        <w:rPr>
          <w:sz w:val="24"/>
        </w:rPr>
        <w:t>pentru</w:t>
      </w:r>
      <w:r>
        <w:rPr>
          <w:spacing w:val="-6"/>
          <w:sz w:val="24"/>
        </w:rPr>
        <w:t xml:space="preserve"> </w:t>
      </w:r>
      <w:r>
        <w:rPr>
          <w:sz w:val="24"/>
        </w:rPr>
        <w:t>formarea</w:t>
      </w:r>
      <w:r>
        <w:rPr>
          <w:spacing w:val="-7"/>
          <w:sz w:val="24"/>
        </w:rPr>
        <w:t xml:space="preserve"> </w:t>
      </w:r>
      <w:r>
        <w:rPr>
          <w:sz w:val="24"/>
        </w:rPr>
        <w:t>şi</w:t>
      </w:r>
      <w:r>
        <w:rPr>
          <w:spacing w:val="-11"/>
          <w:sz w:val="24"/>
        </w:rPr>
        <w:t xml:space="preserve"> </w:t>
      </w:r>
      <w:r>
        <w:rPr>
          <w:sz w:val="24"/>
        </w:rPr>
        <w:t>dezvoltarea abilităţilor parentale pentru părinţi/reprezentanţi</w:t>
      </w:r>
      <w:r>
        <w:rPr>
          <w:spacing w:val="36"/>
          <w:sz w:val="24"/>
        </w:rPr>
        <w:t xml:space="preserve"> </w:t>
      </w:r>
      <w:r>
        <w:rPr>
          <w:sz w:val="24"/>
        </w:rPr>
        <w:t>legali ai</w:t>
      </w:r>
      <w:r>
        <w:rPr>
          <w:spacing w:val="-15"/>
          <w:sz w:val="24"/>
        </w:rPr>
        <w:t xml:space="preserve"> </w:t>
      </w:r>
      <w:r>
        <w:rPr>
          <w:sz w:val="24"/>
        </w:rPr>
        <w:t>beneficiarilor</w:t>
      </w:r>
      <w:r>
        <w:rPr>
          <w:spacing w:val="37"/>
          <w:sz w:val="24"/>
        </w:rPr>
        <w:t xml:space="preserve"> </w:t>
      </w:r>
      <w:r>
        <w:rPr>
          <w:sz w:val="24"/>
        </w:rPr>
        <w:t>primari sau</w:t>
      </w:r>
      <w:r>
        <w:rPr>
          <w:spacing w:val="-9"/>
          <w:sz w:val="24"/>
        </w:rPr>
        <w:t xml:space="preserve"> </w:t>
      </w:r>
      <w:r>
        <w:rPr>
          <w:sz w:val="24"/>
        </w:rPr>
        <w:t>viitori părinţi.</w:t>
      </w:r>
    </w:p>
    <w:p w:rsidR="00A8395C" w:rsidRDefault="00B9218E">
      <w:pPr>
        <w:pStyle w:val="Heading5"/>
        <w:spacing w:before="260" w:line="240" w:lineRule="auto"/>
      </w:pPr>
      <w:r>
        <w:rPr>
          <w:spacing w:val="-2"/>
        </w:rPr>
        <w:t>ART.</w:t>
      </w:r>
      <w:r>
        <w:rPr>
          <w:spacing w:val="-11"/>
        </w:rPr>
        <w:t xml:space="preserve"> </w:t>
      </w:r>
      <w:r>
        <w:rPr>
          <w:spacing w:val="-5"/>
        </w:rPr>
        <w:t>153</w:t>
      </w:r>
    </w:p>
    <w:p w:rsidR="00A8395C" w:rsidRDefault="00B9218E">
      <w:pPr>
        <w:pStyle w:val="ListParagraph"/>
        <w:numPr>
          <w:ilvl w:val="0"/>
          <w:numId w:val="61"/>
        </w:numPr>
        <w:tabs>
          <w:tab w:val="left" w:pos="368"/>
        </w:tabs>
        <w:spacing w:before="14" w:line="235" w:lineRule="auto"/>
        <w:ind w:left="101" w:right="139" w:firstLine="0"/>
        <w:jc w:val="both"/>
        <w:rPr>
          <w:sz w:val="24"/>
        </w:rPr>
      </w:pPr>
      <w:r>
        <w:rPr>
          <w:sz w:val="24"/>
        </w:rPr>
        <w:t xml:space="preserve">Părintele/reprezentantul legal al beneficiarului primar are dreptul să fie informat periodic </w:t>
      </w:r>
      <w:r>
        <w:rPr>
          <w:spacing w:val="-2"/>
          <w:sz w:val="24"/>
        </w:rPr>
        <w:t>referitor</w:t>
      </w:r>
      <w:r>
        <w:rPr>
          <w:spacing w:val="-13"/>
          <w:sz w:val="24"/>
        </w:rPr>
        <w:t xml:space="preserve"> </w:t>
      </w:r>
      <w:r>
        <w:rPr>
          <w:spacing w:val="-2"/>
          <w:sz w:val="24"/>
        </w:rPr>
        <w:t>la</w:t>
      </w:r>
      <w:r>
        <w:rPr>
          <w:spacing w:val="-13"/>
          <w:sz w:val="24"/>
        </w:rPr>
        <w:t xml:space="preserve"> </w:t>
      </w:r>
      <w:r>
        <w:rPr>
          <w:spacing w:val="-2"/>
          <w:sz w:val="24"/>
        </w:rPr>
        <w:t>situaţia şcolară şi</w:t>
      </w:r>
      <w:r>
        <w:rPr>
          <w:spacing w:val="-13"/>
          <w:sz w:val="24"/>
        </w:rPr>
        <w:t xml:space="preserve"> </w:t>
      </w:r>
      <w:r>
        <w:rPr>
          <w:spacing w:val="-2"/>
          <w:sz w:val="24"/>
        </w:rPr>
        <w:t>la</w:t>
      </w:r>
      <w:r>
        <w:rPr>
          <w:spacing w:val="-8"/>
          <w:sz w:val="24"/>
        </w:rPr>
        <w:t xml:space="preserve"> </w:t>
      </w:r>
      <w:r>
        <w:rPr>
          <w:spacing w:val="-2"/>
          <w:sz w:val="24"/>
        </w:rPr>
        <w:t>comportamentul</w:t>
      </w:r>
      <w:r>
        <w:rPr>
          <w:spacing w:val="14"/>
          <w:sz w:val="24"/>
        </w:rPr>
        <w:t xml:space="preserve"> </w:t>
      </w:r>
      <w:r>
        <w:rPr>
          <w:spacing w:val="-2"/>
          <w:sz w:val="24"/>
        </w:rPr>
        <w:t>propriului copil</w:t>
      </w:r>
      <w:r>
        <w:rPr>
          <w:spacing w:val="-13"/>
          <w:sz w:val="24"/>
        </w:rPr>
        <w:t xml:space="preserve"> </w:t>
      </w:r>
      <w:r>
        <w:rPr>
          <w:spacing w:val="-2"/>
          <w:sz w:val="24"/>
        </w:rPr>
        <w:t>și</w:t>
      </w:r>
      <w:r>
        <w:rPr>
          <w:spacing w:val="-13"/>
          <w:sz w:val="24"/>
        </w:rPr>
        <w:t xml:space="preserve"> </w:t>
      </w:r>
      <w:r>
        <w:rPr>
          <w:spacing w:val="-2"/>
          <w:sz w:val="24"/>
        </w:rPr>
        <w:t>colaborează</w:t>
      </w:r>
      <w:r>
        <w:rPr>
          <w:spacing w:val="-8"/>
          <w:sz w:val="24"/>
        </w:rPr>
        <w:t xml:space="preserve"> </w:t>
      </w:r>
      <w:r>
        <w:rPr>
          <w:spacing w:val="-2"/>
          <w:sz w:val="24"/>
        </w:rPr>
        <w:t>cu</w:t>
      </w:r>
      <w:r>
        <w:rPr>
          <w:spacing w:val="-13"/>
          <w:sz w:val="24"/>
        </w:rPr>
        <w:t xml:space="preserve"> </w:t>
      </w:r>
      <w:r>
        <w:rPr>
          <w:spacing w:val="-2"/>
          <w:sz w:val="24"/>
        </w:rPr>
        <w:t>cadrele</w:t>
      </w:r>
      <w:r>
        <w:rPr>
          <w:spacing w:val="18"/>
          <w:sz w:val="24"/>
        </w:rPr>
        <w:t xml:space="preserve"> </w:t>
      </w:r>
      <w:r>
        <w:rPr>
          <w:spacing w:val="-2"/>
          <w:sz w:val="24"/>
        </w:rPr>
        <w:t xml:space="preserve">didactice </w:t>
      </w:r>
      <w:r>
        <w:rPr>
          <w:sz w:val="24"/>
        </w:rPr>
        <w:t>în vederea îmbunătățirii</w:t>
      </w:r>
      <w:r>
        <w:rPr>
          <w:spacing w:val="40"/>
          <w:sz w:val="24"/>
        </w:rPr>
        <w:t xml:space="preserve"> </w:t>
      </w:r>
      <w:r>
        <w:rPr>
          <w:sz w:val="24"/>
        </w:rPr>
        <w:t>situației</w:t>
      </w:r>
      <w:r>
        <w:rPr>
          <w:spacing w:val="40"/>
          <w:sz w:val="24"/>
        </w:rPr>
        <w:t xml:space="preserve"> </w:t>
      </w:r>
      <w:r>
        <w:rPr>
          <w:sz w:val="24"/>
        </w:rPr>
        <w:t>școlare.</w:t>
      </w:r>
    </w:p>
    <w:p w:rsidR="00A8395C" w:rsidRDefault="00B9218E">
      <w:pPr>
        <w:pStyle w:val="ListParagraph"/>
        <w:numPr>
          <w:ilvl w:val="0"/>
          <w:numId w:val="61"/>
        </w:numPr>
        <w:tabs>
          <w:tab w:val="left" w:pos="368"/>
        </w:tabs>
        <w:spacing w:before="14" w:line="235" w:lineRule="auto"/>
        <w:ind w:left="101" w:right="150" w:firstLine="0"/>
        <w:jc w:val="both"/>
        <w:rPr>
          <w:sz w:val="24"/>
        </w:rPr>
      </w:pPr>
      <w:r>
        <w:rPr>
          <w:sz w:val="24"/>
        </w:rPr>
        <w:t>Părintele/reprezentantul</w:t>
      </w:r>
      <w:r>
        <w:rPr>
          <w:spacing w:val="40"/>
          <w:sz w:val="24"/>
        </w:rPr>
        <w:t xml:space="preserve"> </w:t>
      </w:r>
      <w:r>
        <w:rPr>
          <w:sz w:val="24"/>
        </w:rPr>
        <w:t>legal al beneficiarului primar are dreptul să dobândească informaţii referitoare</w:t>
      </w:r>
      <w:r>
        <w:rPr>
          <w:spacing w:val="40"/>
          <w:sz w:val="24"/>
        </w:rPr>
        <w:t xml:space="preserve"> </w:t>
      </w:r>
      <w:r>
        <w:rPr>
          <w:sz w:val="24"/>
        </w:rPr>
        <w:t>numai la situaţia propriului copil.</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154</w:t>
      </w:r>
    </w:p>
    <w:p w:rsidR="00A8395C" w:rsidRDefault="00B9218E">
      <w:pPr>
        <w:pStyle w:val="ListParagraph"/>
        <w:numPr>
          <w:ilvl w:val="0"/>
          <w:numId w:val="60"/>
        </w:numPr>
        <w:tabs>
          <w:tab w:val="left" w:pos="368"/>
        </w:tabs>
        <w:spacing w:line="247" w:lineRule="auto"/>
        <w:ind w:left="101" w:right="149" w:firstLine="0"/>
        <w:jc w:val="both"/>
        <w:rPr>
          <w:sz w:val="24"/>
        </w:rPr>
      </w:pPr>
      <w:r>
        <w:rPr>
          <w:sz w:val="24"/>
        </w:rPr>
        <w:t>Părintele/reprezentantul</w:t>
      </w:r>
      <w:r>
        <w:rPr>
          <w:spacing w:val="20"/>
          <w:sz w:val="24"/>
        </w:rPr>
        <w:t xml:space="preserve"> </w:t>
      </w:r>
      <w:r>
        <w:rPr>
          <w:sz w:val="24"/>
        </w:rPr>
        <w:t>legal</w:t>
      </w:r>
      <w:r>
        <w:rPr>
          <w:spacing w:val="-11"/>
          <w:sz w:val="24"/>
        </w:rPr>
        <w:t xml:space="preserve"> </w:t>
      </w:r>
      <w:r>
        <w:rPr>
          <w:sz w:val="24"/>
        </w:rPr>
        <w:t>al</w:t>
      </w:r>
      <w:r>
        <w:rPr>
          <w:spacing w:val="-15"/>
          <w:sz w:val="24"/>
        </w:rPr>
        <w:t xml:space="preserve"> </w:t>
      </w:r>
      <w:r>
        <w:rPr>
          <w:sz w:val="24"/>
        </w:rPr>
        <w:t>benefiairului primar are</w:t>
      </w:r>
      <w:r>
        <w:rPr>
          <w:spacing w:val="-15"/>
          <w:sz w:val="24"/>
        </w:rPr>
        <w:t xml:space="preserve"> </w:t>
      </w:r>
      <w:r>
        <w:rPr>
          <w:sz w:val="24"/>
        </w:rPr>
        <w:t>acces</w:t>
      </w:r>
      <w:r>
        <w:rPr>
          <w:spacing w:val="-9"/>
          <w:sz w:val="24"/>
        </w:rPr>
        <w:t xml:space="preserve"> </w:t>
      </w:r>
      <w:r>
        <w:rPr>
          <w:sz w:val="24"/>
        </w:rPr>
        <w:t>în</w:t>
      </w:r>
      <w:r>
        <w:rPr>
          <w:spacing w:val="-15"/>
          <w:sz w:val="24"/>
        </w:rPr>
        <w:t xml:space="preserve"> </w:t>
      </w:r>
      <w:r>
        <w:rPr>
          <w:sz w:val="24"/>
        </w:rPr>
        <w:t>incinta unităţii de</w:t>
      </w:r>
      <w:r>
        <w:rPr>
          <w:spacing w:val="-15"/>
          <w:sz w:val="24"/>
        </w:rPr>
        <w:t xml:space="preserve"> </w:t>
      </w:r>
      <w:r>
        <w:rPr>
          <w:sz w:val="24"/>
        </w:rPr>
        <w:t>învăţământ în concordanţă</w:t>
      </w:r>
      <w:r>
        <w:rPr>
          <w:spacing w:val="40"/>
          <w:sz w:val="24"/>
        </w:rPr>
        <w:t xml:space="preserve"> </w:t>
      </w:r>
      <w:r>
        <w:rPr>
          <w:sz w:val="24"/>
        </w:rPr>
        <w:t>cu procedura de acces, dacă:</w:t>
      </w:r>
    </w:p>
    <w:p w:rsidR="00A8395C" w:rsidRDefault="00B9218E">
      <w:pPr>
        <w:pStyle w:val="ListParagraph"/>
        <w:numPr>
          <w:ilvl w:val="1"/>
          <w:numId w:val="60"/>
        </w:numPr>
        <w:tabs>
          <w:tab w:val="left" w:pos="850"/>
        </w:tabs>
        <w:spacing w:line="247" w:lineRule="auto"/>
        <w:ind w:right="139" w:firstLine="0"/>
        <w:jc w:val="both"/>
        <w:rPr>
          <w:sz w:val="24"/>
        </w:rPr>
      </w:pPr>
      <w:r>
        <w:rPr>
          <w:sz w:val="24"/>
        </w:rPr>
        <w:t>a fost solicitat/a fost programat pentru o discuţie cu un cadru didactic sau cu directorul/directorul</w:t>
      </w:r>
      <w:r>
        <w:rPr>
          <w:spacing w:val="40"/>
          <w:sz w:val="24"/>
        </w:rPr>
        <w:t xml:space="preserve"> </w:t>
      </w:r>
      <w:r>
        <w:rPr>
          <w:sz w:val="24"/>
        </w:rPr>
        <w:t>adjunct al unităţii de</w:t>
      </w:r>
      <w:r>
        <w:rPr>
          <w:spacing w:val="-1"/>
          <w:sz w:val="24"/>
        </w:rPr>
        <w:t xml:space="preserve"> </w:t>
      </w:r>
      <w:r>
        <w:rPr>
          <w:sz w:val="24"/>
        </w:rPr>
        <w:t>învăţământ;</w:t>
      </w:r>
    </w:p>
    <w:p w:rsidR="00A8395C" w:rsidRDefault="00B9218E">
      <w:pPr>
        <w:pStyle w:val="ListParagraph"/>
        <w:numPr>
          <w:ilvl w:val="1"/>
          <w:numId w:val="60"/>
        </w:numPr>
        <w:tabs>
          <w:tab w:val="left" w:pos="865"/>
        </w:tabs>
        <w:spacing w:line="260" w:lineRule="exact"/>
        <w:ind w:left="865" w:hanging="193"/>
        <w:jc w:val="both"/>
        <w:rPr>
          <w:sz w:val="24"/>
        </w:rPr>
      </w:pPr>
      <w:r>
        <w:rPr>
          <w:sz w:val="24"/>
        </w:rPr>
        <w:t>desfăşoară</w:t>
      </w:r>
      <w:r>
        <w:rPr>
          <w:spacing w:val="7"/>
          <w:sz w:val="24"/>
        </w:rPr>
        <w:t xml:space="preserve"> </w:t>
      </w:r>
      <w:r>
        <w:rPr>
          <w:sz w:val="24"/>
        </w:rPr>
        <w:t>activităţi</w:t>
      </w:r>
      <w:r>
        <w:rPr>
          <w:spacing w:val="16"/>
          <w:sz w:val="24"/>
        </w:rPr>
        <w:t xml:space="preserve"> </w:t>
      </w:r>
      <w:r>
        <w:rPr>
          <w:sz w:val="24"/>
        </w:rPr>
        <w:t>în</w:t>
      </w:r>
      <w:r>
        <w:rPr>
          <w:spacing w:val="-14"/>
          <w:sz w:val="24"/>
        </w:rPr>
        <w:t xml:space="preserve"> </w:t>
      </w:r>
      <w:r>
        <w:rPr>
          <w:sz w:val="24"/>
        </w:rPr>
        <w:t>comun</w:t>
      </w:r>
      <w:r>
        <w:rPr>
          <w:spacing w:val="-3"/>
          <w:sz w:val="24"/>
        </w:rPr>
        <w:t xml:space="preserve"> </w:t>
      </w:r>
      <w:r>
        <w:rPr>
          <w:sz w:val="24"/>
        </w:rPr>
        <w:t>cu</w:t>
      </w:r>
      <w:r>
        <w:rPr>
          <w:spacing w:val="-14"/>
          <w:sz w:val="24"/>
        </w:rPr>
        <w:t xml:space="preserve"> </w:t>
      </w:r>
      <w:r>
        <w:rPr>
          <w:sz w:val="24"/>
        </w:rPr>
        <w:t>cadrele</w:t>
      </w:r>
      <w:r>
        <w:rPr>
          <w:spacing w:val="-3"/>
          <w:sz w:val="24"/>
        </w:rPr>
        <w:t xml:space="preserve"> </w:t>
      </w:r>
      <w:r>
        <w:rPr>
          <w:spacing w:val="-2"/>
          <w:sz w:val="24"/>
        </w:rPr>
        <w:t>didactice;</w:t>
      </w:r>
    </w:p>
    <w:p w:rsidR="00A8395C" w:rsidRDefault="00B9218E">
      <w:pPr>
        <w:pStyle w:val="ListParagraph"/>
        <w:numPr>
          <w:ilvl w:val="1"/>
          <w:numId w:val="60"/>
        </w:numPr>
        <w:tabs>
          <w:tab w:val="left" w:pos="850"/>
        </w:tabs>
        <w:spacing w:line="273" w:lineRule="exact"/>
        <w:ind w:left="850" w:hanging="178"/>
        <w:jc w:val="both"/>
        <w:rPr>
          <w:sz w:val="24"/>
        </w:rPr>
      </w:pPr>
      <w:r>
        <w:rPr>
          <w:sz w:val="24"/>
        </w:rPr>
        <w:t>depune</w:t>
      </w:r>
      <w:r>
        <w:rPr>
          <w:spacing w:val="-5"/>
          <w:sz w:val="24"/>
        </w:rPr>
        <w:t xml:space="preserve"> </w:t>
      </w:r>
      <w:r>
        <w:rPr>
          <w:sz w:val="24"/>
        </w:rPr>
        <w:t>o</w:t>
      </w:r>
      <w:r>
        <w:rPr>
          <w:spacing w:val="-13"/>
          <w:sz w:val="24"/>
        </w:rPr>
        <w:t xml:space="preserve"> </w:t>
      </w:r>
      <w:r>
        <w:rPr>
          <w:sz w:val="24"/>
        </w:rPr>
        <w:t>cerere/alt</w:t>
      </w:r>
      <w:r>
        <w:rPr>
          <w:spacing w:val="4"/>
          <w:sz w:val="24"/>
        </w:rPr>
        <w:t xml:space="preserve"> </w:t>
      </w:r>
      <w:r>
        <w:rPr>
          <w:sz w:val="24"/>
        </w:rPr>
        <w:t>document</w:t>
      </w:r>
      <w:r>
        <w:rPr>
          <w:spacing w:val="-6"/>
          <w:sz w:val="24"/>
        </w:rPr>
        <w:t xml:space="preserve"> </w:t>
      </w:r>
      <w:r>
        <w:rPr>
          <w:sz w:val="24"/>
        </w:rPr>
        <w:t>la</w:t>
      </w:r>
      <w:r>
        <w:rPr>
          <w:spacing w:val="-3"/>
          <w:sz w:val="24"/>
        </w:rPr>
        <w:t xml:space="preserve"> </w:t>
      </w:r>
      <w:r>
        <w:rPr>
          <w:sz w:val="24"/>
        </w:rPr>
        <w:t>secretariatul</w:t>
      </w:r>
      <w:r>
        <w:rPr>
          <w:spacing w:val="16"/>
          <w:sz w:val="24"/>
        </w:rPr>
        <w:t xml:space="preserve"> </w:t>
      </w:r>
      <w:r>
        <w:rPr>
          <w:sz w:val="24"/>
        </w:rPr>
        <w:t>unităţii</w:t>
      </w:r>
      <w:r>
        <w:rPr>
          <w:spacing w:val="5"/>
          <w:sz w:val="24"/>
        </w:rPr>
        <w:t xml:space="preserve"> </w:t>
      </w:r>
      <w:r>
        <w:rPr>
          <w:sz w:val="24"/>
        </w:rPr>
        <w:t>de</w:t>
      </w:r>
      <w:r>
        <w:rPr>
          <w:spacing w:val="-2"/>
          <w:sz w:val="24"/>
        </w:rPr>
        <w:t xml:space="preserve"> învăţământ;</w:t>
      </w:r>
    </w:p>
    <w:p w:rsidR="00A8395C" w:rsidRDefault="00B9218E">
      <w:pPr>
        <w:pStyle w:val="ListParagraph"/>
        <w:numPr>
          <w:ilvl w:val="1"/>
          <w:numId w:val="60"/>
        </w:numPr>
        <w:tabs>
          <w:tab w:val="left" w:pos="865"/>
        </w:tabs>
        <w:spacing w:line="242" w:lineRule="auto"/>
        <w:ind w:right="149" w:firstLine="0"/>
        <w:jc w:val="both"/>
        <w:rPr>
          <w:sz w:val="24"/>
        </w:rPr>
      </w:pPr>
      <w:r>
        <w:rPr>
          <w:sz w:val="24"/>
        </w:rPr>
        <w:t xml:space="preserve">participă la întâlnirile programate cu educatorul/educatoarea/ profesorul pentru educație timpurie/învăţătorul/institutorul/profesorul pentru învățământ preșcolar/primar/profesorul </w:t>
      </w:r>
      <w:r>
        <w:rPr>
          <w:spacing w:val="-2"/>
          <w:sz w:val="24"/>
        </w:rPr>
        <w:t>diriginte;</w:t>
      </w:r>
    </w:p>
    <w:p w:rsidR="00A8395C" w:rsidRDefault="00B9218E">
      <w:pPr>
        <w:pStyle w:val="ListParagraph"/>
        <w:numPr>
          <w:ilvl w:val="1"/>
          <w:numId w:val="60"/>
        </w:numPr>
        <w:tabs>
          <w:tab w:val="left" w:pos="850"/>
        </w:tabs>
        <w:spacing w:line="262" w:lineRule="exact"/>
        <w:ind w:left="850" w:hanging="178"/>
        <w:jc w:val="both"/>
        <w:rPr>
          <w:sz w:val="24"/>
        </w:rPr>
      </w:pPr>
      <w:r>
        <w:rPr>
          <w:sz w:val="24"/>
        </w:rPr>
        <w:t>participă</w:t>
      </w:r>
      <w:r>
        <w:rPr>
          <w:spacing w:val="8"/>
          <w:sz w:val="24"/>
        </w:rPr>
        <w:t xml:space="preserve"> </w:t>
      </w:r>
      <w:r>
        <w:rPr>
          <w:sz w:val="24"/>
        </w:rPr>
        <w:t>la</w:t>
      </w:r>
      <w:r>
        <w:rPr>
          <w:spacing w:val="-2"/>
          <w:sz w:val="24"/>
        </w:rPr>
        <w:t xml:space="preserve"> </w:t>
      </w:r>
      <w:r>
        <w:rPr>
          <w:sz w:val="24"/>
        </w:rPr>
        <w:t>acţiuni</w:t>
      </w:r>
      <w:r>
        <w:rPr>
          <w:spacing w:val="5"/>
          <w:sz w:val="24"/>
        </w:rPr>
        <w:t xml:space="preserve"> </w:t>
      </w:r>
      <w:r>
        <w:rPr>
          <w:sz w:val="24"/>
        </w:rPr>
        <w:t>organizate</w:t>
      </w:r>
      <w:r>
        <w:rPr>
          <w:spacing w:val="-3"/>
          <w:sz w:val="24"/>
        </w:rPr>
        <w:t xml:space="preserve"> </w:t>
      </w:r>
      <w:r>
        <w:rPr>
          <w:sz w:val="24"/>
        </w:rPr>
        <w:t>de</w:t>
      </w:r>
      <w:r>
        <w:rPr>
          <w:spacing w:val="-15"/>
          <w:sz w:val="24"/>
        </w:rPr>
        <w:t xml:space="preserve"> </w:t>
      </w:r>
      <w:r>
        <w:rPr>
          <w:sz w:val="24"/>
        </w:rPr>
        <w:t>asociaţia</w:t>
      </w:r>
      <w:r>
        <w:rPr>
          <w:spacing w:val="9"/>
          <w:sz w:val="24"/>
        </w:rPr>
        <w:t xml:space="preserve"> </w:t>
      </w:r>
      <w:r>
        <w:rPr>
          <w:sz w:val="24"/>
        </w:rPr>
        <w:t>de</w:t>
      </w:r>
      <w:r>
        <w:rPr>
          <w:spacing w:val="-14"/>
          <w:sz w:val="24"/>
        </w:rPr>
        <w:t xml:space="preserve"> </w:t>
      </w:r>
      <w:r>
        <w:rPr>
          <w:spacing w:val="-2"/>
          <w:sz w:val="24"/>
        </w:rPr>
        <w:t>părinţi;</w:t>
      </w:r>
    </w:p>
    <w:p w:rsidR="00A8395C" w:rsidRDefault="00B9218E">
      <w:pPr>
        <w:pStyle w:val="ListParagraph"/>
        <w:numPr>
          <w:ilvl w:val="1"/>
          <w:numId w:val="60"/>
        </w:numPr>
        <w:tabs>
          <w:tab w:val="left" w:pos="818"/>
          <w:tab w:val="left" w:pos="5868"/>
          <w:tab w:val="left" w:pos="7310"/>
        </w:tabs>
        <w:spacing w:line="247" w:lineRule="auto"/>
        <w:ind w:left="101" w:right="365" w:firstLine="570"/>
        <w:jc w:val="both"/>
        <w:rPr>
          <w:sz w:val="24"/>
        </w:rPr>
      </w:pPr>
      <w:r>
        <w:rPr>
          <w:sz w:val="24"/>
        </w:rPr>
        <w:t>în</w:t>
      </w:r>
      <w:r>
        <w:rPr>
          <w:spacing w:val="-14"/>
          <w:sz w:val="24"/>
        </w:rPr>
        <w:t xml:space="preserve"> </w:t>
      </w:r>
      <w:r>
        <w:rPr>
          <w:sz w:val="24"/>
        </w:rPr>
        <w:t>alte</w:t>
      </w:r>
      <w:r>
        <w:rPr>
          <w:spacing w:val="-7"/>
          <w:sz w:val="24"/>
        </w:rPr>
        <w:t xml:space="preserve"> </w:t>
      </w:r>
      <w:r>
        <w:rPr>
          <w:sz w:val="24"/>
        </w:rPr>
        <w:t>situaţii speciale</w:t>
      </w:r>
      <w:r>
        <w:rPr>
          <w:spacing w:val="-7"/>
          <w:sz w:val="24"/>
        </w:rPr>
        <w:t xml:space="preserve"> </w:t>
      </w:r>
      <w:r>
        <w:rPr>
          <w:sz w:val="24"/>
        </w:rPr>
        <w:t>prevăzute de</w:t>
      </w:r>
      <w:r>
        <w:rPr>
          <w:spacing w:val="-15"/>
          <w:sz w:val="24"/>
        </w:rPr>
        <w:t xml:space="preserve"> </w:t>
      </w:r>
      <w:r>
        <w:rPr>
          <w:sz w:val="24"/>
        </w:rPr>
        <w:t>regulamentul de</w:t>
      </w:r>
      <w:r>
        <w:rPr>
          <w:spacing w:val="-15"/>
          <w:sz w:val="24"/>
        </w:rPr>
        <w:t xml:space="preserve"> </w:t>
      </w:r>
      <w:r>
        <w:rPr>
          <w:sz w:val="24"/>
        </w:rPr>
        <w:t>organizare</w:t>
      </w:r>
      <w:r>
        <w:rPr>
          <w:spacing w:val="-7"/>
          <w:sz w:val="24"/>
        </w:rPr>
        <w:t xml:space="preserve"> </w:t>
      </w:r>
      <w:r>
        <w:rPr>
          <w:sz w:val="24"/>
        </w:rPr>
        <w:t>şi</w:t>
      </w:r>
      <w:r>
        <w:rPr>
          <w:spacing w:val="-11"/>
          <w:sz w:val="24"/>
        </w:rPr>
        <w:t xml:space="preserve"> </w:t>
      </w:r>
      <w:r>
        <w:rPr>
          <w:sz w:val="24"/>
        </w:rPr>
        <w:t>funcţionare a</w:t>
      </w:r>
      <w:r>
        <w:rPr>
          <w:spacing w:val="-15"/>
          <w:sz w:val="24"/>
        </w:rPr>
        <w:t xml:space="preserve"> </w:t>
      </w:r>
      <w:r>
        <w:rPr>
          <w:sz w:val="24"/>
        </w:rPr>
        <w:t>unităţii. (2)Consiliul</w:t>
      </w:r>
      <w:r>
        <w:rPr>
          <w:spacing w:val="80"/>
          <w:sz w:val="24"/>
        </w:rPr>
        <w:t xml:space="preserve">  </w:t>
      </w:r>
      <w:r>
        <w:rPr>
          <w:sz w:val="24"/>
        </w:rPr>
        <w:t>de</w:t>
      </w:r>
      <w:r>
        <w:rPr>
          <w:spacing w:val="80"/>
          <w:w w:val="150"/>
          <w:sz w:val="24"/>
        </w:rPr>
        <w:t xml:space="preserve">  </w:t>
      </w:r>
      <w:r>
        <w:rPr>
          <w:sz w:val="24"/>
        </w:rPr>
        <w:t>administraţie</w:t>
      </w:r>
      <w:r>
        <w:rPr>
          <w:spacing w:val="80"/>
          <w:w w:val="150"/>
          <w:sz w:val="24"/>
        </w:rPr>
        <w:t xml:space="preserve"> </w:t>
      </w:r>
      <w:r>
        <w:rPr>
          <w:sz w:val="24"/>
        </w:rPr>
        <w:t>are</w:t>
      </w:r>
      <w:r>
        <w:rPr>
          <w:spacing w:val="80"/>
          <w:w w:val="150"/>
          <w:sz w:val="24"/>
        </w:rPr>
        <w:t xml:space="preserve">  </w:t>
      </w:r>
      <w:r>
        <w:rPr>
          <w:sz w:val="24"/>
        </w:rPr>
        <w:t>obligaţia</w:t>
      </w:r>
      <w:r>
        <w:rPr>
          <w:sz w:val="24"/>
        </w:rPr>
        <w:tab/>
      </w:r>
      <w:r>
        <w:rPr>
          <w:spacing w:val="-2"/>
          <w:sz w:val="24"/>
        </w:rPr>
        <w:t>stabilirii</w:t>
      </w:r>
      <w:r>
        <w:rPr>
          <w:sz w:val="24"/>
        </w:rPr>
        <w:tab/>
        <w:t>procedurii</w:t>
      </w:r>
      <w:r>
        <w:rPr>
          <w:spacing w:val="80"/>
          <w:w w:val="150"/>
          <w:sz w:val="24"/>
        </w:rPr>
        <w:t xml:space="preserve">  </w:t>
      </w:r>
      <w:r>
        <w:rPr>
          <w:sz w:val="24"/>
        </w:rPr>
        <w:t>de</w:t>
      </w:r>
    </w:p>
    <w:p w:rsidR="00A8395C" w:rsidRDefault="00B9218E">
      <w:pPr>
        <w:pStyle w:val="BodyText"/>
        <w:spacing w:line="263" w:lineRule="exact"/>
        <w:ind w:left="822"/>
      </w:pPr>
      <w:r>
        <w:t>acces</w:t>
      </w:r>
      <w:r>
        <w:rPr>
          <w:spacing w:val="68"/>
          <w:w w:val="150"/>
        </w:rPr>
        <w:t xml:space="preserve"> </w:t>
      </w:r>
      <w:r>
        <w:t>al</w:t>
      </w:r>
      <w:r>
        <w:rPr>
          <w:spacing w:val="-8"/>
        </w:rPr>
        <w:t xml:space="preserve"> </w:t>
      </w:r>
      <w:r>
        <w:t>părinților/reprezentanților</w:t>
      </w:r>
      <w:r>
        <w:rPr>
          <w:spacing w:val="40"/>
        </w:rPr>
        <w:t xml:space="preserve"> </w:t>
      </w:r>
      <w:r>
        <w:t>legali</w:t>
      </w:r>
      <w:r>
        <w:rPr>
          <w:spacing w:val="-7"/>
        </w:rPr>
        <w:t xml:space="preserve"> </w:t>
      </w:r>
      <w:r>
        <w:t>în</w:t>
      </w:r>
      <w:r>
        <w:rPr>
          <w:spacing w:val="-3"/>
        </w:rPr>
        <w:t xml:space="preserve"> </w:t>
      </w:r>
      <w:r>
        <w:t>unităţile</w:t>
      </w:r>
      <w:r>
        <w:rPr>
          <w:spacing w:val="9"/>
        </w:rPr>
        <w:t xml:space="preserve"> </w:t>
      </w:r>
      <w:r>
        <w:t>de</w:t>
      </w:r>
      <w:r>
        <w:rPr>
          <w:spacing w:val="-15"/>
        </w:rPr>
        <w:t xml:space="preserve"> </w:t>
      </w:r>
      <w:r>
        <w:rPr>
          <w:spacing w:val="-2"/>
        </w:rPr>
        <w:t>învăţământ.</w:t>
      </w:r>
    </w:p>
    <w:p w:rsidR="00A8395C" w:rsidRDefault="00B9218E">
      <w:pPr>
        <w:pStyle w:val="Heading5"/>
        <w:spacing w:before="270"/>
      </w:pPr>
      <w:r>
        <w:rPr>
          <w:spacing w:val="-2"/>
        </w:rPr>
        <w:t>ART.</w:t>
      </w:r>
      <w:r>
        <w:rPr>
          <w:spacing w:val="-11"/>
        </w:rPr>
        <w:t xml:space="preserve"> </w:t>
      </w:r>
      <w:r>
        <w:rPr>
          <w:spacing w:val="-5"/>
        </w:rPr>
        <w:t>155</w:t>
      </w:r>
    </w:p>
    <w:p w:rsidR="00A8395C" w:rsidRDefault="00B9218E">
      <w:pPr>
        <w:pStyle w:val="BodyText"/>
        <w:spacing w:line="247" w:lineRule="auto"/>
        <w:ind w:right="156"/>
      </w:pPr>
      <w:r>
        <w:t>Părinţii/reprezentanţii legali au dreptul să se constituie în asociaţii cu personalitate juridică, conform legislaţiei</w:t>
      </w:r>
      <w:r>
        <w:rPr>
          <w:spacing w:val="40"/>
        </w:rPr>
        <w:t xml:space="preserve"> </w:t>
      </w:r>
      <w:r>
        <w:t>în vigoare.</w:t>
      </w:r>
    </w:p>
    <w:p w:rsidR="00A8395C" w:rsidRDefault="00A8395C">
      <w:pPr>
        <w:spacing w:line="247" w:lineRule="auto"/>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t>ART.</w:t>
      </w:r>
      <w:r>
        <w:rPr>
          <w:spacing w:val="-11"/>
        </w:rPr>
        <w:t xml:space="preserve"> </w:t>
      </w:r>
      <w:r>
        <w:rPr>
          <w:spacing w:val="-5"/>
        </w:rPr>
        <w:t>156</w:t>
      </w:r>
    </w:p>
    <w:p w:rsidR="00A8395C" w:rsidRDefault="00B9218E">
      <w:pPr>
        <w:pStyle w:val="ListParagraph"/>
        <w:numPr>
          <w:ilvl w:val="0"/>
          <w:numId w:val="59"/>
        </w:numPr>
        <w:tabs>
          <w:tab w:val="left" w:pos="368"/>
        </w:tabs>
        <w:ind w:left="101" w:right="139" w:firstLine="0"/>
        <w:jc w:val="both"/>
        <w:rPr>
          <w:sz w:val="24"/>
        </w:rPr>
      </w:pPr>
      <w:r>
        <w:rPr>
          <w:sz w:val="24"/>
        </w:rPr>
        <w:t>Rezolvarea situaţiilor conflictuale sesizate de părintele/reprezentantul</w:t>
      </w:r>
      <w:r>
        <w:rPr>
          <w:spacing w:val="40"/>
          <w:sz w:val="24"/>
        </w:rPr>
        <w:t xml:space="preserve"> </w:t>
      </w:r>
      <w:r>
        <w:rPr>
          <w:sz w:val="24"/>
        </w:rPr>
        <w:t>legal al benefciarului primar în care este implicat propriul copil se</w:t>
      </w:r>
      <w:r>
        <w:rPr>
          <w:spacing w:val="-2"/>
          <w:sz w:val="24"/>
        </w:rPr>
        <w:t xml:space="preserve"> </w:t>
      </w:r>
      <w:r>
        <w:rPr>
          <w:sz w:val="24"/>
        </w:rPr>
        <w:t>face prin discuţii amiabile cu salariatul unităţii de învăţământ implicat, educatorul/educatoarea/ profesorul pentru educație timpurie/învăţătorul/institutorul/profesorul pentru învățământ preșcolar/primar/profesorul diriginte; Părintele/reprezentantul</w:t>
      </w:r>
      <w:r>
        <w:rPr>
          <w:spacing w:val="40"/>
          <w:sz w:val="24"/>
        </w:rPr>
        <w:t xml:space="preserve"> </w:t>
      </w:r>
      <w:r>
        <w:rPr>
          <w:sz w:val="24"/>
        </w:rPr>
        <w:t>legal al benefciarului primar are dreptul de a solicita ca la discuţii</w:t>
      </w:r>
      <w:r>
        <w:rPr>
          <w:spacing w:val="-14"/>
          <w:sz w:val="24"/>
        </w:rPr>
        <w:t xml:space="preserve"> </w:t>
      </w:r>
      <w:r>
        <w:rPr>
          <w:sz w:val="24"/>
        </w:rPr>
        <w:t>să</w:t>
      </w:r>
      <w:r>
        <w:rPr>
          <w:spacing w:val="-15"/>
          <w:sz w:val="24"/>
        </w:rPr>
        <w:t xml:space="preserve"> </w:t>
      </w:r>
      <w:r>
        <w:rPr>
          <w:sz w:val="24"/>
        </w:rPr>
        <w:t>participe şi</w:t>
      </w:r>
      <w:r>
        <w:rPr>
          <w:spacing w:val="-13"/>
          <w:sz w:val="24"/>
        </w:rPr>
        <w:t xml:space="preserve"> </w:t>
      </w:r>
      <w:r>
        <w:rPr>
          <w:sz w:val="24"/>
        </w:rPr>
        <w:t>reprezentantul</w:t>
      </w:r>
      <w:r>
        <w:rPr>
          <w:spacing w:val="-3"/>
          <w:sz w:val="24"/>
        </w:rPr>
        <w:t xml:space="preserve"> </w:t>
      </w:r>
      <w:r>
        <w:rPr>
          <w:sz w:val="24"/>
        </w:rPr>
        <w:t>părinților/reprezentanților</w:t>
      </w:r>
      <w:r>
        <w:rPr>
          <w:spacing w:val="29"/>
          <w:sz w:val="24"/>
        </w:rPr>
        <w:t xml:space="preserve"> </w:t>
      </w:r>
      <w:r>
        <w:rPr>
          <w:sz w:val="24"/>
        </w:rPr>
        <w:t>legali.</w:t>
      </w:r>
      <w:r>
        <w:rPr>
          <w:spacing w:val="-9"/>
          <w:sz w:val="24"/>
        </w:rPr>
        <w:t xml:space="preserve"> </w:t>
      </w:r>
      <w:r>
        <w:rPr>
          <w:sz w:val="24"/>
        </w:rPr>
        <w:t>În</w:t>
      </w:r>
      <w:r>
        <w:rPr>
          <w:spacing w:val="-15"/>
          <w:sz w:val="24"/>
        </w:rPr>
        <w:t xml:space="preserve"> </w:t>
      </w:r>
      <w:r>
        <w:rPr>
          <w:sz w:val="24"/>
        </w:rPr>
        <w:t>situaţia în</w:t>
      </w:r>
      <w:r>
        <w:rPr>
          <w:spacing w:val="-15"/>
          <w:sz w:val="24"/>
        </w:rPr>
        <w:t xml:space="preserve"> </w:t>
      </w:r>
      <w:r>
        <w:rPr>
          <w:sz w:val="24"/>
        </w:rPr>
        <w:t>care</w:t>
      </w:r>
      <w:r>
        <w:rPr>
          <w:spacing w:val="-10"/>
          <w:sz w:val="24"/>
        </w:rPr>
        <w:t xml:space="preserve"> </w:t>
      </w:r>
      <w:r>
        <w:rPr>
          <w:sz w:val="24"/>
        </w:rPr>
        <w:t>discuţiile amiabile nu</w:t>
      </w:r>
      <w:r>
        <w:rPr>
          <w:spacing w:val="-1"/>
          <w:sz w:val="24"/>
        </w:rPr>
        <w:t xml:space="preserve"> </w:t>
      </w:r>
      <w:r>
        <w:rPr>
          <w:sz w:val="24"/>
        </w:rPr>
        <w:t>conduc la rezolvarea conflictului, părintele/reprezentantul</w:t>
      </w:r>
      <w:r>
        <w:rPr>
          <w:spacing w:val="40"/>
          <w:sz w:val="24"/>
        </w:rPr>
        <w:t xml:space="preserve"> </w:t>
      </w:r>
      <w:r>
        <w:rPr>
          <w:sz w:val="24"/>
        </w:rPr>
        <w:t>legal are dreptul de</w:t>
      </w:r>
      <w:r>
        <w:rPr>
          <w:spacing w:val="-2"/>
          <w:sz w:val="24"/>
        </w:rPr>
        <w:t xml:space="preserve"> </w:t>
      </w:r>
      <w:r>
        <w:rPr>
          <w:sz w:val="24"/>
        </w:rPr>
        <w:t>a se adresa conducerii unităţii</w:t>
      </w:r>
      <w:r>
        <w:rPr>
          <w:spacing w:val="28"/>
          <w:sz w:val="24"/>
        </w:rPr>
        <w:t xml:space="preserve"> </w:t>
      </w:r>
      <w:r>
        <w:rPr>
          <w:sz w:val="24"/>
        </w:rPr>
        <w:t>de</w:t>
      </w:r>
      <w:r>
        <w:rPr>
          <w:spacing w:val="-8"/>
          <w:sz w:val="24"/>
        </w:rPr>
        <w:t xml:space="preserve"> </w:t>
      </w:r>
      <w:r>
        <w:rPr>
          <w:sz w:val="24"/>
        </w:rPr>
        <w:t>învăţământ, printr-o cerere scrisă, în vederea</w:t>
      </w:r>
      <w:r>
        <w:rPr>
          <w:spacing w:val="-8"/>
          <w:sz w:val="24"/>
        </w:rPr>
        <w:t xml:space="preserve"> </w:t>
      </w:r>
      <w:r>
        <w:rPr>
          <w:sz w:val="24"/>
        </w:rPr>
        <w:t>rezolvării</w:t>
      </w:r>
      <w:r>
        <w:rPr>
          <w:spacing w:val="28"/>
          <w:sz w:val="24"/>
        </w:rPr>
        <w:t xml:space="preserve"> </w:t>
      </w:r>
      <w:r>
        <w:rPr>
          <w:sz w:val="24"/>
        </w:rPr>
        <w:t>problemei.</w:t>
      </w:r>
    </w:p>
    <w:p w:rsidR="00A8395C" w:rsidRDefault="00B9218E">
      <w:pPr>
        <w:pStyle w:val="ListParagraph"/>
        <w:numPr>
          <w:ilvl w:val="0"/>
          <w:numId w:val="59"/>
        </w:numPr>
        <w:tabs>
          <w:tab w:val="left" w:pos="368"/>
        </w:tabs>
        <w:spacing w:before="16" w:line="235" w:lineRule="auto"/>
        <w:ind w:left="101" w:right="151"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w:t>
      </w:r>
      <w:r>
        <w:rPr>
          <w:spacing w:val="-15"/>
          <w:sz w:val="24"/>
        </w:rPr>
        <w:t xml:space="preserve"> </w:t>
      </w:r>
      <w:r>
        <w:rPr>
          <w:sz w:val="24"/>
        </w:rPr>
        <w:t>legal</w:t>
      </w:r>
      <w:r>
        <w:rPr>
          <w:spacing w:val="-15"/>
          <w:sz w:val="24"/>
        </w:rPr>
        <w:t xml:space="preserve"> </w:t>
      </w:r>
      <w:r>
        <w:rPr>
          <w:sz w:val="24"/>
        </w:rPr>
        <w:t>consideră</w:t>
      </w:r>
      <w:r>
        <w:rPr>
          <w:spacing w:val="-15"/>
          <w:sz w:val="24"/>
        </w:rPr>
        <w:t xml:space="preserve"> </w:t>
      </w:r>
      <w:r>
        <w:rPr>
          <w:sz w:val="24"/>
        </w:rPr>
        <w:t>că</w:t>
      </w:r>
      <w:r>
        <w:rPr>
          <w:spacing w:val="-15"/>
          <w:sz w:val="24"/>
        </w:rPr>
        <w:t xml:space="preserve"> </w:t>
      </w:r>
      <w:r>
        <w:rPr>
          <w:sz w:val="24"/>
        </w:rPr>
        <w:t>starea</w:t>
      </w:r>
      <w:r>
        <w:rPr>
          <w:spacing w:val="-15"/>
          <w:sz w:val="24"/>
        </w:rPr>
        <w:t xml:space="preserve"> </w:t>
      </w:r>
      <w:r>
        <w:rPr>
          <w:sz w:val="24"/>
        </w:rPr>
        <w:t>conflictuală</w:t>
      </w:r>
      <w:r>
        <w:rPr>
          <w:spacing w:val="-12"/>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11"/>
          <w:sz w:val="24"/>
        </w:rPr>
        <w:t xml:space="preserve"> </w:t>
      </w:r>
      <w:r>
        <w:rPr>
          <w:sz w:val="24"/>
        </w:rPr>
        <w:t>rezolvată la</w:t>
      </w:r>
      <w:r>
        <w:rPr>
          <w:spacing w:val="-2"/>
          <w:sz w:val="24"/>
        </w:rPr>
        <w:t xml:space="preserve"> </w:t>
      </w:r>
      <w:r>
        <w:rPr>
          <w:sz w:val="24"/>
        </w:rPr>
        <w:t>nivelul unităţii de</w:t>
      </w:r>
      <w:r>
        <w:rPr>
          <w:spacing w:val="-2"/>
          <w:sz w:val="24"/>
        </w:rPr>
        <w:t xml:space="preserve"> </w:t>
      </w:r>
      <w:r>
        <w:rPr>
          <w:sz w:val="24"/>
        </w:rPr>
        <w:t>învăţământ, acesta</w:t>
      </w:r>
      <w:r>
        <w:rPr>
          <w:spacing w:val="-2"/>
          <w:sz w:val="24"/>
        </w:rPr>
        <w:t xml:space="preserve"> </w:t>
      </w:r>
      <w:r>
        <w:rPr>
          <w:sz w:val="24"/>
        </w:rPr>
        <w:t>are dreptul</w:t>
      </w:r>
      <w:r>
        <w:rPr>
          <w:spacing w:val="-6"/>
          <w:sz w:val="24"/>
        </w:rPr>
        <w:t xml:space="preserve"> </w:t>
      </w:r>
      <w:r>
        <w:rPr>
          <w:sz w:val="24"/>
        </w:rPr>
        <w:t>de</w:t>
      </w:r>
      <w:r>
        <w:rPr>
          <w:spacing w:val="-2"/>
          <w:sz w:val="24"/>
        </w:rPr>
        <w:t xml:space="preserve"> </w:t>
      </w:r>
      <w:r>
        <w:rPr>
          <w:sz w:val="24"/>
        </w:rPr>
        <w:t>a</w:t>
      </w:r>
      <w:r>
        <w:rPr>
          <w:spacing w:val="-2"/>
          <w:sz w:val="24"/>
        </w:rPr>
        <w:t xml:space="preserve"> </w:t>
      </w:r>
      <w:r>
        <w:rPr>
          <w:sz w:val="24"/>
        </w:rPr>
        <w:t>se</w:t>
      </w:r>
      <w:r>
        <w:rPr>
          <w:spacing w:val="-2"/>
          <w:sz w:val="24"/>
        </w:rPr>
        <w:t xml:space="preserve"> </w:t>
      </w:r>
      <w:r>
        <w:rPr>
          <w:sz w:val="24"/>
        </w:rPr>
        <w:t>adresa,</w:t>
      </w:r>
      <w:r>
        <w:rPr>
          <w:spacing w:val="-1"/>
          <w:sz w:val="24"/>
        </w:rPr>
        <w:t xml:space="preserve"> </w:t>
      </w:r>
      <w:r>
        <w:rPr>
          <w:sz w:val="24"/>
        </w:rPr>
        <w:t>în</w:t>
      </w:r>
      <w:r>
        <w:rPr>
          <w:spacing w:val="-1"/>
          <w:sz w:val="24"/>
        </w:rPr>
        <w:t xml:space="preserve"> </w:t>
      </w:r>
      <w:r>
        <w:rPr>
          <w:sz w:val="24"/>
        </w:rPr>
        <w:t>scris, inspectoratului</w:t>
      </w:r>
      <w:r>
        <w:rPr>
          <w:spacing w:val="30"/>
          <w:sz w:val="24"/>
        </w:rPr>
        <w:t xml:space="preserve"> </w:t>
      </w:r>
      <w:r>
        <w:rPr>
          <w:sz w:val="24"/>
        </w:rPr>
        <w:t>școlar pentru a media şi rezolva starea conflictuală.</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footerReference w:type="default" r:id="rId24"/>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239"/>
        <w:ind w:left="0"/>
        <w:jc w:val="left"/>
      </w:pPr>
    </w:p>
    <w:p w:rsidR="00A8395C" w:rsidRDefault="00B9218E">
      <w:pPr>
        <w:ind w:left="101"/>
        <w:rPr>
          <w:sz w:val="24"/>
        </w:rPr>
      </w:pPr>
      <w:bookmarkStart w:id="70" w:name="_bookmark70"/>
      <w:bookmarkStart w:id="71" w:name="_bookmark71"/>
      <w:bookmarkEnd w:id="70"/>
      <w:bookmarkEnd w:id="71"/>
      <w:r>
        <w:rPr>
          <w:spacing w:val="-2"/>
          <w:sz w:val="24"/>
        </w:rPr>
        <w:t>ART.</w:t>
      </w:r>
      <w:r>
        <w:rPr>
          <w:spacing w:val="-11"/>
          <w:sz w:val="24"/>
        </w:rPr>
        <w:t xml:space="preserve"> </w:t>
      </w:r>
      <w:r>
        <w:rPr>
          <w:spacing w:val="-5"/>
          <w:sz w:val="24"/>
        </w:rPr>
        <w:t>157</w:t>
      </w:r>
    </w:p>
    <w:p w:rsidR="00A8395C" w:rsidRDefault="00B9218E">
      <w:pPr>
        <w:pStyle w:val="Heading3"/>
        <w:spacing w:before="93"/>
        <w:ind w:left="10" w:right="2149"/>
      </w:pPr>
      <w:r>
        <w:br w:type="column"/>
        <w:t>CAPITOLUL</w:t>
      </w:r>
      <w:r>
        <w:rPr>
          <w:spacing w:val="21"/>
        </w:rPr>
        <w:t xml:space="preserve"> </w:t>
      </w:r>
      <w:r>
        <w:rPr>
          <w:spacing w:val="-5"/>
        </w:rPr>
        <w:t>II</w:t>
      </w:r>
    </w:p>
    <w:p w:rsidR="00A8395C" w:rsidRDefault="00B9218E">
      <w:pPr>
        <w:pStyle w:val="Heading4"/>
        <w:spacing w:before="39"/>
        <w:ind w:right="2149"/>
      </w:pPr>
      <w:r>
        <w:rPr>
          <w:spacing w:val="2"/>
        </w:rPr>
        <w:t>Îndatoririle</w:t>
      </w:r>
      <w:r>
        <w:rPr>
          <w:spacing w:val="32"/>
        </w:rPr>
        <w:t xml:space="preserve"> </w:t>
      </w:r>
      <w:r>
        <w:rPr>
          <w:spacing w:val="2"/>
        </w:rPr>
        <w:t>părinților/reprezentanţilor</w:t>
      </w:r>
      <w:r>
        <w:rPr>
          <w:spacing w:val="57"/>
        </w:rPr>
        <w:t xml:space="preserve"> </w:t>
      </w:r>
      <w:r>
        <w:rPr>
          <w:spacing w:val="-2"/>
        </w:rPr>
        <w:t>legali</w:t>
      </w:r>
    </w:p>
    <w:p w:rsidR="00A8395C" w:rsidRDefault="00A8395C">
      <w:pPr>
        <w:sectPr w:rsidR="00A8395C">
          <w:type w:val="continuous"/>
          <w:pgSz w:w="12240" w:h="15840"/>
          <w:pgMar w:top="1480" w:right="1300" w:bottom="280" w:left="1340" w:header="0" w:footer="989" w:gutter="0"/>
          <w:cols w:num="2" w:space="720" w:equalWidth="0">
            <w:col w:w="1087" w:space="1015"/>
            <w:col w:w="7498"/>
          </w:cols>
        </w:sectPr>
      </w:pPr>
    </w:p>
    <w:p w:rsidR="00A8395C" w:rsidRDefault="00B9218E">
      <w:pPr>
        <w:pStyle w:val="ListParagraph"/>
        <w:numPr>
          <w:ilvl w:val="0"/>
          <w:numId w:val="58"/>
        </w:numPr>
        <w:tabs>
          <w:tab w:val="left" w:pos="368"/>
        </w:tabs>
        <w:spacing w:line="242" w:lineRule="auto"/>
        <w:ind w:left="101" w:right="155" w:firstLine="0"/>
        <w:jc w:val="both"/>
        <w:rPr>
          <w:sz w:val="24"/>
        </w:rPr>
      </w:pPr>
      <w:r>
        <w:rPr>
          <w:sz w:val="24"/>
        </w:rPr>
        <w:t>Potrivit prevederilor legale, părintele/reprezentantul</w:t>
      </w:r>
      <w:r>
        <w:rPr>
          <w:spacing w:val="40"/>
          <w:sz w:val="24"/>
        </w:rPr>
        <w:t xml:space="preserve"> </w:t>
      </w:r>
      <w:r>
        <w:rPr>
          <w:sz w:val="24"/>
        </w:rPr>
        <w:t>legal are</w:t>
      </w:r>
      <w:r>
        <w:rPr>
          <w:spacing w:val="-7"/>
          <w:sz w:val="24"/>
        </w:rPr>
        <w:t xml:space="preserve"> </w:t>
      </w:r>
      <w:r>
        <w:rPr>
          <w:sz w:val="24"/>
        </w:rPr>
        <w:t>obligaţia de</w:t>
      </w:r>
      <w:r>
        <w:rPr>
          <w:spacing w:val="-7"/>
          <w:sz w:val="24"/>
        </w:rPr>
        <w:t xml:space="preserve"> </w:t>
      </w:r>
      <w:r>
        <w:rPr>
          <w:sz w:val="24"/>
        </w:rPr>
        <w:t>a</w:t>
      </w:r>
      <w:r>
        <w:rPr>
          <w:spacing w:val="-7"/>
          <w:sz w:val="24"/>
        </w:rPr>
        <w:t xml:space="preserve"> </w:t>
      </w:r>
      <w:r>
        <w:rPr>
          <w:sz w:val="24"/>
        </w:rPr>
        <w:t>asigura frecvenţa şcolară a</w:t>
      </w:r>
      <w:r>
        <w:rPr>
          <w:spacing w:val="-2"/>
          <w:sz w:val="24"/>
        </w:rPr>
        <w:t xml:space="preserve"> </w:t>
      </w:r>
      <w:r>
        <w:rPr>
          <w:sz w:val="24"/>
        </w:rPr>
        <w:t>benefciarului primar în</w:t>
      </w:r>
      <w:r>
        <w:rPr>
          <w:spacing w:val="-1"/>
          <w:sz w:val="24"/>
        </w:rPr>
        <w:t xml:space="preserve"> </w:t>
      </w:r>
      <w:r>
        <w:rPr>
          <w:sz w:val="24"/>
        </w:rPr>
        <w:t>învăţământul obligatoriu şi de</w:t>
      </w:r>
      <w:r>
        <w:rPr>
          <w:spacing w:val="-2"/>
          <w:sz w:val="24"/>
        </w:rPr>
        <w:t xml:space="preserve"> </w:t>
      </w:r>
      <w:r>
        <w:rPr>
          <w:sz w:val="24"/>
        </w:rPr>
        <w:t>a</w:t>
      </w:r>
      <w:r>
        <w:rPr>
          <w:spacing w:val="-2"/>
          <w:sz w:val="24"/>
        </w:rPr>
        <w:t xml:space="preserve"> </w:t>
      </w:r>
      <w:r>
        <w:rPr>
          <w:sz w:val="24"/>
        </w:rPr>
        <w:t>lua</w:t>
      </w:r>
      <w:r>
        <w:rPr>
          <w:spacing w:val="-2"/>
          <w:sz w:val="24"/>
        </w:rPr>
        <w:t xml:space="preserve"> </w:t>
      </w:r>
      <w:r>
        <w:rPr>
          <w:sz w:val="24"/>
        </w:rPr>
        <w:t>măsuri pentru şcolarizarea acestuia</w:t>
      </w:r>
      <w:r>
        <w:rPr>
          <w:spacing w:val="37"/>
          <w:sz w:val="24"/>
        </w:rPr>
        <w:t xml:space="preserve"> </w:t>
      </w:r>
      <w:r>
        <w:rPr>
          <w:sz w:val="24"/>
        </w:rPr>
        <w:t>până la finalizarea</w:t>
      </w:r>
      <w:r>
        <w:rPr>
          <w:spacing w:val="40"/>
          <w:sz w:val="24"/>
        </w:rPr>
        <w:t xml:space="preserve"> </w:t>
      </w:r>
      <w:r>
        <w:rPr>
          <w:sz w:val="24"/>
        </w:rPr>
        <w:t>studiilor.</w:t>
      </w:r>
    </w:p>
    <w:p w:rsidR="00A8395C" w:rsidRDefault="00B9218E">
      <w:pPr>
        <w:pStyle w:val="ListParagraph"/>
        <w:numPr>
          <w:ilvl w:val="0"/>
          <w:numId w:val="58"/>
        </w:numPr>
        <w:tabs>
          <w:tab w:val="left" w:pos="368"/>
        </w:tabs>
        <w:spacing w:line="242" w:lineRule="auto"/>
        <w:ind w:left="101" w:right="149" w:firstLine="0"/>
        <w:jc w:val="both"/>
        <w:rPr>
          <w:sz w:val="24"/>
        </w:rPr>
      </w:pPr>
      <w:r>
        <w:rPr>
          <w:sz w:val="24"/>
        </w:rPr>
        <w:t>Părinţii/reprezentantul</w:t>
      </w:r>
      <w:r>
        <w:rPr>
          <w:spacing w:val="40"/>
          <w:sz w:val="24"/>
        </w:rPr>
        <w:t xml:space="preserve"> </w:t>
      </w:r>
      <w:r>
        <w:rPr>
          <w:sz w:val="24"/>
        </w:rPr>
        <w:t>legal au obligaţia să asigure participarea la cursuri a beneficiarului primar minor pe întreaga perioadă a învăţământului obligatoriu. Nerespectarea acestei obligaţii constituie contravenţie şi se</w:t>
      </w:r>
      <w:r>
        <w:rPr>
          <w:spacing w:val="-5"/>
          <w:sz w:val="24"/>
        </w:rPr>
        <w:t xml:space="preserve"> </w:t>
      </w:r>
      <w:r>
        <w:rPr>
          <w:sz w:val="24"/>
        </w:rPr>
        <w:t>sancţionează conform prevederilor</w:t>
      </w:r>
      <w:r>
        <w:rPr>
          <w:spacing w:val="34"/>
          <w:sz w:val="24"/>
        </w:rPr>
        <w:t xml:space="preserve"> </w:t>
      </w:r>
      <w:r>
        <w:rPr>
          <w:sz w:val="24"/>
        </w:rPr>
        <w:t>legale în</w:t>
      </w:r>
      <w:r>
        <w:rPr>
          <w:spacing w:val="-3"/>
          <w:sz w:val="24"/>
        </w:rPr>
        <w:t xml:space="preserve"> </w:t>
      </w:r>
      <w:r>
        <w:rPr>
          <w:sz w:val="24"/>
        </w:rPr>
        <w:t>vigoare.</w:t>
      </w:r>
    </w:p>
    <w:p w:rsidR="00A8395C" w:rsidRDefault="00B9218E">
      <w:pPr>
        <w:pStyle w:val="ListParagraph"/>
        <w:numPr>
          <w:ilvl w:val="0"/>
          <w:numId w:val="58"/>
        </w:numPr>
        <w:tabs>
          <w:tab w:val="left" w:pos="368"/>
        </w:tabs>
        <w:ind w:left="101" w:right="128" w:firstLine="0"/>
        <w:jc w:val="both"/>
        <w:rPr>
          <w:sz w:val="24"/>
        </w:rPr>
      </w:pPr>
      <w:r>
        <w:rPr>
          <w:sz w:val="24"/>
        </w:rPr>
        <w:t>Conform legislaţiei în vigoare, la înscrierea benefciarului primar în unitatea de învăţământ, părintele/reprezentantul</w:t>
      </w:r>
      <w:r>
        <w:rPr>
          <w:spacing w:val="40"/>
          <w:sz w:val="24"/>
        </w:rPr>
        <w:t xml:space="preserve"> </w:t>
      </w:r>
      <w:r>
        <w:rPr>
          <w:sz w:val="24"/>
        </w:rPr>
        <w:t>legal are obligaţia de a prezenta documentele medicale solicitate, în vederea menţinerii unui climat sănătos la nivel de grupă/formaţiune de studiu, pentru evitarea degradării</w:t>
      </w:r>
      <w:r>
        <w:rPr>
          <w:spacing w:val="-15"/>
          <w:sz w:val="24"/>
        </w:rPr>
        <w:t xml:space="preserve"> </w:t>
      </w:r>
      <w:r>
        <w:rPr>
          <w:sz w:val="24"/>
        </w:rPr>
        <w:t>stării</w:t>
      </w:r>
      <w:r>
        <w:rPr>
          <w:spacing w:val="-15"/>
          <w:sz w:val="24"/>
        </w:rPr>
        <w:t xml:space="preserve"> </w:t>
      </w:r>
      <w:r>
        <w:rPr>
          <w:sz w:val="24"/>
        </w:rPr>
        <w:t>de</w:t>
      </w:r>
      <w:r>
        <w:rPr>
          <w:spacing w:val="-15"/>
          <w:sz w:val="24"/>
        </w:rPr>
        <w:t xml:space="preserve"> </w:t>
      </w:r>
      <w:r>
        <w:rPr>
          <w:sz w:val="24"/>
        </w:rPr>
        <w:t>sănătate</w:t>
      </w:r>
      <w:r>
        <w:rPr>
          <w:spacing w:val="-15"/>
          <w:sz w:val="24"/>
        </w:rPr>
        <w:t xml:space="preserve"> </w:t>
      </w:r>
      <w:r>
        <w:rPr>
          <w:sz w:val="24"/>
        </w:rPr>
        <w:t>a</w:t>
      </w:r>
      <w:r>
        <w:rPr>
          <w:spacing w:val="-15"/>
          <w:sz w:val="24"/>
        </w:rPr>
        <w:t xml:space="preserve"> </w:t>
      </w:r>
      <w:r>
        <w:rPr>
          <w:sz w:val="24"/>
        </w:rPr>
        <w:t>celorlalţi</w:t>
      </w:r>
      <w:r>
        <w:rPr>
          <w:spacing w:val="-15"/>
          <w:sz w:val="24"/>
        </w:rPr>
        <w:t xml:space="preserve"> </w:t>
      </w:r>
      <w:r>
        <w:rPr>
          <w:sz w:val="24"/>
        </w:rPr>
        <w:t>beneficiari</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colectivitate/unitatea</w:t>
      </w:r>
      <w:r>
        <w:rPr>
          <w:spacing w:val="18"/>
          <w:sz w:val="24"/>
        </w:rPr>
        <w:t xml:space="preserve"> </w:t>
      </w:r>
      <w:r>
        <w:rPr>
          <w:sz w:val="24"/>
        </w:rPr>
        <w:t>de</w:t>
      </w:r>
      <w:r>
        <w:rPr>
          <w:spacing w:val="-15"/>
          <w:sz w:val="24"/>
        </w:rPr>
        <w:t xml:space="preserve"> </w:t>
      </w:r>
      <w:r>
        <w:rPr>
          <w:sz w:val="24"/>
        </w:rPr>
        <w:t>învăţământ. (4)Părintele/reprezentantul</w:t>
      </w:r>
      <w:r>
        <w:rPr>
          <w:spacing w:val="40"/>
          <w:sz w:val="24"/>
        </w:rPr>
        <w:t xml:space="preserve"> </w:t>
      </w:r>
      <w:r>
        <w:rPr>
          <w:sz w:val="24"/>
        </w:rPr>
        <w:t>legal are obligaţia ca, minimum o dată pe lună, să ia legătura cu profesorul pentru învăţământul antepreșcolar/preşcolar/învăţătorul/institutorul/profesorul pentru învăţământul primar/profesorul diriginte pentru a cunoaşte evoluţia copilului/elevului, prin mijloace</w:t>
      </w:r>
      <w:r>
        <w:rPr>
          <w:spacing w:val="-15"/>
          <w:sz w:val="24"/>
        </w:rPr>
        <w:t xml:space="preserve"> </w:t>
      </w:r>
      <w:r>
        <w:rPr>
          <w:sz w:val="24"/>
        </w:rPr>
        <w:t>stabilite</w:t>
      </w:r>
      <w:r>
        <w:rPr>
          <w:spacing w:val="-15"/>
          <w:sz w:val="24"/>
        </w:rPr>
        <w:t xml:space="preserve"> </w:t>
      </w:r>
      <w:r>
        <w:rPr>
          <w:sz w:val="24"/>
        </w:rPr>
        <w:t>de</w:t>
      </w:r>
      <w:r>
        <w:rPr>
          <w:spacing w:val="-15"/>
          <w:sz w:val="24"/>
        </w:rPr>
        <w:t xml:space="preserve"> </w:t>
      </w:r>
      <w:r>
        <w:rPr>
          <w:sz w:val="24"/>
        </w:rPr>
        <w:t>comun</w:t>
      </w:r>
      <w:r>
        <w:rPr>
          <w:spacing w:val="-15"/>
          <w:sz w:val="24"/>
        </w:rPr>
        <w:t xml:space="preserve"> </w:t>
      </w:r>
      <w:r>
        <w:rPr>
          <w:sz w:val="24"/>
        </w:rPr>
        <w:t>acord.</w:t>
      </w:r>
      <w:r>
        <w:rPr>
          <w:spacing w:val="-15"/>
          <w:sz w:val="24"/>
        </w:rPr>
        <w:t xml:space="preserve"> </w:t>
      </w:r>
      <w:r>
        <w:rPr>
          <w:sz w:val="24"/>
        </w:rPr>
        <w:t>Prezenţa</w:t>
      </w:r>
      <w:r>
        <w:rPr>
          <w:spacing w:val="-15"/>
          <w:sz w:val="24"/>
        </w:rPr>
        <w:t xml:space="preserve"> </w:t>
      </w:r>
      <w:r>
        <w:rPr>
          <w:sz w:val="24"/>
        </w:rPr>
        <w:t>părintelui</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reprezentantului</w:t>
      </w:r>
      <w:r>
        <w:rPr>
          <w:spacing w:val="-15"/>
          <w:sz w:val="24"/>
        </w:rPr>
        <w:t xml:space="preserve"> </w:t>
      </w:r>
      <w:r>
        <w:rPr>
          <w:sz w:val="24"/>
        </w:rPr>
        <w:t>legal</w:t>
      </w:r>
      <w:r>
        <w:rPr>
          <w:spacing w:val="-15"/>
          <w:sz w:val="24"/>
        </w:rPr>
        <w:t xml:space="preserve"> </w:t>
      </w:r>
      <w:r>
        <w:rPr>
          <w:sz w:val="24"/>
        </w:rPr>
        <w:t>va</w:t>
      </w:r>
      <w:r>
        <w:rPr>
          <w:spacing w:val="-15"/>
          <w:sz w:val="24"/>
        </w:rPr>
        <w:t xml:space="preserve"> </w:t>
      </w:r>
      <w:r>
        <w:rPr>
          <w:sz w:val="24"/>
        </w:rPr>
        <w:t>fi</w:t>
      </w:r>
      <w:r>
        <w:rPr>
          <w:spacing w:val="-15"/>
          <w:sz w:val="24"/>
        </w:rPr>
        <w:t xml:space="preserve"> </w:t>
      </w:r>
      <w:r>
        <w:rPr>
          <w:sz w:val="24"/>
        </w:rPr>
        <w:t>consemnată în</w:t>
      </w:r>
      <w:r>
        <w:rPr>
          <w:spacing w:val="-7"/>
          <w:sz w:val="24"/>
        </w:rPr>
        <w:t xml:space="preserve"> </w:t>
      </w:r>
      <w:r>
        <w:rPr>
          <w:sz w:val="24"/>
        </w:rPr>
        <w:t>caietul profesorului pentru</w:t>
      </w:r>
      <w:r>
        <w:rPr>
          <w:spacing w:val="-7"/>
          <w:sz w:val="24"/>
        </w:rPr>
        <w:t xml:space="preserve"> </w:t>
      </w:r>
      <w:r>
        <w:rPr>
          <w:sz w:val="24"/>
        </w:rPr>
        <w:t>educație învăţătorului/institutorului/profesorului</w:t>
      </w:r>
      <w:r>
        <w:rPr>
          <w:spacing w:val="40"/>
          <w:sz w:val="24"/>
        </w:rPr>
        <w:t xml:space="preserve"> </w:t>
      </w:r>
      <w:r>
        <w:rPr>
          <w:sz w:val="24"/>
        </w:rPr>
        <w:t>pentru</w:t>
      </w:r>
      <w:r>
        <w:rPr>
          <w:spacing w:val="-7"/>
          <w:sz w:val="24"/>
        </w:rPr>
        <w:t xml:space="preserve"> </w:t>
      </w:r>
      <w:r>
        <w:rPr>
          <w:sz w:val="24"/>
        </w:rPr>
        <w:t>învăţământ primar/profesorului</w:t>
      </w:r>
      <w:r>
        <w:rPr>
          <w:spacing w:val="40"/>
          <w:sz w:val="24"/>
        </w:rPr>
        <w:t xml:space="preserve"> </w:t>
      </w:r>
      <w:r>
        <w:rPr>
          <w:sz w:val="24"/>
        </w:rPr>
        <w:t>diriginte,</w:t>
      </w:r>
      <w:r>
        <w:rPr>
          <w:spacing w:val="40"/>
          <w:sz w:val="24"/>
        </w:rPr>
        <w:t xml:space="preserve"> </w:t>
      </w:r>
      <w:r>
        <w:rPr>
          <w:sz w:val="24"/>
        </w:rPr>
        <w:t>cu nume, dată şi semnătură.</w:t>
      </w:r>
    </w:p>
    <w:p w:rsidR="00A8395C" w:rsidRDefault="00B9218E">
      <w:pPr>
        <w:pStyle w:val="ListParagraph"/>
        <w:numPr>
          <w:ilvl w:val="0"/>
          <w:numId w:val="57"/>
        </w:numPr>
        <w:tabs>
          <w:tab w:val="left" w:pos="368"/>
        </w:tabs>
        <w:spacing w:line="247" w:lineRule="auto"/>
        <w:ind w:left="101" w:right="149" w:firstLine="0"/>
        <w:jc w:val="both"/>
        <w:rPr>
          <w:sz w:val="24"/>
        </w:rPr>
      </w:pPr>
      <w:r>
        <w:rPr>
          <w:sz w:val="24"/>
        </w:rPr>
        <w:t>Părintele/reprezentantul</w:t>
      </w:r>
      <w:r>
        <w:rPr>
          <w:spacing w:val="40"/>
          <w:sz w:val="24"/>
        </w:rPr>
        <w:t xml:space="preserve"> </w:t>
      </w:r>
      <w:r>
        <w:rPr>
          <w:sz w:val="24"/>
        </w:rPr>
        <w:t>legal răspunde material pentru distrugerile bunurilor din patrimoniul unităţii de</w:t>
      </w:r>
      <w:r>
        <w:rPr>
          <w:spacing w:val="-2"/>
          <w:sz w:val="24"/>
        </w:rPr>
        <w:t xml:space="preserve"> </w:t>
      </w:r>
      <w:r>
        <w:rPr>
          <w:sz w:val="24"/>
        </w:rPr>
        <w:t>învăţământ,</w:t>
      </w:r>
      <w:r>
        <w:rPr>
          <w:spacing w:val="40"/>
          <w:sz w:val="24"/>
        </w:rPr>
        <w:t xml:space="preserve"> </w:t>
      </w:r>
      <w:r>
        <w:rPr>
          <w:sz w:val="24"/>
        </w:rPr>
        <w:t>cauzate de</w:t>
      </w:r>
      <w:r>
        <w:rPr>
          <w:spacing w:val="-2"/>
          <w:sz w:val="24"/>
        </w:rPr>
        <w:t xml:space="preserve"> </w:t>
      </w:r>
      <w:r>
        <w:rPr>
          <w:sz w:val="24"/>
        </w:rPr>
        <w:t>beneficiarul primar.</w:t>
      </w:r>
    </w:p>
    <w:p w:rsidR="00A8395C" w:rsidRDefault="00B9218E">
      <w:pPr>
        <w:pStyle w:val="ListParagraph"/>
        <w:numPr>
          <w:ilvl w:val="0"/>
          <w:numId w:val="57"/>
        </w:numPr>
        <w:tabs>
          <w:tab w:val="left" w:pos="368"/>
        </w:tabs>
        <w:ind w:left="101" w:right="137" w:firstLine="0"/>
        <w:jc w:val="both"/>
        <w:rPr>
          <w:sz w:val="24"/>
        </w:rPr>
      </w:pPr>
      <w:r>
        <w:rPr>
          <w:sz w:val="24"/>
        </w:rPr>
        <w:t>Părintele/reprezentantul legal al antepreşcolarului/preşcolarului sau al elevului din învăţământul primar are</w:t>
      </w:r>
      <w:r>
        <w:rPr>
          <w:spacing w:val="-15"/>
          <w:sz w:val="24"/>
        </w:rPr>
        <w:t xml:space="preserve"> </w:t>
      </w:r>
      <w:r>
        <w:rPr>
          <w:sz w:val="24"/>
        </w:rPr>
        <w:t>obligaţia să</w:t>
      </w:r>
      <w:r>
        <w:rPr>
          <w:spacing w:val="-4"/>
          <w:sz w:val="24"/>
        </w:rPr>
        <w:t xml:space="preserve"> </w:t>
      </w:r>
      <w:r>
        <w:rPr>
          <w:sz w:val="24"/>
        </w:rPr>
        <w:t>îl</w:t>
      </w:r>
      <w:r>
        <w:rPr>
          <w:spacing w:val="-8"/>
          <w:sz w:val="24"/>
        </w:rPr>
        <w:t xml:space="preserve"> </w:t>
      </w:r>
      <w:r>
        <w:rPr>
          <w:sz w:val="24"/>
        </w:rPr>
        <w:t>însoţească până</w:t>
      </w:r>
      <w:r>
        <w:rPr>
          <w:spacing w:val="-15"/>
          <w:sz w:val="24"/>
        </w:rPr>
        <w:t xml:space="preserve"> </w:t>
      </w:r>
      <w:r>
        <w:rPr>
          <w:sz w:val="24"/>
        </w:rPr>
        <w:t>la</w:t>
      </w:r>
      <w:r>
        <w:rPr>
          <w:spacing w:val="-4"/>
          <w:sz w:val="24"/>
        </w:rPr>
        <w:t xml:space="preserve"> </w:t>
      </w:r>
      <w:r>
        <w:rPr>
          <w:sz w:val="24"/>
        </w:rPr>
        <w:t>intrarea în</w:t>
      </w:r>
      <w:r>
        <w:rPr>
          <w:spacing w:val="-14"/>
          <w:sz w:val="24"/>
        </w:rPr>
        <w:t xml:space="preserve"> </w:t>
      </w:r>
      <w:r>
        <w:rPr>
          <w:sz w:val="24"/>
        </w:rPr>
        <w:t>unitatea de</w:t>
      </w:r>
      <w:r>
        <w:rPr>
          <w:spacing w:val="-15"/>
          <w:sz w:val="24"/>
        </w:rPr>
        <w:t xml:space="preserve"> </w:t>
      </w:r>
      <w:r>
        <w:rPr>
          <w:sz w:val="24"/>
        </w:rPr>
        <w:t>învăţământ,</w:t>
      </w:r>
      <w:r>
        <w:rPr>
          <w:spacing w:val="20"/>
          <w:sz w:val="24"/>
        </w:rPr>
        <w:t xml:space="preserve"> </w:t>
      </w:r>
      <w:r>
        <w:rPr>
          <w:sz w:val="24"/>
        </w:rPr>
        <w:t>iar</w:t>
      </w:r>
      <w:r>
        <w:rPr>
          <w:spacing w:val="-7"/>
          <w:sz w:val="24"/>
        </w:rPr>
        <w:t xml:space="preserve"> </w:t>
      </w:r>
      <w:r>
        <w:rPr>
          <w:sz w:val="24"/>
        </w:rPr>
        <w:t>la terminarea</w:t>
      </w:r>
      <w:r>
        <w:rPr>
          <w:spacing w:val="-15"/>
          <w:sz w:val="24"/>
        </w:rPr>
        <w:t xml:space="preserve"> </w:t>
      </w:r>
      <w:r>
        <w:rPr>
          <w:sz w:val="24"/>
        </w:rPr>
        <w:t>activităţilor</w:t>
      </w:r>
      <w:r>
        <w:rPr>
          <w:spacing w:val="-15"/>
          <w:sz w:val="24"/>
        </w:rPr>
        <w:t xml:space="preserve"> </w:t>
      </w:r>
      <w:r>
        <w:rPr>
          <w:sz w:val="24"/>
        </w:rPr>
        <w:t>educative/orelor</w:t>
      </w:r>
      <w:r>
        <w:rPr>
          <w:spacing w:val="-7"/>
          <w:sz w:val="24"/>
        </w:rPr>
        <w:t xml:space="preserve"> </w:t>
      </w:r>
      <w:r>
        <w:rPr>
          <w:sz w:val="24"/>
        </w:rPr>
        <w:t>de</w:t>
      </w:r>
      <w:r>
        <w:rPr>
          <w:spacing w:val="-15"/>
          <w:sz w:val="24"/>
        </w:rPr>
        <w:t xml:space="preserve"> </w:t>
      </w:r>
      <w:r>
        <w:rPr>
          <w:sz w:val="24"/>
        </w:rPr>
        <w:t>curs</w:t>
      </w:r>
      <w:r>
        <w:rPr>
          <w:spacing w:val="-15"/>
          <w:sz w:val="24"/>
        </w:rPr>
        <w:t xml:space="preserve"> </w:t>
      </w:r>
      <w:r>
        <w:rPr>
          <w:sz w:val="24"/>
        </w:rPr>
        <w:t>să</w:t>
      </w:r>
      <w:r>
        <w:rPr>
          <w:spacing w:val="-15"/>
          <w:sz w:val="24"/>
        </w:rPr>
        <w:t xml:space="preserve"> </w:t>
      </w:r>
      <w:r>
        <w:rPr>
          <w:sz w:val="24"/>
        </w:rPr>
        <w:t>îl</w:t>
      </w:r>
      <w:r>
        <w:rPr>
          <w:spacing w:val="-15"/>
          <w:sz w:val="24"/>
        </w:rPr>
        <w:t xml:space="preserve"> </w:t>
      </w:r>
      <w:r>
        <w:rPr>
          <w:sz w:val="24"/>
        </w:rPr>
        <w:t>preia.</w:t>
      </w:r>
      <w:r>
        <w:rPr>
          <w:spacing w:val="-7"/>
          <w:sz w:val="24"/>
        </w:rPr>
        <w:t xml:space="preserve"> </w:t>
      </w:r>
      <w:r>
        <w:rPr>
          <w:sz w:val="24"/>
        </w:rPr>
        <w:t>În</w:t>
      </w:r>
      <w:r>
        <w:rPr>
          <w:spacing w:val="-15"/>
          <w:sz w:val="24"/>
        </w:rPr>
        <w:t xml:space="preserve"> </w:t>
      </w:r>
      <w:r>
        <w:rPr>
          <w:sz w:val="24"/>
        </w:rPr>
        <w:t>cazul</w:t>
      </w:r>
      <w:r>
        <w:rPr>
          <w:spacing w:val="-12"/>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 legal nu</w:t>
      </w:r>
      <w:r>
        <w:rPr>
          <w:spacing w:val="-3"/>
          <w:sz w:val="24"/>
        </w:rPr>
        <w:t xml:space="preserve"> </w:t>
      </w:r>
      <w:r>
        <w:rPr>
          <w:sz w:val="24"/>
        </w:rPr>
        <w:t>poate să</w:t>
      </w:r>
      <w:r>
        <w:rPr>
          <w:spacing w:val="-5"/>
          <w:sz w:val="24"/>
        </w:rPr>
        <w:t xml:space="preserve"> </w:t>
      </w:r>
      <w:r>
        <w:rPr>
          <w:sz w:val="24"/>
        </w:rPr>
        <w:t>desfăşoare</w:t>
      </w:r>
      <w:r>
        <w:rPr>
          <w:spacing w:val="24"/>
          <w:sz w:val="24"/>
        </w:rPr>
        <w:t xml:space="preserve"> </w:t>
      </w:r>
      <w:r>
        <w:rPr>
          <w:sz w:val="24"/>
        </w:rPr>
        <w:t>o</w:t>
      </w:r>
      <w:r>
        <w:rPr>
          <w:spacing w:val="-3"/>
          <w:sz w:val="24"/>
        </w:rPr>
        <w:t xml:space="preserve"> </w:t>
      </w:r>
      <w:r>
        <w:rPr>
          <w:sz w:val="24"/>
        </w:rPr>
        <w:t>astfel de</w:t>
      </w:r>
      <w:r>
        <w:rPr>
          <w:spacing w:val="-5"/>
          <w:sz w:val="24"/>
        </w:rPr>
        <w:t xml:space="preserve"> </w:t>
      </w:r>
      <w:r>
        <w:rPr>
          <w:sz w:val="24"/>
        </w:rPr>
        <w:t>activitate,</w:t>
      </w:r>
      <w:r>
        <w:rPr>
          <w:spacing w:val="40"/>
          <w:sz w:val="24"/>
        </w:rPr>
        <w:t xml:space="preserve"> </w:t>
      </w:r>
      <w:r>
        <w:rPr>
          <w:sz w:val="24"/>
        </w:rPr>
        <w:t>împuterniceşte</w:t>
      </w:r>
      <w:r>
        <w:rPr>
          <w:spacing w:val="39"/>
          <w:sz w:val="24"/>
        </w:rPr>
        <w:t xml:space="preserve"> </w:t>
      </w:r>
      <w:r>
        <w:rPr>
          <w:sz w:val="24"/>
        </w:rPr>
        <w:t>un</w:t>
      </w:r>
      <w:r>
        <w:rPr>
          <w:spacing w:val="-3"/>
          <w:sz w:val="24"/>
        </w:rPr>
        <w:t xml:space="preserve"> </w:t>
      </w:r>
      <w:r>
        <w:rPr>
          <w:sz w:val="24"/>
        </w:rPr>
        <w:t>alt adult.</w:t>
      </w:r>
    </w:p>
    <w:p w:rsidR="00A8395C" w:rsidRDefault="00B9218E">
      <w:pPr>
        <w:pStyle w:val="ListParagraph"/>
        <w:numPr>
          <w:ilvl w:val="0"/>
          <w:numId w:val="57"/>
        </w:numPr>
        <w:tabs>
          <w:tab w:val="left" w:pos="368"/>
        </w:tabs>
        <w:spacing w:line="242" w:lineRule="auto"/>
        <w:ind w:left="101" w:right="124" w:firstLine="0"/>
        <w:jc w:val="both"/>
        <w:rPr>
          <w:sz w:val="24"/>
        </w:rPr>
      </w:pPr>
      <w:r>
        <w:rPr>
          <w:sz w:val="24"/>
        </w:rPr>
        <w:t>Părintele/reprezentantul</w:t>
      </w:r>
      <w:r>
        <w:rPr>
          <w:spacing w:val="40"/>
          <w:sz w:val="24"/>
        </w:rPr>
        <w:t xml:space="preserve"> </w:t>
      </w:r>
      <w:r>
        <w:rPr>
          <w:sz w:val="24"/>
        </w:rPr>
        <w:t>legal al elevului din învăţământul primar, gimnazial şi liceal are obligaţia de</w:t>
      </w:r>
      <w:r>
        <w:rPr>
          <w:spacing w:val="-3"/>
          <w:sz w:val="24"/>
        </w:rPr>
        <w:t xml:space="preserve"> </w:t>
      </w:r>
      <w:r>
        <w:rPr>
          <w:sz w:val="24"/>
        </w:rPr>
        <w:t>a</w:t>
      </w:r>
      <w:r>
        <w:rPr>
          <w:spacing w:val="-3"/>
          <w:sz w:val="24"/>
        </w:rPr>
        <w:t xml:space="preserve"> </w:t>
      </w:r>
      <w:r>
        <w:rPr>
          <w:sz w:val="24"/>
        </w:rPr>
        <w:t>solicita, în scris, retragerea elevului în</w:t>
      </w:r>
      <w:r>
        <w:rPr>
          <w:spacing w:val="-2"/>
          <w:sz w:val="24"/>
        </w:rPr>
        <w:t xml:space="preserve"> </w:t>
      </w:r>
      <w:r>
        <w:rPr>
          <w:sz w:val="24"/>
        </w:rPr>
        <w:t>vederea înscrierii acestuia într-o unitate de învăţământ din străinătate.</w:t>
      </w:r>
    </w:p>
    <w:p w:rsidR="00A8395C" w:rsidRDefault="00B9218E">
      <w:pPr>
        <w:pStyle w:val="ListParagraph"/>
        <w:numPr>
          <w:ilvl w:val="0"/>
          <w:numId w:val="57"/>
        </w:numPr>
        <w:tabs>
          <w:tab w:val="left" w:pos="368"/>
        </w:tabs>
        <w:spacing w:line="235" w:lineRule="auto"/>
        <w:ind w:left="101" w:right="139" w:firstLine="0"/>
        <w:jc w:val="both"/>
        <w:rPr>
          <w:sz w:val="24"/>
        </w:rPr>
      </w:pPr>
      <w:r>
        <w:rPr>
          <w:sz w:val="24"/>
        </w:rPr>
        <w:t>Dispoziţiile</w:t>
      </w:r>
      <w:r>
        <w:rPr>
          <w:spacing w:val="35"/>
          <w:sz w:val="24"/>
        </w:rPr>
        <w:t xml:space="preserve"> </w:t>
      </w:r>
      <w:r>
        <w:rPr>
          <w:sz w:val="24"/>
        </w:rPr>
        <w:t>alin.</w:t>
      </w:r>
      <w:r>
        <w:rPr>
          <w:spacing w:val="-1"/>
          <w:sz w:val="24"/>
        </w:rPr>
        <w:t xml:space="preserve"> </w:t>
      </w:r>
      <w:r>
        <w:rPr>
          <w:sz w:val="24"/>
        </w:rPr>
        <w:t>(6)</w:t>
      </w:r>
      <w:r>
        <w:rPr>
          <w:spacing w:val="-5"/>
          <w:sz w:val="24"/>
        </w:rPr>
        <w:t xml:space="preserve"> </w:t>
      </w:r>
      <w:r>
        <w:rPr>
          <w:sz w:val="24"/>
        </w:rPr>
        <w:t>nu</w:t>
      </w:r>
      <w:r>
        <w:rPr>
          <w:spacing w:val="-1"/>
          <w:sz w:val="24"/>
        </w:rPr>
        <w:t xml:space="preserve"> </w:t>
      </w:r>
      <w:r>
        <w:rPr>
          <w:sz w:val="24"/>
        </w:rPr>
        <w:t>se</w:t>
      </w:r>
      <w:r>
        <w:rPr>
          <w:spacing w:val="-1"/>
          <w:sz w:val="24"/>
        </w:rPr>
        <w:t xml:space="preserve"> </w:t>
      </w:r>
      <w:r>
        <w:rPr>
          <w:sz w:val="24"/>
        </w:rPr>
        <w:t>aplică</w:t>
      </w:r>
      <w:r>
        <w:rPr>
          <w:spacing w:val="-1"/>
          <w:sz w:val="24"/>
        </w:rPr>
        <w:t xml:space="preserve"> </w:t>
      </w:r>
      <w:r>
        <w:rPr>
          <w:sz w:val="24"/>
        </w:rPr>
        <w:t>în</w:t>
      </w:r>
      <w:r>
        <w:rPr>
          <w:spacing w:val="-1"/>
          <w:sz w:val="24"/>
        </w:rPr>
        <w:t xml:space="preserve"> </w:t>
      </w:r>
      <w:r>
        <w:rPr>
          <w:sz w:val="24"/>
        </w:rPr>
        <w:t>situaţiile</w:t>
      </w:r>
      <w:r>
        <w:rPr>
          <w:spacing w:val="35"/>
          <w:sz w:val="24"/>
        </w:rPr>
        <w:t xml:space="preserve"> </w:t>
      </w:r>
      <w:r>
        <w:rPr>
          <w:sz w:val="24"/>
        </w:rPr>
        <w:t>în</w:t>
      </w:r>
      <w:r>
        <w:rPr>
          <w:spacing w:val="-1"/>
          <w:sz w:val="24"/>
        </w:rPr>
        <w:t xml:space="preserve"> </w:t>
      </w:r>
      <w:r>
        <w:rPr>
          <w:sz w:val="24"/>
        </w:rPr>
        <w:t>care</w:t>
      </w:r>
      <w:r>
        <w:rPr>
          <w:spacing w:val="-1"/>
          <w:sz w:val="24"/>
        </w:rPr>
        <w:t xml:space="preserve"> </w:t>
      </w:r>
      <w:r>
        <w:rPr>
          <w:sz w:val="24"/>
        </w:rPr>
        <w:t>transportul copiilor la</w:t>
      </w:r>
      <w:r>
        <w:rPr>
          <w:spacing w:val="-1"/>
          <w:sz w:val="24"/>
        </w:rPr>
        <w:t xml:space="preserve"> </w:t>
      </w:r>
      <w:r>
        <w:rPr>
          <w:sz w:val="24"/>
        </w:rPr>
        <w:t>şi</w:t>
      </w:r>
      <w:r>
        <w:rPr>
          <w:spacing w:val="-5"/>
          <w:sz w:val="24"/>
        </w:rPr>
        <w:t xml:space="preserve"> </w:t>
      </w:r>
      <w:r>
        <w:rPr>
          <w:sz w:val="24"/>
        </w:rPr>
        <w:t>de</w:t>
      </w:r>
      <w:r>
        <w:rPr>
          <w:spacing w:val="-1"/>
          <w:sz w:val="24"/>
        </w:rPr>
        <w:t xml:space="preserve"> </w:t>
      </w:r>
      <w:r>
        <w:rPr>
          <w:sz w:val="24"/>
        </w:rPr>
        <w:t>la</w:t>
      </w:r>
      <w:r>
        <w:rPr>
          <w:spacing w:val="-1"/>
          <w:sz w:val="24"/>
        </w:rPr>
        <w:t xml:space="preserve"> </w:t>
      </w:r>
      <w:r>
        <w:rPr>
          <w:sz w:val="24"/>
        </w:rPr>
        <w:t>unitatea de învăţământ</w:t>
      </w:r>
      <w:r>
        <w:rPr>
          <w:spacing w:val="40"/>
          <w:sz w:val="24"/>
        </w:rPr>
        <w:t xml:space="preserve"> </w:t>
      </w:r>
      <w:r>
        <w:rPr>
          <w:sz w:val="24"/>
        </w:rPr>
        <w:t>se realizează</w:t>
      </w:r>
      <w:r>
        <w:rPr>
          <w:spacing w:val="40"/>
          <w:sz w:val="24"/>
        </w:rPr>
        <w:t xml:space="preserve"> </w:t>
      </w:r>
      <w:r>
        <w:rPr>
          <w:sz w:val="24"/>
        </w:rPr>
        <w:t>cu microbuzele</w:t>
      </w:r>
      <w:r>
        <w:rPr>
          <w:spacing w:val="40"/>
          <w:sz w:val="24"/>
        </w:rPr>
        <w:t xml:space="preserve"> </w:t>
      </w:r>
      <w:r>
        <w:rPr>
          <w:sz w:val="24"/>
        </w:rPr>
        <w:t>şcolare. Asigurarea</w:t>
      </w:r>
      <w:r>
        <w:rPr>
          <w:spacing w:val="35"/>
          <w:sz w:val="24"/>
        </w:rPr>
        <w:t xml:space="preserve"> </w:t>
      </w:r>
      <w:r>
        <w:rPr>
          <w:sz w:val="24"/>
        </w:rPr>
        <w:t>securităţii</w:t>
      </w:r>
      <w:r>
        <w:rPr>
          <w:spacing w:val="40"/>
          <w:sz w:val="24"/>
        </w:rPr>
        <w:t xml:space="preserve"> </w:t>
      </w:r>
      <w:r>
        <w:rPr>
          <w:sz w:val="24"/>
        </w:rPr>
        <w:t>şi</w:t>
      </w:r>
      <w:r>
        <w:rPr>
          <w:spacing w:val="19"/>
          <w:sz w:val="24"/>
        </w:rPr>
        <w:t xml:space="preserve"> </w:t>
      </w:r>
      <w:r>
        <w:rPr>
          <w:sz w:val="24"/>
        </w:rPr>
        <w:t>siguranţei</w:t>
      </w:r>
      <w:r>
        <w:rPr>
          <w:spacing w:val="40"/>
          <w:sz w:val="24"/>
        </w:rPr>
        <w:t xml:space="preserve"> </w:t>
      </w:r>
      <w:r>
        <w:rPr>
          <w:sz w:val="24"/>
        </w:rPr>
        <w:t>în</w:t>
      </w:r>
      <w:r>
        <w:rPr>
          <w:spacing w:val="23"/>
          <w:sz w:val="24"/>
        </w:rPr>
        <w:t xml:space="preserve"> </w:t>
      </w:r>
      <w:r>
        <w:rPr>
          <w:sz w:val="24"/>
        </w:rPr>
        <w:t>incinta</w:t>
      </w:r>
    </w:p>
    <w:p w:rsidR="00A8395C" w:rsidRDefault="00A8395C">
      <w:pPr>
        <w:spacing w:line="235"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7" w:line="235" w:lineRule="auto"/>
        <w:ind w:right="155"/>
      </w:pPr>
      <w:r>
        <w:t>unităţii</w:t>
      </w:r>
      <w:r>
        <w:rPr>
          <w:spacing w:val="-15"/>
        </w:rPr>
        <w:t xml:space="preserve"> </w:t>
      </w:r>
      <w:r>
        <w:t>de</w:t>
      </w:r>
      <w:r>
        <w:rPr>
          <w:spacing w:val="-15"/>
        </w:rPr>
        <w:t xml:space="preserve"> </w:t>
      </w:r>
      <w:r>
        <w:t>învăţământ</w:t>
      </w:r>
      <w:r>
        <w:rPr>
          <w:spacing w:val="-15"/>
        </w:rPr>
        <w:t xml:space="preserve"> </w:t>
      </w:r>
      <w:r>
        <w:t>la</w:t>
      </w:r>
      <w:r>
        <w:rPr>
          <w:spacing w:val="-15"/>
        </w:rPr>
        <w:t xml:space="preserve"> </w:t>
      </w:r>
      <w:r>
        <w:t>venirea</w:t>
      </w:r>
      <w:r>
        <w:rPr>
          <w:spacing w:val="-15"/>
        </w:rPr>
        <w:t xml:space="preserve"> </w:t>
      </w:r>
      <w:r>
        <w:t>şi</w:t>
      </w:r>
      <w:r>
        <w:rPr>
          <w:spacing w:val="-15"/>
        </w:rPr>
        <w:t xml:space="preserve"> </w:t>
      </w:r>
      <w:r>
        <w:t>părăsirea</w:t>
      </w:r>
      <w:r>
        <w:rPr>
          <w:spacing w:val="-15"/>
        </w:rPr>
        <w:t xml:space="preserve"> </w:t>
      </w:r>
      <w:r>
        <w:t>acesteia,</w:t>
      </w:r>
      <w:r>
        <w:rPr>
          <w:spacing w:val="-15"/>
        </w:rPr>
        <w:t xml:space="preserve"> </w:t>
      </w:r>
      <w:r>
        <w:t>în</w:t>
      </w:r>
      <w:r>
        <w:rPr>
          <w:spacing w:val="-15"/>
        </w:rPr>
        <w:t xml:space="preserve"> </w:t>
      </w:r>
      <w:r>
        <w:t>special</w:t>
      </w:r>
      <w:r>
        <w:rPr>
          <w:spacing w:val="-15"/>
        </w:rPr>
        <w:t xml:space="preserve"> </w:t>
      </w:r>
      <w:r>
        <w:t>pentru</w:t>
      </w:r>
      <w:r>
        <w:rPr>
          <w:spacing w:val="-15"/>
        </w:rPr>
        <w:t xml:space="preserve"> </w:t>
      </w:r>
      <w:r>
        <w:t>elevii</w:t>
      </w:r>
      <w:r>
        <w:rPr>
          <w:spacing w:val="-15"/>
        </w:rPr>
        <w:t xml:space="preserve"> </w:t>
      </w:r>
      <w:r>
        <w:t>din</w:t>
      </w:r>
      <w:r>
        <w:rPr>
          <w:spacing w:val="-15"/>
        </w:rPr>
        <w:t xml:space="preserve"> </w:t>
      </w:r>
      <w:r>
        <w:t>clasa</w:t>
      </w:r>
      <w:r>
        <w:rPr>
          <w:spacing w:val="-15"/>
        </w:rPr>
        <w:t xml:space="preserve"> </w:t>
      </w:r>
      <w:r>
        <w:t>pregătitoare, se</w:t>
      </w:r>
      <w:r>
        <w:rPr>
          <w:spacing w:val="-6"/>
        </w:rPr>
        <w:t xml:space="preserve"> </w:t>
      </w:r>
      <w:r>
        <w:t>stabileşte</w:t>
      </w:r>
      <w:r>
        <w:rPr>
          <w:spacing w:val="36"/>
        </w:rPr>
        <w:t xml:space="preserve"> </w:t>
      </w:r>
      <w:r>
        <w:t>prin regulamentul de</w:t>
      </w:r>
      <w:r>
        <w:rPr>
          <w:spacing w:val="-6"/>
        </w:rPr>
        <w:t xml:space="preserve"> </w:t>
      </w:r>
      <w:r>
        <w:t>organizare</w:t>
      </w:r>
      <w:r>
        <w:rPr>
          <w:spacing w:val="22"/>
        </w:rPr>
        <w:t xml:space="preserve"> </w:t>
      </w:r>
      <w:r>
        <w:t>şi</w:t>
      </w:r>
      <w:r>
        <w:rPr>
          <w:spacing w:val="-11"/>
        </w:rPr>
        <w:t xml:space="preserve"> </w:t>
      </w:r>
      <w:r>
        <w:t>funcţionare</w:t>
      </w:r>
      <w:r>
        <w:rPr>
          <w:spacing w:val="22"/>
        </w:rPr>
        <w:t xml:space="preserve"> </w:t>
      </w:r>
      <w:r>
        <w:t>a</w:t>
      </w:r>
      <w:r>
        <w:rPr>
          <w:spacing w:val="-6"/>
        </w:rPr>
        <w:t xml:space="preserve"> </w:t>
      </w:r>
      <w:r>
        <w:t>unităţii</w:t>
      </w:r>
      <w:r>
        <w:rPr>
          <w:spacing w:val="31"/>
        </w:rPr>
        <w:t xml:space="preserve"> </w:t>
      </w:r>
      <w:r>
        <w:t>de</w:t>
      </w:r>
      <w:r>
        <w:rPr>
          <w:spacing w:val="-6"/>
        </w:rPr>
        <w:t xml:space="preserve"> </w:t>
      </w:r>
      <w:r>
        <w:t>învăţământ.</w:t>
      </w:r>
    </w:p>
    <w:p w:rsidR="00A8395C" w:rsidRDefault="00B9218E">
      <w:pPr>
        <w:pStyle w:val="ListParagraph"/>
        <w:numPr>
          <w:ilvl w:val="0"/>
          <w:numId w:val="57"/>
        </w:numPr>
        <w:tabs>
          <w:tab w:val="left" w:pos="368"/>
        </w:tabs>
        <w:spacing w:before="12" w:line="237" w:lineRule="auto"/>
        <w:ind w:left="101" w:right="129" w:firstLine="0"/>
        <w:jc w:val="both"/>
        <w:rPr>
          <w:sz w:val="24"/>
        </w:rPr>
      </w:pPr>
      <w:r>
        <w:rPr>
          <w:sz w:val="24"/>
        </w:rPr>
        <w:t>Părintele/reprezentantul legal al antepreşcolarului/preşcolarului sau al elevului din învăţământul</w:t>
      </w:r>
      <w:r>
        <w:rPr>
          <w:spacing w:val="-15"/>
          <w:sz w:val="24"/>
        </w:rPr>
        <w:t xml:space="preserve"> </w:t>
      </w:r>
      <w:r>
        <w:rPr>
          <w:sz w:val="24"/>
        </w:rPr>
        <w:t>obligatoriu</w:t>
      </w:r>
      <w:r>
        <w:rPr>
          <w:spacing w:val="-15"/>
          <w:sz w:val="24"/>
        </w:rPr>
        <w:t xml:space="preserve"> </w:t>
      </w:r>
      <w:r>
        <w:rPr>
          <w:sz w:val="24"/>
        </w:rPr>
        <w:t>are</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a-l</w:t>
      </w:r>
      <w:r>
        <w:rPr>
          <w:spacing w:val="-15"/>
          <w:sz w:val="24"/>
        </w:rPr>
        <w:t xml:space="preserve"> </w:t>
      </w:r>
      <w:r>
        <w:rPr>
          <w:sz w:val="24"/>
        </w:rPr>
        <w:t>susţine</w:t>
      </w:r>
      <w:r>
        <w:rPr>
          <w:spacing w:val="-7"/>
          <w:sz w:val="24"/>
        </w:rPr>
        <w:t xml:space="preserve"> </w:t>
      </w:r>
      <w:r>
        <w:rPr>
          <w:sz w:val="24"/>
        </w:rPr>
        <w:t>pe</w:t>
      </w:r>
      <w:r>
        <w:rPr>
          <w:spacing w:val="-15"/>
          <w:sz w:val="24"/>
        </w:rPr>
        <w:t xml:space="preserve"> </w:t>
      </w:r>
      <w:r>
        <w:rPr>
          <w:sz w:val="24"/>
        </w:rPr>
        <w:t>acesta</w:t>
      </w:r>
      <w:r>
        <w:rPr>
          <w:spacing w:val="-15"/>
          <w:sz w:val="24"/>
        </w:rPr>
        <w:t xml:space="preserve"> </w:t>
      </w:r>
      <w:r>
        <w:rPr>
          <w:sz w:val="24"/>
        </w:rPr>
        <w:t>în</w:t>
      </w:r>
      <w:r>
        <w:rPr>
          <w:spacing w:val="-15"/>
          <w:sz w:val="24"/>
        </w:rPr>
        <w:t xml:space="preserve"> </w:t>
      </w:r>
      <w:r>
        <w:rPr>
          <w:sz w:val="24"/>
        </w:rPr>
        <w:t>activitatea</w:t>
      </w:r>
      <w:r>
        <w:rPr>
          <w:spacing w:val="4"/>
          <w:sz w:val="24"/>
        </w:rPr>
        <w:t xml:space="preserve"> </w:t>
      </w:r>
      <w:r>
        <w:rPr>
          <w:sz w:val="24"/>
        </w:rPr>
        <w:t>de</w:t>
      </w:r>
      <w:r>
        <w:rPr>
          <w:spacing w:val="-15"/>
          <w:sz w:val="24"/>
        </w:rPr>
        <w:t xml:space="preserve"> </w:t>
      </w:r>
      <w:r>
        <w:rPr>
          <w:sz w:val="24"/>
        </w:rPr>
        <w:t>învăţare</w:t>
      </w:r>
      <w:r>
        <w:rPr>
          <w:spacing w:val="-7"/>
          <w:sz w:val="24"/>
        </w:rPr>
        <w:t xml:space="preserve"> </w:t>
      </w:r>
      <w:r>
        <w:rPr>
          <w:sz w:val="24"/>
        </w:rPr>
        <w:t>desfăşurată, inclusiv în</w:t>
      </w:r>
      <w:r>
        <w:rPr>
          <w:spacing w:val="-2"/>
          <w:sz w:val="24"/>
        </w:rPr>
        <w:t xml:space="preserve"> </w:t>
      </w:r>
      <w:r>
        <w:rPr>
          <w:sz w:val="24"/>
        </w:rPr>
        <w:t>activitatea de</w:t>
      </w:r>
      <w:r>
        <w:rPr>
          <w:spacing w:val="-3"/>
          <w:sz w:val="24"/>
        </w:rPr>
        <w:t xml:space="preserve"> </w:t>
      </w:r>
      <w:r>
        <w:rPr>
          <w:sz w:val="24"/>
        </w:rPr>
        <w:t>învăţare realizată prin intermediul tehnologiei şi al internetului, şi de</w:t>
      </w:r>
      <w:r>
        <w:rPr>
          <w:spacing w:val="-3"/>
          <w:sz w:val="24"/>
        </w:rPr>
        <w:t xml:space="preserve"> </w:t>
      </w:r>
      <w:r>
        <w:rPr>
          <w:sz w:val="24"/>
        </w:rPr>
        <w:t xml:space="preserve">a colabora cu personalul unităţii de învăţământ pentru desfăşurarea în condiţii optime a acestei </w:t>
      </w:r>
      <w:r>
        <w:rPr>
          <w:spacing w:val="-2"/>
          <w:sz w:val="24"/>
        </w:rPr>
        <w:t>activităţi.</w:t>
      </w:r>
    </w:p>
    <w:p w:rsidR="00A8395C" w:rsidRDefault="00B9218E">
      <w:pPr>
        <w:pStyle w:val="ListParagraph"/>
        <w:numPr>
          <w:ilvl w:val="0"/>
          <w:numId w:val="57"/>
        </w:numPr>
        <w:tabs>
          <w:tab w:val="left" w:pos="489"/>
        </w:tabs>
        <w:spacing w:before="13"/>
        <w:ind w:left="101" w:right="125" w:firstLine="0"/>
        <w:jc w:val="both"/>
        <w:rPr>
          <w:sz w:val="24"/>
        </w:rPr>
      </w:pPr>
      <w:r>
        <w:rPr>
          <w:sz w:val="24"/>
        </w:rPr>
        <w:t>Părinții/reprezentanții</w:t>
      </w:r>
      <w:r>
        <w:rPr>
          <w:spacing w:val="40"/>
          <w:sz w:val="24"/>
        </w:rPr>
        <w:t xml:space="preserve"> </w:t>
      </w:r>
      <w:r>
        <w:rPr>
          <w:sz w:val="24"/>
        </w:rPr>
        <w:t>legali ai căror copii frecventează grupele cu program prelungit din unitățile de</w:t>
      </w:r>
      <w:r>
        <w:rPr>
          <w:spacing w:val="-3"/>
          <w:sz w:val="24"/>
        </w:rPr>
        <w:t xml:space="preserve"> </w:t>
      </w:r>
      <w:r>
        <w:rPr>
          <w:sz w:val="24"/>
        </w:rPr>
        <w:t>educație timpurie publice plătesc o</w:t>
      </w:r>
      <w:r>
        <w:rPr>
          <w:spacing w:val="-2"/>
          <w:sz w:val="24"/>
        </w:rPr>
        <w:t xml:space="preserve"> </w:t>
      </w:r>
      <w:r>
        <w:rPr>
          <w:sz w:val="24"/>
        </w:rPr>
        <w:t>contribuție lunară de</w:t>
      </w:r>
      <w:r>
        <w:rPr>
          <w:spacing w:val="-3"/>
          <w:sz w:val="24"/>
        </w:rPr>
        <w:t xml:space="preserve"> </w:t>
      </w:r>
      <w:r>
        <w:rPr>
          <w:sz w:val="24"/>
        </w:rPr>
        <w:t>hrană, stabilită prin decizia consiliului de administrație al unității de</w:t>
      </w:r>
      <w:r>
        <w:rPr>
          <w:spacing w:val="-5"/>
          <w:sz w:val="24"/>
        </w:rPr>
        <w:t xml:space="preserve"> </w:t>
      </w:r>
      <w:r>
        <w:rPr>
          <w:sz w:val="24"/>
        </w:rPr>
        <w:t>învățământ, cu consultarea consiliului reprezentativ al părinților/reprezentanților</w:t>
      </w:r>
      <w:r>
        <w:rPr>
          <w:spacing w:val="40"/>
          <w:sz w:val="24"/>
        </w:rPr>
        <w:t xml:space="preserve"> </w:t>
      </w:r>
      <w:r>
        <w:rPr>
          <w:sz w:val="24"/>
        </w:rPr>
        <w:t>legali. Aceasta nu poate depăși contribuția de hrană stabilită prin art. 129</w:t>
      </w:r>
      <w:r>
        <w:rPr>
          <w:spacing w:val="-3"/>
          <w:sz w:val="24"/>
        </w:rPr>
        <w:t xml:space="preserve"> </w:t>
      </w:r>
      <w:r>
        <w:rPr>
          <w:sz w:val="24"/>
        </w:rPr>
        <w:t>alin.(6)din Legea</w:t>
      </w:r>
      <w:r>
        <w:rPr>
          <w:spacing w:val="-3"/>
          <w:sz w:val="24"/>
        </w:rPr>
        <w:t xml:space="preserve"> </w:t>
      </w:r>
      <w:r>
        <w:rPr>
          <w:sz w:val="24"/>
        </w:rPr>
        <w:t>nr.272/2004 privind protecția și</w:t>
      </w:r>
      <w:r>
        <w:rPr>
          <w:spacing w:val="-7"/>
          <w:sz w:val="24"/>
        </w:rPr>
        <w:t xml:space="preserve"> </w:t>
      </w:r>
      <w:r>
        <w:rPr>
          <w:sz w:val="24"/>
        </w:rPr>
        <w:t>promovarea drepturilor</w:t>
      </w:r>
      <w:r>
        <w:rPr>
          <w:spacing w:val="29"/>
          <w:sz w:val="24"/>
        </w:rPr>
        <w:t xml:space="preserve"> </w:t>
      </w:r>
      <w:r>
        <w:rPr>
          <w:sz w:val="24"/>
        </w:rPr>
        <w:t>copilului și</w:t>
      </w:r>
      <w:r>
        <w:rPr>
          <w:spacing w:val="-7"/>
          <w:sz w:val="24"/>
        </w:rPr>
        <w:t xml:space="preserve"> </w:t>
      </w:r>
      <w:r>
        <w:rPr>
          <w:sz w:val="24"/>
        </w:rPr>
        <w:t>pentru stabilirea</w:t>
      </w:r>
      <w:r>
        <w:rPr>
          <w:spacing w:val="29"/>
          <w:sz w:val="24"/>
        </w:rPr>
        <w:t xml:space="preserve"> </w:t>
      </w:r>
      <w:r>
        <w:rPr>
          <w:sz w:val="24"/>
        </w:rPr>
        <w:t>unor</w:t>
      </w:r>
      <w:r>
        <w:rPr>
          <w:spacing w:val="-11"/>
          <w:sz w:val="24"/>
        </w:rPr>
        <w:t xml:space="preserve"> </w:t>
      </w:r>
      <w:r>
        <w:rPr>
          <w:sz w:val="24"/>
        </w:rPr>
        <w:t>măsuri de</w:t>
      </w:r>
      <w:r>
        <w:rPr>
          <w:spacing w:val="-10"/>
          <w:sz w:val="24"/>
        </w:rPr>
        <w:t xml:space="preserve"> </w:t>
      </w:r>
      <w:r>
        <w:rPr>
          <w:sz w:val="24"/>
        </w:rPr>
        <w:t>asistență</w:t>
      </w:r>
      <w:r>
        <w:rPr>
          <w:spacing w:val="16"/>
          <w:sz w:val="24"/>
        </w:rPr>
        <w:t xml:space="preserve"> </w:t>
      </w:r>
      <w:r>
        <w:rPr>
          <w:sz w:val="24"/>
        </w:rPr>
        <w:t>socială, cu</w:t>
      </w:r>
      <w:r>
        <w:rPr>
          <w:spacing w:val="-8"/>
          <w:sz w:val="24"/>
        </w:rPr>
        <w:t xml:space="preserve"> </w:t>
      </w:r>
      <w:r>
        <w:rPr>
          <w:sz w:val="24"/>
        </w:rPr>
        <w:t>modificările</w:t>
      </w:r>
      <w:r>
        <w:rPr>
          <w:spacing w:val="40"/>
          <w:sz w:val="24"/>
        </w:rPr>
        <w:t xml:space="preserve"> </w:t>
      </w:r>
      <w:r>
        <w:rPr>
          <w:sz w:val="24"/>
        </w:rPr>
        <w:t>și</w:t>
      </w:r>
      <w:r>
        <w:rPr>
          <w:spacing w:val="-14"/>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57"/>
        </w:numPr>
        <w:tabs>
          <w:tab w:val="left" w:pos="472"/>
        </w:tabs>
        <w:spacing w:line="247" w:lineRule="auto"/>
        <w:ind w:left="101" w:right="154" w:firstLine="0"/>
        <w:jc w:val="both"/>
        <w:rPr>
          <w:sz w:val="24"/>
        </w:rPr>
      </w:pPr>
      <w:r>
        <w:rPr>
          <w:sz w:val="24"/>
        </w:rPr>
        <w:t>Autoritățile administrației publice, din fonduri proprii, pot suporta integral sau parțial, contribuția</w:t>
      </w:r>
      <w:r>
        <w:rPr>
          <w:spacing w:val="40"/>
          <w:sz w:val="24"/>
        </w:rPr>
        <w:t xml:space="preserve"> </w:t>
      </w:r>
      <w:r>
        <w:rPr>
          <w:sz w:val="24"/>
        </w:rPr>
        <w:t>lunară de hrană.</w:t>
      </w:r>
    </w:p>
    <w:p w:rsidR="00A8395C" w:rsidRDefault="00B9218E">
      <w:pPr>
        <w:pStyle w:val="ListParagraph"/>
        <w:numPr>
          <w:ilvl w:val="0"/>
          <w:numId w:val="57"/>
        </w:numPr>
        <w:tabs>
          <w:tab w:val="left" w:pos="489"/>
        </w:tabs>
        <w:spacing w:line="235" w:lineRule="auto"/>
        <w:ind w:left="101" w:right="153" w:firstLine="0"/>
        <w:jc w:val="both"/>
        <w:rPr>
          <w:sz w:val="24"/>
        </w:rPr>
      </w:pPr>
      <w:r>
        <w:rPr>
          <w:sz w:val="24"/>
        </w:rPr>
        <w:t>Contribuția</w:t>
      </w:r>
      <w:r>
        <w:rPr>
          <w:spacing w:val="-4"/>
          <w:sz w:val="24"/>
        </w:rPr>
        <w:t xml:space="preserve"> </w:t>
      </w:r>
      <w:r>
        <w:rPr>
          <w:sz w:val="24"/>
        </w:rPr>
        <w:t>lunară</w:t>
      </w:r>
      <w:r>
        <w:rPr>
          <w:spacing w:val="-7"/>
          <w:sz w:val="24"/>
        </w:rPr>
        <w:t xml:space="preserve"> </w:t>
      </w:r>
      <w:r>
        <w:rPr>
          <w:sz w:val="24"/>
        </w:rPr>
        <w:t>de</w:t>
      </w:r>
      <w:r>
        <w:rPr>
          <w:spacing w:val="-15"/>
          <w:sz w:val="24"/>
        </w:rPr>
        <w:t xml:space="preserve"> </w:t>
      </w:r>
      <w:r>
        <w:rPr>
          <w:sz w:val="24"/>
        </w:rPr>
        <w:t>hrană</w:t>
      </w:r>
      <w:r>
        <w:rPr>
          <w:spacing w:val="-7"/>
          <w:sz w:val="24"/>
        </w:rPr>
        <w:t xml:space="preserve"> </w:t>
      </w:r>
      <w:r>
        <w:rPr>
          <w:sz w:val="24"/>
        </w:rPr>
        <w:t>pentru</w:t>
      </w:r>
      <w:r>
        <w:rPr>
          <w:spacing w:val="-15"/>
          <w:sz w:val="24"/>
        </w:rPr>
        <w:t xml:space="preserve"> </w:t>
      </w:r>
      <w:r>
        <w:rPr>
          <w:sz w:val="24"/>
        </w:rPr>
        <w:t>copiii înscriși în</w:t>
      </w:r>
      <w:r>
        <w:rPr>
          <w:spacing w:val="-15"/>
          <w:sz w:val="24"/>
        </w:rPr>
        <w:t xml:space="preserve"> </w:t>
      </w:r>
      <w:r>
        <w:rPr>
          <w:sz w:val="24"/>
        </w:rPr>
        <w:t>unitățile de</w:t>
      </w:r>
      <w:r>
        <w:rPr>
          <w:spacing w:val="-15"/>
          <w:sz w:val="24"/>
        </w:rPr>
        <w:t xml:space="preserve"> </w:t>
      </w:r>
      <w:r>
        <w:rPr>
          <w:sz w:val="24"/>
        </w:rPr>
        <w:t>educație</w:t>
      </w:r>
      <w:r>
        <w:rPr>
          <w:spacing w:val="-7"/>
          <w:sz w:val="24"/>
        </w:rPr>
        <w:t xml:space="preserve"> </w:t>
      </w:r>
      <w:r>
        <w:rPr>
          <w:sz w:val="24"/>
        </w:rPr>
        <w:t>timpurie</w:t>
      </w:r>
      <w:r>
        <w:rPr>
          <w:spacing w:val="16"/>
          <w:sz w:val="24"/>
        </w:rPr>
        <w:t xml:space="preserve"> </w:t>
      </w:r>
      <w:r>
        <w:rPr>
          <w:sz w:val="24"/>
        </w:rPr>
        <w:t>se</w:t>
      </w:r>
      <w:r>
        <w:rPr>
          <w:spacing w:val="-15"/>
          <w:sz w:val="24"/>
        </w:rPr>
        <w:t xml:space="preserve"> </w:t>
      </w:r>
      <w:r>
        <w:rPr>
          <w:sz w:val="24"/>
        </w:rPr>
        <w:t>stabilește în</w:t>
      </w:r>
      <w:r>
        <w:rPr>
          <w:spacing w:val="-2"/>
          <w:sz w:val="24"/>
        </w:rPr>
        <w:t xml:space="preserve"> </w:t>
      </w:r>
      <w:r>
        <w:rPr>
          <w:sz w:val="24"/>
        </w:rPr>
        <w:t>funcție</w:t>
      </w:r>
      <w:r>
        <w:rPr>
          <w:spacing w:val="26"/>
          <w:sz w:val="24"/>
        </w:rPr>
        <w:t xml:space="preserve"> </w:t>
      </w:r>
      <w:r>
        <w:rPr>
          <w:sz w:val="24"/>
        </w:rPr>
        <w:t>de</w:t>
      </w:r>
      <w:r>
        <w:rPr>
          <w:spacing w:val="-4"/>
          <w:sz w:val="24"/>
        </w:rPr>
        <w:t xml:space="preserve"> </w:t>
      </w:r>
      <w:r>
        <w:rPr>
          <w:sz w:val="24"/>
        </w:rPr>
        <w:t>numărul efectiv</w:t>
      </w:r>
      <w:r>
        <w:rPr>
          <w:spacing w:val="27"/>
          <w:sz w:val="24"/>
        </w:rPr>
        <w:t xml:space="preserve"> </w:t>
      </w:r>
      <w:r>
        <w:rPr>
          <w:sz w:val="24"/>
        </w:rPr>
        <w:t>de</w:t>
      </w:r>
      <w:r>
        <w:rPr>
          <w:spacing w:val="-4"/>
          <w:sz w:val="24"/>
        </w:rPr>
        <w:t xml:space="preserve"> </w:t>
      </w:r>
      <w:r>
        <w:rPr>
          <w:sz w:val="24"/>
        </w:rPr>
        <w:t>zile de</w:t>
      </w:r>
      <w:r>
        <w:rPr>
          <w:spacing w:val="-4"/>
          <w:sz w:val="24"/>
        </w:rPr>
        <w:t xml:space="preserve"> </w:t>
      </w:r>
      <w:r>
        <w:rPr>
          <w:sz w:val="24"/>
        </w:rPr>
        <w:t>prezență a copilului la programul zilnic.</w:t>
      </w:r>
    </w:p>
    <w:p w:rsidR="00A8395C" w:rsidRDefault="00B9218E">
      <w:pPr>
        <w:pStyle w:val="ListParagraph"/>
        <w:numPr>
          <w:ilvl w:val="0"/>
          <w:numId w:val="57"/>
        </w:numPr>
        <w:tabs>
          <w:tab w:val="left" w:pos="489"/>
        </w:tabs>
        <w:spacing w:before="2" w:line="235" w:lineRule="auto"/>
        <w:ind w:left="101" w:right="155" w:firstLine="0"/>
        <w:jc w:val="both"/>
        <w:rPr>
          <w:sz w:val="24"/>
        </w:rPr>
      </w:pPr>
      <w:r>
        <w:rPr>
          <w:sz w:val="24"/>
        </w:rPr>
        <w:t>Numărul de zile în care copiii au frecventat unitatea în care se oferă servicii de educație timpurie este monitorizat</w:t>
      </w:r>
      <w:r>
        <w:rPr>
          <w:spacing w:val="29"/>
          <w:sz w:val="24"/>
        </w:rPr>
        <w:t xml:space="preserve"> </w:t>
      </w:r>
      <w:r>
        <w:rPr>
          <w:sz w:val="24"/>
        </w:rPr>
        <w:t>prin registrul de</w:t>
      </w:r>
      <w:r>
        <w:rPr>
          <w:spacing w:val="-7"/>
          <w:sz w:val="24"/>
        </w:rPr>
        <w:t xml:space="preserve"> </w:t>
      </w:r>
      <w:r>
        <w:rPr>
          <w:sz w:val="24"/>
        </w:rPr>
        <w:t>prezență, completat</w:t>
      </w:r>
      <w:r>
        <w:rPr>
          <w:spacing w:val="29"/>
          <w:sz w:val="24"/>
        </w:rPr>
        <w:t xml:space="preserve"> </w:t>
      </w:r>
      <w:r>
        <w:rPr>
          <w:sz w:val="24"/>
        </w:rPr>
        <w:t>de</w:t>
      </w:r>
      <w:r>
        <w:rPr>
          <w:spacing w:val="-7"/>
          <w:sz w:val="24"/>
        </w:rPr>
        <w:t xml:space="preserve"> </w:t>
      </w:r>
      <w:r>
        <w:rPr>
          <w:sz w:val="24"/>
        </w:rPr>
        <w:t>cadrele didactice.</w:t>
      </w:r>
    </w:p>
    <w:p w:rsidR="00A8395C" w:rsidRDefault="00B9218E">
      <w:pPr>
        <w:pStyle w:val="ListParagraph"/>
        <w:numPr>
          <w:ilvl w:val="0"/>
          <w:numId w:val="57"/>
        </w:numPr>
        <w:tabs>
          <w:tab w:val="left" w:pos="489"/>
        </w:tabs>
        <w:spacing w:before="15" w:line="235" w:lineRule="auto"/>
        <w:ind w:left="101" w:right="137" w:firstLine="0"/>
        <w:jc w:val="both"/>
        <w:rPr>
          <w:sz w:val="24"/>
        </w:rPr>
      </w:pPr>
      <w:r>
        <w:rPr>
          <w:sz w:val="24"/>
        </w:rPr>
        <w:t>Contribuția</w:t>
      </w:r>
      <w:r>
        <w:rPr>
          <w:spacing w:val="-5"/>
          <w:sz w:val="24"/>
        </w:rPr>
        <w:t xml:space="preserve"> </w:t>
      </w:r>
      <w:r>
        <w:rPr>
          <w:sz w:val="24"/>
        </w:rPr>
        <w:t>părinților/reprezentanților</w:t>
      </w:r>
      <w:r>
        <w:rPr>
          <w:spacing w:val="28"/>
          <w:sz w:val="24"/>
        </w:rPr>
        <w:t xml:space="preserve"> </w:t>
      </w:r>
      <w:r>
        <w:rPr>
          <w:sz w:val="24"/>
        </w:rPr>
        <w:t>legali</w:t>
      </w:r>
      <w:r>
        <w:rPr>
          <w:spacing w:val="-4"/>
          <w:sz w:val="24"/>
        </w:rPr>
        <w:t xml:space="preserve"> </w:t>
      </w:r>
      <w:r>
        <w:rPr>
          <w:sz w:val="24"/>
        </w:rPr>
        <w:t>la</w:t>
      </w:r>
      <w:r>
        <w:rPr>
          <w:spacing w:val="-15"/>
          <w:sz w:val="24"/>
        </w:rPr>
        <w:t xml:space="preserve"> </w:t>
      </w:r>
      <w:r>
        <w:rPr>
          <w:sz w:val="24"/>
        </w:rPr>
        <w:t>suportarea cheltuielilor</w:t>
      </w:r>
      <w:r>
        <w:rPr>
          <w:spacing w:val="18"/>
          <w:sz w:val="24"/>
        </w:rPr>
        <w:t xml:space="preserve"> </w:t>
      </w:r>
      <w:r>
        <w:rPr>
          <w:sz w:val="24"/>
        </w:rPr>
        <w:t>lunare</w:t>
      </w:r>
      <w:r>
        <w:rPr>
          <w:spacing w:val="-10"/>
          <w:sz w:val="24"/>
        </w:rPr>
        <w:t xml:space="preserve"> </w:t>
      </w:r>
      <w:r>
        <w:rPr>
          <w:sz w:val="24"/>
        </w:rPr>
        <w:t>de</w:t>
      </w:r>
      <w:r>
        <w:rPr>
          <w:spacing w:val="-15"/>
          <w:sz w:val="24"/>
        </w:rPr>
        <w:t xml:space="preserve"> </w:t>
      </w:r>
      <w:r>
        <w:rPr>
          <w:sz w:val="24"/>
        </w:rPr>
        <w:t>hrană</w:t>
      </w:r>
      <w:r>
        <w:rPr>
          <w:spacing w:val="-15"/>
          <w:sz w:val="24"/>
        </w:rPr>
        <w:t xml:space="preserve"> </w:t>
      </w:r>
      <w:r>
        <w:rPr>
          <w:sz w:val="24"/>
        </w:rPr>
        <w:t>pentru copiii</w:t>
      </w:r>
      <w:r>
        <w:rPr>
          <w:spacing w:val="-10"/>
          <w:sz w:val="24"/>
        </w:rPr>
        <w:t xml:space="preserve"> </w:t>
      </w:r>
      <w:r>
        <w:rPr>
          <w:sz w:val="24"/>
        </w:rPr>
        <w:t>înscriși în</w:t>
      </w:r>
      <w:r>
        <w:rPr>
          <w:spacing w:val="-15"/>
          <w:sz w:val="24"/>
        </w:rPr>
        <w:t xml:space="preserve"> </w:t>
      </w:r>
      <w:r>
        <w:rPr>
          <w:sz w:val="24"/>
        </w:rPr>
        <w:t>unitatea de</w:t>
      </w:r>
      <w:r>
        <w:rPr>
          <w:spacing w:val="-15"/>
          <w:sz w:val="24"/>
        </w:rPr>
        <w:t xml:space="preserve"> </w:t>
      </w:r>
      <w:r>
        <w:rPr>
          <w:sz w:val="24"/>
        </w:rPr>
        <w:t>educație</w:t>
      </w:r>
      <w:r>
        <w:rPr>
          <w:spacing w:val="-5"/>
          <w:sz w:val="24"/>
        </w:rPr>
        <w:t xml:space="preserve"> </w:t>
      </w:r>
      <w:r>
        <w:rPr>
          <w:sz w:val="24"/>
        </w:rPr>
        <w:t>timpurie cu</w:t>
      </w:r>
      <w:r>
        <w:rPr>
          <w:spacing w:val="-15"/>
          <w:sz w:val="24"/>
        </w:rPr>
        <w:t xml:space="preserve"> </w:t>
      </w:r>
      <w:r>
        <w:rPr>
          <w:sz w:val="24"/>
        </w:rPr>
        <w:t>program</w:t>
      </w:r>
      <w:r>
        <w:rPr>
          <w:spacing w:val="-8"/>
          <w:sz w:val="24"/>
        </w:rPr>
        <w:t xml:space="preserve"> </w:t>
      </w:r>
      <w:r>
        <w:rPr>
          <w:sz w:val="24"/>
        </w:rPr>
        <w:t>prelungit</w:t>
      </w:r>
      <w:r>
        <w:rPr>
          <w:spacing w:val="-8"/>
          <w:sz w:val="24"/>
        </w:rPr>
        <w:t xml:space="preserve"> </w:t>
      </w:r>
      <w:r>
        <w:rPr>
          <w:sz w:val="24"/>
        </w:rPr>
        <w:t>se</w:t>
      </w:r>
      <w:r>
        <w:rPr>
          <w:spacing w:val="-15"/>
          <w:sz w:val="24"/>
        </w:rPr>
        <w:t xml:space="preserve"> </w:t>
      </w:r>
      <w:r>
        <w:rPr>
          <w:sz w:val="24"/>
        </w:rPr>
        <w:t>realizează cu</w:t>
      </w:r>
      <w:r>
        <w:rPr>
          <w:spacing w:val="-15"/>
          <w:sz w:val="24"/>
        </w:rPr>
        <w:t xml:space="preserve"> </w:t>
      </w:r>
      <w:r>
        <w:rPr>
          <w:sz w:val="24"/>
        </w:rPr>
        <w:t>plata</w:t>
      </w:r>
      <w:r>
        <w:rPr>
          <w:spacing w:val="-5"/>
          <w:sz w:val="24"/>
        </w:rPr>
        <w:t xml:space="preserve"> </w:t>
      </w:r>
      <w:r>
        <w:rPr>
          <w:sz w:val="24"/>
        </w:rPr>
        <w:t>în</w:t>
      </w:r>
      <w:r>
        <w:rPr>
          <w:spacing w:val="-15"/>
          <w:sz w:val="24"/>
        </w:rPr>
        <w:t xml:space="preserve"> </w:t>
      </w:r>
      <w:r>
        <w:rPr>
          <w:sz w:val="24"/>
        </w:rPr>
        <w:t>avans pentru o lună calendaristică.</w:t>
      </w:r>
    </w:p>
    <w:p w:rsidR="00A8395C" w:rsidRDefault="00B9218E">
      <w:pPr>
        <w:pStyle w:val="ListParagraph"/>
        <w:numPr>
          <w:ilvl w:val="0"/>
          <w:numId w:val="57"/>
        </w:numPr>
        <w:tabs>
          <w:tab w:val="left" w:pos="549"/>
        </w:tabs>
        <w:spacing w:before="14" w:line="235" w:lineRule="auto"/>
        <w:ind w:left="101" w:right="151" w:firstLine="60"/>
        <w:jc w:val="both"/>
        <w:rPr>
          <w:sz w:val="24"/>
        </w:rPr>
      </w:pPr>
      <w:r>
        <w:rPr>
          <w:sz w:val="24"/>
        </w:rPr>
        <w:t>Contribuția</w:t>
      </w:r>
      <w:r>
        <w:rPr>
          <w:spacing w:val="39"/>
          <w:sz w:val="24"/>
        </w:rPr>
        <w:t xml:space="preserve"> </w:t>
      </w:r>
      <w:r>
        <w:rPr>
          <w:sz w:val="24"/>
        </w:rPr>
        <w:t>lunară de hrană pentru copiii care au achitat taxa și nu au frecventat programul unității</w:t>
      </w:r>
      <w:r>
        <w:rPr>
          <w:spacing w:val="-7"/>
          <w:sz w:val="24"/>
        </w:rPr>
        <w:t xml:space="preserve"> </w:t>
      </w:r>
      <w:r>
        <w:rPr>
          <w:sz w:val="24"/>
        </w:rPr>
        <w:t>de</w:t>
      </w:r>
      <w:r>
        <w:rPr>
          <w:spacing w:val="-15"/>
          <w:sz w:val="24"/>
        </w:rPr>
        <w:t xml:space="preserve"> </w:t>
      </w:r>
      <w:r>
        <w:rPr>
          <w:sz w:val="24"/>
        </w:rPr>
        <w:t>educație</w:t>
      </w:r>
      <w:r>
        <w:rPr>
          <w:spacing w:val="-12"/>
          <w:sz w:val="24"/>
        </w:rPr>
        <w:t xml:space="preserve"> </w:t>
      </w:r>
      <w:r>
        <w:rPr>
          <w:sz w:val="24"/>
        </w:rPr>
        <w:t>timpurie</w:t>
      </w:r>
      <w:r>
        <w:rPr>
          <w:spacing w:val="-2"/>
          <w:sz w:val="24"/>
        </w:rPr>
        <w:t xml:space="preserve"> </w:t>
      </w:r>
      <w:r>
        <w:rPr>
          <w:sz w:val="24"/>
        </w:rPr>
        <w:t>este</w:t>
      </w:r>
      <w:r>
        <w:rPr>
          <w:spacing w:val="-15"/>
          <w:sz w:val="24"/>
        </w:rPr>
        <w:t xml:space="preserve"> </w:t>
      </w:r>
      <w:r>
        <w:rPr>
          <w:sz w:val="24"/>
        </w:rPr>
        <w:t>reportată</w:t>
      </w:r>
      <w:r>
        <w:rPr>
          <w:spacing w:val="4"/>
          <w:sz w:val="24"/>
        </w:rPr>
        <w:t xml:space="preserve"> </w:t>
      </w:r>
      <w:r>
        <w:rPr>
          <w:sz w:val="24"/>
        </w:rPr>
        <w:t>pentru</w:t>
      </w:r>
      <w:r>
        <w:rPr>
          <w:spacing w:val="-15"/>
          <w:sz w:val="24"/>
        </w:rPr>
        <w:t xml:space="preserve"> </w:t>
      </w:r>
      <w:r>
        <w:rPr>
          <w:sz w:val="24"/>
        </w:rPr>
        <w:t>luna</w:t>
      </w:r>
      <w:r>
        <w:rPr>
          <w:spacing w:val="-15"/>
          <w:sz w:val="24"/>
        </w:rPr>
        <w:t xml:space="preserve"> </w:t>
      </w:r>
      <w:r>
        <w:rPr>
          <w:sz w:val="24"/>
        </w:rPr>
        <w:t>următoare,</w:t>
      </w:r>
      <w:r>
        <w:rPr>
          <w:spacing w:val="4"/>
          <w:sz w:val="24"/>
        </w:rPr>
        <w:t xml:space="preserve"> </w:t>
      </w:r>
      <w:r>
        <w:rPr>
          <w:sz w:val="24"/>
        </w:rPr>
        <w:t>pentru</w:t>
      </w:r>
      <w:r>
        <w:rPr>
          <w:spacing w:val="-15"/>
          <w:sz w:val="24"/>
        </w:rPr>
        <w:t xml:space="preserve"> </w:t>
      </w:r>
      <w:r>
        <w:rPr>
          <w:sz w:val="24"/>
        </w:rPr>
        <w:t>zilele</w:t>
      </w:r>
      <w:r>
        <w:rPr>
          <w:spacing w:val="3"/>
          <w:sz w:val="24"/>
        </w:rPr>
        <w:t xml:space="preserve"> </w:t>
      </w:r>
      <w:r>
        <w:rPr>
          <w:sz w:val="24"/>
        </w:rPr>
        <w:t>în</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absentat.</w:t>
      </w:r>
    </w:p>
    <w:p w:rsidR="00A8395C" w:rsidRDefault="00B9218E">
      <w:pPr>
        <w:pStyle w:val="ListParagraph"/>
        <w:numPr>
          <w:ilvl w:val="0"/>
          <w:numId w:val="57"/>
        </w:numPr>
        <w:tabs>
          <w:tab w:val="left" w:pos="489"/>
        </w:tabs>
        <w:spacing w:before="15" w:line="235" w:lineRule="auto"/>
        <w:ind w:left="101" w:right="140" w:firstLine="0"/>
        <w:jc w:val="both"/>
        <w:rPr>
          <w:sz w:val="24"/>
        </w:rPr>
      </w:pPr>
      <w:r>
        <w:rPr>
          <w:sz w:val="24"/>
        </w:rPr>
        <w:t>În situaţia retragerii copilului de la unitatea de educație timpurie cu program prelungit, părintele beneficiază de returnarea sumelor plătite anticipat pentru asigurarea hranei, în baza depunerii unei cereri scrise.</w:t>
      </w:r>
    </w:p>
    <w:p w:rsidR="00A8395C" w:rsidRDefault="00A8395C">
      <w:pPr>
        <w:pStyle w:val="BodyText"/>
        <w:spacing w:before="4"/>
        <w:ind w:left="0"/>
        <w:jc w:val="left"/>
      </w:pPr>
    </w:p>
    <w:p w:rsidR="00A8395C" w:rsidRDefault="00B9218E">
      <w:pPr>
        <w:pStyle w:val="Heading5"/>
        <w:spacing w:line="240" w:lineRule="auto"/>
        <w:jc w:val="both"/>
      </w:pPr>
      <w:r>
        <w:rPr>
          <w:spacing w:val="-2"/>
        </w:rPr>
        <w:t>ART.</w:t>
      </w:r>
      <w:r>
        <w:rPr>
          <w:spacing w:val="-11"/>
        </w:rPr>
        <w:t xml:space="preserve"> </w:t>
      </w:r>
      <w:r>
        <w:rPr>
          <w:spacing w:val="-5"/>
        </w:rPr>
        <w:t>158</w:t>
      </w:r>
    </w:p>
    <w:p w:rsidR="00A8395C" w:rsidRDefault="00B9218E">
      <w:pPr>
        <w:pStyle w:val="BodyText"/>
        <w:spacing w:before="14" w:line="235" w:lineRule="auto"/>
        <w:ind w:right="153"/>
      </w:pPr>
      <w:r>
        <w:t>Se interzice oricăror persoane agresarea fizică, psihică, verbală etc. a copiilor/beneficiarilor primari şi a personalului unităţii de învăţământ.</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159</w:t>
      </w:r>
    </w:p>
    <w:p w:rsidR="00A8395C" w:rsidRDefault="00B9218E">
      <w:pPr>
        <w:pStyle w:val="BodyText"/>
        <w:spacing w:line="242" w:lineRule="auto"/>
        <w:ind w:right="150"/>
      </w:pPr>
      <w:r>
        <w:t>Respectarea prevederilor prezentului regulament şi</w:t>
      </w:r>
      <w:r>
        <w:rPr>
          <w:spacing w:val="-9"/>
        </w:rPr>
        <w:t xml:space="preserve"> </w:t>
      </w:r>
      <w:r>
        <w:t>a</w:t>
      </w:r>
      <w:r>
        <w:rPr>
          <w:spacing w:val="-6"/>
        </w:rPr>
        <w:t xml:space="preserve"> </w:t>
      </w:r>
      <w:r>
        <w:t>regulamentului de</w:t>
      </w:r>
      <w:r>
        <w:rPr>
          <w:spacing w:val="-6"/>
        </w:rPr>
        <w:t xml:space="preserve"> </w:t>
      </w:r>
      <w:r>
        <w:t>organizare</w:t>
      </w:r>
      <w:r>
        <w:rPr>
          <w:spacing w:val="-6"/>
        </w:rPr>
        <w:t xml:space="preserve"> </w:t>
      </w:r>
      <w:r>
        <w:t>şi</w:t>
      </w:r>
      <w:r>
        <w:rPr>
          <w:spacing w:val="-9"/>
        </w:rPr>
        <w:t xml:space="preserve"> </w:t>
      </w:r>
      <w:r>
        <w:t>funcţionare a unităţii de învăţământ este obligatorie pentru părinţii/reprezentanţii</w:t>
      </w:r>
      <w:r>
        <w:rPr>
          <w:spacing w:val="40"/>
        </w:rPr>
        <w:t xml:space="preserve"> </w:t>
      </w:r>
      <w:r>
        <w:t xml:space="preserve">legali ai beneficiarilor </w:t>
      </w:r>
      <w:r>
        <w:rPr>
          <w:spacing w:val="-2"/>
        </w:rPr>
        <w:t>primari.</w:t>
      </w:r>
    </w:p>
    <w:p w:rsidR="00A8395C" w:rsidRDefault="00A8395C">
      <w:pPr>
        <w:pStyle w:val="BodyText"/>
        <w:spacing w:before="229"/>
        <w:ind w:left="0"/>
        <w:jc w:val="left"/>
      </w:pPr>
    </w:p>
    <w:p w:rsidR="00A8395C" w:rsidRDefault="00B9218E">
      <w:pPr>
        <w:pStyle w:val="Heading3"/>
      </w:pPr>
      <w:bookmarkStart w:id="72" w:name="_bookmark72"/>
      <w:bookmarkStart w:id="73" w:name="_bookmark73"/>
      <w:bookmarkEnd w:id="72"/>
      <w:bookmarkEnd w:id="73"/>
      <w:r>
        <w:t>CAPITOLUL</w:t>
      </w:r>
      <w:r>
        <w:rPr>
          <w:spacing w:val="21"/>
        </w:rPr>
        <w:t xml:space="preserve"> </w:t>
      </w:r>
      <w:r>
        <w:rPr>
          <w:spacing w:val="-5"/>
        </w:rPr>
        <w:t>III</w:t>
      </w:r>
    </w:p>
    <w:p w:rsidR="00A8395C" w:rsidRDefault="00B9218E">
      <w:pPr>
        <w:pStyle w:val="Heading4"/>
        <w:spacing w:before="53"/>
        <w:ind w:left="1370" w:right="1419"/>
      </w:pPr>
      <w:r>
        <w:t>Adunarea</w:t>
      </w:r>
      <w:r>
        <w:rPr>
          <w:spacing w:val="47"/>
        </w:rPr>
        <w:t xml:space="preserve"> </w:t>
      </w:r>
      <w:r>
        <w:t>generală</w:t>
      </w:r>
      <w:r>
        <w:rPr>
          <w:spacing w:val="48"/>
        </w:rPr>
        <w:t xml:space="preserve"> </w:t>
      </w:r>
      <w:r>
        <w:t>a</w:t>
      </w:r>
      <w:r>
        <w:rPr>
          <w:spacing w:val="48"/>
        </w:rPr>
        <w:t xml:space="preserve"> </w:t>
      </w:r>
      <w:r>
        <w:t>părinților/reprezentanților</w:t>
      </w:r>
      <w:r>
        <w:rPr>
          <w:spacing w:val="50"/>
        </w:rPr>
        <w:t xml:space="preserve"> </w:t>
      </w:r>
      <w:r>
        <w:rPr>
          <w:spacing w:val="-2"/>
        </w:rPr>
        <w:t>legali</w:t>
      </w:r>
    </w:p>
    <w:p w:rsidR="00A8395C" w:rsidRDefault="00B9218E">
      <w:pPr>
        <w:pStyle w:val="Heading5"/>
        <w:spacing w:before="46"/>
        <w:ind w:left="1370" w:right="1394"/>
        <w:jc w:val="center"/>
      </w:pPr>
      <w:r>
        <w:t>ART.</w:t>
      </w:r>
      <w:r>
        <w:rPr>
          <w:spacing w:val="-2"/>
        </w:rPr>
        <w:t xml:space="preserve"> </w:t>
      </w:r>
      <w:r>
        <w:rPr>
          <w:spacing w:val="-5"/>
        </w:rPr>
        <w:t>160</w:t>
      </w:r>
    </w:p>
    <w:p w:rsidR="00A8395C" w:rsidRDefault="00B9218E">
      <w:pPr>
        <w:pStyle w:val="ListParagraph"/>
        <w:numPr>
          <w:ilvl w:val="0"/>
          <w:numId w:val="56"/>
        </w:numPr>
        <w:tabs>
          <w:tab w:val="left" w:pos="368"/>
        </w:tabs>
        <w:spacing w:before="1" w:line="235" w:lineRule="auto"/>
        <w:ind w:left="101" w:right="141" w:firstLine="0"/>
        <w:jc w:val="both"/>
        <w:rPr>
          <w:sz w:val="24"/>
        </w:rPr>
      </w:pPr>
      <w:r>
        <w:rPr>
          <w:sz w:val="24"/>
        </w:rPr>
        <w:t>Adunarea generală a părinților/reprezentanților</w:t>
      </w:r>
      <w:r>
        <w:rPr>
          <w:spacing w:val="40"/>
          <w:sz w:val="24"/>
        </w:rPr>
        <w:t xml:space="preserve"> </w:t>
      </w:r>
      <w:r>
        <w:rPr>
          <w:sz w:val="24"/>
        </w:rPr>
        <w:t>legali este constituită din toţi părinţii sau reprezentanţii</w:t>
      </w:r>
      <w:r>
        <w:rPr>
          <w:spacing w:val="28"/>
          <w:sz w:val="24"/>
        </w:rPr>
        <w:t xml:space="preserve"> </w:t>
      </w:r>
      <w:r>
        <w:rPr>
          <w:sz w:val="24"/>
        </w:rPr>
        <w:t>legali ai</w:t>
      </w:r>
      <w:r>
        <w:rPr>
          <w:spacing w:val="-12"/>
          <w:sz w:val="24"/>
        </w:rPr>
        <w:t xml:space="preserve"> </w:t>
      </w:r>
      <w:r>
        <w:rPr>
          <w:sz w:val="24"/>
        </w:rPr>
        <w:t>copiilor/beneficiarilor</w:t>
      </w:r>
      <w:r>
        <w:rPr>
          <w:spacing w:val="40"/>
          <w:sz w:val="24"/>
        </w:rPr>
        <w:t xml:space="preserve"> </w:t>
      </w:r>
      <w:r>
        <w:rPr>
          <w:sz w:val="24"/>
        </w:rPr>
        <w:t>primari de</w:t>
      </w:r>
      <w:r>
        <w:rPr>
          <w:spacing w:val="-8"/>
          <w:sz w:val="24"/>
        </w:rPr>
        <w:t xml:space="preserve"> </w:t>
      </w:r>
      <w:r>
        <w:rPr>
          <w:sz w:val="24"/>
        </w:rPr>
        <w:t>la</w:t>
      </w:r>
      <w:r>
        <w:rPr>
          <w:spacing w:val="-8"/>
          <w:sz w:val="24"/>
        </w:rPr>
        <w:t xml:space="preserve"> </w:t>
      </w:r>
      <w:r>
        <w:rPr>
          <w:sz w:val="24"/>
        </w:rPr>
        <w:t>o</w:t>
      </w:r>
      <w:r>
        <w:rPr>
          <w:spacing w:val="-6"/>
          <w:sz w:val="24"/>
        </w:rPr>
        <w:t xml:space="preserve"> </w:t>
      </w:r>
      <w:r>
        <w:rPr>
          <w:sz w:val="24"/>
        </w:rPr>
        <w:t>grupă/formaţiune</w:t>
      </w:r>
      <w:r>
        <w:rPr>
          <w:spacing w:val="33"/>
          <w:sz w:val="24"/>
        </w:rPr>
        <w:t xml:space="preserve"> </w:t>
      </w:r>
      <w:r>
        <w:rPr>
          <w:sz w:val="24"/>
        </w:rPr>
        <w:t>de studiu.</w:t>
      </w:r>
    </w:p>
    <w:p w:rsidR="00A8395C" w:rsidRDefault="00B9218E">
      <w:pPr>
        <w:pStyle w:val="ListParagraph"/>
        <w:numPr>
          <w:ilvl w:val="0"/>
          <w:numId w:val="56"/>
        </w:numPr>
        <w:tabs>
          <w:tab w:val="left" w:pos="368"/>
        </w:tabs>
        <w:spacing w:before="15" w:line="235" w:lineRule="auto"/>
        <w:ind w:left="101" w:right="152" w:firstLine="0"/>
        <w:jc w:val="both"/>
        <w:rPr>
          <w:sz w:val="24"/>
        </w:rPr>
      </w:pPr>
      <w:r>
        <w:rPr>
          <w:sz w:val="24"/>
        </w:rPr>
        <w:t>Adunarea</w:t>
      </w:r>
      <w:r>
        <w:rPr>
          <w:spacing w:val="-15"/>
          <w:sz w:val="24"/>
        </w:rPr>
        <w:t xml:space="preserve"> </w:t>
      </w:r>
      <w:r>
        <w:rPr>
          <w:sz w:val="24"/>
        </w:rPr>
        <w:t>generală</w:t>
      </w:r>
      <w:r>
        <w:rPr>
          <w:spacing w:val="-15"/>
          <w:sz w:val="24"/>
        </w:rPr>
        <w:t xml:space="preserve"> </w:t>
      </w:r>
      <w:r>
        <w:rPr>
          <w:sz w:val="24"/>
        </w:rPr>
        <w:t>a</w:t>
      </w:r>
      <w:r>
        <w:rPr>
          <w:spacing w:val="-15"/>
          <w:sz w:val="24"/>
        </w:rPr>
        <w:t xml:space="preserve"> </w:t>
      </w:r>
      <w:r>
        <w:rPr>
          <w:sz w:val="24"/>
        </w:rPr>
        <w:t>părinților/reprezentanților</w:t>
      </w:r>
      <w:r>
        <w:rPr>
          <w:spacing w:val="18"/>
          <w:sz w:val="24"/>
        </w:rPr>
        <w:t xml:space="preserve"> </w:t>
      </w:r>
      <w:r>
        <w:rPr>
          <w:sz w:val="24"/>
        </w:rPr>
        <w:t>legali</w:t>
      </w:r>
      <w:r>
        <w:rPr>
          <w:spacing w:val="-13"/>
          <w:sz w:val="24"/>
        </w:rPr>
        <w:t xml:space="preserve"> </w:t>
      </w:r>
      <w:r>
        <w:rPr>
          <w:sz w:val="24"/>
        </w:rPr>
        <w:t>hotărăşte</w:t>
      </w:r>
      <w:r>
        <w:rPr>
          <w:spacing w:val="-10"/>
          <w:sz w:val="24"/>
        </w:rPr>
        <w:t xml:space="preserve"> </w:t>
      </w:r>
      <w:r>
        <w:rPr>
          <w:sz w:val="24"/>
        </w:rPr>
        <w:t>cu</w:t>
      </w:r>
      <w:r>
        <w:rPr>
          <w:spacing w:val="-15"/>
          <w:sz w:val="24"/>
        </w:rPr>
        <w:t xml:space="preserve"> </w:t>
      </w:r>
      <w:r>
        <w:rPr>
          <w:sz w:val="24"/>
        </w:rPr>
        <w:t>privire la</w:t>
      </w:r>
      <w:r>
        <w:rPr>
          <w:spacing w:val="-15"/>
          <w:sz w:val="24"/>
        </w:rPr>
        <w:t xml:space="preserve"> </w:t>
      </w:r>
      <w:r>
        <w:rPr>
          <w:sz w:val="24"/>
        </w:rPr>
        <w:t>susţinerea cadrelor didactice</w:t>
      </w:r>
      <w:r>
        <w:rPr>
          <w:spacing w:val="66"/>
          <w:sz w:val="24"/>
        </w:rPr>
        <w:t xml:space="preserve"> </w:t>
      </w:r>
      <w:r>
        <w:rPr>
          <w:sz w:val="24"/>
        </w:rPr>
        <w:t>şi</w:t>
      </w:r>
      <w:r>
        <w:rPr>
          <w:spacing w:val="37"/>
          <w:sz w:val="24"/>
        </w:rPr>
        <w:t xml:space="preserve"> </w:t>
      </w:r>
      <w:r>
        <w:rPr>
          <w:sz w:val="24"/>
        </w:rPr>
        <w:t>a</w:t>
      </w:r>
      <w:r>
        <w:rPr>
          <w:spacing w:val="43"/>
          <w:sz w:val="24"/>
        </w:rPr>
        <w:t xml:space="preserve"> </w:t>
      </w:r>
      <w:r>
        <w:rPr>
          <w:sz w:val="24"/>
        </w:rPr>
        <w:t>echipei</w:t>
      </w:r>
      <w:r>
        <w:rPr>
          <w:spacing w:val="50"/>
          <w:sz w:val="24"/>
        </w:rPr>
        <w:t xml:space="preserve"> </w:t>
      </w:r>
      <w:r>
        <w:rPr>
          <w:sz w:val="24"/>
        </w:rPr>
        <w:t>manageriale</w:t>
      </w:r>
      <w:r>
        <w:rPr>
          <w:spacing w:val="69"/>
          <w:sz w:val="24"/>
        </w:rPr>
        <w:t xml:space="preserve"> </w:t>
      </w:r>
      <w:r>
        <w:rPr>
          <w:sz w:val="24"/>
        </w:rPr>
        <w:t>a</w:t>
      </w:r>
      <w:r>
        <w:rPr>
          <w:spacing w:val="42"/>
          <w:sz w:val="24"/>
        </w:rPr>
        <w:t xml:space="preserve"> </w:t>
      </w:r>
      <w:r>
        <w:rPr>
          <w:sz w:val="24"/>
        </w:rPr>
        <w:t>unităţii</w:t>
      </w:r>
      <w:r>
        <w:rPr>
          <w:spacing w:val="64"/>
          <w:sz w:val="24"/>
        </w:rPr>
        <w:t xml:space="preserve"> </w:t>
      </w:r>
      <w:r>
        <w:rPr>
          <w:sz w:val="24"/>
        </w:rPr>
        <w:t>de</w:t>
      </w:r>
      <w:r>
        <w:rPr>
          <w:spacing w:val="42"/>
          <w:sz w:val="24"/>
        </w:rPr>
        <w:t xml:space="preserve"> </w:t>
      </w:r>
      <w:r>
        <w:rPr>
          <w:sz w:val="24"/>
        </w:rPr>
        <w:t>învăţământ</w:t>
      </w:r>
      <w:r>
        <w:rPr>
          <w:spacing w:val="64"/>
          <w:sz w:val="24"/>
        </w:rPr>
        <w:t xml:space="preserve"> </w:t>
      </w:r>
      <w:r>
        <w:rPr>
          <w:sz w:val="24"/>
        </w:rPr>
        <w:t>privind</w:t>
      </w:r>
      <w:r>
        <w:rPr>
          <w:spacing w:val="56"/>
          <w:sz w:val="24"/>
        </w:rPr>
        <w:t xml:space="preserve"> </w:t>
      </w:r>
      <w:r>
        <w:rPr>
          <w:sz w:val="24"/>
        </w:rPr>
        <w:t>activităţile</w:t>
      </w:r>
      <w:r>
        <w:rPr>
          <w:spacing w:val="51"/>
          <w:w w:val="150"/>
          <w:sz w:val="24"/>
        </w:rPr>
        <w:t xml:space="preserve"> </w:t>
      </w:r>
      <w:r>
        <w:rPr>
          <w:sz w:val="24"/>
        </w:rPr>
        <w:t>şi</w:t>
      </w:r>
      <w:r>
        <w:rPr>
          <w:spacing w:val="51"/>
          <w:sz w:val="24"/>
        </w:rPr>
        <w:t xml:space="preserve"> </w:t>
      </w:r>
      <w:r>
        <w:rPr>
          <w:spacing w:val="-2"/>
          <w:sz w:val="24"/>
        </w:rPr>
        <w:t>auxiliarele</w:t>
      </w:r>
    </w:p>
    <w:p w:rsidR="00A8395C" w:rsidRDefault="00A8395C">
      <w:pPr>
        <w:spacing w:line="235" w:lineRule="auto"/>
        <w:jc w:val="both"/>
        <w:rPr>
          <w:sz w:val="24"/>
        </w:rPr>
        <w:sectPr w:rsidR="00A8395C">
          <w:footerReference w:type="default" r:id="rId25"/>
          <w:pgSz w:w="12240" w:h="15840"/>
          <w:pgMar w:top="1380" w:right="1300" w:bottom="1180" w:left="1340" w:header="0" w:footer="989" w:gutter="0"/>
          <w:pgNumType w:start="1"/>
          <w:cols w:space="720"/>
        </w:sectPr>
      </w:pPr>
    </w:p>
    <w:p w:rsidR="00A8395C" w:rsidRDefault="00B9218E">
      <w:pPr>
        <w:pStyle w:val="BodyText"/>
        <w:spacing w:before="67" w:line="235" w:lineRule="auto"/>
        <w:ind w:right="154"/>
      </w:pPr>
      <w:r>
        <w:t>didactice şi mijloacele de învăţământ utilizate în demersul de asigurare a condiţiilor necesare educării copiilor/beneficiarilor</w:t>
      </w:r>
      <w:r>
        <w:rPr>
          <w:spacing w:val="40"/>
        </w:rPr>
        <w:t xml:space="preserve"> </w:t>
      </w:r>
      <w:r>
        <w:t>primari.</w:t>
      </w:r>
    </w:p>
    <w:p w:rsidR="00A8395C" w:rsidRDefault="00B9218E">
      <w:pPr>
        <w:pStyle w:val="ListParagraph"/>
        <w:numPr>
          <w:ilvl w:val="0"/>
          <w:numId w:val="56"/>
        </w:numPr>
        <w:tabs>
          <w:tab w:val="left" w:pos="368"/>
        </w:tabs>
        <w:spacing w:before="10"/>
        <w:ind w:left="101" w:right="124" w:firstLine="0"/>
        <w:jc w:val="both"/>
        <w:rPr>
          <w:sz w:val="24"/>
        </w:rPr>
      </w:pPr>
      <w:r>
        <w:rPr>
          <w:sz w:val="24"/>
        </w:rPr>
        <w:t>În adunarea generală a părinților/reprezentanților</w:t>
      </w:r>
      <w:r>
        <w:rPr>
          <w:spacing w:val="40"/>
          <w:sz w:val="24"/>
        </w:rPr>
        <w:t xml:space="preserve"> </w:t>
      </w:r>
      <w:r>
        <w:rPr>
          <w:sz w:val="24"/>
        </w:rPr>
        <w:t>legali se discută problemele generale ale colectivului de</w:t>
      </w:r>
      <w:r>
        <w:rPr>
          <w:spacing w:val="-3"/>
          <w:sz w:val="24"/>
        </w:rPr>
        <w:t xml:space="preserve"> </w:t>
      </w:r>
      <w:r>
        <w:rPr>
          <w:sz w:val="24"/>
        </w:rPr>
        <w:t>beneficiari primari, şi nu</w:t>
      </w:r>
      <w:r>
        <w:rPr>
          <w:spacing w:val="-3"/>
          <w:sz w:val="24"/>
        </w:rPr>
        <w:t xml:space="preserve"> </w:t>
      </w:r>
      <w:r>
        <w:rPr>
          <w:sz w:val="24"/>
        </w:rPr>
        <w:t>situaţia concretă a</w:t>
      </w:r>
      <w:r>
        <w:rPr>
          <w:spacing w:val="-3"/>
          <w:sz w:val="24"/>
        </w:rPr>
        <w:t xml:space="preserve"> </w:t>
      </w:r>
      <w:r>
        <w:rPr>
          <w:sz w:val="24"/>
        </w:rPr>
        <w:t>unui</w:t>
      </w:r>
      <w:r>
        <w:rPr>
          <w:spacing w:val="-7"/>
          <w:sz w:val="24"/>
        </w:rPr>
        <w:t xml:space="preserve"> </w:t>
      </w:r>
      <w:r>
        <w:rPr>
          <w:sz w:val="24"/>
        </w:rPr>
        <w:t>beneficiar primar. Situaţia unui beneficiar primar se discută individual, numai în prezenţa părintelui/ reprezentantului legal al beneficiarului</w:t>
      </w:r>
      <w:r>
        <w:rPr>
          <w:spacing w:val="40"/>
          <w:sz w:val="24"/>
        </w:rPr>
        <w:t xml:space="preserve"> </w:t>
      </w:r>
      <w:r>
        <w:rPr>
          <w:sz w:val="24"/>
        </w:rPr>
        <w:t>primar respectiv.</w:t>
      </w:r>
    </w:p>
    <w:p w:rsidR="00A8395C" w:rsidRDefault="00B9218E">
      <w:pPr>
        <w:pStyle w:val="Heading5"/>
        <w:spacing w:line="268" w:lineRule="exact"/>
      </w:pPr>
      <w:r>
        <w:rPr>
          <w:spacing w:val="-2"/>
        </w:rPr>
        <w:t>ART.</w:t>
      </w:r>
      <w:r>
        <w:rPr>
          <w:spacing w:val="-11"/>
        </w:rPr>
        <w:t xml:space="preserve"> </w:t>
      </w:r>
      <w:r>
        <w:rPr>
          <w:spacing w:val="-5"/>
        </w:rPr>
        <w:t>161</w:t>
      </w:r>
    </w:p>
    <w:p w:rsidR="00A8395C" w:rsidRDefault="00B9218E">
      <w:pPr>
        <w:pStyle w:val="ListParagraph"/>
        <w:numPr>
          <w:ilvl w:val="0"/>
          <w:numId w:val="55"/>
        </w:numPr>
        <w:tabs>
          <w:tab w:val="left" w:pos="368"/>
        </w:tabs>
        <w:spacing w:before="9"/>
        <w:ind w:left="101" w:right="125" w:firstLine="0"/>
        <w:jc w:val="both"/>
        <w:rPr>
          <w:sz w:val="24"/>
        </w:rPr>
      </w:pPr>
      <w:r>
        <w:rPr>
          <w:sz w:val="24"/>
        </w:rPr>
        <w:t>Adunarea generală a părinților/reprezentanților legali se convoacă de către educator/educatoare/profesor pentru educație timpurie/învăţător/învățătoare/institutor/profesorul pentru învăţământul preşcolar/primar/profesorul</w:t>
      </w:r>
      <w:r>
        <w:rPr>
          <w:spacing w:val="40"/>
          <w:sz w:val="24"/>
        </w:rPr>
        <w:t xml:space="preserve"> </w:t>
      </w:r>
      <w:r>
        <w:rPr>
          <w:sz w:val="24"/>
        </w:rPr>
        <w:t>diriginte, de către preşedintele comitetului de părinţi al</w:t>
      </w:r>
      <w:r>
        <w:rPr>
          <w:spacing w:val="-8"/>
          <w:sz w:val="24"/>
        </w:rPr>
        <w:t xml:space="preserve"> </w:t>
      </w:r>
      <w:r>
        <w:rPr>
          <w:sz w:val="24"/>
        </w:rPr>
        <w:t>clasei sau</w:t>
      </w:r>
      <w:r>
        <w:rPr>
          <w:spacing w:val="-1"/>
          <w:sz w:val="24"/>
        </w:rPr>
        <w:t xml:space="preserve"> </w:t>
      </w:r>
      <w:r>
        <w:rPr>
          <w:sz w:val="24"/>
        </w:rPr>
        <w:t>de</w:t>
      </w:r>
      <w:r>
        <w:rPr>
          <w:spacing w:val="-3"/>
          <w:sz w:val="24"/>
        </w:rPr>
        <w:t xml:space="preserve"> </w:t>
      </w:r>
      <w:r>
        <w:rPr>
          <w:sz w:val="24"/>
        </w:rPr>
        <w:t>către 1/3 din</w:t>
      </w:r>
      <w:r>
        <w:rPr>
          <w:spacing w:val="-1"/>
          <w:sz w:val="24"/>
        </w:rPr>
        <w:t xml:space="preserve"> </w:t>
      </w:r>
      <w:r>
        <w:rPr>
          <w:sz w:val="24"/>
        </w:rPr>
        <w:t>numărul total al membrilor săi.</w:t>
      </w:r>
    </w:p>
    <w:p w:rsidR="00A8395C" w:rsidRDefault="00B9218E">
      <w:pPr>
        <w:pStyle w:val="ListParagraph"/>
        <w:numPr>
          <w:ilvl w:val="0"/>
          <w:numId w:val="55"/>
        </w:numPr>
        <w:tabs>
          <w:tab w:val="left" w:pos="368"/>
        </w:tabs>
        <w:spacing w:line="244" w:lineRule="auto"/>
        <w:ind w:left="101" w:right="129" w:firstLine="0"/>
        <w:jc w:val="both"/>
        <w:rPr>
          <w:sz w:val="24"/>
        </w:rPr>
      </w:pPr>
      <w:r>
        <w:rPr>
          <w:sz w:val="24"/>
        </w:rPr>
        <w:t>Adunarea generală a părinților/reprezentanților</w:t>
      </w:r>
      <w:r>
        <w:rPr>
          <w:spacing w:val="40"/>
          <w:sz w:val="24"/>
        </w:rPr>
        <w:t xml:space="preserve"> </w:t>
      </w:r>
      <w:r>
        <w:rPr>
          <w:sz w:val="24"/>
        </w:rPr>
        <w:t>legali se convoacă ori</w:t>
      </w:r>
      <w:r>
        <w:rPr>
          <w:spacing w:val="-4"/>
          <w:sz w:val="24"/>
        </w:rPr>
        <w:t xml:space="preserve"> </w:t>
      </w:r>
      <w:r>
        <w:rPr>
          <w:sz w:val="24"/>
        </w:rPr>
        <w:t>de câte ori este nevoie, este</w:t>
      </w:r>
      <w:r>
        <w:rPr>
          <w:spacing w:val="-15"/>
          <w:sz w:val="24"/>
        </w:rPr>
        <w:t xml:space="preserve"> </w:t>
      </w:r>
      <w:r>
        <w:rPr>
          <w:sz w:val="24"/>
        </w:rPr>
        <w:t>valabil</w:t>
      </w:r>
      <w:r>
        <w:rPr>
          <w:spacing w:val="-13"/>
          <w:sz w:val="24"/>
        </w:rPr>
        <w:t xml:space="preserve"> </w:t>
      </w:r>
      <w:r>
        <w:rPr>
          <w:sz w:val="24"/>
        </w:rPr>
        <w:t>întrunită în</w:t>
      </w:r>
      <w:r>
        <w:rPr>
          <w:spacing w:val="-15"/>
          <w:sz w:val="24"/>
        </w:rPr>
        <w:t xml:space="preserve"> </w:t>
      </w:r>
      <w:r>
        <w:rPr>
          <w:sz w:val="24"/>
        </w:rPr>
        <w:t>prezenţa</w:t>
      </w:r>
      <w:r>
        <w:rPr>
          <w:spacing w:val="-7"/>
          <w:sz w:val="24"/>
        </w:rPr>
        <w:t xml:space="preserve"> </w:t>
      </w:r>
      <w:r>
        <w:rPr>
          <w:sz w:val="24"/>
        </w:rPr>
        <w:t>a</w:t>
      </w:r>
      <w:r>
        <w:rPr>
          <w:spacing w:val="-15"/>
          <w:sz w:val="24"/>
        </w:rPr>
        <w:t xml:space="preserve"> </w:t>
      </w:r>
      <w:r>
        <w:rPr>
          <w:sz w:val="24"/>
        </w:rPr>
        <w:t>jumătate plus</w:t>
      </w:r>
      <w:r>
        <w:rPr>
          <w:spacing w:val="-15"/>
          <w:sz w:val="24"/>
        </w:rPr>
        <w:t xml:space="preserve"> </w:t>
      </w:r>
      <w:r>
        <w:rPr>
          <w:sz w:val="24"/>
        </w:rPr>
        <w:t>unu</w:t>
      </w:r>
      <w:r>
        <w:rPr>
          <w:spacing w:val="-15"/>
          <w:sz w:val="24"/>
        </w:rPr>
        <w:t xml:space="preserve"> </w:t>
      </w:r>
      <w:r>
        <w:rPr>
          <w:sz w:val="24"/>
        </w:rPr>
        <w:t>din</w:t>
      </w:r>
      <w:r>
        <w:rPr>
          <w:spacing w:val="-15"/>
          <w:sz w:val="24"/>
        </w:rPr>
        <w:t xml:space="preserve"> </w:t>
      </w:r>
      <w:r>
        <w:rPr>
          <w:sz w:val="24"/>
        </w:rPr>
        <w:t>totalul</w:t>
      </w:r>
      <w:r>
        <w:rPr>
          <w:spacing w:val="-11"/>
          <w:sz w:val="24"/>
        </w:rPr>
        <w:t xml:space="preserve"> </w:t>
      </w:r>
      <w:r>
        <w:rPr>
          <w:sz w:val="24"/>
        </w:rPr>
        <w:t>părinților/reprezentanților</w:t>
      </w:r>
      <w:r>
        <w:rPr>
          <w:spacing w:val="23"/>
          <w:sz w:val="24"/>
        </w:rPr>
        <w:t xml:space="preserve"> </w:t>
      </w:r>
      <w:r>
        <w:rPr>
          <w:sz w:val="24"/>
        </w:rPr>
        <w:t>legali ai copiilor/beneficiarilor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grupa/clasa</w:t>
      </w:r>
      <w:r>
        <w:rPr>
          <w:spacing w:val="-15"/>
          <w:sz w:val="24"/>
        </w:rPr>
        <w:t xml:space="preserve"> </w:t>
      </w:r>
      <w:r>
        <w:rPr>
          <w:sz w:val="24"/>
        </w:rPr>
        <w:t>respectivă</w:t>
      </w:r>
      <w:r>
        <w:rPr>
          <w:spacing w:val="-15"/>
          <w:sz w:val="24"/>
        </w:rPr>
        <w:t xml:space="preserve"> </w:t>
      </w:r>
      <w:r>
        <w:rPr>
          <w:sz w:val="24"/>
        </w:rPr>
        <w:t>şi</w:t>
      </w:r>
      <w:r>
        <w:rPr>
          <w:spacing w:val="-15"/>
          <w:sz w:val="24"/>
        </w:rPr>
        <w:t xml:space="preserve"> </w:t>
      </w:r>
      <w:r>
        <w:rPr>
          <w:sz w:val="24"/>
        </w:rPr>
        <w:t>adoptă</w:t>
      </w:r>
      <w:r>
        <w:rPr>
          <w:spacing w:val="-15"/>
          <w:sz w:val="24"/>
        </w:rPr>
        <w:t xml:space="preserve"> </w:t>
      </w:r>
      <w:r>
        <w:rPr>
          <w:sz w:val="24"/>
        </w:rPr>
        <w:t>hotărâri</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a</w:t>
      </w:r>
      <w:r>
        <w:rPr>
          <w:spacing w:val="-15"/>
          <w:sz w:val="24"/>
        </w:rPr>
        <w:t xml:space="preserve"> </w:t>
      </w:r>
      <w:r>
        <w:rPr>
          <w:sz w:val="24"/>
        </w:rPr>
        <w:t>jumătate</w:t>
      </w:r>
      <w:r>
        <w:rPr>
          <w:spacing w:val="-9"/>
          <w:sz w:val="24"/>
        </w:rPr>
        <w:t xml:space="preserve"> </w:t>
      </w:r>
      <w:r>
        <w:rPr>
          <w:sz w:val="24"/>
        </w:rPr>
        <w:t>plus unu din cei prezenţi.</w:t>
      </w:r>
    </w:p>
    <w:p w:rsidR="00A8395C" w:rsidRDefault="00A8395C">
      <w:pPr>
        <w:pStyle w:val="BodyText"/>
        <w:spacing w:before="219"/>
        <w:ind w:left="0"/>
        <w:jc w:val="left"/>
      </w:pPr>
    </w:p>
    <w:p w:rsidR="00A8395C" w:rsidRDefault="00B9218E">
      <w:pPr>
        <w:pStyle w:val="Heading3"/>
        <w:spacing w:before="1"/>
        <w:ind w:left="85" w:right="128"/>
      </w:pPr>
      <w:bookmarkStart w:id="74" w:name="_bookmark74"/>
      <w:bookmarkEnd w:id="74"/>
      <w:r>
        <w:t>CAPITOLUL</w:t>
      </w:r>
      <w:r>
        <w:rPr>
          <w:spacing w:val="21"/>
        </w:rPr>
        <w:t xml:space="preserve"> </w:t>
      </w:r>
      <w:r>
        <w:rPr>
          <w:spacing w:val="-5"/>
        </w:rPr>
        <w:t>IV</w:t>
      </w:r>
    </w:p>
    <w:p w:rsidR="00A8395C" w:rsidRDefault="00B9218E">
      <w:pPr>
        <w:pStyle w:val="Heading4"/>
        <w:ind w:left="1370" w:right="1409"/>
      </w:pPr>
      <w:bookmarkStart w:id="75" w:name="_bookmark75"/>
      <w:bookmarkEnd w:id="75"/>
      <w:r>
        <w:t>Comitetul</w:t>
      </w:r>
      <w:r>
        <w:rPr>
          <w:spacing w:val="23"/>
        </w:rPr>
        <w:t xml:space="preserve"> </w:t>
      </w:r>
      <w:r>
        <w:t>de</w:t>
      </w:r>
      <w:r>
        <w:rPr>
          <w:spacing w:val="21"/>
        </w:rPr>
        <w:t xml:space="preserve"> </w:t>
      </w:r>
      <w:r>
        <w:rPr>
          <w:spacing w:val="-2"/>
        </w:rPr>
        <w:t>părinţi</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162</w:t>
      </w:r>
    </w:p>
    <w:p w:rsidR="00A8395C" w:rsidRDefault="00B9218E">
      <w:pPr>
        <w:pStyle w:val="ListParagraph"/>
        <w:numPr>
          <w:ilvl w:val="0"/>
          <w:numId w:val="54"/>
        </w:numPr>
        <w:tabs>
          <w:tab w:val="left" w:pos="368"/>
        </w:tabs>
        <w:spacing w:before="2" w:line="235" w:lineRule="auto"/>
        <w:ind w:left="101" w:right="154" w:firstLine="0"/>
        <w:jc w:val="both"/>
        <w:rPr>
          <w:sz w:val="24"/>
        </w:rPr>
      </w:pPr>
      <w:r>
        <w:rPr>
          <w:sz w:val="24"/>
        </w:rPr>
        <w:t>În unităţile de învăţământ, la nivelul fiecărei grupe/clase, se înfiinţează şi funcţionează comitetul de părinţi.</w:t>
      </w:r>
    </w:p>
    <w:p w:rsidR="00A8395C" w:rsidRDefault="00B9218E">
      <w:pPr>
        <w:pStyle w:val="ListParagraph"/>
        <w:numPr>
          <w:ilvl w:val="0"/>
          <w:numId w:val="54"/>
        </w:numPr>
        <w:tabs>
          <w:tab w:val="left" w:pos="368"/>
        </w:tabs>
        <w:spacing w:before="14" w:line="235" w:lineRule="auto"/>
        <w:ind w:left="101" w:right="140" w:firstLine="0"/>
        <w:jc w:val="both"/>
        <w:rPr>
          <w:sz w:val="24"/>
        </w:rPr>
      </w:pPr>
      <w:r>
        <w:rPr>
          <w:sz w:val="24"/>
        </w:rPr>
        <w:t>Comitetul de părinţi se alege, prin majoritate</w:t>
      </w:r>
      <w:r>
        <w:rPr>
          <w:spacing w:val="40"/>
          <w:sz w:val="24"/>
        </w:rPr>
        <w:t xml:space="preserve"> </w:t>
      </w:r>
      <w:r>
        <w:rPr>
          <w:sz w:val="24"/>
        </w:rPr>
        <w:t>simplă a voturilor, în fiecare an, în adunarea general</w:t>
      </w:r>
      <w:r>
        <w:rPr>
          <w:spacing w:val="-15"/>
          <w:sz w:val="24"/>
        </w:rPr>
        <w:t xml:space="preserve"> </w:t>
      </w:r>
      <w:r>
        <w:rPr>
          <w:sz w:val="24"/>
        </w:rPr>
        <w:t>a</w:t>
      </w:r>
      <w:r>
        <w:rPr>
          <w:spacing w:val="-15"/>
          <w:sz w:val="24"/>
        </w:rPr>
        <w:t xml:space="preserve"> </w:t>
      </w:r>
      <w:r>
        <w:rPr>
          <w:sz w:val="24"/>
        </w:rPr>
        <w:t>părinților/reprezentanților</w:t>
      </w:r>
      <w:r>
        <w:rPr>
          <w:spacing w:val="1"/>
          <w:sz w:val="24"/>
        </w:rPr>
        <w:t xml:space="preserve"> </w:t>
      </w:r>
      <w:r>
        <w:rPr>
          <w:sz w:val="24"/>
        </w:rPr>
        <w:t>legali,</w:t>
      </w:r>
      <w:r>
        <w:rPr>
          <w:spacing w:val="-12"/>
          <w:sz w:val="24"/>
        </w:rPr>
        <w:t xml:space="preserve"> </w:t>
      </w:r>
      <w:r>
        <w:rPr>
          <w:sz w:val="24"/>
        </w:rPr>
        <w:t>convocată</w:t>
      </w:r>
      <w:r>
        <w:rPr>
          <w:spacing w:val="-15"/>
          <w:sz w:val="24"/>
        </w:rPr>
        <w:t xml:space="preserve"> </w:t>
      </w:r>
      <w:r>
        <w:rPr>
          <w:sz w:val="24"/>
        </w:rPr>
        <w:t>de</w:t>
      </w:r>
      <w:r>
        <w:rPr>
          <w:spacing w:val="-15"/>
          <w:sz w:val="24"/>
        </w:rPr>
        <w:t xml:space="preserve"> </w:t>
      </w:r>
      <w:r>
        <w:rPr>
          <w:sz w:val="24"/>
        </w:rPr>
        <w:t>educatoare/învăţător/institutor/profesorul pentru învăţământul preşcolar sau</w:t>
      </w:r>
      <w:r>
        <w:rPr>
          <w:spacing w:val="-6"/>
          <w:sz w:val="24"/>
        </w:rPr>
        <w:t xml:space="preserve"> </w:t>
      </w:r>
      <w:r>
        <w:rPr>
          <w:sz w:val="24"/>
        </w:rPr>
        <w:t>primar/profesorul</w:t>
      </w:r>
      <w:r>
        <w:rPr>
          <w:spacing w:val="40"/>
          <w:sz w:val="24"/>
        </w:rPr>
        <w:t xml:space="preserve"> </w:t>
      </w:r>
      <w:r>
        <w:rPr>
          <w:sz w:val="24"/>
        </w:rPr>
        <w:t>diriginte</w:t>
      </w:r>
      <w:r>
        <w:rPr>
          <w:spacing w:val="33"/>
          <w:sz w:val="24"/>
        </w:rPr>
        <w:t xml:space="preserve"> </w:t>
      </w:r>
      <w:r>
        <w:rPr>
          <w:sz w:val="24"/>
        </w:rPr>
        <w:t>care</w:t>
      </w:r>
      <w:r>
        <w:rPr>
          <w:spacing w:val="-8"/>
          <w:sz w:val="24"/>
        </w:rPr>
        <w:t xml:space="preserve"> </w:t>
      </w:r>
      <w:r>
        <w:rPr>
          <w:sz w:val="24"/>
        </w:rPr>
        <w:t>prezidează şedinţa.</w:t>
      </w:r>
    </w:p>
    <w:p w:rsidR="00A8395C" w:rsidRDefault="00B9218E">
      <w:pPr>
        <w:pStyle w:val="ListParagraph"/>
        <w:numPr>
          <w:ilvl w:val="0"/>
          <w:numId w:val="54"/>
        </w:numPr>
        <w:tabs>
          <w:tab w:val="left" w:pos="368"/>
        </w:tabs>
        <w:spacing w:before="15" w:line="235" w:lineRule="auto"/>
        <w:ind w:left="101" w:right="155" w:firstLine="0"/>
        <w:jc w:val="both"/>
        <w:rPr>
          <w:sz w:val="24"/>
        </w:rPr>
      </w:pPr>
      <w:r>
        <w:rPr>
          <w:sz w:val="24"/>
        </w:rPr>
        <w:t>Convocarea adunării generale</w:t>
      </w:r>
      <w:r>
        <w:rPr>
          <w:spacing w:val="-2"/>
          <w:sz w:val="24"/>
        </w:rPr>
        <w:t xml:space="preserve"> </w:t>
      </w:r>
      <w:r>
        <w:rPr>
          <w:sz w:val="24"/>
        </w:rPr>
        <w:t>pentru alegerea comitetului de</w:t>
      </w:r>
      <w:r>
        <w:rPr>
          <w:spacing w:val="-2"/>
          <w:sz w:val="24"/>
        </w:rPr>
        <w:t xml:space="preserve"> </w:t>
      </w:r>
      <w:r>
        <w:rPr>
          <w:sz w:val="24"/>
        </w:rPr>
        <w:t>părinţi are</w:t>
      </w:r>
      <w:r>
        <w:rPr>
          <w:spacing w:val="-2"/>
          <w:sz w:val="24"/>
        </w:rPr>
        <w:t xml:space="preserve"> </w:t>
      </w:r>
      <w:r>
        <w:rPr>
          <w:sz w:val="24"/>
        </w:rPr>
        <w:t>loc</w:t>
      </w:r>
      <w:r>
        <w:rPr>
          <w:spacing w:val="-2"/>
          <w:sz w:val="24"/>
        </w:rPr>
        <w:t xml:space="preserve"> </w:t>
      </w:r>
      <w:r>
        <w:rPr>
          <w:sz w:val="24"/>
        </w:rPr>
        <w:t>în</w:t>
      </w:r>
      <w:r>
        <w:rPr>
          <w:spacing w:val="-2"/>
          <w:sz w:val="24"/>
        </w:rPr>
        <w:t xml:space="preserve"> </w:t>
      </w:r>
      <w:r>
        <w:rPr>
          <w:sz w:val="24"/>
        </w:rPr>
        <w:t>primele 15</w:t>
      </w:r>
      <w:r>
        <w:rPr>
          <w:spacing w:val="-13"/>
          <w:sz w:val="24"/>
        </w:rPr>
        <w:t xml:space="preserve"> </w:t>
      </w:r>
      <w:r>
        <w:rPr>
          <w:sz w:val="24"/>
        </w:rPr>
        <w:t>zile calendaristice</w:t>
      </w:r>
      <w:r>
        <w:rPr>
          <w:spacing w:val="40"/>
          <w:sz w:val="24"/>
        </w:rPr>
        <w:t xml:space="preserve"> </w:t>
      </w:r>
      <w:r>
        <w:rPr>
          <w:sz w:val="24"/>
        </w:rPr>
        <w:t>de</w:t>
      </w:r>
      <w:r>
        <w:rPr>
          <w:spacing w:val="-2"/>
          <w:sz w:val="24"/>
        </w:rPr>
        <w:t xml:space="preserve"> </w:t>
      </w:r>
      <w:r>
        <w:rPr>
          <w:sz w:val="24"/>
        </w:rPr>
        <w:t>la începerea cursurilor anului şcolar.</w:t>
      </w:r>
    </w:p>
    <w:p w:rsidR="00A8395C" w:rsidRDefault="00B9218E">
      <w:pPr>
        <w:pStyle w:val="ListParagraph"/>
        <w:numPr>
          <w:ilvl w:val="0"/>
          <w:numId w:val="54"/>
        </w:numPr>
        <w:tabs>
          <w:tab w:val="left" w:pos="368"/>
        </w:tabs>
        <w:spacing w:before="10"/>
        <w:ind w:left="101" w:right="139" w:firstLine="0"/>
        <w:jc w:val="both"/>
        <w:rPr>
          <w:sz w:val="24"/>
        </w:rPr>
      </w:pPr>
      <w:r>
        <w:rPr>
          <w:sz w:val="24"/>
        </w:rPr>
        <w:t>Comitetul de părinţi pe grupă/clasă se compune din 3</w:t>
      </w:r>
      <w:r>
        <w:rPr>
          <w:spacing w:val="-10"/>
          <w:sz w:val="24"/>
        </w:rPr>
        <w:t xml:space="preserve"> </w:t>
      </w:r>
      <w:r>
        <w:rPr>
          <w:sz w:val="24"/>
        </w:rPr>
        <w:t>persoane: un preşedinte şi</w:t>
      </w:r>
      <w:r>
        <w:rPr>
          <w:spacing w:val="-3"/>
          <w:sz w:val="24"/>
        </w:rPr>
        <w:t xml:space="preserve"> </w:t>
      </w:r>
      <w:r>
        <w:rPr>
          <w:sz w:val="24"/>
        </w:rPr>
        <w:t>2 membri. În prima şedinţă după alegere, membrii comitetului decid responsabilităţile fiecăruia, pe care le comunică educatorului/educatoarei/profesorului pentru educație timpurie/profesorului pentru învățământ preşcolar/profesorului</w:t>
      </w:r>
      <w:r>
        <w:rPr>
          <w:spacing w:val="34"/>
          <w:sz w:val="24"/>
        </w:rPr>
        <w:t xml:space="preserve"> </w:t>
      </w:r>
      <w:r>
        <w:rPr>
          <w:sz w:val="24"/>
        </w:rPr>
        <w:t>pentru învățământ primar/profesorului</w:t>
      </w:r>
      <w:r>
        <w:rPr>
          <w:spacing w:val="40"/>
          <w:sz w:val="24"/>
        </w:rPr>
        <w:t xml:space="preserve"> </w:t>
      </w:r>
      <w:r>
        <w:rPr>
          <w:sz w:val="24"/>
        </w:rPr>
        <w:t>diriginte.</w:t>
      </w:r>
    </w:p>
    <w:p w:rsidR="00A8395C" w:rsidRDefault="00B9218E">
      <w:pPr>
        <w:pStyle w:val="ListParagraph"/>
        <w:numPr>
          <w:ilvl w:val="0"/>
          <w:numId w:val="54"/>
        </w:numPr>
        <w:tabs>
          <w:tab w:val="left" w:pos="428"/>
        </w:tabs>
        <w:spacing w:line="242" w:lineRule="auto"/>
        <w:ind w:left="101" w:right="142" w:firstLine="60"/>
        <w:jc w:val="both"/>
        <w:rPr>
          <w:sz w:val="24"/>
        </w:rPr>
      </w:pPr>
      <w:r>
        <w:rPr>
          <w:sz w:val="24"/>
        </w:rPr>
        <w:t>Comitetul de părinţi pe grupă/clasă reprezintă interesele părinților sau ale reprezentanţilor legali</w:t>
      </w:r>
      <w:r>
        <w:rPr>
          <w:spacing w:val="-15"/>
          <w:sz w:val="24"/>
        </w:rPr>
        <w:t xml:space="preserve"> </w:t>
      </w:r>
      <w:r>
        <w:rPr>
          <w:sz w:val="24"/>
        </w:rPr>
        <w:t>ai</w:t>
      </w:r>
      <w:r>
        <w:rPr>
          <w:spacing w:val="-15"/>
          <w:sz w:val="24"/>
        </w:rPr>
        <w:t xml:space="preserve"> </w:t>
      </w:r>
      <w:r>
        <w:rPr>
          <w:sz w:val="24"/>
        </w:rPr>
        <w:t>beneficiarilor primari</w:t>
      </w:r>
      <w:r>
        <w:rPr>
          <w:spacing w:val="-2"/>
          <w:sz w:val="24"/>
        </w:rPr>
        <w:t xml:space="preserve"> </w:t>
      </w:r>
      <w:r>
        <w:rPr>
          <w:sz w:val="24"/>
        </w:rPr>
        <w:t>ai</w:t>
      </w:r>
      <w:r>
        <w:rPr>
          <w:spacing w:val="-12"/>
          <w:sz w:val="24"/>
        </w:rPr>
        <w:t xml:space="preserve"> </w:t>
      </w:r>
      <w:r>
        <w:rPr>
          <w:sz w:val="24"/>
        </w:rPr>
        <w:t>clasei</w:t>
      </w:r>
      <w:r>
        <w:rPr>
          <w:spacing w:val="-12"/>
          <w:sz w:val="24"/>
        </w:rPr>
        <w:t xml:space="preserve"> </w:t>
      </w:r>
      <w:r>
        <w:rPr>
          <w:sz w:val="24"/>
        </w:rPr>
        <w:t>în</w:t>
      </w:r>
      <w:r>
        <w:rPr>
          <w:spacing w:val="-15"/>
          <w:sz w:val="24"/>
        </w:rPr>
        <w:t xml:space="preserve"> </w:t>
      </w:r>
      <w:r>
        <w:rPr>
          <w:sz w:val="24"/>
        </w:rPr>
        <w:t>adunarea</w:t>
      </w:r>
      <w:r>
        <w:rPr>
          <w:spacing w:val="-9"/>
          <w:sz w:val="24"/>
        </w:rPr>
        <w:t xml:space="preserve"> </w:t>
      </w:r>
      <w:r>
        <w:rPr>
          <w:sz w:val="24"/>
        </w:rPr>
        <w:t>generală</w:t>
      </w:r>
      <w:r>
        <w:rPr>
          <w:spacing w:val="-9"/>
          <w:sz w:val="24"/>
        </w:rPr>
        <w:t xml:space="preserve"> </w:t>
      </w:r>
      <w:r>
        <w:rPr>
          <w:sz w:val="24"/>
        </w:rPr>
        <w:t>a</w:t>
      </w:r>
      <w:r>
        <w:rPr>
          <w:spacing w:val="-15"/>
          <w:sz w:val="24"/>
        </w:rPr>
        <w:t xml:space="preserve"> </w:t>
      </w:r>
      <w:r>
        <w:rPr>
          <w:sz w:val="24"/>
        </w:rPr>
        <w:t>părinților/reprezentanților</w:t>
      </w:r>
      <w:r>
        <w:rPr>
          <w:spacing w:val="31"/>
          <w:sz w:val="24"/>
        </w:rPr>
        <w:t xml:space="preserve"> </w:t>
      </w:r>
      <w:r>
        <w:rPr>
          <w:sz w:val="24"/>
        </w:rPr>
        <w:t>legali, în consiliul profesoral,</w:t>
      </w:r>
      <w:r>
        <w:rPr>
          <w:spacing w:val="22"/>
          <w:sz w:val="24"/>
        </w:rPr>
        <w:t xml:space="preserve"> </w:t>
      </w:r>
      <w:r>
        <w:rPr>
          <w:sz w:val="24"/>
        </w:rPr>
        <w:t>în</w:t>
      </w:r>
      <w:r>
        <w:rPr>
          <w:spacing w:val="-5"/>
          <w:sz w:val="24"/>
        </w:rPr>
        <w:t xml:space="preserve"> </w:t>
      </w:r>
      <w:r>
        <w:rPr>
          <w:sz w:val="24"/>
        </w:rPr>
        <w:t>consiliul</w:t>
      </w:r>
      <w:r>
        <w:rPr>
          <w:spacing w:val="31"/>
          <w:sz w:val="24"/>
        </w:rPr>
        <w:t xml:space="preserve"> </w:t>
      </w:r>
      <w:r>
        <w:rPr>
          <w:sz w:val="24"/>
        </w:rPr>
        <w:t>clasei şi în</w:t>
      </w:r>
      <w:r>
        <w:rPr>
          <w:spacing w:val="-5"/>
          <w:sz w:val="24"/>
        </w:rPr>
        <w:t xml:space="preserve"> </w:t>
      </w:r>
      <w:r>
        <w:rPr>
          <w:sz w:val="24"/>
        </w:rPr>
        <w:t>relaţiile</w:t>
      </w:r>
      <w:r>
        <w:rPr>
          <w:spacing w:val="35"/>
          <w:sz w:val="24"/>
        </w:rPr>
        <w:t xml:space="preserve"> </w:t>
      </w:r>
      <w:r>
        <w:rPr>
          <w:sz w:val="24"/>
        </w:rPr>
        <w:t>cu</w:t>
      </w:r>
      <w:r>
        <w:rPr>
          <w:spacing w:val="-5"/>
          <w:sz w:val="24"/>
        </w:rPr>
        <w:t xml:space="preserve"> </w:t>
      </w:r>
      <w:r>
        <w:rPr>
          <w:sz w:val="24"/>
        </w:rPr>
        <w:t>echipa managerială.</w:t>
      </w:r>
    </w:p>
    <w:p w:rsidR="00A8395C" w:rsidRDefault="00B9218E">
      <w:pPr>
        <w:pStyle w:val="Heading5"/>
        <w:spacing w:before="267"/>
      </w:pPr>
      <w:r>
        <w:rPr>
          <w:spacing w:val="-2"/>
        </w:rPr>
        <w:t>ART.</w:t>
      </w:r>
      <w:r>
        <w:rPr>
          <w:spacing w:val="-11"/>
        </w:rPr>
        <w:t xml:space="preserve"> </w:t>
      </w:r>
      <w:r>
        <w:rPr>
          <w:spacing w:val="-5"/>
        </w:rPr>
        <w:t>163</w:t>
      </w:r>
    </w:p>
    <w:p w:rsidR="00A8395C" w:rsidRDefault="00B9218E">
      <w:pPr>
        <w:pStyle w:val="BodyText"/>
        <w:spacing w:line="273" w:lineRule="exact"/>
      </w:pPr>
      <w:r>
        <w:t>Comitetul</w:t>
      </w:r>
      <w:r>
        <w:rPr>
          <w:spacing w:val="2"/>
        </w:rPr>
        <w:t xml:space="preserve"> </w:t>
      </w:r>
      <w:r>
        <w:t>de</w:t>
      </w:r>
      <w:r>
        <w:rPr>
          <w:spacing w:val="-15"/>
        </w:rPr>
        <w:t xml:space="preserve"> </w:t>
      </w:r>
      <w:r>
        <w:t>părinţi</w:t>
      </w:r>
      <w:r>
        <w:rPr>
          <w:spacing w:val="4"/>
        </w:rPr>
        <w:t xml:space="preserve"> </w:t>
      </w:r>
      <w:r>
        <w:t>pe</w:t>
      </w:r>
      <w:r>
        <w:rPr>
          <w:spacing w:val="-15"/>
        </w:rPr>
        <w:t xml:space="preserve"> </w:t>
      </w:r>
      <w:r>
        <w:t>grupă/clasă</w:t>
      </w:r>
      <w:r>
        <w:rPr>
          <w:spacing w:val="7"/>
        </w:rPr>
        <w:t xml:space="preserve"> </w:t>
      </w:r>
      <w:r>
        <w:t>are</w:t>
      </w:r>
      <w:r>
        <w:rPr>
          <w:spacing w:val="-15"/>
        </w:rPr>
        <w:t xml:space="preserve"> </w:t>
      </w:r>
      <w:r>
        <w:t>următoarele</w:t>
      </w:r>
      <w:r>
        <w:rPr>
          <w:spacing w:val="20"/>
        </w:rPr>
        <w:t xml:space="preserve"> </w:t>
      </w:r>
      <w:r>
        <w:rPr>
          <w:spacing w:val="-2"/>
        </w:rPr>
        <w:t>atribuţii:</w:t>
      </w:r>
    </w:p>
    <w:p w:rsidR="00A8395C" w:rsidRDefault="00B9218E">
      <w:pPr>
        <w:pStyle w:val="ListParagraph"/>
        <w:numPr>
          <w:ilvl w:val="1"/>
          <w:numId w:val="54"/>
        </w:numPr>
        <w:tabs>
          <w:tab w:val="left" w:pos="850"/>
        </w:tabs>
        <w:spacing w:before="14" w:line="235" w:lineRule="auto"/>
        <w:ind w:right="151" w:firstLine="0"/>
        <w:jc w:val="both"/>
        <w:rPr>
          <w:sz w:val="24"/>
        </w:rPr>
      </w:pPr>
      <w:r>
        <w:rPr>
          <w:sz w:val="24"/>
        </w:rPr>
        <w:t>pune</w:t>
      </w:r>
      <w:r>
        <w:rPr>
          <w:spacing w:val="-1"/>
          <w:sz w:val="24"/>
        </w:rPr>
        <w:t xml:space="preserve"> </w:t>
      </w:r>
      <w:r>
        <w:rPr>
          <w:sz w:val="24"/>
        </w:rPr>
        <w:t>în practică deciziile luate de către adunarea generală a părinților/reprezentanț</w:t>
      </w:r>
      <w:r>
        <w:rPr>
          <w:spacing w:val="-15"/>
          <w:sz w:val="24"/>
        </w:rPr>
        <w:t xml:space="preserve"> </w:t>
      </w:r>
      <w:r>
        <w:rPr>
          <w:sz w:val="24"/>
        </w:rPr>
        <w:t>ilor legali beneficiarilor primari clasei. Deciziile se iau cu majoritatea simplă a voturilor părinților/reprezentanților</w:t>
      </w:r>
      <w:r>
        <w:rPr>
          <w:spacing w:val="40"/>
          <w:sz w:val="24"/>
        </w:rPr>
        <w:t xml:space="preserve"> </w:t>
      </w:r>
      <w:r>
        <w:rPr>
          <w:sz w:val="24"/>
        </w:rPr>
        <w:t>legali;</w:t>
      </w:r>
    </w:p>
    <w:p w:rsidR="00A8395C" w:rsidRDefault="00B9218E">
      <w:pPr>
        <w:pStyle w:val="ListParagraph"/>
        <w:numPr>
          <w:ilvl w:val="1"/>
          <w:numId w:val="54"/>
        </w:numPr>
        <w:tabs>
          <w:tab w:val="left" w:pos="865"/>
        </w:tabs>
        <w:spacing w:before="14" w:line="235" w:lineRule="auto"/>
        <w:ind w:right="151" w:firstLine="0"/>
        <w:jc w:val="both"/>
        <w:rPr>
          <w:sz w:val="24"/>
        </w:rPr>
      </w:pPr>
      <w:r>
        <w:rPr>
          <w:sz w:val="24"/>
        </w:rPr>
        <w:t>susţine organizarea şi desfăşurarea de proiecte, programe şi activităţi educative extraşcolare</w:t>
      </w:r>
      <w:r>
        <w:rPr>
          <w:spacing w:val="26"/>
          <w:sz w:val="24"/>
        </w:rPr>
        <w:t xml:space="preserve"> </w:t>
      </w:r>
      <w:r>
        <w:rPr>
          <w:sz w:val="24"/>
        </w:rPr>
        <w:t>la nivelul grupei/clasei</w:t>
      </w:r>
      <w:r>
        <w:rPr>
          <w:spacing w:val="36"/>
          <w:sz w:val="24"/>
        </w:rPr>
        <w:t xml:space="preserve"> </w:t>
      </w:r>
      <w:r>
        <w:rPr>
          <w:sz w:val="24"/>
        </w:rPr>
        <w:t>şi al</w:t>
      </w:r>
      <w:r>
        <w:rPr>
          <w:spacing w:val="-8"/>
          <w:sz w:val="24"/>
        </w:rPr>
        <w:t xml:space="preserve"> </w:t>
      </w:r>
      <w:r>
        <w:rPr>
          <w:sz w:val="24"/>
        </w:rPr>
        <w:t>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1"/>
          <w:numId w:val="54"/>
        </w:numPr>
        <w:tabs>
          <w:tab w:val="left" w:pos="850"/>
        </w:tabs>
        <w:spacing w:before="15" w:line="235" w:lineRule="auto"/>
        <w:ind w:right="138" w:firstLine="0"/>
        <w:jc w:val="both"/>
        <w:rPr>
          <w:sz w:val="24"/>
        </w:rPr>
      </w:pPr>
      <w:r>
        <w:rPr>
          <w:sz w:val="24"/>
        </w:rPr>
        <w:t>susţine organizarea şi</w:t>
      </w:r>
      <w:r>
        <w:rPr>
          <w:spacing w:val="-7"/>
          <w:sz w:val="24"/>
        </w:rPr>
        <w:t xml:space="preserve"> </w:t>
      </w:r>
      <w:r>
        <w:rPr>
          <w:sz w:val="24"/>
        </w:rPr>
        <w:t>desfăşurarea de</w:t>
      </w:r>
      <w:r>
        <w:rPr>
          <w:spacing w:val="-15"/>
          <w:sz w:val="24"/>
        </w:rPr>
        <w:t xml:space="preserve"> </w:t>
      </w:r>
      <w:r>
        <w:rPr>
          <w:sz w:val="24"/>
        </w:rPr>
        <w:t>programe de</w:t>
      </w:r>
      <w:r>
        <w:rPr>
          <w:spacing w:val="-15"/>
          <w:sz w:val="24"/>
        </w:rPr>
        <w:t xml:space="preserve"> </w:t>
      </w:r>
      <w:r>
        <w:rPr>
          <w:sz w:val="24"/>
        </w:rPr>
        <w:t>prevenire şi</w:t>
      </w:r>
      <w:r>
        <w:rPr>
          <w:spacing w:val="-7"/>
          <w:sz w:val="24"/>
        </w:rPr>
        <w:t xml:space="preserve"> </w:t>
      </w:r>
      <w:r>
        <w:rPr>
          <w:sz w:val="24"/>
        </w:rPr>
        <w:t>combatere a</w:t>
      </w:r>
      <w:r>
        <w:rPr>
          <w:spacing w:val="-3"/>
          <w:sz w:val="24"/>
        </w:rPr>
        <w:t xml:space="preserve"> </w:t>
      </w:r>
      <w:r>
        <w:rPr>
          <w:sz w:val="24"/>
        </w:rPr>
        <w:t>violenţei, de asigurare a siguranţei şi securităţii, de combatere a discriminării şi de reducere a absenteismului</w:t>
      </w:r>
      <w:r>
        <w:rPr>
          <w:spacing w:val="40"/>
          <w:sz w:val="24"/>
        </w:rPr>
        <w:t xml:space="preserve"> </w:t>
      </w:r>
      <w:r>
        <w:rPr>
          <w:sz w:val="24"/>
        </w:rPr>
        <w:t>în mediul şcolar;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54"/>
        </w:numPr>
        <w:tabs>
          <w:tab w:val="left" w:pos="865"/>
        </w:tabs>
        <w:spacing w:before="67" w:line="235" w:lineRule="auto"/>
        <w:ind w:right="138" w:firstLine="0"/>
        <w:jc w:val="both"/>
        <w:rPr>
          <w:sz w:val="24"/>
        </w:rPr>
      </w:pPr>
      <w:r>
        <w:rPr>
          <w:sz w:val="24"/>
        </w:rPr>
        <w:t>poate</w:t>
      </w:r>
      <w:r>
        <w:rPr>
          <w:spacing w:val="-15"/>
          <w:sz w:val="24"/>
        </w:rPr>
        <w:t xml:space="preserve"> </w:t>
      </w:r>
      <w:r>
        <w:rPr>
          <w:sz w:val="24"/>
        </w:rPr>
        <w:t>susţine</w:t>
      </w:r>
      <w:r>
        <w:rPr>
          <w:spacing w:val="-10"/>
          <w:sz w:val="24"/>
        </w:rPr>
        <w:t xml:space="preserve"> </w:t>
      </w:r>
      <w:r>
        <w:rPr>
          <w:sz w:val="24"/>
        </w:rPr>
        <w:t>activităţile dedicate</w:t>
      </w:r>
      <w:r>
        <w:rPr>
          <w:spacing w:val="-12"/>
          <w:sz w:val="24"/>
        </w:rPr>
        <w:t xml:space="preserve"> </w:t>
      </w:r>
      <w:r>
        <w:rPr>
          <w:sz w:val="24"/>
        </w:rPr>
        <w:t>întreţinerii,</w:t>
      </w:r>
      <w:r>
        <w:rPr>
          <w:spacing w:val="18"/>
          <w:sz w:val="24"/>
        </w:rPr>
        <w:t xml:space="preserve"> </w:t>
      </w:r>
      <w:r>
        <w:rPr>
          <w:sz w:val="24"/>
        </w:rPr>
        <w:t>dezvoltării şi</w:t>
      </w:r>
      <w:r>
        <w:rPr>
          <w:spacing w:val="-15"/>
          <w:sz w:val="24"/>
        </w:rPr>
        <w:t xml:space="preserve"> </w:t>
      </w:r>
      <w:r>
        <w:rPr>
          <w:sz w:val="24"/>
        </w:rPr>
        <w:t>modernizării bazei</w:t>
      </w:r>
      <w:r>
        <w:rPr>
          <w:spacing w:val="-15"/>
          <w:sz w:val="24"/>
        </w:rPr>
        <w:t xml:space="preserve"> </w:t>
      </w:r>
      <w:r>
        <w:rPr>
          <w:sz w:val="24"/>
        </w:rPr>
        <w:t>materiale</w:t>
      </w:r>
      <w:r>
        <w:rPr>
          <w:spacing w:val="-3"/>
          <w:sz w:val="24"/>
        </w:rPr>
        <w:t xml:space="preserve"> </w:t>
      </w:r>
      <w:r>
        <w:rPr>
          <w:sz w:val="24"/>
        </w:rPr>
        <w:t>a grupei/clasei</w:t>
      </w:r>
      <w:r>
        <w:rPr>
          <w:spacing w:val="36"/>
          <w:sz w:val="24"/>
        </w:rPr>
        <w:t xml:space="preserve"> </w:t>
      </w:r>
      <w:r>
        <w:rPr>
          <w:sz w:val="24"/>
        </w:rPr>
        <w:t>şi</w:t>
      </w:r>
      <w:r>
        <w:rPr>
          <w:spacing w:val="-8"/>
          <w:sz w:val="24"/>
        </w:rPr>
        <w:t xml:space="preserve"> </w:t>
      </w:r>
      <w:r>
        <w:rPr>
          <w:sz w:val="24"/>
        </w:rPr>
        <w:t>a unităţii de</w:t>
      </w:r>
      <w:r>
        <w:rPr>
          <w:spacing w:val="-3"/>
          <w:sz w:val="24"/>
        </w:rPr>
        <w:t xml:space="preserve"> </w:t>
      </w:r>
      <w:r>
        <w:rPr>
          <w:sz w:val="24"/>
        </w:rPr>
        <w:t>învăţământ prin acţiuni de</w:t>
      </w:r>
      <w:r>
        <w:rPr>
          <w:spacing w:val="-3"/>
          <w:sz w:val="24"/>
        </w:rPr>
        <w:t xml:space="preserve"> </w:t>
      </w:r>
      <w:r>
        <w:rPr>
          <w:sz w:val="24"/>
        </w:rPr>
        <w:t>voluntariat;</w:t>
      </w:r>
    </w:p>
    <w:p w:rsidR="00A8395C" w:rsidRDefault="00B9218E">
      <w:pPr>
        <w:pStyle w:val="ListParagraph"/>
        <w:numPr>
          <w:ilvl w:val="1"/>
          <w:numId w:val="54"/>
        </w:numPr>
        <w:tabs>
          <w:tab w:val="left" w:pos="850"/>
        </w:tabs>
        <w:spacing w:before="12" w:line="237" w:lineRule="auto"/>
        <w:ind w:right="139" w:firstLine="0"/>
        <w:jc w:val="both"/>
        <w:rPr>
          <w:sz w:val="24"/>
        </w:rPr>
      </w:pPr>
      <w:r>
        <w:rPr>
          <w:sz w:val="24"/>
        </w:rPr>
        <w:t>sprijină conducerea unităţii de învăţământ şi educatorul/educatoarea/profesorul</w:t>
      </w:r>
      <w:r>
        <w:rPr>
          <w:spacing w:val="40"/>
          <w:sz w:val="24"/>
        </w:rPr>
        <w:t xml:space="preserve"> </w:t>
      </w:r>
      <w:r>
        <w:rPr>
          <w:sz w:val="24"/>
        </w:rPr>
        <w:t>pentru educație timpurie/învăţătorul/ 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A8395C" w:rsidRDefault="00B9218E">
      <w:pPr>
        <w:pStyle w:val="ListParagraph"/>
        <w:numPr>
          <w:ilvl w:val="1"/>
          <w:numId w:val="54"/>
        </w:numPr>
        <w:tabs>
          <w:tab w:val="left" w:pos="819"/>
        </w:tabs>
        <w:spacing w:before="13" w:line="273" w:lineRule="exact"/>
        <w:ind w:left="819" w:hanging="147"/>
        <w:jc w:val="both"/>
        <w:rPr>
          <w:sz w:val="24"/>
        </w:rPr>
      </w:pPr>
      <w:r>
        <w:rPr>
          <w:spacing w:val="-2"/>
          <w:sz w:val="24"/>
        </w:rPr>
        <w:t>susţine</w:t>
      </w:r>
      <w:r>
        <w:rPr>
          <w:spacing w:val="-1"/>
          <w:sz w:val="24"/>
        </w:rPr>
        <w:t xml:space="preserve"> </w:t>
      </w:r>
      <w:r>
        <w:rPr>
          <w:spacing w:val="-2"/>
          <w:sz w:val="24"/>
        </w:rPr>
        <w:t>organizarea</w:t>
      </w:r>
      <w:r>
        <w:rPr>
          <w:spacing w:val="6"/>
          <w:sz w:val="24"/>
        </w:rPr>
        <w:t xml:space="preserve"> </w:t>
      </w:r>
      <w:r>
        <w:rPr>
          <w:spacing w:val="-2"/>
          <w:sz w:val="24"/>
        </w:rPr>
        <w:t>şi</w:t>
      </w:r>
      <w:r>
        <w:rPr>
          <w:spacing w:val="-12"/>
          <w:sz w:val="24"/>
        </w:rPr>
        <w:t xml:space="preserve"> </w:t>
      </w:r>
      <w:r>
        <w:rPr>
          <w:spacing w:val="-2"/>
          <w:sz w:val="24"/>
        </w:rPr>
        <w:t>desfăşurarea</w:t>
      </w:r>
      <w:r>
        <w:rPr>
          <w:spacing w:val="6"/>
          <w:sz w:val="24"/>
        </w:rPr>
        <w:t xml:space="preserve"> </w:t>
      </w:r>
      <w:r>
        <w:rPr>
          <w:spacing w:val="-2"/>
          <w:sz w:val="24"/>
        </w:rPr>
        <w:t>de</w:t>
      </w:r>
      <w:r>
        <w:rPr>
          <w:spacing w:val="-8"/>
          <w:sz w:val="24"/>
        </w:rPr>
        <w:t xml:space="preserve"> </w:t>
      </w:r>
      <w:r>
        <w:rPr>
          <w:spacing w:val="-2"/>
          <w:sz w:val="24"/>
        </w:rPr>
        <w:t>activităţi</w:t>
      </w:r>
      <w:r>
        <w:rPr>
          <w:spacing w:val="15"/>
          <w:sz w:val="24"/>
        </w:rPr>
        <w:t xml:space="preserve"> </w:t>
      </w:r>
      <w:r>
        <w:rPr>
          <w:spacing w:val="-2"/>
          <w:sz w:val="24"/>
        </w:rPr>
        <w:t>de</w:t>
      </w:r>
      <w:r>
        <w:rPr>
          <w:spacing w:val="-17"/>
          <w:sz w:val="24"/>
        </w:rPr>
        <w:t xml:space="preserve"> </w:t>
      </w:r>
      <w:r>
        <w:rPr>
          <w:spacing w:val="-2"/>
          <w:sz w:val="24"/>
        </w:rPr>
        <w:t>consiliere</w:t>
      </w:r>
      <w:r>
        <w:rPr>
          <w:spacing w:val="20"/>
          <w:sz w:val="24"/>
        </w:rPr>
        <w:t xml:space="preserve"> </w:t>
      </w:r>
      <w:r>
        <w:rPr>
          <w:spacing w:val="-2"/>
          <w:sz w:val="24"/>
        </w:rPr>
        <w:t>şi</w:t>
      </w:r>
      <w:r>
        <w:rPr>
          <w:spacing w:val="-12"/>
          <w:sz w:val="24"/>
        </w:rPr>
        <w:t xml:space="preserve"> </w:t>
      </w:r>
      <w:r>
        <w:rPr>
          <w:spacing w:val="-2"/>
          <w:sz w:val="24"/>
        </w:rPr>
        <w:t>orientare</w:t>
      </w:r>
      <w:r>
        <w:rPr>
          <w:spacing w:val="6"/>
          <w:sz w:val="24"/>
        </w:rPr>
        <w:t xml:space="preserve"> </w:t>
      </w:r>
      <w:r>
        <w:rPr>
          <w:spacing w:val="-2"/>
          <w:sz w:val="24"/>
        </w:rPr>
        <w:t>socioprofesionale;</w:t>
      </w:r>
    </w:p>
    <w:p w:rsidR="00A8395C" w:rsidRDefault="00B9218E">
      <w:pPr>
        <w:pStyle w:val="ListParagraph"/>
        <w:numPr>
          <w:ilvl w:val="1"/>
          <w:numId w:val="54"/>
        </w:numPr>
        <w:tabs>
          <w:tab w:val="left" w:pos="865"/>
        </w:tabs>
        <w:spacing w:line="247" w:lineRule="auto"/>
        <w:ind w:right="150" w:firstLine="0"/>
        <w:jc w:val="both"/>
        <w:rPr>
          <w:sz w:val="24"/>
        </w:rPr>
      </w:pPr>
      <w:r>
        <w:rPr>
          <w:sz w:val="24"/>
        </w:rPr>
        <w:t>se implică în asigurarea securităţii copiilor/beneficiarilor</w:t>
      </w:r>
      <w:r>
        <w:rPr>
          <w:spacing w:val="40"/>
          <w:sz w:val="24"/>
        </w:rPr>
        <w:t xml:space="preserve"> </w:t>
      </w:r>
      <w:r>
        <w:rPr>
          <w:sz w:val="24"/>
        </w:rPr>
        <w:t>primari în cadrul activităţilor educative, extraşcolare</w:t>
      </w:r>
      <w:r>
        <w:rPr>
          <w:spacing w:val="40"/>
          <w:sz w:val="24"/>
        </w:rPr>
        <w:t xml:space="preserve"> </w:t>
      </w:r>
      <w:r>
        <w:rPr>
          <w:sz w:val="24"/>
        </w:rPr>
        <w:t>şi extracurriculare.</w:t>
      </w:r>
    </w:p>
    <w:p w:rsidR="00A8395C" w:rsidRDefault="00B9218E">
      <w:pPr>
        <w:pStyle w:val="Heading5"/>
        <w:spacing w:before="255" w:line="240" w:lineRule="auto"/>
      </w:pPr>
      <w:r>
        <w:rPr>
          <w:spacing w:val="-2"/>
        </w:rPr>
        <w:t>ART.</w:t>
      </w:r>
      <w:r>
        <w:rPr>
          <w:spacing w:val="-11"/>
        </w:rPr>
        <w:t xml:space="preserve"> </w:t>
      </w:r>
      <w:r>
        <w:rPr>
          <w:spacing w:val="-5"/>
        </w:rPr>
        <w:t>164</w:t>
      </w:r>
    </w:p>
    <w:p w:rsidR="00A8395C" w:rsidRDefault="00B9218E">
      <w:pPr>
        <w:pStyle w:val="BodyText"/>
        <w:spacing w:before="9"/>
        <w:ind w:right="126"/>
      </w:pPr>
      <w:r>
        <w:t>Preşedintele</w:t>
      </w:r>
      <w:r>
        <w:rPr>
          <w:spacing w:val="-15"/>
        </w:rPr>
        <w:t xml:space="preserve"> </w:t>
      </w:r>
      <w:r>
        <w:t>comitetului</w:t>
      </w:r>
      <w:r>
        <w:rPr>
          <w:spacing w:val="14"/>
        </w:rPr>
        <w:t xml:space="preserve"> </w:t>
      </w:r>
      <w:r>
        <w:t>de</w:t>
      </w:r>
      <w:r>
        <w:rPr>
          <w:spacing w:val="-15"/>
        </w:rPr>
        <w:t xml:space="preserve"> </w:t>
      </w:r>
      <w:r>
        <w:t>părinţi pe</w:t>
      </w:r>
      <w:r>
        <w:rPr>
          <w:spacing w:val="-9"/>
        </w:rPr>
        <w:t xml:space="preserve"> </w:t>
      </w:r>
      <w:r>
        <w:t>grupă/clasă reprezintă interesele părinților/reprezentanț</w:t>
      </w:r>
      <w:r>
        <w:rPr>
          <w:spacing w:val="-15"/>
        </w:rPr>
        <w:t xml:space="preserve"> </w:t>
      </w:r>
      <w:r>
        <w:t>ilor legali</w:t>
      </w:r>
      <w:r>
        <w:rPr>
          <w:spacing w:val="-15"/>
        </w:rPr>
        <w:t xml:space="preserve"> </w:t>
      </w:r>
      <w:r>
        <w:t>în</w:t>
      </w:r>
      <w:r>
        <w:rPr>
          <w:spacing w:val="-15"/>
        </w:rPr>
        <w:t xml:space="preserve"> </w:t>
      </w:r>
      <w:r>
        <w:t>relaţiile</w:t>
      </w:r>
      <w:r>
        <w:rPr>
          <w:spacing w:val="-15"/>
        </w:rPr>
        <w:t xml:space="preserve"> </w:t>
      </w:r>
      <w:r>
        <w:t>cu</w:t>
      </w:r>
      <w:r>
        <w:rPr>
          <w:spacing w:val="-15"/>
        </w:rPr>
        <w:t xml:space="preserve"> </w:t>
      </w:r>
      <w:r>
        <w:t>consiliul</w:t>
      </w:r>
      <w:r>
        <w:rPr>
          <w:spacing w:val="-15"/>
        </w:rPr>
        <w:t xml:space="preserve"> </w:t>
      </w:r>
      <w:r>
        <w:t>reprezentativ</w:t>
      </w:r>
      <w:r>
        <w:rPr>
          <w:spacing w:val="-15"/>
        </w:rPr>
        <w:t xml:space="preserve"> </w:t>
      </w:r>
      <w:r>
        <w:t>al</w:t>
      </w:r>
      <w:r>
        <w:rPr>
          <w:spacing w:val="-15"/>
        </w:rPr>
        <w:t xml:space="preserve"> </w:t>
      </w:r>
      <w:r>
        <w:t>părinților/reprezentanților</w:t>
      </w:r>
      <w:r>
        <w:rPr>
          <w:spacing w:val="-15"/>
        </w:rPr>
        <w:t xml:space="preserve"> </w:t>
      </w:r>
      <w:r>
        <w:t>legali</w:t>
      </w:r>
      <w:r>
        <w:rPr>
          <w:spacing w:val="-15"/>
        </w:rPr>
        <w:t xml:space="preserve"> </w:t>
      </w:r>
      <w:r>
        <w:t>şi</w:t>
      </w:r>
      <w:r>
        <w:rPr>
          <w:spacing w:val="-15"/>
        </w:rPr>
        <w:t xml:space="preserve"> </w:t>
      </w:r>
      <w:r>
        <w:t>asociaţia</w:t>
      </w:r>
      <w:r>
        <w:rPr>
          <w:spacing w:val="-15"/>
        </w:rPr>
        <w:t xml:space="preserve"> </w:t>
      </w:r>
      <w:r>
        <w:t>de</w:t>
      </w:r>
      <w:r>
        <w:rPr>
          <w:spacing w:val="-15"/>
        </w:rPr>
        <w:t xml:space="preserve"> </w:t>
      </w:r>
      <w:r>
        <w:t xml:space="preserve">părinţi şi, prin acestea, în relaţie cu conducerea unităţii de învăţământ şi alte foruri, organisme şi </w:t>
      </w:r>
      <w:r>
        <w:rPr>
          <w:spacing w:val="-2"/>
        </w:rPr>
        <w:t>organizaţii.</w:t>
      </w:r>
    </w:p>
    <w:p w:rsidR="00A8395C" w:rsidRDefault="00A8395C">
      <w:pPr>
        <w:pStyle w:val="BodyText"/>
        <w:spacing w:before="1"/>
        <w:ind w:left="0"/>
        <w:jc w:val="left"/>
      </w:pPr>
    </w:p>
    <w:p w:rsidR="00A8395C" w:rsidRDefault="00B9218E">
      <w:pPr>
        <w:pStyle w:val="Heading5"/>
      </w:pPr>
      <w:r>
        <w:rPr>
          <w:spacing w:val="-2"/>
        </w:rPr>
        <w:t>ART.</w:t>
      </w:r>
      <w:r>
        <w:rPr>
          <w:spacing w:val="-11"/>
        </w:rPr>
        <w:t xml:space="preserve"> </w:t>
      </w:r>
      <w:r>
        <w:rPr>
          <w:spacing w:val="-5"/>
        </w:rPr>
        <w:t>165</w:t>
      </w:r>
    </w:p>
    <w:p w:rsidR="00A8395C" w:rsidRDefault="00B9218E">
      <w:pPr>
        <w:pStyle w:val="BodyText"/>
        <w:tabs>
          <w:tab w:val="left" w:pos="1362"/>
          <w:tab w:val="left" w:pos="8845"/>
        </w:tabs>
        <w:spacing w:line="242" w:lineRule="auto"/>
        <w:ind w:right="129"/>
        <w:jc w:val="left"/>
      </w:pPr>
      <w:r>
        <w:t>(1)În</w:t>
      </w:r>
      <w:r>
        <w:rPr>
          <w:spacing w:val="40"/>
        </w:rPr>
        <w:t xml:space="preserve"> </w:t>
      </w:r>
      <w:r>
        <w:t>baza</w:t>
      </w:r>
      <w:r>
        <w:rPr>
          <w:spacing w:val="40"/>
        </w:rPr>
        <w:t xml:space="preserve"> </w:t>
      </w:r>
      <w:r>
        <w:t>hotărârii</w:t>
      </w:r>
      <w:r>
        <w:rPr>
          <w:spacing w:val="40"/>
        </w:rPr>
        <w:t xml:space="preserve"> </w:t>
      </w:r>
      <w:r>
        <w:t>adunării</w:t>
      </w:r>
      <w:r>
        <w:rPr>
          <w:spacing w:val="40"/>
        </w:rPr>
        <w:t xml:space="preserve"> </w:t>
      </w:r>
      <w:r>
        <w:t>generale,</w:t>
      </w:r>
      <w:r>
        <w:rPr>
          <w:spacing w:val="40"/>
        </w:rPr>
        <w:t xml:space="preserve"> </w:t>
      </w:r>
      <w:r>
        <w:t>comitetul</w:t>
      </w:r>
      <w:r>
        <w:rPr>
          <w:spacing w:val="77"/>
        </w:rPr>
        <w:t xml:space="preserve"> </w:t>
      </w:r>
      <w:r>
        <w:t>de</w:t>
      </w:r>
      <w:r>
        <w:rPr>
          <w:spacing w:val="29"/>
        </w:rPr>
        <w:t xml:space="preserve"> </w:t>
      </w:r>
      <w:r>
        <w:t>părinţi</w:t>
      </w:r>
      <w:r>
        <w:rPr>
          <w:spacing w:val="40"/>
        </w:rPr>
        <w:t xml:space="preserve"> </w:t>
      </w:r>
      <w:r>
        <w:t>poate</w:t>
      </w:r>
      <w:r>
        <w:rPr>
          <w:spacing w:val="40"/>
        </w:rPr>
        <w:t xml:space="preserve"> </w:t>
      </w:r>
      <w:r>
        <w:t>decide</w:t>
      </w:r>
      <w:r>
        <w:rPr>
          <w:spacing w:val="40"/>
        </w:rPr>
        <w:t xml:space="preserve"> </w:t>
      </w:r>
      <w:r>
        <w:t>să</w:t>
      </w:r>
      <w:r>
        <w:rPr>
          <w:spacing w:val="29"/>
        </w:rPr>
        <w:t xml:space="preserve"> </w:t>
      </w:r>
      <w:r>
        <w:t>susţină,</w:t>
      </w:r>
      <w:r>
        <w:rPr>
          <w:spacing w:val="40"/>
        </w:rPr>
        <w:t xml:space="preserve"> </w:t>
      </w:r>
      <w:r>
        <w:t>inclusiv financiar</w:t>
      </w:r>
      <w:r>
        <w:rPr>
          <w:spacing w:val="17"/>
        </w:rPr>
        <w:t xml:space="preserve"> </w:t>
      </w:r>
      <w:r>
        <w:t>prin asociaţia</w:t>
      </w:r>
      <w:r>
        <w:rPr>
          <w:spacing w:val="20"/>
        </w:rPr>
        <w:t xml:space="preserve"> </w:t>
      </w:r>
      <w:r>
        <w:t>de părinţi</w:t>
      </w:r>
      <w:r>
        <w:rPr>
          <w:spacing w:val="16"/>
        </w:rPr>
        <w:t xml:space="preserve"> </w:t>
      </w:r>
      <w:r>
        <w:t>cu</w:t>
      </w:r>
      <w:r>
        <w:rPr>
          <w:spacing w:val="-3"/>
        </w:rPr>
        <w:t xml:space="preserve"> </w:t>
      </w:r>
      <w:r>
        <w:t>personalitate</w:t>
      </w:r>
      <w:r>
        <w:rPr>
          <w:spacing w:val="32"/>
        </w:rPr>
        <w:t xml:space="preserve"> </w:t>
      </w:r>
      <w:r>
        <w:t>juridică,</w:t>
      </w:r>
      <w:r>
        <w:rPr>
          <w:spacing w:val="21"/>
        </w:rPr>
        <w:t xml:space="preserve"> </w:t>
      </w:r>
      <w:r>
        <w:t>cu respectarea</w:t>
      </w:r>
      <w:r>
        <w:rPr>
          <w:spacing w:val="20"/>
        </w:rPr>
        <w:t xml:space="preserve"> </w:t>
      </w:r>
      <w:r>
        <w:t>prevederilor</w:t>
      </w:r>
      <w:r>
        <w:rPr>
          <w:spacing w:val="17"/>
        </w:rPr>
        <w:t xml:space="preserve"> </w:t>
      </w:r>
      <w:r>
        <w:t>legale</w:t>
      </w:r>
      <w:r>
        <w:rPr>
          <w:spacing w:val="20"/>
        </w:rPr>
        <w:t xml:space="preserve"> </w:t>
      </w:r>
      <w:r>
        <w:t>în domeniul</w:t>
      </w:r>
      <w:r>
        <w:rPr>
          <w:spacing w:val="74"/>
        </w:rPr>
        <w:t xml:space="preserve"> </w:t>
      </w:r>
      <w:r>
        <w:t>financiar,</w:t>
      </w:r>
      <w:r>
        <w:rPr>
          <w:spacing w:val="79"/>
        </w:rPr>
        <w:t xml:space="preserve"> </w:t>
      </w:r>
      <w:r>
        <w:t>întreţinerea,</w:t>
      </w:r>
      <w:r>
        <w:rPr>
          <w:spacing w:val="80"/>
        </w:rPr>
        <w:t xml:space="preserve"> </w:t>
      </w:r>
      <w:r>
        <w:t>dezvoltarea</w:t>
      </w:r>
      <w:r>
        <w:rPr>
          <w:spacing w:val="78"/>
        </w:rPr>
        <w:t xml:space="preserve"> </w:t>
      </w:r>
      <w:r>
        <w:t>şi</w:t>
      </w:r>
      <w:r>
        <w:rPr>
          <w:spacing w:val="40"/>
        </w:rPr>
        <w:t xml:space="preserve"> </w:t>
      </w:r>
      <w:r>
        <w:t>modernizarea</w:t>
      </w:r>
      <w:r>
        <w:rPr>
          <w:spacing w:val="80"/>
        </w:rPr>
        <w:t xml:space="preserve"> </w:t>
      </w:r>
      <w:r>
        <w:t>bazei</w:t>
      </w:r>
      <w:r>
        <w:rPr>
          <w:spacing w:val="40"/>
        </w:rPr>
        <w:t xml:space="preserve"> </w:t>
      </w:r>
      <w:r>
        <w:t>materiale</w:t>
      </w:r>
      <w:r>
        <w:rPr>
          <w:spacing w:val="80"/>
        </w:rPr>
        <w:t xml:space="preserve"> </w:t>
      </w:r>
      <w:r>
        <w:t>a</w:t>
      </w:r>
      <w:r>
        <w:rPr>
          <w:spacing w:val="40"/>
        </w:rPr>
        <w:t xml:space="preserve"> </w:t>
      </w:r>
      <w:r>
        <w:t>unităţii</w:t>
      </w:r>
      <w:r>
        <w:rPr>
          <w:spacing w:val="80"/>
        </w:rPr>
        <w:t xml:space="preserve"> </w:t>
      </w:r>
      <w:r>
        <w:t>de învăţământ şi a</w:t>
      </w:r>
      <w:r>
        <w:rPr>
          <w:spacing w:val="-6"/>
        </w:rPr>
        <w:t xml:space="preserve"> </w:t>
      </w:r>
      <w:r>
        <w:t>grupei/clasei.</w:t>
      </w:r>
      <w:r>
        <w:rPr>
          <w:spacing w:val="37"/>
        </w:rPr>
        <w:t xml:space="preserve"> </w:t>
      </w:r>
      <w:r>
        <w:t>Hotărârea comitetului</w:t>
      </w:r>
      <w:r>
        <w:rPr>
          <w:spacing w:val="31"/>
        </w:rPr>
        <w:t xml:space="preserve"> </w:t>
      </w:r>
      <w:r>
        <w:t>de</w:t>
      </w:r>
      <w:r>
        <w:rPr>
          <w:spacing w:val="-6"/>
        </w:rPr>
        <w:t xml:space="preserve"> </w:t>
      </w:r>
      <w:r>
        <w:t>părinţi nu</w:t>
      </w:r>
      <w:r>
        <w:rPr>
          <w:spacing w:val="-4"/>
        </w:rPr>
        <w:t xml:space="preserve"> </w:t>
      </w:r>
      <w:r>
        <w:t>este obligatorie. (2)Sponsorizarea</w:t>
      </w:r>
      <w:r>
        <w:rPr>
          <w:spacing w:val="-3"/>
        </w:rPr>
        <w:t xml:space="preserve"> </w:t>
      </w:r>
      <w:r>
        <w:t>unei</w:t>
      </w:r>
      <w:r>
        <w:rPr>
          <w:spacing w:val="-22"/>
        </w:rPr>
        <w:t xml:space="preserve"> </w:t>
      </w:r>
      <w:r>
        <w:t>grupe/clase</w:t>
      </w:r>
      <w:r>
        <w:rPr>
          <w:spacing w:val="-3"/>
        </w:rPr>
        <w:t xml:space="preserve"> </w:t>
      </w:r>
      <w:r>
        <w:t>de</w:t>
      </w:r>
      <w:r>
        <w:rPr>
          <w:spacing w:val="-17"/>
        </w:rPr>
        <w:t xml:space="preserve"> </w:t>
      </w:r>
      <w:r>
        <w:t>către</w:t>
      </w:r>
      <w:r>
        <w:rPr>
          <w:spacing w:val="-15"/>
        </w:rPr>
        <w:t xml:space="preserve"> </w:t>
      </w:r>
      <w:r>
        <w:t>un</w:t>
      </w:r>
      <w:r>
        <w:rPr>
          <w:spacing w:val="-15"/>
        </w:rPr>
        <w:t xml:space="preserve"> </w:t>
      </w:r>
      <w:r>
        <w:t>operator</w:t>
      </w:r>
      <w:r>
        <w:rPr>
          <w:spacing w:val="-15"/>
        </w:rPr>
        <w:t xml:space="preserve"> </w:t>
      </w:r>
      <w:r>
        <w:t>economic/persoane</w:t>
      </w:r>
      <w:r>
        <w:rPr>
          <w:spacing w:val="-3"/>
        </w:rPr>
        <w:t xml:space="preserve"> </w:t>
      </w:r>
      <w:r>
        <w:t>fizice</w:t>
      </w:r>
      <w:r>
        <w:rPr>
          <w:spacing w:val="-12"/>
        </w:rPr>
        <w:t xml:space="preserve"> </w:t>
      </w:r>
      <w:r>
        <w:t>se</w:t>
      </w:r>
      <w:r>
        <w:rPr>
          <w:spacing w:val="-17"/>
        </w:rPr>
        <w:t xml:space="preserve"> </w:t>
      </w:r>
      <w:r>
        <w:t>face</w:t>
      </w:r>
      <w:r>
        <w:rPr>
          <w:spacing w:val="-15"/>
        </w:rPr>
        <w:t xml:space="preserve"> </w:t>
      </w:r>
      <w:r>
        <w:t xml:space="preserve">cunoscută </w:t>
      </w:r>
      <w:r>
        <w:rPr>
          <w:spacing w:val="-2"/>
        </w:rPr>
        <w:t>comitetului</w:t>
      </w:r>
      <w:r>
        <w:tab/>
        <w:t>de</w:t>
      </w:r>
      <w:r>
        <w:rPr>
          <w:spacing w:val="80"/>
        </w:rPr>
        <w:t xml:space="preserve"> </w:t>
      </w:r>
      <w:r>
        <w:t>părinţi.</w:t>
      </w:r>
      <w:r>
        <w:rPr>
          <w:spacing w:val="80"/>
        </w:rPr>
        <w:t xml:space="preserve"> </w:t>
      </w:r>
      <w:r>
        <w:t>Sponsorizarea</w:t>
      </w:r>
      <w:r>
        <w:rPr>
          <w:spacing w:val="80"/>
        </w:rPr>
        <w:t xml:space="preserve"> </w:t>
      </w:r>
      <w:r>
        <w:t>nu</w:t>
      </w:r>
      <w:r>
        <w:rPr>
          <w:spacing w:val="80"/>
        </w:rPr>
        <w:t xml:space="preserve"> </w:t>
      </w:r>
      <w:r>
        <w:t>atrage</w:t>
      </w:r>
      <w:r>
        <w:rPr>
          <w:spacing w:val="80"/>
        </w:rPr>
        <w:t xml:space="preserve"> </w:t>
      </w:r>
      <w:r>
        <w:t>după</w:t>
      </w:r>
      <w:r>
        <w:rPr>
          <w:spacing w:val="80"/>
        </w:rPr>
        <w:t xml:space="preserve"> </w:t>
      </w:r>
      <w:r>
        <w:t>sine</w:t>
      </w:r>
      <w:r>
        <w:rPr>
          <w:spacing w:val="80"/>
        </w:rPr>
        <w:t xml:space="preserve"> </w:t>
      </w:r>
      <w:r>
        <w:t>drepturi</w:t>
      </w:r>
      <w:r>
        <w:rPr>
          <w:spacing w:val="80"/>
        </w:rPr>
        <w:t xml:space="preserve"> </w:t>
      </w:r>
      <w:r>
        <w:t>suplimentare</w:t>
      </w:r>
      <w:r>
        <w:tab/>
      </w:r>
      <w:r>
        <w:rPr>
          <w:spacing w:val="-2"/>
        </w:rPr>
        <w:t xml:space="preserve">pentru </w:t>
      </w:r>
      <w:r>
        <w:t>copii/elevi/părinţi</w:t>
      </w:r>
      <w:r>
        <w:rPr>
          <w:spacing w:val="40"/>
        </w:rPr>
        <w:t xml:space="preserve"> </w:t>
      </w:r>
      <w:r>
        <w:t>sau reprezentanţi</w:t>
      </w:r>
      <w:r>
        <w:rPr>
          <w:spacing w:val="40"/>
        </w:rPr>
        <w:t xml:space="preserve"> </w:t>
      </w:r>
      <w:r>
        <w:t>legali.</w:t>
      </w:r>
    </w:p>
    <w:p w:rsidR="00A8395C" w:rsidRDefault="00B9218E">
      <w:pPr>
        <w:pStyle w:val="BodyText"/>
        <w:spacing w:line="235" w:lineRule="auto"/>
        <w:jc w:val="left"/>
      </w:pPr>
      <w:r>
        <w:t>(3)Este interzisă</w:t>
      </w:r>
      <w:r>
        <w:rPr>
          <w:spacing w:val="10"/>
        </w:rPr>
        <w:t xml:space="preserve"> </w:t>
      </w:r>
      <w:r>
        <w:t>şi</w:t>
      </w:r>
      <w:r>
        <w:rPr>
          <w:spacing w:val="-14"/>
        </w:rPr>
        <w:t xml:space="preserve"> </w:t>
      </w:r>
      <w:r>
        <w:t>constituie</w:t>
      </w:r>
      <w:r>
        <w:rPr>
          <w:spacing w:val="10"/>
        </w:rPr>
        <w:t xml:space="preserve"> </w:t>
      </w:r>
      <w:r>
        <w:t>abatere disciplinară</w:t>
      </w:r>
      <w:r>
        <w:rPr>
          <w:spacing w:val="10"/>
        </w:rPr>
        <w:t xml:space="preserve"> </w:t>
      </w:r>
      <w:r>
        <w:t>implicarea</w:t>
      </w:r>
      <w:r>
        <w:rPr>
          <w:spacing w:val="10"/>
        </w:rPr>
        <w:t xml:space="preserve"> </w:t>
      </w:r>
      <w:r>
        <w:t>copiilor/beneficiarilor</w:t>
      </w:r>
      <w:r>
        <w:rPr>
          <w:spacing w:val="28"/>
        </w:rPr>
        <w:t xml:space="preserve"> </w:t>
      </w:r>
      <w:r>
        <w:t>primari</w:t>
      </w:r>
      <w:r>
        <w:rPr>
          <w:spacing w:val="7"/>
        </w:rPr>
        <w:t xml:space="preserve"> </w:t>
      </w:r>
      <w:r>
        <w:t>sau</w:t>
      </w:r>
      <w:r>
        <w:rPr>
          <w:spacing w:val="-10"/>
        </w:rPr>
        <w:t xml:space="preserve"> </w:t>
      </w:r>
      <w:r>
        <w:t>a personalului din unitatea de</w:t>
      </w:r>
      <w:r>
        <w:rPr>
          <w:spacing w:val="-8"/>
        </w:rPr>
        <w:t xml:space="preserve"> </w:t>
      </w:r>
      <w:r>
        <w:t>învăţământ în strângerea şi/sau gestionarea fondurilor.</w:t>
      </w:r>
    </w:p>
    <w:p w:rsidR="00A8395C" w:rsidRDefault="00A8395C">
      <w:pPr>
        <w:pStyle w:val="BodyText"/>
        <w:spacing w:before="149"/>
        <w:ind w:left="0"/>
        <w:jc w:val="left"/>
      </w:pPr>
    </w:p>
    <w:p w:rsidR="00A8395C" w:rsidRDefault="00B9218E">
      <w:pPr>
        <w:pStyle w:val="Heading3"/>
        <w:spacing w:before="1"/>
        <w:ind w:left="85" w:right="128"/>
      </w:pPr>
      <w:bookmarkStart w:id="76" w:name="_bookmark76"/>
      <w:bookmarkEnd w:id="76"/>
      <w:r>
        <w:t>CAPITOLUL</w:t>
      </w:r>
      <w:r>
        <w:rPr>
          <w:spacing w:val="21"/>
        </w:rPr>
        <w:t xml:space="preserve"> </w:t>
      </w:r>
      <w:r>
        <w:rPr>
          <w:spacing w:val="-10"/>
        </w:rPr>
        <w:t>V</w:t>
      </w:r>
    </w:p>
    <w:p w:rsidR="00A8395C" w:rsidRDefault="00B9218E">
      <w:pPr>
        <w:pStyle w:val="Heading4"/>
        <w:ind w:left="191" w:right="0"/>
        <w:jc w:val="left"/>
      </w:pPr>
      <w:bookmarkStart w:id="77" w:name="_bookmark77"/>
      <w:bookmarkEnd w:id="77"/>
      <w:r>
        <w:t>Consiliul</w:t>
      </w:r>
      <w:r>
        <w:rPr>
          <w:spacing w:val="31"/>
        </w:rPr>
        <w:t xml:space="preserve"> </w:t>
      </w:r>
      <w:r>
        <w:t>reprezentativ</w:t>
      </w:r>
      <w:r>
        <w:rPr>
          <w:spacing w:val="47"/>
        </w:rPr>
        <w:t xml:space="preserve"> </w:t>
      </w:r>
      <w:r>
        <w:t>al</w:t>
      </w:r>
      <w:r>
        <w:rPr>
          <w:spacing w:val="31"/>
        </w:rPr>
        <w:t xml:space="preserve"> </w:t>
      </w:r>
      <w:r>
        <w:t>părinților/reprezentanților</w:t>
      </w:r>
      <w:r>
        <w:rPr>
          <w:spacing w:val="51"/>
        </w:rPr>
        <w:t xml:space="preserve"> </w:t>
      </w:r>
      <w:r>
        <w:t>legali/Asociaţia</w:t>
      </w:r>
      <w:r>
        <w:rPr>
          <w:spacing w:val="48"/>
        </w:rPr>
        <w:t xml:space="preserve"> </w:t>
      </w:r>
      <w:r>
        <w:t>de</w:t>
      </w:r>
      <w:r>
        <w:rPr>
          <w:spacing w:val="29"/>
        </w:rPr>
        <w:t xml:space="preserve"> </w:t>
      </w:r>
      <w:r>
        <w:rPr>
          <w:spacing w:val="-2"/>
        </w:rPr>
        <w:t>părinţi</w:t>
      </w:r>
    </w:p>
    <w:p w:rsidR="00A8395C" w:rsidRDefault="00B9218E">
      <w:pPr>
        <w:pStyle w:val="Heading5"/>
        <w:spacing w:before="286"/>
      </w:pPr>
      <w:r>
        <w:rPr>
          <w:spacing w:val="-2"/>
        </w:rPr>
        <w:t>ART.</w:t>
      </w:r>
      <w:r>
        <w:rPr>
          <w:spacing w:val="-11"/>
        </w:rPr>
        <w:t xml:space="preserve"> </w:t>
      </w:r>
      <w:r>
        <w:rPr>
          <w:spacing w:val="-5"/>
        </w:rPr>
        <w:t>166</w:t>
      </w:r>
    </w:p>
    <w:p w:rsidR="00A8395C" w:rsidRDefault="00B9218E">
      <w:pPr>
        <w:pStyle w:val="ListParagraph"/>
        <w:numPr>
          <w:ilvl w:val="0"/>
          <w:numId w:val="53"/>
        </w:numPr>
        <w:tabs>
          <w:tab w:val="left" w:pos="368"/>
        </w:tabs>
        <w:spacing w:line="247" w:lineRule="auto"/>
        <w:ind w:left="101" w:right="130" w:firstLine="0"/>
        <w:jc w:val="both"/>
        <w:rPr>
          <w:sz w:val="24"/>
        </w:rPr>
      </w:pPr>
      <w:r>
        <w:rPr>
          <w:sz w:val="24"/>
        </w:rPr>
        <w:t>La nivelul fiecărei unităţi de învăţământ funcţionează consiliul reprezentativ al părinților/reprezentanților</w:t>
      </w:r>
      <w:r>
        <w:rPr>
          <w:spacing w:val="40"/>
          <w:sz w:val="24"/>
        </w:rPr>
        <w:t xml:space="preserve"> </w:t>
      </w:r>
      <w:r>
        <w:rPr>
          <w:sz w:val="24"/>
        </w:rPr>
        <w:t>legali.</w:t>
      </w:r>
    </w:p>
    <w:p w:rsidR="00A8395C" w:rsidRDefault="00B9218E">
      <w:pPr>
        <w:pStyle w:val="ListParagraph"/>
        <w:numPr>
          <w:ilvl w:val="0"/>
          <w:numId w:val="53"/>
        </w:numPr>
        <w:tabs>
          <w:tab w:val="left" w:pos="368"/>
        </w:tabs>
        <w:spacing w:line="235" w:lineRule="auto"/>
        <w:ind w:left="101" w:right="155" w:firstLine="0"/>
        <w:jc w:val="both"/>
        <w:rPr>
          <w:sz w:val="24"/>
        </w:rPr>
      </w:pPr>
      <w:r>
        <w:rPr>
          <w:sz w:val="24"/>
        </w:rPr>
        <w:t>Consiliul reprezentativ al părinților/reprezentanților legali din unitatea de învăţământ este compus din preşedinţii</w:t>
      </w:r>
      <w:r>
        <w:rPr>
          <w:spacing w:val="40"/>
          <w:sz w:val="24"/>
        </w:rPr>
        <w:t xml:space="preserve"> </w:t>
      </w:r>
      <w:r>
        <w:rPr>
          <w:sz w:val="24"/>
        </w:rPr>
        <w:t>comitetelor</w:t>
      </w:r>
      <w:r>
        <w:rPr>
          <w:spacing w:val="40"/>
          <w:sz w:val="24"/>
        </w:rPr>
        <w:t xml:space="preserve"> </w:t>
      </w:r>
      <w:r>
        <w:rPr>
          <w:sz w:val="24"/>
        </w:rPr>
        <w:t>de părinţi.</w:t>
      </w:r>
    </w:p>
    <w:p w:rsidR="00A8395C" w:rsidRDefault="00B9218E">
      <w:pPr>
        <w:pStyle w:val="ListParagraph"/>
        <w:numPr>
          <w:ilvl w:val="0"/>
          <w:numId w:val="53"/>
        </w:numPr>
        <w:tabs>
          <w:tab w:val="left" w:pos="368"/>
        </w:tabs>
        <w:ind w:left="101" w:right="131" w:firstLine="0"/>
        <w:jc w:val="both"/>
        <w:rPr>
          <w:sz w:val="24"/>
        </w:rPr>
      </w:pPr>
      <w:r>
        <w:rPr>
          <w:sz w:val="24"/>
        </w:rPr>
        <w:t>Consiliul reprezentativ al părinților/reprezentanților</w:t>
      </w:r>
      <w:r>
        <w:rPr>
          <w:spacing w:val="40"/>
          <w:sz w:val="24"/>
        </w:rPr>
        <w:t xml:space="preserve"> </w:t>
      </w:r>
      <w:r>
        <w:rPr>
          <w:sz w:val="24"/>
        </w:rPr>
        <w:t>legali este o structură fără personalitate juridică a</w:t>
      </w:r>
      <w:r>
        <w:rPr>
          <w:spacing w:val="-4"/>
          <w:sz w:val="24"/>
        </w:rPr>
        <w:t xml:space="preserve"> </w:t>
      </w:r>
      <w:r>
        <w:rPr>
          <w:sz w:val="24"/>
        </w:rPr>
        <w:t>cărei activitate este reglementată printr-un regulament adoptat prin hotărârea adunării generale a</w:t>
      </w:r>
      <w:r>
        <w:rPr>
          <w:spacing w:val="-3"/>
          <w:sz w:val="24"/>
        </w:rPr>
        <w:t xml:space="preserve"> </w:t>
      </w:r>
      <w:r>
        <w:rPr>
          <w:sz w:val="24"/>
        </w:rPr>
        <w:t>preşedinţilor comitetelor</w:t>
      </w:r>
      <w:r>
        <w:rPr>
          <w:spacing w:val="30"/>
          <w:sz w:val="24"/>
        </w:rPr>
        <w:t xml:space="preserve"> </w:t>
      </w:r>
      <w:r>
        <w:rPr>
          <w:sz w:val="24"/>
        </w:rPr>
        <w:t>de</w:t>
      </w:r>
      <w:r>
        <w:rPr>
          <w:spacing w:val="-15"/>
          <w:sz w:val="24"/>
        </w:rPr>
        <w:t xml:space="preserve"> </w:t>
      </w:r>
      <w:r>
        <w:rPr>
          <w:sz w:val="24"/>
        </w:rPr>
        <w:t>părinţi pe</w:t>
      </w:r>
      <w:r>
        <w:rPr>
          <w:spacing w:val="-3"/>
          <w:sz w:val="24"/>
        </w:rPr>
        <w:t xml:space="preserve"> </w:t>
      </w:r>
      <w:r>
        <w:rPr>
          <w:sz w:val="24"/>
        </w:rPr>
        <w:t>grupă/clasă din</w:t>
      </w:r>
      <w:r>
        <w:rPr>
          <w:spacing w:val="-2"/>
          <w:sz w:val="24"/>
        </w:rPr>
        <w:t xml:space="preserve"> </w:t>
      </w:r>
      <w:r>
        <w:rPr>
          <w:sz w:val="24"/>
        </w:rPr>
        <w:t>unitatea de</w:t>
      </w:r>
      <w:r>
        <w:rPr>
          <w:spacing w:val="-15"/>
          <w:sz w:val="24"/>
        </w:rPr>
        <w:t xml:space="preserve"> </w:t>
      </w:r>
      <w:r>
        <w:rPr>
          <w:sz w:val="24"/>
        </w:rPr>
        <w:t>învăţământ, care</w:t>
      </w:r>
      <w:r>
        <w:rPr>
          <w:spacing w:val="-3"/>
          <w:sz w:val="24"/>
        </w:rPr>
        <w:t xml:space="preserve"> </w:t>
      </w:r>
      <w:r>
        <w:rPr>
          <w:sz w:val="24"/>
        </w:rPr>
        <w:t>nu are patrimoniu,</w:t>
      </w:r>
      <w:r>
        <w:rPr>
          <w:spacing w:val="26"/>
          <w:sz w:val="24"/>
        </w:rPr>
        <w:t xml:space="preserve"> </w:t>
      </w:r>
      <w:r>
        <w:rPr>
          <w:sz w:val="24"/>
        </w:rPr>
        <w:t>nu</w:t>
      </w:r>
      <w:r>
        <w:rPr>
          <w:spacing w:val="-11"/>
          <w:sz w:val="24"/>
        </w:rPr>
        <w:t xml:space="preserve"> </w:t>
      </w:r>
      <w:r>
        <w:rPr>
          <w:sz w:val="24"/>
        </w:rPr>
        <w:t>are buget</w:t>
      </w:r>
      <w:r>
        <w:rPr>
          <w:spacing w:val="-4"/>
          <w:sz w:val="24"/>
        </w:rPr>
        <w:t xml:space="preserve"> </w:t>
      </w:r>
      <w:r>
        <w:rPr>
          <w:sz w:val="24"/>
        </w:rPr>
        <w:t>de venituri şi</w:t>
      </w:r>
      <w:r>
        <w:rPr>
          <w:spacing w:val="-4"/>
          <w:sz w:val="24"/>
        </w:rPr>
        <w:t xml:space="preserve"> </w:t>
      </w:r>
      <w:r>
        <w:rPr>
          <w:sz w:val="24"/>
        </w:rPr>
        <w:t>cheltuieli,</w:t>
      </w:r>
      <w:r>
        <w:rPr>
          <w:spacing w:val="26"/>
          <w:sz w:val="24"/>
        </w:rPr>
        <w:t xml:space="preserve"> </w:t>
      </w:r>
      <w:r>
        <w:rPr>
          <w:sz w:val="24"/>
        </w:rPr>
        <w:t>nu are dreptul de</w:t>
      </w:r>
      <w:r>
        <w:rPr>
          <w:spacing w:val="-12"/>
          <w:sz w:val="24"/>
        </w:rPr>
        <w:t xml:space="preserve"> </w:t>
      </w:r>
      <w:r>
        <w:rPr>
          <w:sz w:val="24"/>
        </w:rPr>
        <w:t>a colecta cotizaţii,</w:t>
      </w:r>
      <w:r>
        <w:rPr>
          <w:spacing w:val="26"/>
          <w:sz w:val="24"/>
        </w:rPr>
        <w:t xml:space="preserve"> </w:t>
      </w:r>
      <w:r>
        <w:rPr>
          <w:sz w:val="24"/>
        </w:rPr>
        <w:t>donaţii şi</w:t>
      </w:r>
      <w:r>
        <w:rPr>
          <w:spacing w:val="-3"/>
          <w:sz w:val="24"/>
        </w:rPr>
        <w:t xml:space="preserve"> </w:t>
      </w:r>
      <w:r>
        <w:rPr>
          <w:sz w:val="24"/>
        </w:rPr>
        <w:t>a primi finanţări de orice fel</w:t>
      </w:r>
      <w:r>
        <w:rPr>
          <w:spacing w:val="-3"/>
          <w:sz w:val="24"/>
        </w:rPr>
        <w:t xml:space="preserve"> </w:t>
      </w:r>
      <w:r>
        <w:rPr>
          <w:sz w:val="24"/>
        </w:rPr>
        <w:t>de la persoane fizice sau juridice. Se poate implica în activităţile unităţii de</w:t>
      </w:r>
      <w:r>
        <w:rPr>
          <w:spacing w:val="-4"/>
          <w:sz w:val="24"/>
        </w:rPr>
        <w:t xml:space="preserve"> </w:t>
      </w:r>
      <w:r>
        <w:rPr>
          <w:sz w:val="24"/>
        </w:rPr>
        <w:t>învăţământ</w:t>
      </w:r>
      <w:r>
        <w:rPr>
          <w:spacing w:val="34"/>
          <w:sz w:val="24"/>
        </w:rPr>
        <w:t xml:space="preserve"> </w:t>
      </w:r>
      <w:r>
        <w:rPr>
          <w:sz w:val="24"/>
        </w:rPr>
        <w:t>prin</w:t>
      </w:r>
      <w:r>
        <w:rPr>
          <w:spacing w:val="-3"/>
          <w:sz w:val="24"/>
        </w:rPr>
        <w:t xml:space="preserve"> </w:t>
      </w:r>
      <w:r>
        <w:rPr>
          <w:sz w:val="24"/>
        </w:rPr>
        <w:t>acţiuni cu</w:t>
      </w:r>
      <w:r>
        <w:rPr>
          <w:spacing w:val="-3"/>
          <w:sz w:val="24"/>
        </w:rPr>
        <w:t xml:space="preserve"> </w:t>
      </w:r>
      <w:r>
        <w:rPr>
          <w:sz w:val="24"/>
        </w:rPr>
        <w:t>caracter logistic</w:t>
      </w:r>
      <w:r>
        <w:rPr>
          <w:spacing w:val="32"/>
          <w:sz w:val="24"/>
        </w:rPr>
        <w:t xml:space="preserve"> </w:t>
      </w:r>
      <w:r>
        <w:rPr>
          <w:sz w:val="24"/>
        </w:rPr>
        <w:t>-</w:t>
      </w:r>
      <w:r>
        <w:rPr>
          <w:spacing w:val="-7"/>
          <w:sz w:val="24"/>
        </w:rPr>
        <w:t xml:space="preserve"> </w:t>
      </w:r>
      <w:r>
        <w:rPr>
          <w:sz w:val="24"/>
        </w:rPr>
        <w:t>voluntariat.</w:t>
      </w:r>
    </w:p>
    <w:p w:rsidR="00A8395C" w:rsidRDefault="00B9218E">
      <w:pPr>
        <w:pStyle w:val="ListParagraph"/>
        <w:numPr>
          <w:ilvl w:val="0"/>
          <w:numId w:val="53"/>
        </w:numPr>
        <w:tabs>
          <w:tab w:val="left" w:pos="819"/>
        </w:tabs>
        <w:spacing w:line="242" w:lineRule="auto"/>
        <w:ind w:left="101" w:right="134" w:firstLine="60"/>
        <w:jc w:val="both"/>
        <w:rPr>
          <w:sz w:val="24"/>
        </w:rPr>
      </w:pPr>
      <w:r>
        <w:rPr>
          <w:sz w:val="24"/>
        </w:rPr>
        <w:t>La nivelul fiecărei unităţi de învăţământ se poate constitui asociaţia de părinţi, în conformitate cu</w:t>
      </w:r>
      <w:r>
        <w:rPr>
          <w:spacing w:val="-6"/>
          <w:sz w:val="24"/>
        </w:rPr>
        <w:t xml:space="preserve"> </w:t>
      </w:r>
      <w:r>
        <w:rPr>
          <w:sz w:val="24"/>
        </w:rPr>
        <w:t>legislaţia în vigoare</w:t>
      </w:r>
      <w:r>
        <w:rPr>
          <w:spacing w:val="-7"/>
          <w:sz w:val="24"/>
        </w:rPr>
        <w:t xml:space="preserve"> </w:t>
      </w:r>
      <w:r>
        <w:rPr>
          <w:sz w:val="24"/>
        </w:rPr>
        <w:t>privind asociaţiile şi fundaţiile, care reprezintă drepturile şi interesele părinților/reprezentanților</w:t>
      </w:r>
      <w:r>
        <w:rPr>
          <w:spacing w:val="40"/>
          <w:sz w:val="24"/>
        </w:rPr>
        <w:t xml:space="preserve"> </w:t>
      </w:r>
      <w:r>
        <w:rPr>
          <w:sz w:val="24"/>
        </w:rPr>
        <w:t>legali din unitatea de</w:t>
      </w:r>
      <w:r>
        <w:rPr>
          <w:spacing w:val="-1"/>
          <w:sz w:val="24"/>
        </w:rPr>
        <w:t xml:space="preserve"> </w:t>
      </w:r>
      <w:r>
        <w:rPr>
          <w:sz w:val="24"/>
        </w:rPr>
        <w:t>învăţământ,</w:t>
      </w:r>
      <w:r>
        <w:rPr>
          <w:spacing w:val="32"/>
          <w:sz w:val="24"/>
        </w:rPr>
        <w:t xml:space="preserve"> </w:t>
      </w:r>
      <w:r>
        <w:rPr>
          <w:sz w:val="24"/>
        </w:rPr>
        <w:t>membri ai acesteia.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jc w:val="both"/>
      </w:pPr>
      <w:r>
        <w:rPr>
          <w:spacing w:val="-2"/>
        </w:rPr>
        <w:t>ART.</w:t>
      </w:r>
      <w:r>
        <w:rPr>
          <w:spacing w:val="-11"/>
        </w:rPr>
        <w:t xml:space="preserve"> </w:t>
      </w:r>
      <w:r>
        <w:rPr>
          <w:spacing w:val="-5"/>
        </w:rPr>
        <w:t>167</w:t>
      </w:r>
    </w:p>
    <w:p w:rsidR="00A8395C" w:rsidRDefault="00B9218E">
      <w:pPr>
        <w:pStyle w:val="ListParagraph"/>
        <w:numPr>
          <w:ilvl w:val="0"/>
          <w:numId w:val="52"/>
        </w:numPr>
        <w:tabs>
          <w:tab w:val="left" w:pos="368"/>
        </w:tabs>
        <w:spacing w:before="9" w:line="242" w:lineRule="auto"/>
        <w:ind w:left="101" w:right="141" w:firstLine="0"/>
        <w:jc w:val="both"/>
        <w:rPr>
          <w:sz w:val="24"/>
        </w:rPr>
      </w:pPr>
      <w:r>
        <w:rPr>
          <w:sz w:val="24"/>
        </w:rPr>
        <w:t>Consiliul reprezentativ al părinților/reprezentanților</w:t>
      </w:r>
      <w:r>
        <w:rPr>
          <w:spacing w:val="40"/>
          <w:sz w:val="24"/>
        </w:rPr>
        <w:t xml:space="preserve"> </w:t>
      </w:r>
      <w:r>
        <w:rPr>
          <w:sz w:val="24"/>
        </w:rPr>
        <w:t>legali îşi desemnează preşedintele şi 2 vicepreşedinţi ale</w:t>
      </w:r>
      <w:r>
        <w:rPr>
          <w:spacing w:val="-4"/>
          <w:sz w:val="24"/>
        </w:rPr>
        <w:t xml:space="preserve"> </w:t>
      </w:r>
      <w:r>
        <w:rPr>
          <w:sz w:val="24"/>
        </w:rPr>
        <w:t>căror</w:t>
      </w:r>
      <w:r>
        <w:rPr>
          <w:spacing w:val="-7"/>
          <w:sz w:val="24"/>
        </w:rPr>
        <w:t xml:space="preserve"> </w:t>
      </w:r>
      <w:r>
        <w:rPr>
          <w:sz w:val="24"/>
        </w:rPr>
        <w:t>atribuţii se</w:t>
      </w:r>
      <w:r>
        <w:rPr>
          <w:spacing w:val="-15"/>
          <w:sz w:val="24"/>
        </w:rPr>
        <w:t xml:space="preserve"> </w:t>
      </w:r>
      <w:r>
        <w:rPr>
          <w:sz w:val="24"/>
        </w:rPr>
        <w:t>stabilesc imediat după</w:t>
      </w:r>
      <w:r>
        <w:rPr>
          <w:spacing w:val="-4"/>
          <w:sz w:val="24"/>
        </w:rPr>
        <w:t xml:space="preserve"> </w:t>
      </w:r>
      <w:r>
        <w:rPr>
          <w:sz w:val="24"/>
        </w:rPr>
        <w:t>desemnare,</w:t>
      </w:r>
      <w:r>
        <w:rPr>
          <w:spacing w:val="-3"/>
          <w:sz w:val="24"/>
        </w:rPr>
        <w:t xml:space="preserve"> </w:t>
      </w:r>
      <w:r>
        <w:rPr>
          <w:sz w:val="24"/>
        </w:rPr>
        <w:t>de</w:t>
      </w:r>
      <w:r>
        <w:rPr>
          <w:spacing w:val="-4"/>
          <w:sz w:val="24"/>
        </w:rPr>
        <w:t xml:space="preserve"> </w:t>
      </w:r>
      <w:r>
        <w:rPr>
          <w:sz w:val="24"/>
        </w:rPr>
        <w:t>comun</w:t>
      </w:r>
      <w:r>
        <w:rPr>
          <w:spacing w:val="-14"/>
          <w:sz w:val="24"/>
        </w:rPr>
        <w:t xml:space="preserve"> </w:t>
      </w:r>
      <w:r>
        <w:rPr>
          <w:sz w:val="24"/>
        </w:rPr>
        <w:t>acord</w:t>
      </w:r>
      <w:r>
        <w:rPr>
          <w:spacing w:val="-3"/>
          <w:sz w:val="24"/>
        </w:rPr>
        <w:t xml:space="preserve"> </w:t>
      </w:r>
      <w:r>
        <w:rPr>
          <w:sz w:val="24"/>
        </w:rPr>
        <w:t>între</w:t>
      </w:r>
      <w:r>
        <w:rPr>
          <w:spacing w:val="-4"/>
          <w:sz w:val="24"/>
        </w:rPr>
        <w:t xml:space="preserve"> </w:t>
      </w:r>
      <w:r>
        <w:rPr>
          <w:sz w:val="24"/>
        </w:rPr>
        <w:t>cei</w:t>
      </w:r>
      <w:r>
        <w:rPr>
          <w:spacing w:val="-7"/>
          <w:sz w:val="24"/>
        </w:rPr>
        <w:t xml:space="preserve"> </w:t>
      </w:r>
      <w:r>
        <w:rPr>
          <w:sz w:val="24"/>
        </w:rPr>
        <w:t>3, şi se consemnează în procesul-verbal al şedinţei.</w:t>
      </w:r>
    </w:p>
    <w:p w:rsidR="00A8395C" w:rsidRDefault="00B9218E">
      <w:pPr>
        <w:pStyle w:val="ListParagraph"/>
        <w:numPr>
          <w:ilvl w:val="0"/>
          <w:numId w:val="52"/>
        </w:numPr>
        <w:tabs>
          <w:tab w:val="left" w:pos="368"/>
        </w:tabs>
        <w:spacing w:line="242" w:lineRule="auto"/>
        <w:ind w:left="101" w:right="140" w:firstLine="0"/>
        <w:jc w:val="both"/>
        <w:rPr>
          <w:sz w:val="24"/>
        </w:rPr>
      </w:pPr>
      <w:r>
        <w:rPr>
          <w:sz w:val="24"/>
        </w:rPr>
        <w:t>Consiliul reprezentativ al părinților/reprezentanților</w:t>
      </w:r>
      <w:r>
        <w:rPr>
          <w:spacing w:val="40"/>
          <w:sz w:val="24"/>
        </w:rPr>
        <w:t xml:space="preserve"> </w:t>
      </w:r>
      <w:r>
        <w:rPr>
          <w:sz w:val="24"/>
        </w:rPr>
        <w:t>legali se</w:t>
      </w:r>
      <w:r>
        <w:rPr>
          <w:spacing w:val="-4"/>
          <w:sz w:val="24"/>
        </w:rPr>
        <w:t xml:space="preserve"> </w:t>
      </w:r>
      <w:r>
        <w:rPr>
          <w:sz w:val="24"/>
        </w:rPr>
        <w:t>întruneşte în</w:t>
      </w:r>
      <w:r>
        <w:rPr>
          <w:spacing w:val="-3"/>
          <w:sz w:val="24"/>
        </w:rPr>
        <w:t xml:space="preserve"> </w:t>
      </w:r>
      <w:r>
        <w:rPr>
          <w:sz w:val="24"/>
        </w:rPr>
        <w:t xml:space="preserve">şedinţe ori de câte </w:t>
      </w:r>
      <w:r>
        <w:rPr>
          <w:spacing w:val="-2"/>
          <w:sz w:val="24"/>
        </w:rPr>
        <w:t>ori</w:t>
      </w:r>
      <w:r>
        <w:rPr>
          <w:spacing w:val="-13"/>
          <w:sz w:val="24"/>
        </w:rPr>
        <w:t xml:space="preserve"> </w:t>
      </w:r>
      <w:r>
        <w:rPr>
          <w:spacing w:val="-2"/>
          <w:sz w:val="24"/>
        </w:rPr>
        <w:t>este</w:t>
      </w:r>
      <w:r>
        <w:rPr>
          <w:spacing w:val="-13"/>
          <w:sz w:val="24"/>
        </w:rPr>
        <w:t xml:space="preserve"> </w:t>
      </w:r>
      <w:r>
        <w:rPr>
          <w:spacing w:val="-2"/>
          <w:sz w:val="24"/>
        </w:rPr>
        <w:t>necesar.</w:t>
      </w:r>
      <w:r>
        <w:rPr>
          <w:spacing w:val="-13"/>
          <w:sz w:val="24"/>
        </w:rPr>
        <w:t xml:space="preserve"> </w:t>
      </w:r>
      <w:r>
        <w:rPr>
          <w:spacing w:val="-2"/>
          <w:sz w:val="24"/>
        </w:rPr>
        <w:t>Convocarea</w:t>
      </w:r>
      <w:r>
        <w:rPr>
          <w:spacing w:val="-13"/>
          <w:sz w:val="24"/>
        </w:rPr>
        <w:t xml:space="preserve"> </w:t>
      </w:r>
      <w:r>
        <w:rPr>
          <w:spacing w:val="-2"/>
          <w:sz w:val="24"/>
        </w:rPr>
        <w:t>şedinţelor</w:t>
      </w:r>
      <w:r>
        <w:rPr>
          <w:sz w:val="24"/>
        </w:rPr>
        <w:t xml:space="preserve"> </w:t>
      </w:r>
      <w:r>
        <w:rPr>
          <w:spacing w:val="-2"/>
          <w:sz w:val="24"/>
        </w:rPr>
        <w:t>consiliului reprezentativ</w:t>
      </w:r>
      <w:r>
        <w:rPr>
          <w:spacing w:val="19"/>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se</w:t>
      </w:r>
      <w:r>
        <w:rPr>
          <w:spacing w:val="-3"/>
          <w:sz w:val="24"/>
        </w:rPr>
        <w:t xml:space="preserve"> </w:t>
      </w:r>
      <w:r>
        <w:rPr>
          <w:sz w:val="24"/>
        </w:rPr>
        <w:t>face de</w:t>
      </w:r>
      <w:r>
        <w:rPr>
          <w:spacing w:val="-3"/>
          <w:sz w:val="24"/>
        </w:rPr>
        <w:t xml:space="preserve"> </w:t>
      </w:r>
      <w:r>
        <w:rPr>
          <w:sz w:val="24"/>
        </w:rPr>
        <w:t>către preşedintele</w:t>
      </w:r>
      <w:r>
        <w:rPr>
          <w:spacing w:val="40"/>
          <w:sz w:val="24"/>
        </w:rPr>
        <w:t xml:space="preserve"> </w:t>
      </w:r>
      <w:r>
        <w:rPr>
          <w:sz w:val="24"/>
        </w:rPr>
        <w:t>acestuia sau,</w:t>
      </w:r>
      <w:r>
        <w:rPr>
          <w:spacing w:val="-1"/>
          <w:sz w:val="24"/>
        </w:rPr>
        <w:t xml:space="preserve"> </w:t>
      </w:r>
      <w:r>
        <w:rPr>
          <w:sz w:val="24"/>
        </w:rPr>
        <w:t>după caz,</w:t>
      </w:r>
      <w:r>
        <w:rPr>
          <w:spacing w:val="-1"/>
          <w:sz w:val="24"/>
        </w:rPr>
        <w:t xml:space="preserve"> </w:t>
      </w:r>
      <w:r>
        <w:rPr>
          <w:sz w:val="24"/>
        </w:rPr>
        <w:t>de</w:t>
      </w:r>
      <w:r>
        <w:rPr>
          <w:spacing w:val="-3"/>
          <w:sz w:val="24"/>
        </w:rPr>
        <w:t xml:space="preserve"> </w:t>
      </w:r>
      <w:r>
        <w:rPr>
          <w:sz w:val="24"/>
        </w:rPr>
        <w:t>unul</w:t>
      </w:r>
      <w:r>
        <w:rPr>
          <w:spacing w:val="-8"/>
          <w:sz w:val="24"/>
        </w:rPr>
        <w:t xml:space="preserve"> </w:t>
      </w:r>
      <w:r>
        <w:rPr>
          <w:sz w:val="24"/>
        </w:rPr>
        <w:t>dintre</w:t>
      </w:r>
      <w:r>
        <w:rPr>
          <w:spacing w:val="27"/>
          <w:sz w:val="24"/>
        </w:rPr>
        <w:t xml:space="preserve"> </w:t>
      </w:r>
      <w:r>
        <w:rPr>
          <w:sz w:val="24"/>
        </w:rPr>
        <w:t>vicepreşedinţi.</w:t>
      </w:r>
    </w:p>
    <w:p w:rsidR="00A8395C" w:rsidRDefault="00B9218E">
      <w:pPr>
        <w:pStyle w:val="ListParagraph"/>
        <w:numPr>
          <w:ilvl w:val="0"/>
          <w:numId w:val="52"/>
        </w:numPr>
        <w:tabs>
          <w:tab w:val="left" w:pos="368"/>
          <w:tab w:val="left" w:pos="1481"/>
          <w:tab w:val="left" w:pos="2936"/>
          <w:tab w:val="left" w:pos="3326"/>
          <w:tab w:val="left" w:pos="6025"/>
          <w:tab w:val="left" w:pos="6775"/>
          <w:tab w:val="left" w:pos="8140"/>
        </w:tabs>
        <w:spacing w:line="242" w:lineRule="auto"/>
        <w:ind w:left="101" w:right="130" w:firstLine="0"/>
        <w:rPr>
          <w:sz w:val="24"/>
        </w:rPr>
      </w:pPr>
      <w:r>
        <w:rPr>
          <w:spacing w:val="-2"/>
          <w:sz w:val="24"/>
        </w:rPr>
        <w:t>Consiliul</w:t>
      </w:r>
      <w:r>
        <w:rPr>
          <w:sz w:val="24"/>
        </w:rPr>
        <w:tab/>
      </w:r>
      <w:r>
        <w:rPr>
          <w:spacing w:val="-2"/>
          <w:sz w:val="24"/>
        </w:rPr>
        <w:t>reprezentativ</w:t>
      </w:r>
      <w:r>
        <w:rPr>
          <w:sz w:val="24"/>
        </w:rPr>
        <w:tab/>
      </w:r>
      <w:r>
        <w:rPr>
          <w:spacing w:val="-6"/>
          <w:sz w:val="24"/>
        </w:rPr>
        <w:t>al</w:t>
      </w:r>
      <w:r>
        <w:rPr>
          <w:sz w:val="24"/>
        </w:rPr>
        <w:tab/>
      </w:r>
      <w:r>
        <w:rPr>
          <w:spacing w:val="-2"/>
          <w:sz w:val="24"/>
        </w:rPr>
        <w:t>părinților/reprezentanților</w:t>
      </w:r>
      <w:r>
        <w:rPr>
          <w:sz w:val="24"/>
        </w:rPr>
        <w:tab/>
      </w:r>
      <w:r>
        <w:rPr>
          <w:spacing w:val="-2"/>
          <w:sz w:val="24"/>
        </w:rPr>
        <w:t>legali</w:t>
      </w:r>
      <w:r>
        <w:rPr>
          <w:sz w:val="24"/>
        </w:rPr>
        <w:tab/>
      </w:r>
      <w:r>
        <w:rPr>
          <w:spacing w:val="-2"/>
          <w:sz w:val="24"/>
        </w:rPr>
        <w:t>desemnează</w:t>
      </w:r>
      <w:r>
        <w:rPr>
          <w:sz w:val="24"/>
        </w:rPr>
        <w:tab/>
      </w:r>
      <w:r>
        <w:rPr>
          <w:spacing w:val="-2"/>
          <w:sz w:val="24"/>
        </w:rPr>
        <w:t xml:space="preserve">reprezentanţii </w:t>
      </w:r>
      <w:r>
        <w:rPr>
          <w:sz w:val="24"/>
        </w:rPr>
        <w:t>părinților/reprezentanților</w:t>
      </w:r>
      <w:r>
        <w:rPr>
          <w:spacing w:val="40"/>
          <w:sz w:val="24"/>
        </w:rPr>
        <w:t xml:space="preserve"> </w:t>
      </w:r>
      <w:r>
        <w:rPr>
          <w:sz w:val="24"/>
        </w:rPr>
        <w:t>legali în</w:t>
      </w:r>
      <w:r>
        <w:rPr>
          <w:spacing w:val="-10"/>
          <w:sz w:val="24"/>
        </w:rPr>
        <w:t xml:space="preserve"> </w:t>
      </w:r>
      <w:r>
        <w:rPr>
          <w:sz w:val="24"/>
        </w:rPr>
        <w:t>organismele de</w:t>
      </w:r>
      <w:r>
        <w:rPr>
          <w:spacing w:val="-12"/>
          <w:sz w:val="24"/>
        </w:rPr>
        <w:t xml:space="preserve"> </w:t>
      </w:r>
      <w:r>
        <w:rPr>
          <w:sz w:val="24"/>
        </w:rPr>
        <w:t>conducere şi</w:t>
      </w:r>
      <w:r>
        <w:rPr>
          <w:spacing w:val="-4"/>
          <w:sz w:val="24"/>
        </w:rPr>
        <w:t xml:space="preserve"> </w:t>
      </w:r>
      <w:r>
        <w:rPr>
          <w:sz w:val="24"/>
        </w:rPr>
        <w:t>comisiile</w:t>
      </w:r>
      <w:r>
        <w:rPr>
          <w:spacing w:val="26"/>
          <w:sz w:val="24"/>
        </w:rPr>
        <w:t xml:space="preserve"> </w:t>
      </w:r>
      <w:r>
        <w:rPr>
          <w:sz w:val="24"/>
        </w:rPr>
        <w:t>unităţii de</w:t>
      </w:r>
      <w:r>
        <w:rPr>
          <w:spacing w:val="-12"/>
          <w:sz w:val="24"/>
        </w:rPr>
        <w:t xml:space="preserve"> </w:t>
      </w:r>
      <w:r>
        <w:rPr>
          <w:sz w:val="24"/>
        </w:rPr>
        <w:t>învăţământ. (4)Consiliul</w:t>
      </w:r>
      <w:r>
        <w:rPr>
          <w:spacing w:val="25"/>
          <w:sz w:val="24"/>
        </w:rPr>
        <w:t xml:space="preserve"> </w:t>
      </w:r>
      <w:r>
        <w:rPr>
          <w:sz w:val="24"/>
        </w:rPr>
        <w:t>reprezentativ</w:t>
      </w:r>
      <w:r>
        <w:rPr>
          <w:spacing w:val="40"/>
          <w:sz w:val="24"/>
        </w:rPr>
        <w:t xml:space="preserve"> </w:t>
      </w:r>
      <w:r>
        <w:rPr>
          <w:sz w:val="24"/>
        </w:rPr>
        <w:t>al părinților/reprezentanților</w:t>
      </w:r>
      <w:r>
        <w:rPr>
          <w:spacing w:val="60"/>
          <w:sz w:val="24"/>
        </w:rPr>
        <w:t xml:space="preserve"> </w:t>
      </w:r>
      <w:r>
        <w:rPr>
          <w:sz w:val="24"/>
        </w:rPr>
        <w:t>legali</w:t>
      </w:r>
      <w:r>
        <w:rPr>
          <w:spacing w:val="14"/>
          <w:sz w:val="24"/>
        </w:rPr>
        <w:t xml:space="preserve"> </w:t>
      </w:r>
      <w:r>
        <w:rPr>
          <w:sz w:val="24"/>
        </w:rPr>
        <w:t>este</w:t>
      </w:r>
      <w:r>
        <w:rPr>
          <w:spacing w:val="17"/>
          <w:sz w:val="24"/>
        </w:rPr>
        <w:t xml:space="preserve"> </w:t>
      </w:r>
      <w:r>
        <w:rPr>
          <w:sz w:val="24"/>
        </w:rPr>
        <w:t>întrunit</w:t>
      </w:r>
      <w:r>
        <w:rPr>
          <w:spacing w:val="25"/>
          <w:sz w:val="24"/>
        </w:rPr>
        <w:t xml:space="preserve"> </w:t>
      </w:r>
      <w:r>
        <w:rPr>
          <w:sz w:val="24"/>
        </w:rPr>
        <w:t>statutar</w:t>
      </w:r>
      <w:r>
        <w:rPr>
          <w:spacing w:val="26"/>
          <w:sz w:val="24"/>
        </w:rPr>
        <w:t xml:space="preserve"> </w:t>
      </w:r>
      <w:r>
        <w:rPr>
          <w:sz w:val="24"/>
        </w:rPr>
        <w:t>în prezenţa</w:t>
      </w:r>
      <w:r>
        <w:rPr>
          <w:spacing w:val="17"/>
          <w:sz w:val="24"/>
        </w:rPr>
        <w:t xml:space="preserve"> </w:t>
      </w:r>
      <w:r>
        <w:rPr>
          <w:sz w:val="24"/>
        </w:rPr>
        <w:t>a două</w:t>
      </w:r>
      <w:r>
        <w:rPr>
          <w:spacing w:val="-15"/>
          <w:sz w:val="24"/>
        </w:rPr>
        <w:t xml:space="preserve"> </w:t>
      </w:r>
      <w:r>
        <w:rPr>
          <w:sz w:val="24"/>
        </w:rPr>
        <w:t>treimi</w:t>
      </w:r>
      <w:r>
        <w:rPr>
          <w:spacing w:val="-15"/>
          <w:sz w:val="24"/>
        </w:rPr>
        <w:t xml:space="preserve"> </w:t>
      </w:r>
      <w:r>
        <w:rPr>
          <w:sz w:val="24"/>
        </w:rPr>
        <w:t>din</w:t>
      </w:r>
      <w:r>
        <w:rPr>
          <w:spacing w:val="-15"/>
          <w:sz w:val="24"/>
        </w:rPr>
        <w:t xml:space="preserve"> </w:t>
      </w:r>
      <w:r>
        <w:rPr>
          <w:sz w:val="24"/>
        </w:rPr>
        <w:t>numărul</w:t>
      </w:r>
      <w:r>
        <w:rPr>
          <w:spacing w:val="-15"/>
          <w:sz w:val="24"/>
        </w:rPr>
        <w:t xml:space="preserve"> </w:t>
      </w:r>
      <w:r>
        <w:rPr>
          <w:sz w:val="24"/>
        </w:rPr>
        <w:t>total</w:t>
      </w:r>
      <w:r>
        <w:rPr>
          <w:spacing w:val="-9"/>
          <w:sz w:val="24"/>
        </w:rPr>
        <w:t xml:space="preserve"> </w:t>
      </w:r>
      <w:r>
        <w:rPr>
          <w:sz w:val="24"/>
        </w:rPr>
        <w:t>al</w:t>
      </w:r>
      <w:r>
        <w:rPr>
          <w:spacing w:val="-15"/>
          <w:sz w:val="24"/>
        </w:rPr>
        <w:t xml:space="preserve"> </w:t>
      </w:r>
      <w:r>
        <w:rPr>
          <w:sz w:val="24"/>
        </w:rPr>
        <w:t>membrilor,</w:t>
      </w:r>
      <w:r>
        <w:rPr>
          <w:spacing w:val="-3"/>
          <w:sz w:val="24"/>
        </w:rPr>
        <w:t xml:space="preserve"> </w:t>
      </w:r>
      <w:r>
        <w:rPr>
          <w:sz w:val="24"/>
        </w:rPr>
        <w:t>iar</w:t>
      </w:r>
      <w:r>
        <w:rPr>
          <w:spacing w:val="-15"/>
          <w:sz w:val="24"/>
        </w:rPr>
        <w:t xml:space="preserve"> </w:t>
      </w:r>
      <w:r>
        <w:rPr>
          <w:sz w:val="24"/>
        </w:rPr>
        <w:t>hotărârile</w:t>
      </w:r>
      <w:r>
        <w:rPr>
          <w:spacing w:val="8"/>
          <w:sz w:val="24"/>
        </w:rPr>
        <w:t xml:space="preserve"> </w:t>
      </w:r>
      <w:r>
        <w:rPr>
          <w:sz w:val="24"/>
        </w:rPr>
        <w:t>se</w:t>
      </w:r>
      <w:r>
        <w:rPr>
          <w:spacing w:val="-15"/>
          <w:sz w:val="24"/>
        </w:rPr>
        <w:t xml:space="preserve"> </w:t>
      </w:r>
      <w:r>
        <w:rPr>
          <w:sz w:val="24"/>
        </w:rPr>
        <w:t>adoptă</w:t>
      </w:r>
      <w:r>
        <w:rPr>
          <w:spacing w:val="-15"/>
          <w:sz w:val="24"/>
        </w:rPr>
        <w:t xml:space="preserve"> </w:t>
      </w:r>
      <w:r>
        <w:rPr>
          <w:sz w:val="24"/>
        </w:rPr>
        <w:t>prin</w:t>
      </w:r>
      <w:r>
        <w:rPr>
          <w:spacing w:val="-14"/>
          <w:sz w:val="24"/>
        </w:rPr>
        <w:t xml:space="preserve"> </w:t>
      </w:r>
      <w:r>
        <w:rPr>
          <w:sz w:val="24"/>
        </w:rPr>
        <w:t>vot</w:t>
      </w:r>
      <w:r>
        <w:rPr>
          <w:spacing w:val="-15"/>
          <w:sz w:val="24"/>
        </w:rPr>
        <w:t xml:space="preserve"> </w:t>
      </w:r>
      <w:r>
        <w:rPr>
          <w:sz w:val="24"/>
        </w:rPr>
        <w:t>deschis,</w:t>
      </w:r>
      <w:r>
        <w:rPr>
          <w:spacing w:val="-3"/>
          <w:sz w:val="24"/>
        </w:rPr>
        <w:t xml:space="preserve"> </w:t>
      </w:r>
      <w:r>
        <w:rPr>
          <w:sz w:val="24"/>
        </w:rPr>
        <w:t>cu</w:t>
      </w:r>
      <w:r>
        <w:rPr>
          <w:spacing w:val="-16"/>
          <w:sz w:val="24"/>
        </w:rPr>
        <w:t xml:space="preserve"> </w:t>
      </w:r>
      <w:r>
        <w:rPr>
          <w:sz w:val="24"/>
        </w:rPr>
        <w:t>majoritatea simplă</w:t>
      </w:r>
      <w:r>
        <w:rPr>
          <w:spacing w:val="70"/>
          <w:sz w:val="24"/>
        </w:rPr>
        <w:t xml:space="preserve"> </w:t>
      </w:r>
      <w:r>
        <w:rPr>
          <w:sz w:val="24"/>
        </w:rPr>
        <w:t>a</w:t>
      </w:r>
      <w:r>
        <w:rPr>
          <w:spacing w:val="40"/>
          <w:sz w:val="24"/>
        </w:rPr>
        <w:t xml:space="preserve"> </w:t>
      </w:r>
      <w:r>
        <w:rPr>
          <w:sz w:val="24"/>
        </w:rPr>
        <w:t>voturilor</w:t>
      </w:r>
      <w:r>
        <w:rPr>
          <w:spacing w:val="80"/>
          <w:sz w:val="24"/>
        </w:rPr>
        <w:t xml:space="preserve"> </w:t>
      </w:r>
      <w:r>
        <w:rPr>
          <w:sz w:val="24"/>
        </w:rPr>
        <w:t>celor</w:t>
      </w:r>
      <w:r>
        <w:rPr>
          <w:spacing w:val="40"/>
          <w:sz w:val="24"/>
        </w:rPr>
        <w:t xml:space="preserve"> </w:t>
      </w:r>
      <w:r>
        <w:rPr>
          <w:sz w:val="24"/>
        </w:rPr>
        <w:t>prezenţi.</w:t>
      </w:r>
      <w:r>
        <w:rPr>
          <w:spacing w:val="71"/>
          <w:sz w:val="24"/>
        </w:rPr>
        <w:t xml:space="preserve"> </w:t>
      </w:r>
      <w:r>
        <w:rPr>
          <w:sz w:val="24"/>
        </w:rPr>
        <w:t>În</w:t>
      </w:r>
      <w:r>
        <w:rPr>
          <w:spacing w:val="40"/>
          <w:sz w:val="24"/>
        </w:rPr>
        <w:t xml:space="preserve"> </w:t>
      </w:r>
      <w:r>
        <w:rPr>
          <w:sz w:val="24"/>
        </w:rPr>
        <w:t>situaţia</w:t>
      </w:r>
      <w:r>
        <w:rPr>
          <w:spacing w:val="80"/>
          <w:sz w:val="24"/>
        </w:rPr>
        <w:t xml:space="preserve"> </w:t>
      </w:r>
      <w:r>
        <w:rPr>
          <w:sz w:val="24"/>
        </w:rPr>
        <w:t>în</w:t>
      </w:r>
      <w:r>
        <w:rPr>
          <w:spacing w:val="40"/>
          <w:sz w:val="24"/>
        </w:rPr>
        <w:t xml:space="preserve"> </w:t>
      </w:r>
      <w:r>
        <w:rPr>
          <w:sz w:val="24"/>
        </w:rPr>
        <w:t>care</w:t>
      </w:r>
      <w:r>
        <w:rPr>
          <w:spacing w:val="40"/>
          <w:sz w:val="24"/>
        </w:rPr>
        <w:t xml:space="preserve"> </w:t>
      </w:r>
      <w:r>
        <w:rPr>
          <w:sz w:val="24"/>
        </w:rPr>
        <w:t>nu</w:t>
      </w:r>
      <w:r>
        <w:rPr>
          <w:spacing w:val="40"/>
          <w:sz w:val="24"/>
        </w:rPr>
        <w:t xml:space="preserve"> </w:t>
      </w:r>
      <w:r>
        <w:rPr>
          <w:sz w:val="24"/>
        </w:rPr>
        <w:t>se</w:t>
      </w:r>
      <w:r>
        <w:rPr>
          <w:spacing w:val="40"/>
          <w:sz w:val="24"/>
        </w:rPr>
        <w:t xml:space="preserve"> </w:t>
      </w:r>
      <w:r>
        <w:rPr>
          <w:sz w:val="24"/>
        </w:rPr>
        <w:t>întruneşte</w:t>
      </w:r>
      <w:r>
        <w:rPr>
          <w:spacing w:val="80"/>
          <w:sz w:val="24"/>
        </w:rPr>
        <w:t xml:space="preserve"> </w:t>
      </w:r>
      <w:r>
        <w:rPr>
          <w:sz w:val="24"/>
        </w:rPr>
        <w:t>cvorumul,</w:t>
      </w:r>
      <w:r>
        <w:rPr>
          <w:spacing w:val="40"/>
          <w:sz w:val="24"/>
        </w:rPr>
        <w:t xml:space="preserve"> </w:t>
      </w:r>
      <w:r>
        <w:rPr>
          <w:sz w:val="24"/>
        </w:rPr>
        <w:t>şedinţa</w:t>
      </w:r>
      <w:r>
        <w:rPr>
          <w:spacing w:val="70"/>
          <w:sz w:val="24"/>
        </w:rPr>
        <w:t xml:space="preserve"> </w:t>
      </w:r>
      <w:r>
        <w:rPr>
          <w:sz w:val="24"/>
        </w:rPr>
        <w:t>se reconvoacă</w:t>
      </w:r>
      <w:r>
        <w:rPr>
          <w:spacing w:val="40"/>
          <w:sz w:val="24"/>
        </w:rPr>
        <w:t xml:space="preserve"> </w:t>
      </w:r>
      <w:r>
        <w:rPr>
          <w:sz w:val="24"/>
        </w:rPr>
        <w:t>pentru</w:t>
      </w:r>
      <w:r>
        <w:rPr>
          <w:spacing w:val="40"/>
          <w:sz w:val="24"/>
        </w:rPr>
        <w:t xml:space="preserve"> </w:t>
      </w:r>
      <w:r>
        <w:rPr>
          <w:sz w:val="24"/>
        </w:rPr>
        <w:t>o</w:t>
      </w:r>
      <w:r>
        <w:rPr>
          <w:spacing w:val="31"/>
          <w:sz w:val="24"/>
        </w:rPr>
        <w:t xml:space="preserve"> </w:t>
      </w:r>
      <w:r>
        <w:rPr>
          <w:sz w:val="24"/>
        </w:rPr>
        <w:t>dată</w:t>
      </w:r>
      <w:r>
        <w:rPr>
          <w:spacing w:val="40"/>
          <w:sz w:val="24"/>
        </w:rPr>
        <w:t xml:space="preserve"> </w:t>
      </w:r>
      <w:r>
        <w:rPr>
          <w:sz w:val="24"/>
        </w:rPr>
        <w:t>ulterioară,</w:t>
      </w:r>
      <w:r>
        <w:rPr>
          <w:spacing w:val="71"/>
          <w:sz w:val="24"/>
        </w:rPr>
        <w:t xml:space="preserve"> </w:t>
      </w:r>
      <w:r>
        <w:rPr>
          <w:sz w:val="24"/>
        </w:rPr>
        <w:t>fiind</w:t>
      </w:r>
      <w:r>
        <w:rPr>
          <w:spacing w:val="40"/>
          <w:sz w:val="24"/>
        </w:rPr>
        <w:t xml:space="preserve"> </w:t>
      </w:r>
      <w:r>
        <w:rPr>
          <w:sz w:val="24"/>
        </w:rPr>
        <w:t>statutară</w:t>
      </w:r>
      <w:r>
        <w:rPr>
          <w:spacing w:val="70"/>
          <w:sz w:val="24"/>
        </w:rPr>
        <w:t xml:space="preserve"> </w:t>
      </w:r>
      <w:r>
        <w:rPr>
          <w:sz w:val="24"/>
        </w:rPr>
        <w:t>în</w:t>
      </w:r>
      <w:r>
        <w:rPr>
          <w:spacing w:val="31"/>
          <w:sz w:val="24"/>
        </w:rPr>
        <w:t xml:space="preserve"> </w:t>
      </w:r>
      <w:r>
        <w:rPr>
          <w:sz w:val="24"/>
        </w:rPr>
        <w:t>prezenţa</w:t>
      </w:r>
      <w:r>
        <w:rPr>
          <w:spacing w:val="40"/>
          <w:sz w:val="24"/>
        </w:rPr>
        <w:t xml:space="preserve"> </w:t>
      </w:r>
      <w:r>
        <w:rPr>
          <w:sz w:val="24"/>
        </w:rPr>
        <w:t>a</w:t>
      </w:r>
      <w:r>
        <w:rPr>
          <w:spacing w:val="30"/>
          <w:sz w:val="24"/>
        </w:rPr>
        <w:t xml:space="preserve"> </w:t>
      </w:r>
      <w:r>
        <w:rPr>
          <w:sz w:val="24"/>
        </w:rPr>
        <w:t>jumătate</w:t>
      </w:r>
      <w:r>
        <w:rPr>
          <w:spacing w:val="70"/>
          <w:sz w:val="24"/>
        </w:rPr>
        <w:t xml:space="preserve"> </w:t>
      </w:r>
      <w:r>
        <w:rPr>
          <w:sz w:val="24"/>
        </w:rPr>
        <w:t>plus</w:t>
      </w:r>
      <w:r>
        <w:rPr>
          <w:spacing w:val="28"/>
          <w:sz w:val="24"/>
        </w:rPr>
        <w:t xml:space="preserve"> </w:t>
      </w:r>
      <w:r>
        <w:rPr>
          <w:sz w:val="24"/>
        </w:rPr>
        <w:t>1</w:t>
      </w:r>
      <w:r>
        <w:rPr>
          <w:spacing w:val="40"/>
          <w:sz w:val="24"/>
        </w:rPr>
        <w:t xml:space="preserve"> </w:t>
      </w:r>
      <w:r>
        <w:rPr>
          <w:sz w:val="24"/>
        </w:rPr>
        <w:t>din</w:t>
      </w:r>
      <w:r>
        <w:rPr>
          <w:spacing w:val="31"/>
          <w:sz w:val="24"/>
        </w:rPr>
        <w:t xml:space="preserve"> </w:t>
      </w:r>
      <w:r>
        <w:rPr>
          <w:sz w:val="24"/>
        </w:rPr>
        <w:t xml:space="preserve">totalul </w:t>
      </w:r>
      <w:r>
        <w:rPr>
          <w:spacing w:val="-2"/>
          <w:sz w:val="24"/>
        </w:rPr>
        <w:t>membrilor.</w:t>
      </w:r>
    </w:p>
    <w:p w:rsidR="00A8395C" w:rsidRDefault="00B9218E">
      <w:pPr>
        <w:pStyle w:val="ListParagraph"/>
        <w:numPr>
          <w:ilvl w:val="0"/>
          <w:numId w:val="51"/>
        </w:numPr>
        <w:tabs>
          <w:tab w:val="left" w:pos="368"/>
        </w:tabs>
        <w:spacing w:line="235" w:lineRule="auto"/>
        <w:ind w:left="101" w:right="142" w:firstLine="0"/>
        <w:rPr>
          <w:sz w:val="24"/>
        </w:rPr>
      </w:pPr>
      <w:r>
        <w:rPr>
          <w:sz w:val="24"/>
        </w:rPr>
        <w:t>Preşedintele</w:t>
      </w:r>
      <w:r>
        <w:rPr>
          <w:spacing w:val="21"/>
          <w:sz w:val="24"/>
        </w:rPr>
        <w:t xml:space="preserve"> </w:t>
      </w:r>
      <w:r>
        <w:rPr>
          <w:sz w:val="24"/>
        </w:rPr>
        <w:t>reprezintă</w:t>
      </w:r>
      <w:r>
        <w:rPr>
          <w:spacing w:val="11"/>
          <w:sz w:val="24"/>
        </w:rPr>
        <w:t xml:space="preserve"> </w:t>
      </w:r>
      <w:r>
        <w:rPr>
          <w:sz w:val="24"/>
        </w:rPr>
        <w:t>consiliul</w:t>
      </w:r>
      <w:r>
        <w:rPr>
          <w:spacing w:val="7"/>
          <w:sz w:val="24"/>
        </w:rPr>
        <w:t xml:space="preserve"> </w:t>
      </w:r>
      <w:r>
        <w:rPr>
          <w:sz w:val="24"/>
        </w:rPr>
        <w:t>reprezentativ</w:t>
      </w:r>
      <w:r>
        <w:rPr>
          <w:spacing w:val="12"/>
          <w:sz w:val="24"/>
        </w:rPr>
        <w:t xml:space="preserve"> </w:t>
      </w:r>
      <w:r>
        <w:rPr>
          <w:sz w:val="24"/>
        </w:rPr>
        <w:t>al</w:t>
      </w:r>
      <w:r>
        <w:rPr>
          <w:spacing w:val="-3"/>
          <w:sz w:val="24"/>
        </w:rPr>
        <w:t xml:space="preserve"> </w:t>
      </w:r>
      <w:r>
        <w:rPr>
          <w:sz w:val="24"/>
        </w:rPr>
        <w:t>părinților/reprezentanților</w:t>
      </w:r>
      <w:r>
        <w:rPr>
          <w:spacing w:val="39"/>
          <w:sz w:val="24"/>
        </w:rPr>
        <w:t xml:space="preserve"> </w:t>
      </w:r>
      <w:r>
        <w:rPr>
          <w:sz w:val="24"/>
        </w:rPr>
        <w:t>legali</w:t>
      </w:r>
      <w:r>
        <w:rPr>
          <w:spacing w:val="7"/>
          <w:sz w:val="24"/>
        </w:rPr>
        <w:t xml:space="preserve"> </w:t>
      </w:r>
      <w:r>
        <w:rPr>
          <w:sz w:val="24"/>
        </w:rPr>
        <w:t>în</w:t>
      </w:r>
      <w:r>
        <w:rPr>
          <w:spacing w:val="-9"/>
          <w:sz w:val="24"/>
        </w:rPr>
        <w:t xml:space="preserve"> </w:t>
      </w:r>
      <w:r>
        <w:rPr>
          <w:sz w:val="24"/>
        </w:rPr>
        <w:t>relaţia</w:t>
      </w:r>
      <w:r>
        <w:rPr>
          <w:spacing w:val="11"/>
          <w:sz w:val="24"/>
        </w:rPr>
        <w:t xml:space="preserve"> </w:t>
      </w:r>
      <w:r>
        <w:rPr>
          <w:sz w:val="24"/>
        </w:rPr>
        <w:t>cu alte persoane fizice</w:t>
      </w:r>
      <w:r>
        <w:rPr>
          <w:spacing w:val="40"/>
          <w:sz w:val="24"/>
        </w:rPr>
        <w:t xml:space="preserve"> </w:t>
      </w:r>
      <w:r>
        <w:rPr>
          <w:sz w:val="24"/>
        </w:rPr>
        <w:t>şi juridice.</w:t>
      </w:r>
    </w:p>
    <w:p w:rsidR="00A8395C" w:rsidRDefault="00B9218E">
      <w:pPr>
        <w:pStyle w:val="ListParagraph"/>
        <w:numPr>
          <w:ilvl w:val="0"/>
          <w:numId w:val="51"/>
        </w:numPr>
        <w:tabs>
          <w:tab w:val="left" w:pos="368"/>
          <w:tab w:val="left" w:pos="1781"/>
          <w:tab w:val="left" w:pos="2831"/>
          <w:tab w:val="left" w:pos="3641"/>
          <w:tab w:val="left" w:pos="4631"/>
          <w:tab w:val="left" w:pos="5081"/>
          <w:tab w:val="left" w:pos="6176"/>
          <w:tab w:val="left" w:pos="6581"/>
          <w:tab w:val="left" w:pos="7811"/>
          <w:tab w:val="left" w:pos="9296"/>
        </w:tabs>
        <w:spacing w:line="235" w:lineRule="auto"/>
        <w:ind w:left="101" w:right="129" w:firstLine="0"/>
        <w:rPr>
          <w:sz w:val="24"/>
        </w:rPr>
      </w:pPr>
      <w:r>
        <w:rPr>
          <w:spacing w:val="-2"/>
          <w:sz w:val="24"/>
        </w:rPr>
        <w:t>Preşedintele</w:t>
      </w:r>
      <w:r>
        <w:rPr>
          <w:sz w:val="24"/>
        </w:rPr>
        <w:tab/>
      </w:r>
      <w:r>
        <w:rPr>
          <w:spacing w:val="-2"/>
          <w:sz w:val="24"/>
        </w:rPr>
        <w:t>prezintă,</w:t>
      </w:r>
      <w:r>
        <w:rPr>
          <w:sz w:val="24"/>
        </w:rPr>
        <w:tab/>
      </w:r>
      <w:r>
        <w:rPr>
          <w:spacing w:val="-2"/>
          <w:sz w:val="24"/>
        </w:rPr>
        <w:t>anual,</w:t>
      </w:r>
      <w:r>
        <w:rPr>
          <w:sz w:val="24"/>
        </w:rPr>
        <w:tab/>
      </w:r>
      <w:r>
        <w:rPr>
          <w:spacing w:val="-2"/>
          <w:sz w:val="24"/>
        </w:rPr>
        <w:t>raportul</w:t>
      </w:r>
      <w:r>
        <w:rPr>
          <w:sz w:val="24"/>
        </w:rPr>
        <w:tab/>
      </w:r>
      <w:r>
        <w:rPr>
          <w:spacing w:val="-6"/>
          <w:sz w:val="24"/>
        </w:rPr>
        <w:t>de</w:t>
      </w:r>
      <w:r>
        <w:rPr>
          <w:sz w:val="24"/>
        </w:rPr>
        <w:tab/>
      </w:r>
      <w:r>
        <w:rPr>
          <w:spacing w:val="-2"/>
          <w:sz w:val="24"/>
        </w:rPr>
        <w:t>activitate</w:t>
      </w:r>
      <w:r>
        <w:rPr>
          <w:sz w:val="24"/>
        </w:rPr>
        <w:tab/>
      </w:r>
      <w:r>
        <w:rPr>
          <w:spacing w:val="-6"/>
          <w:sz w:val="24"/>
        </w:rPr>
        <w:t>al</w:t>
      </w:r>
      <w:r>
        <w:rPr>
          <w:sz w:val="24"/>
        </w:rPr>
        <w:tab/>
      </w:r>
      <w:r>
        <w:rPr>
          <w:spacing w:val="-2"/>
          <w:sz w:val="24"/>
        </w:rPr>
        <w:t>consiliului</w:t>
      </w:r>
      <w:r>
        <w:rPr>
          <w:sz w:val="24"/>
        </w:rPr>
        <w:tab/>
      </w:r>
      <w:r>
        <w:rPr>
          <w:spacing w:val="-2"/>
          <w:sz w:val="24"/>
        </w:rPr>
        <w:t>reprezentativ</w:t>
      </w:r>
      <w:r>
        <w:rPr>
          <w:sz w:val="24"/>
        </w:rPr>
        <w:tab/>
      </w:r>
      <w:r>
        <w:rPr>
          <w:spacing w:val="-6"/>
          <w:sz w:val="24"/>
        </w:rPr>
        <w:t xml:space="preserve">al </w:t>
      </w:r>
      <w:r>
        <w:rPr>
          <w:sz w:val="24"/>
        </w:rPr>
        <w:t>părinților/reprezentanților</w:t>
      </w:r>
      <w:r>
        <w:rPr>
          <w:spacing w:val="40"/>
          <w:sz w:val="24"/>
        </w:rPr>
        <w:t xml:space="preserve"> </w:t>
      </w:r>
      <w:r>
        <w:rPr>
          <w:sz w:val="24"/>
        </w:rPr>
        <w:t>legali.</w:t>
      </w:r>
    </w:p>
    <w:p w:rsidR="00A8395C" w:rsidRDefault="00B9218E">
      <w:pPr>
        <w:pStyle w:val="ListParagraph"/>
        <w:numPr>
          <w:ilvl w:val="0"/>
          <w:numId w:val="51"/>
        </w:numPr>
        <w:tabs>
          <w:tab w:val="left" w:pos="368"/>
        </w:tabs>
        <w:spacing w:line="235" w:lineRule="auto"/>
        <w:ind w:left="101" w:right="132" w:firstLine="0"/>
        <w:jc w:val="both"/>
        <w:rPr>
          <w:sz w:val="24"/>
        </w:rPr>
      </w:pPr>
      <w:r>
        <w:rPr>
          <w:sz w:val="24"/>
        </w:rPr>
        <w:t>În situaţii obiective, cum ar fi calamităţi, intemperii, epidemii, pandemii, alte situaţii excepţionale, şedinţele consiliului reprezentativ al părinților/reprezentanților legali se pot desfăşura online, prin mijloace electronice</w:t>
      </w:r>
      <w:r>
        <w:rPr>
          <w:spacing w:val="36"/>
          <w:sz w:val="24"/>
        </w:rPr>
        <w:t xml:space="preserve"> </w:t>
      </w:r>
      <w:r>
        <w:rPr>
          <w:sz w:val="24"/>
        </w:rPr>
        <w:t>de</w:t>
      </w:r>
      <w:r>
        <w:rPr>
          <w:spacing w:val="-6"/>
          <w:sz w:val="24"/>
        </w:rPr>
        <w:t xml:space="preserve"> </w:t>
      </w:r>
      <w:r>
        <w:rPr>
          <w:sz w:val="24"/>
        </w:rPr>
        <w:t>comunicare, în sistem de</w:t>
      </w:r>
      <w:r>
        <w:rPr>
          <w:spacing w:val="-6"/>
          <w:sz w:val="24"/>
        </w:rPr>
        <w:t xml:space="preserve"> </w:t>
      </w:r>
      <w:r>
        <w:rPr>
          <w:sz w:val="24"/>
        </w:rPr>
        <w:t>videoconferinţă.</w:t>
      </w:r>
    </w:p>
    <w:p w:rsidR="00A8395C" w:rsidRDefault="00A8395C">
      <w:pPr>
        <w:pStyle w:val="BodyText"/>
        <w:spacing w:before="2"/>
        <w:ind w:left="0"/>
        <w:jc w:val="left"/>
      </w:pPr>
    </w:p>
    <w:p w:rsidR="00A8395C" w:rsidRDefault="00B9218E">
      <w:pPr>
        <w:pStyle w:val="Heading5"/>
        <w:spacing w:line="240" w:lineRule="auto"/>
      </w:pPr>
      <w:r>
        <w:rPr>
          <w:spacing w:val="-2"/>
        </w:rPr>
        <w:t>ART.</w:t>
      </w:r>
      <w:r>
        <w:rPr>
          <w:spacing w:val="-11"/>
        </w:rPr>
        <w:t xml:space="preserve"> </w:t>
      </w:r>
      <w:r>
        <w:rPr>
          <w:spacing w:val="-5"/>
        </w:rPr>
        <w:t>168</w:t>
      </w:r>
    </w:p>
    <w:p w:rsidR="00A8395C" w:rsidRDefault="00B9218E">
      <w:pPr>
        <w:pStyle w:val="BodyText"/>
        <w:spacing w:before="10" w:line="273" w:lineRule="exact"/>
        <w:jc w:val="left"/>
      </w:pPr>
      <w:r>
        <w:rPr>
          <w:spacing w:val="-2"/>
        </w:rPr>
        <w:t>Consiliul</w:t>
      </w:r>
      <w:r>
        <w:rPr>
          <w:spacing w:val="10"/>
        </w:rPr>
        <w:t xml:space="preserve"> </w:t>
      </w:r>
      <w:r>
        <w:rPr>
          <w:spacing w:val="-2"/>
        </w:rPr>
        <w:t>reprezentativ</w:t>
      </w:r>
      <w:r>
        <w:rPr>
          <w:spacing w:val="19"/>
        </w:rPr>
        <w:t xml:space="preserve"> </w:t>
      </w:r>
      <w:r>
        <w:rPr>
          <w:spacing w:val="-2"/>
        </w:rPr>
        <w:t>al</w:t>
      </w:r>
      <w:r>
        <w:t xml:space="preserve"> </w:t>
      </w:r>
      <w:r>
        <w:rPr>
          <w:spacing w:val="-2"/>
        </w:rPr>
        <w:t>părinților/reprezentanților</w:t>
      </w:r>
      <w:r>
        <w:rPr>
          <w:spacing w:val="53"/>
        </w:rPr>
        <w:t xml:space="preserve"> </w:t>
      </w:r>
      <w:r>
        <w:rPr>
          <w:spacing w:val="-2"/>
        </w:rPr>
        <w:t>legali</w:t>
      </w:r>
      <w:r>
        <w:rPr>
          <w:spacing w:val="13"/>
        </w:rPr>
        <w:t xml:space="preserve"> </w:t>
      </w:r>
      <w:r>
        <w:rPr>
          <w:spacing w:val="-2"/>
        </w:rPr>
        <w:t>are</w:t>
      </w:r>
      <w:r>
        <w:rPr>
          <w:spacing w:val="-9"/>
        </w:rPr>
        <w:t xml:space="preserve"> </w:t>
      </w:r>
      <w:r>
        <w:rPr>
          <w:spacing w:val="-2"/>
        </w:rPr>
        <w:t>următoarele</w:t>
      </w:r>
      <w:r>
        <w:rPr>
          <w:spacing w:val="31"/>
        </w:rPr>
        <w:t xml:space="preserve"> </w:t>
      </w:r>
      <w:r>
        <w:rPr>
          <w:spacing w:val="-2"/>
        </w:rPr>
        <w:t>atribuţii:</w:t>
      </w:r>
    </w:p>
    <w:p w:rsidR="00A8395C" w:rsidRDefault="00B9218E">
      <w:pPr>
        <w:pStyle w:val="ListParagraph"/>
        <w:numPr>
          <w:ilvl w:val="1"/>
          <w:numId w:val="51"/>
        </w:numPr>
        <w:tabs>
          <w:tab w:val="left" w:pos="850"/>
        </w:tabs>
        <w:spacing w:before="2" w:line="235" w:lineRule="auto"/>
        <w:ind w:right="147" w:firstLine="0"/>
        <w:rPr>
          <w:sz w:val="24"/>
        </w:rPr>
      </w:pPr>
      <w:r>
        <w:rPr>
          <w:spacing w:val="-2"/>
          <w:sz w:val="24"/>
        </w:rPr>
        <w:t>propune</w:t>
      </w:r>
      <w:r>
        <w:rPr>
          <w:spacing w:val="-13"/>
          <w:sz w:val="24"/>
        </w:rPr>
        <w:t xml:space="preserve"> </w:t>
      </w:r>
      <w:r>
        <w:rPr>
          <w:spacing w:val="-2"/>
          <w:sz w:val="24"/>
        </w:rPr>
        <w:t>unităţilor</w:t>
      </w:r>
      <w:r>
        <w:rPr>
          <w:spacing w:val="15"/>
          <w:sz w:val="24"/>
        </w:rPr>
        <w:t xml:space="preserve"> </w:t>
      </w:r>
      <w:r>
        <w:rPr>
          <w:spacing w:val="-2"/>
          <w:sz w:val="24"/>
        </w:rPr>
        <w:t>de</w:t>
      </w:r>
      <w:r>
        <w:rPr>
          <w:spacing w:val="-17"/>
          <w:sz w:val="24"/>
        </w:rPr>
        <w:t xml:space="preserve"> </w:t>
      </w:r>
      <w:r>
        <w:rPr>
          <w:spacing w:val="-2"/>
          <w:sz w:val="24"/>
        </w:rPr>
        <w:t>învăţământ discipline şi</w:t>
      </w:r>
      <w:r>
        <w:rPr>
          <w:spacing w:val="-11"/>
          <w:sz w:val="24"/>
        </w:rPr>
        <w:t xml:space="preserve"> </w:t>
      </w:r>
      <w:r>
        <w:rPr>
          <w:spacing w:val="-2"/>
          <w:sz w:val="24"/>
        </w:rPr>
        <w:t>domenii care</w:t>
      </w:r>
      <w:r>
        <w:rPr>
          <w:spacing w:val="-7"/>
          <w:sz w:val="24"/>
        </w:rPr>
        <w:t xml:space="preserve"> </w:t>
      </w:r>
      <w:r>
        <w:rPr>
          <w:spacing w:val="-2"/>
          <w:sz w:val="24"/>
        </w:rPr>
        <w:t>să</w:t>
      </w:r>
      <w:r>
        <w:rPr>
          <w:spacing w:val="-17"/>
          <w:sz w:val="24"/>
        </w:rPr>
        <w:t xml:space="preserve"> </w:t>
      </w:r>
      <w:r>
        <w:rPr>
          <w:spacing w:val="-2"/>
          <w:sz w:val="24"/>
        </w:rPr>
        <w:t>se</w:t>
      </w:r>
      <w:r>
        <w:rPr>
          <w:spacing w:val="-17"/>
          <w:sz w:val="24"/>
        </w:rPr>
        <w:t xml:space="preserve"> </w:t>
      </w:r>
      <w:r>
        <w:rPr>
          <w:spacing w:val="-2"/>
          <w:sz w:val="24"/>
        </w:rPr>
        <w:t>studieze prin</w:t>
      </w:r>
      <w:r>
        <w:rPr>
          <w:spacing w:val="-5"/>
          <w:sz w:val="24"/>
        </w:rPr>
        <w:t xml:space="preserve"> </w:t>
      </w:r>
      <w:r>
        <w:rPr>
          <w:spacing w:val="-2"/>
          <w:sz w:val="24"/>
        </w:rPr>
        <w:t xml:space="preserve">curriculumul </w:t>
      </w:r>
      <w:r>
        <w:rPr>
          <w:sz w:val="24"/>
        </w:rPr>
        <w:t>la decizia elevului din oferta școlii, inclusiv din</w:t>
      </w:r>
      <w:r>
        <w:rPr>
          <w:spacing w:val="-2"/>
          <w:sz w:val="24"/>
        </w:rPr>
        <w:t xml:space="preserve"> </w:t>
      </w:r>
      <w:r>
        <w:rPr>
          <w:sz w:val="24"/>
        </w:rPr>
        <w:t>oferta naţională;</w:t>
      </w:r>
    </w:p>
    <w:p w:rsidR="00A8395C" w:rsidRDefault="00B9218E">
      <w:pPr>
        <w:pStyle w:val="ListParagraph"/>
        <w:numPr>
          <w:ilvl w:val="1"/>
          <w:numId w:val="51"/>
        </w:numPr>
        <w:tabs>
          <w:tab w:val="left" w:pos="865"/>
        </w:tabs>
        <w:spacing w:before="14" w:line="235" w:lineRule="auto"/>
        <w:ind w:right="153" w:firstLine="0"/>
        <w:rPr>
          <w:sz w:val="24"/>
        </w:rPr>
      </w:pPr>
      <w:r>
        <w:rPr>
          <w:spacing w:val="-2"/>
          <w:sz w:val="24"/>
        </w:rPr>
        <w:t>sprijină</w:t>
      </w:r>
      <w:r>
        <w:rPr>
          <w:spacing w:val="13"/>
          <w:sz w:val="24"/>
        </w:rPr>
        <w:t xml:space="preserve"> </w:t>
      </w:r>
      <w:r>
        <w:rPr>
          <w:spacing w:val="-2"/>
          <w:sz w:val="24"/>
        </w:rPr>
        <w:t>parteneriatele</w:t>
      </w:r>
      <w:r>
        <w:rPr>
          <w:spacing w:val="30"/>
          <w:sz w:val="24"/>
        </w:rPr>
        <w:t xml:space="preserve"> </w:t>
      </w:r>
      <w:r>
        <w:rPr>
          <w:spacing w:val="-2"/>
          <w:sz w:val="24"/>
        </w:rPr>
        <w:t>educaţionale între unităţile</w:t>
      </w:r>
      <w:r>
        <w:rPr>
          <w:spacing w:val="16"/>
          <w:sz w:val="24"/>
        </w:rPr>
        <w:t xml:space="preserve"> </w:t>
      </w:r>
      <w:r>
        <w:rPr>
          <w:spacing w:val="-2"/>
          <w:sz w:val="24"/>
        </w:rPr>
        <w:t>de</w:t>
      </w:r>
      <w:r>
        <w:rPr>
          <w:spacing w:val="-10"/>
          <w:sz w:val="24"/>
        </w:rPr>
        <w:t xml:space="preserve"> </w:t>
      </w:r>
      <w:r>
        <w:rPr>
          <w:spacing w:val="-2"/>
          <w:sz w:val="24"/>
        </w:rPr>
        <w:t>învăţământ şi</w:t>
      </w:r>
      <w:r>
        <w:rPr>
          <w:spacing w:val="-13"/>
          <w:sz w:val="24"/>
        </w:rPr>
        <w:t xml:space="preserve"> </w:t>
      </w:r>
      <w:r>
        <w:rPr>
          <w:spacing w:val="-2"/>
          <w:sz w:val="24"/>
        </w:rPr>
        <w:t>instituţiile/organizaţi</w:t>
      </w:r>
      <w:r>
        <w:rPr>
          <w:spacing w:val="-37"/>
          <w:sz w:val="24"/>
        </w:rPr>
        <w:t xml:space="preserve"> </w:t>
      </w:r>
      <w:r>
        <w:rPr>
          <w:spacing w:val="-2"/>
          <w:sz w:val="24"/>
        </w:rPr>
        <w:t xml:space="preserve">ile </w:t>
      </w:r>
      <w:r>
        <w:rPr>
          <w:sz w:val="24"/>
        </w:rPr>
        <w:t>cu rol educativ din comunitatea locală;</w:t>
      </w:r>
    </w:p>
    <w:p w:rsidR="00A8395C" w:rsidRDefault="00B9218E">
      <w:pPr>
        <w:pStyle w:val="ListParagraph"/>
        <w:numPr>
          <w:ilvl w:val="1"/>
          <w:numId w:val="51"/>
        </w:numPr>
        <w:tabs>
          <w:tab w:val="left" w:pos="850"/>
        </w:tabs>
        <w:spacing w:before="15" w:line="235" w:lineRule="auto"/>
        <w:ind w:right="139" w:firstLine="0"/>
        <w:rPr>
          <w:sz w:val="24"/>
        </w:rPr>
      </w:pPr>
      <w:r>
        <w:rPr>
          <w:sz w:val="24"/>
        </w:rPr>
        <w:t>susţine</w:t>
      </w:r>
      <w:r>
        <w:rPr>
          <w:spacing w:val="23"/>
          <w:sz w:val="24"/>
        </w:rPr>
        <w:t xml:space="preserve"> </w:t>
      </w:r>
      <w:r>
        <w:rPr>
          <w:sz w:val="24"/>
        </w:rPr>
        <w:t>unităţile</w:t>
      </w:r>
      <w:r>
        <w:rPr>
          <w:spacing w:val="36"/>
          <w:sz w:val="24"/>
        </w:rPr>
        <w:t xml:space="preserve"> </w:t>
      </w:r>
      <w:r>
        <w:rPr>
          <w:sz w:val="24"/>
        </w:rPr>
        <w:t>de învăţământ</w:t>
      </w:r>
      <w:r>
        <w:rPr>
          <w:spacing w:val="19"/>
          <w:sz w:val="24"/>
        </w:rPr>
        <w:t xml:space="preserve"> </w:t>
      </w:r>
      <w:r>
        <w:rPr>
          <w:sz w:val="24"/>
        </w:rPr>
        <w:t>în derularea</w:t>
      </w:r>
      <w:r>
        <w:rPr>
          <w:spacing w:val="23"/>
          <w:sz w:val="24"/>
        </w:rPr>
        <w:t xml:space="preserve"> </w:t>
      </w:r>
      <w:r>
        <w:rPr>
          <w:sz w:val="24"/>
        </w:rPr>
        <w:t>programelor</w:t>
      </w:r>
      <w:r>
        <w:rPr>
          <w:spacing w:val="20"/>
          <w:sz w:val="24"/>
        </w:rPr>
        <w:t xml:space="preserve"> </w:t>
      </w:r>
      <w:r>
        <w:rPr>
          <w:sz w:val="24"/>
        </w:rPr>
        <w:t>de prevenire</w:t>
      </w:r>
      <w:r>
        <w:rPr>
          <w:spacing w:val="23"/>
          <w:sz w:val="24"/>
        </w:rPr>
        <w:t xml:space="preserve"> </w:t>
      </w:r>
      <w:r>
        <w:rPr>
          <w:sz w:val="24"/>
        </w:rPr>
        <w:t>şi de</w:t>
      </w:r>
      <w:r>
        <w:rPr>
          <w:spacing w:val="-1"/>
          <w:sz w:val="24"/>
        </w:rPr>
        <w:t xml:space="preserve"> </w:t>
      </w:r>
      <w:r>
        <w:rPr>
          <w:sz w:val="24"/>
        </w:rPr>
        <w:t>combatere</w:t>
      </w:r>
      <w:r>
        <w:rPr>
          <w:spacing w:val="23"/>
          <w:sz w:val="24"/>
        </w:rPr>
        <w:t xml:space="preserve"> </w:t>
      </w:r>
      <w:r>
        <w:rPr>
          <w:sz w:val="24"/>
        </w:rPr>
        <w:t>a absenteismului</w:t>
      </w:r>
      <w:r>
        <w:rPr>
          <w:spacing w:val="40"/>
          <w:sz w:val="24"/>
        </w:rPr>
        <w:t xml:space="preserve"> </w:t>
      </w:r>
      <w:r>
        <w:rPr>
          <w:sz w:val="24"/>
        </w:rPr>
        <w:t>şi a violenţei în mediul şcolar;</w:t>
      </w:r>
    </w:p>
    <w:p w:rsidR="00A8395C" w:rsidRDefault="00B9218E">
      <w:pPr>
        <w:pStyle w:val="ListParagraph"/>
        <w:numPr>
          <w:ilvl w:val="1"/>
          <w:numId w:val="51"/>
        </w:numPr>
        <w:tabs>
          <w:tab w:val="left" w:pos="865"/>
        </w:tabs>
        <w:spacing w:line="271" w:lineRule="exact"/>
        <w:ind w:left="865" w:hanging="193"/>
        <w:rPr>
          <w:sz w:val="24"/>
        </w:rPr>
      </w:pPr>
      <w:r>
        <w:rPr>
          <w:sz w:val="24"/>
        </w:rPr>
        <w:t>promovează imaginea</w:t>
      </w:r>
      <w:r>
        <w:rPr>
          <w:spacing w:val="-6"/>
          <w:sz w:val="24"/>
        </w:rPr>
        <w:t xml:space="preserve"> </w:t>
      </w:r>
      <w:r>
        <w:rPr>
          <w:sz w:val="24"/>
        </w:rPr>
        <w:t>unităţii</w:t>
      </w:r>
      <w:r>
        <w:rPr>
          <w:spacing w:val="13"/>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în</w:t>
      </w:r>
      <w:r>
        <w:rPr>
          <w:spacing w:val="-15"/>
          <w:sz w:val="24"/>
        </w:rPr>
        <w:t xml:space="preserve"> </w:t>
      </w:r>
      <w:r>
        <w:rPr>
          <w:sz w:val="24"/>
        </w:rPr>
        <w:t>comunitatea</w:t>
      </w:r>
      <w:r>
        <w:rPr>
          <w:spacing w:val="6"/>
          <w:sz w:val="24"/>
        </w:rPr>
        <w:t xml:space="preserve"> </w:t>
      </w:r>
      <w:r>
        <w:rPr>
          <w:spacing w:val="-2"/>
          <w:sz w:val="24"/>
        </w:rPr>
        <w:t>locală;</w:t>
      </w:r>
    </w:p>
    <w:p w:rsidR="00A8395C" w:rsidRDefault="00B9218E">
      <w:pPr>
        <w:pStyle w:val="ListParagraph"/>
        <w:numPr>
          <w:ilvl w:val="1"/>
          <w:numId w:val="51"/>
        </w:numPr>
        <w:tabs>
          <w:tab w:val="left" w:pos="850"/>
          <w:tab w:val="left" w:pos="7628"/>
        </w:tabs>
        <w:spacing w:before="13" w:line="235" w:lineRule="auto"/>
        <w:ind w:right="154" w:firstLine="0"/>
        <w:rPr>
          <w:sz w:val="24"/>
        </w:rPr>
      </w:pPr>
      <w:r>
        <w:rPr>
          <w:sz w:val="24"/>
        </w:rPr>
        <w:t>se</w:t>
      </w:r>
      <w:r>
        <w:rPr>
          <w:spacing w:val="80"/>
          <w:sz w:val="24"/>
        </w:rPr>
        <w:t xml:space="preserve"> </w:t>
      </w:r>
      <w:r>
        <w:rPr>
          <w:sz w:val="24"/>
        </w:rPr>
        <w:t>ocupă</w:t>
      </w:r>
      <w:r>
        <w:rPr>
          <w:spacing w:val="40"/>
          <w:sz w:val="24"/>
        </w:rPr>
        <w:t xml:space="preserve"> </w:t>
      </w:r>
      <w:r>
        <w:rPr>
          <w:sz w:val="24"/>
        </w:rPr>
        <w:t>de</w:t>
      </w:r>
      <w:r>
        <w:rPr>
          <w:spacing w:val="40"/>
          <w:sz w:val="24"/>
        </w:rPr>
        <w:t xml:space="preserve"> </w:t>
      </w:r>
      <w:r>
        <w:rPr>
          <w:sz w:val="24"/>
        </w:rPr>
        <w:t>conservarea,</w:t>
      </w:r>
      <w:r>
        <w:rPr>
          <w:spacing w:val="80"/>
          <w:sz w:val="24"/>
        </w:rPr>
        <w:t xml:space="preserve"> </w:t>
      </w:r>
      <w:r>
        <w:rPr>
          <w:sz w:val="24"/>
        </w:rPr>
        <w:t>promovarea</w:t>
      </w:r>
      <w:r>
        <w:rPr>
          <w:spacing w:val="80"/>
          <w:sz w:val="24"/>
        </w:rPr>
        <w:t xml:space="preserve"> </w:t>
      </w:r>
      <w:r>
        <w:rPr>
          <w:sz w:val="24"/>
        </w:rPr>
        <w:t>şi</w:t>
      </w:r>
      <w:r>
        <w:rPr>
          <w:spacing w:val="40"/>
          <w:sz w:val="24"/>
        </w:rPr>
        <w:t xml:space="preserve"> </w:t>
      </w:r>
      <w:r>
        <w:rPr>
          <w:sz w:val="24"/>
        </w:rPr>
        <w:t>cunoaşterea</w:t>
      </w:r>
      <w:r>
        <w:rPr>
          <w:spacing w:val="80"/>
          <w:sz w:val="24"/>
        </w:rPr>
        <w:t xml:space="preserve"> </w:t>
      </w:r>
      <w:r>
        <w:rPr>
          <w:sz w:val="24"/>
        </w:rPr>
        <w:t>tradiţiilor</w:t>
      </w:r>
      <w:r>
        <w:rPr>
          <w:sz w:val="24"/>
        </w:rPr>
        <w:tab/>
      </w:r>
      <w:r>
        <w:rPr>
          <w:spacing w:val="-2"/>
          <w:sz w:val="24"/>
        </w:rPr>
        <w:t>culturale</w:t>
      </w:r>
      <w:r>
        <w:rPr>
          <w:spacing w:val="61"/>
          <w:sz w:val="24"/>
        </w:rPr>
        <w:t xml:space="preserve"> </w:t>
      </w:r>
      <w:r>
        <w:rPr>
          <w:spacing w:val="-2"/>
          <w:sz w:val="24"/>
        </w:rPr>
        <w:t xml:space="preserve">specifice </w:t>
      </w:r>
      <w:r>
        <w:rPr>
          <w:sz w:val="24"/>
        </w:rPr>
        <w:t>minorităţilor</w:t>
      </w:r>
      <w:r>
        <w:rPr>
          <w:spacing w:val="40"/>
          <w:sz w:val="24"/>
        </w:rPr>
        <w:t xml:space="preserve"> </w:t>
      </w:r>
      <w:r>
        <w:rPr>
          <w:sz w:val="24"/>
        </w:rPr>
        <w:t>în</w:t>
      </w:r>
      <w:r>
        <w:rPr>
          <w:spacing w:val="-7"/>
          <w:sz w:val="24"/>
        </w:rPr>
        <w:t xml:space="preserve"> </w:t>
      </w:r>
      <w:r>
        <w:rPr>
          <w:sz w:val="24"/>
        </w:rPr>
        <w:t>plan local, de</w:t>
      </w:r>
      <w:r>
        <w:rPr>
          <w:spacing w:val="-9"/>
          <w:sz w:val="24"/>
        </w:rPr>
        <w:t xml:space="preserve"> </w:t>
      </w:r>
      <w:r>
        <w:rPr>
          <w:sz w:val="24"/>
        </w:rPr>
        <w:t>dezvoltarea multiculturalităţii</w:t>
      </w:r>
      <w:r>
        <w:rPr>
          <w:spacing w:val="40"/>
          <w:sz w:val="24"/>
        </w:rPr>
        <w:t xml:space="preserve"> </w:t>
      </w:r>
      <w:r>
        <w:rPr>
          <w:sz w:val="24"/>
        </w:rPr>
        <w:t>şi a</w:t>
      </w:r>
      <w:r>
        <w:rPr>
          <w:spacing w:val="-9"/>
          <w:sz w:val="24"/>
        </w:rPr>
        <w:t xml:space="preserve"> </w:t>
      </w:r>
      <w:r>
        <w:rPr>
          <w:sz w:val="24"/>
        </w:rPr>
        <w:t>dialogului cultural;</w:t>
      </w:r>
    </w:p>
    <w:p w:rsidR="00A8395C" w:rsidRDefault="00B9218E">
      <w:pPr>
        <w:pStyle w:val="ListParagraph"/>
        <w:numPr>
          <w:ilvl w:val="1"/>
          <w:numId w:val="51"/>
        </w:numPr>
        <w:tabs>
          <w:tab w:val="left" w:pos="819"/>
        </w:tabs>
        <w:spacing w:before="10" w:line="273" w:lineRule="exact"/>
        <w:ind w:left="819" w:hanging="147"/>
        <w:rPr>
          <w:sz w:val="24"/>
        </w:rPr>
      </w:pPr>
      <w:r>
        <w:rPr>
          <w:sz w:val="24"/>
        </w:rPr>
        <w:t>susţine</w:t>
      </w:r>
      <w:r>
        <w:rPr>
          <w:spacing w:val="3"/>
          <w:sz w:val="24"/>
        </w:rPr>
        <w:t xml:space="preserve"> </w:t>
      </w:r>
      <w:r>
        <w:rPr>
          <w:sz w:val="24"/>
        </w:rPr>
        <w:t>unitatea</w:t>
      </w:r>
      <w:r>
        <w:rPr>
          <w:spacing w:val="7"/>
          <w:sz w:val="24"/>
        </w:rPr>
        <w:t xml:space="preserve"> </w:t>
      </w:r>
      <w:r>
        <w:rPr>
          <w:sz w:val="24"/>
        </w:rPr>
        <w:t>de</w:t>
      </w:r>
      <w:r>
        <w:rPr>
          <w:spacing w:val="-15"/>
          <w:sz w:val="24"/>
        </w:rPr>
        <w:t xml:space="preserve"> </w:t>
      </w:r>
      <w:r>
        <w:rPr>
          <w:sz w:val="24"/>
        </w:rPr>
        <w:t>învăţământ</w:t>
      </w:r>
      <w:r>
        <w:rPr>
          <w:spacing w:val="3"/>
          <w:sz w:val="24"/>
        </w:rPr>
        <w:t xml:space="preserve"> </w:t>
      </w:r>
      <w:r>
        <w:rPr>
          <w:sz w:val="24"/>
        </w:rPr>
        <w:t>în</w:t>
      </w:r>
      <w:r>
        <w:rPr>
          <w:spacing w:val="-14"/>
          <w:sz w:val="24"/>
        </w:rPr>
        <w:t xml:space="preserve"> </w:t>
      </w:r>
      <w:r>
        <w:rPr>
          <w:sz w:val="24"/>
        </w:rPr>
        <w:t>organizarea</w:t>
      </w:r>
      <w:r>
        <w:rPr>
          <w:spacing w:val="7"/>
          <w:sz w:val="24"/>
        </w:rPr>
        <w:t xml:space="preserve"> </w:t>
      </w:r>
      <w:r>
        <w:rPr>
          <w:sz w:val="24"/>
        </w:rPr>
        <w:t>şi</w:t>
      </w:r>
      <w:r>
        <w:rPr>
          <w:spacing w:val="-9"/>
          <w:sz w:val="24"/>
        </w:rPr>
        <w:t xml:space="preserve"> </w:t>
      </w:r>
      <w:r>
        <w:rPr>
          <w:sz w:val="24"/>
        </w:rPr>
        <w:t>desfăşurarea</w:t>
      </w:r>
      <w:r>
        <w:rPr>
          <w:spacing w:val="7"/>
          <w:sz w:val="24"/>
        </w:rPr>
        <w:t xml:space="preserve"> </w:t>
      </w:r>
      <w:r>
        <w:rPr>
          <w:sz w:val="24"/>
        </w:rPr>
        <w:t>tuturor</w:t>
      </w:r>
      <w:r>
        <w:rPr>
          <w:spacing w:val="-7"/>
          <w:sz w:val="24"/>
        </w:rPr>
        <w:t xml:space="preserve"> </w:t>
      </w:r>
      <w:r>
        <w:rPr>
          <w:spacing w:val="-2"/>
          <w:sz w:val="24"/>
        </w:rPr>
        <w:t>activităţilor;</w:t>
      </w:r>
    </w:p>
    <w:p w:rsidR="00A8395C" w:rsidRDefault="00B9218E">
      <w:pPr>
        <w:pStyle w:val="ListParagraph"/>
        <w:numPr>
          <w:ilvl w:val="1"/>
          <w:numId w:val="51"/>
        </w:numPr>
        <w:tabs>
          <w:tab w:val="left" w:pos="865"/>
        </w:tabs>
        <w:spacing w:before="2" w:line="235" w:lineRule="auto"/>
        <w:ind w:right="150" w:firstLine="0"/>
        <w:jc w:val="both"/>
        <w:rPr>
          <w:sz w:val="24"/>
        </w:rPr>
      </w:pPr>
      <w:r>
        <w:rPr>
          <w:sz w:val="24"/>
        </w:rPr>
        <w:t>susţine conducerea unităţii de</w:t>
      </w:r>
      <w:r>
        <w:rPr>
          <w:spacing w:val="-4"/>
          <w:sz w:val="24"/>
        </w:rPr>
        <w:t xml:space="preserve"> </w:t>
      </w:r>
      <w:r>
        <w:rPr>
          <w:sz w:val="24"/>
        </w:rPr>
        <w:t>învăţământ în organizarea şi în</w:t>
      </w:r>
      <w:r>
        <w:rPr>
          <w:spacing w:val="-3"/>
          <w:sz w:val="24"/>
        </w:rPr>
        <w:t xml:space="preserve"> </w:t>
      </w:r>
      <w:r>
        <w:rPr>
          <w:sz w:val="24"/>
        </w:rPr>
        <w:t>desfăşurarea consultaţiilor cu părinţii sau reprezentanţii</w:t>
      </w:r>
      <w:r>
        <w:rPr>
          <w:spacing w:val="39"/>
          <w:sz w:val="24"/>
        </w:rPr>
        <w:t xml:space="preserve"> </w:t>
      </w:r>
      <w:r>
        <w:rPr>
          <w:sz w:val="24"/>
        </w:rPr>
        <w:t>legali, pe</w:t>
      </w:r>
      <w:r>
        <w:rPr>
          <w:spacing w:val="-2"/>
          <w:sz w:val="24"/>
        </w:rPr>
        <w:t xml:space="preserve"> </w:t>
      </w:r>
      <w:r>
        <w:rPr>
          <w:sz w:val="24"/>
        </w:rPr>
        <w:t>teme educaţionale;</w:t>
      </w:r>
    </w:p>
    <w:p w:rsidR="00A8395C" w:rsidRDefault="00B9218E">
      <w:pPr>
        <w:pStyle w:val="ListParagraph"/>
        <w:numPr>
          <w:ilvl w:val="1"/>
          <w:numId w:val="51"/>
        </w:numPr>
        <w:tabs>
          <w:tab w:val="left" w:pos="865"/>
        </w:tabs>
        <w:spacing w:before="10"/>
        <w:ind w:right="137" w:firstLine="0"/>
        <w:jc w:val="both"/>
        <w:rPr>
          <w:sz w:val="24"/>
        </w:rPr>
      </w:pPr>
      <w:r>
        <w:rPr>
          <w:sz w:val="24"/>
        </w:rPr>
        <w:t>colaborează</w:t>
      </w:r>
      <w:r>
        <w:rPr>
          <w:spacing w:val="-15"/>
          <w:sz w:val="24"/>
        </w:rPr>
        <w:t xml:space="preserve"> </w:t>
      </w:r>
      <w:r>
        <w:rPr>
          <w:sz w:val="24"/>
        </w:rPr>
        <w:t>cu</w:t>
      </w:r>
      <w:r>
        <w:rPr>
          <w:spacing w:val="-15"/>
          <w:sz w:val="24"/>
        </w:rPr>
        <w:t xml:space="preserve"> </w:t>
      </w:r>
      <w:r>
        <w:rPr>
          <w:sz w:val="24"/>
        </w:rPr>
        <w:t>instituţiile</w:t>
      </w:r>
      <w:r>
        <w:rPr>
          <w:spacing w:val="23"/>
          <w:sz w:val="24"/>
        </w:rPr>
        <w:t xml:space="preserve"> </w:t>
      </w:r>
      <w:r>
        <w:rPr>
          <w:sz w:val="24"/>
        </w:rPr>
        <w:t>publice</w:t>
      </w:r>
      <w:r>
        <w:rPr>
          <w:spacing w:val="-13"/>
          <w:sz w:val="24"/>
        </w:rPr>
        <w:t xml:space="preserve"> </w:t>
      </w:r>
      <w:r>
        <w:rPr>
          <w:sz w:val="24"/>
        </w:rPr>
        <w:t>de</w:t>
      </w:r>
      <w:r>
        <w:rPr>
          <w:spacing w:val="-15"/>
          <w:sz w:val="24"/>
        </w:rPr>
        <w:t xml:space="preserve"> </w:t>
      </w:r>
      <w:r>
        <w:rPr>
          <w:sz w:val="24"/>
        </w:rPr>
        <w:t>asistenţă socială/educaţională specializată, direcţiile generale de</w:t>
      </w:r>
      <w:r>
        <w:rPr>
          <w:spacing w:val="-4"/>
          <w:sz w:val="24"/>
        </w:rPr>
        <w:t xml:space="preserve"> </w:t>
      </w:r>
      <w:r>
        <w:rPr>
          <w:sz w:val="24"/>
        </w:rPr>
        <w:t>asistenţă socială şi protecţia copilului, cu</w:t>
      </w:r>
      <w:r>
        <w:rPr>
          <w:spacing w:val="-3"/>
          <w:sz w:val="24"/>
        </w:rPr>
        <w:t xml:space="preserve"> </w:t>
      </w:r>
      <w:r>
        <w:rPr>
          <w:sz w:val="24"/>
        </w:rPr>
        <w:t>organele</w:t>
      </w:r>
      <w:r>
        <w:rPr>
          <w:spacing w:val="-4"/>
          <w:sz w:val="24"/>
        </w:rPr>
        <w:t xml:space="preserve"> </w:t>
      </w:r>
      <w:r>
        <w:rPr>
          <w:sz w:val="24"/>
        </w:rPr>
        <w:t>de</w:t>
      </w:r>
      <w:r>
        <w:rPr>
          <w:spacing w:val="-4"/>
          <w:sz w:val="24"/>
        </w:rPr>
        <w:t xml:space="preserve"> </w:t>
      </w:r>
      <w:r>
        <w:rPr>
          <w:sz w:val="24"/>
        </w:rPr>
        <w:t>autoritate tutelară sau</w:t>
      </w:r>
      <w:r>
        <w:rPr>
          <w:spacing w:val="-3"/>
          <w:sz w:val="24"/>
        </w:rPr>
        <w:t xml:space="preserve"> </w:t>
      </w:r>
      <w:r>
        <w:rPr>
          <w:sz w:val="24"/>
        </w:rPr>
        <w:t>cu organizaţiile nonguvernamentale cu</w:t>
      </w:r>
      <w:r>
        <w:rPr>
          <w:spacing w:val="-4"/>
          <w:sz w:val="24"/>
        </w:rPr>
        <w:t xml:space="preserve"> </w:t>
      </w:r>
      <w:r>
        <w:rPr>
          <w:sz w:val="24"/>
        </w:rPr>
        <w:t>atribuţii în acest sens, în vederea soluţionării situaţiei beneficiarilor</w:t>
      </w:r>
      <w:r>
        <w:rPr>
          <w:spacing w:val="40"/>
          <w:sz w:val="24"/>
        </w:rPr>
        <w:t xml:space="preserve"> </w:t>
      </w:r>
      <w:r>
        <w:rPr>
          <w:sz w:val="24"/>
        </w:rPr>
        <w:t>primari care au nevoie de ocrotire;</w:t>
      </w:r>
    </w:p>
    <w:p w:rsidR="00A8395C" w:rsidRDefault="00B9218E">
      <w:pPr>
        <w:pStyle w:val="ListParagraph"/>
        <w:numPr>
          <w:ilvl w:val="1"/>
          <w:numId w:val="51"/>
        </w:numPr>
        <w:tabs>
          <w:tab w:val="left" w:pos="805"/>
        </w:tabs>
        <w:spacing w:line="247" w:lineRule="auto"/>
        <w:ind w:right="140" w:firstLine="0"/>
        <w:jc w:val="both"/>
        <w:rPr>
          <w:sz w:val="24"/>
        </w:rPr>
      </w:pPr>
      <w:r>
        <w:rPr>
          <w:sz w:val="24"/>
        </w:rPr>
        <w:t>susţine</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activitatea</w:t>
      </w:r>
      <w:r>
        <w:rPr>
          <w:spacing w:val="-6"/>
          <w:sz w:val="24"/>
        </w:rPr>
        <w:t xml:space="preserve"> </w:t>
      </w:r>
      <w:r>
        <w:rPr>
          <w:sz w:val="24"/>
        </w:rPr>
        <w:t>de</w:t>
      </w:r>
      <w:r>
        <w:rPr>
          <w:spacing w:val="-15"/>
          <w:sz w:val="24"/>
        </w:rPr>
        <w:t xml:space="preserve"> </w:t>
      </w:r>
      <w:r>
        <w:rPr>
          <w:sz w:val="24"/>
        </w:rPr>
        <w:t>consiliere</w:t>
      </w:r>
      <w:r>
        <w:rPr>
          <w:spacing w:val="-11"/>
          <w:sz w:val="24"/>
        </w:rPr>
        <w:t xml:space="preserve"> </w:t>
      </w:r>
      <w:r>
        <w:rPr>
          <w:sz w:val="24"/>
        </w:rPr>
        <w:t>şi</w:t>
      </w:r>
      <w:r>
        <w:rPr>
          <w:spacing w:val="-15"/>
          <w:sz w:val="24"/>
        </w:rPr>
        <w:t xml:space="preserve"> </w:t>
      </w:r>
      <w:r>
        <w:rPr>
          <w:sz w:val="24"/>
        </w:rPr>
        <w:t>orientare</w:t>
      </w:r>
      <w:r>
        <w:rPr>
          <w:spacing w:val="-1"/>
          <w:sz w:val="24"/>
        </w:rPr>
        <w:t xml:space="preserve"> </w:t>
      </w:r>
      <w:r>
        <w:rPr>
          <w:sz w:val="24"/>
        </w:rPr>
        <w:t>socioprofesională</w:t>
      </w:r>
      <w:r>
        <w:rPr>
          <w:spacing w:val="-1"/>
          <w:sz w:val="24"/>
        </w:rPr>
        <w:t xml:space="preserve"> </w:t>
      </w:r>
      <w:r>
        <w:rPr>
          <w:sz w:val="24"/>
        </w:rPr>
        <w:t>sau de integrare socială a absolvenţilor;</w:t>
      </w:r>
    </w:p>
    <w:p w:rsidR="00A8395C" w:rsidRDefault="00B9218E">
      <w:pPr>
        <w:pStyle w:val="ListParagraph"/>
        <w:numPr>
          <w:ilvl w:val="1"/>
          <w:numId w:val="51"/>
        </w:numPr>
        <w:tabs>
          <w:tab w:val="left" w:pos="805"/>
        </w:tabs>
        <w:spacing w:line="247" w:lineRule="auto"/>
        <w:ind w:right="133" w:firstLine="0"/>
        <w:jc w:val="both"/>
        <w:rPr>
          <w:sz w:val="24"/>
        </w:rPr>
      </w:pPr>
      <w:r>
        <w:rPr>
          <w:sz w:val="24"/>
        </w:rPr>
        <w:t>propune măsuri pentru şcolarizarea beneficiarilor primari din</w:t>
      </w:r>
      <w:r>
        <w:rPr>
          <w:spacing w:val="-7"/>
          <w:sz w:val="24"/>
        </w:rPr>
        <w:t xml:space="preserve"> </w:t>
      </w:r>
      <w:r>
        <w:rPr>
          <w:sz w:val="24"/>
        </w:rPr>
        <w:t>învăţământul obligatoriu şi încadrarea</w:t>
      </w:r>
      <w:r>
        <w:rPr>
          <w:spacing w:val="40"/>
          <w:sz w:val="24"/>
        </w:rPr>
        <w:t xml:space="preserve"> </w:t>
      </w:r>
      <w:r>
        <w:rPr>
          <w:sz w:val="24"/>
        </w:rPr>
        <w:t>în muncă a absolvenţilor;</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51"/>
        </w:numPr>
        <w:tabs>
          <w:tab w:val="left" w:pos="865"/>
        </w:tabs>
        <w:spacing w:before="67" w:line="235" w:lineRule="auto"/>
        <w:ind w:right="154" w:firstLine="0"/>
        <w:rPr>
          <w:sz w:val="24"/>
        </w:rPr>
      </w:pPr>
      <w:r>
        <w:rPr>
          <w:sz w:val="24"/>
        </w:rPr>
        <w:t>se</w:t>
      </w:r>
      <w:r>
        <w:rPr>
          <w:spacing w:val="-7"/>
          <w:sz w:val="24"/>
        </w:rPr>
        <w:t xml:space="preserve"> </w:t>
      </w:r>
      <w:r>
        <w:rPr>
          <w:sz w:val="24"/>
        </w:rPr>
        <w:t>implică</w:t>
      </w:r>
      <w:r>
        <w:rPr>
          <w:spacing w:val="15"/>
          <w:sz w:val="24"/>
        </w:rPr>
        <w:t xml:space="preserve"> </w:t>
      </w:r>
      <w:r>
        <w:rPr>
          <w:sz w:val="24"/>
        </w:rPr>
        <w:t>direct în</w:t>
      </w:r>
      <w:r>
        <w:rPr>
          <w:spacing w:val="-6"/>
          <w:sz w:val="24"/>
        </w:rPr>
        <w:t xml:space="preserve"> </w:t>
      </w:r>
      <w:r>
        <w:rPr>
          <w:sz w:val="24"/>
        </w:rPr>
        <w:t>implementarea</w:t>
      </w:r>
      <w:r>
        <w:rPr>
          <w:spacing w:val="26"/>
          <w:sz w:val="24"/>
        </w:rPr>
        <w:t xml:space="preserve"> </w:t>
      </w:r>
      <w:r>
        <w:rPr>
          <w:sz w:val="24"/>
        </w:rPr>
        <w:t>activităţilor</w:t>
      </w:r>
      <w:r>
        <w:rPr>
          <w:spacing w:val="23"/>
          <w:sz w:val="24"/>
        </w:rPr>
        <w:t xml:space="preserve"> </w:t>
      </w:r>
      <w:r>
        <w:rPr>
          <w:sz w:val="24"/>
        </w:rPr>
        <w:t>din cadrul</w:t>
      </w:r>
      <w:r>
        <w:rPr>
          <w:spacing w:val="-11"/>
          <w:sz w:val="24"/>
        </w:rPr>
        <w:t xml:space="preserve"> </w:t>
      </w:r>
      <w:r>
        <w:rPr>
          <w:sz w:val="24"/>
        </w:rPr>
        <w:t>parteneriatelor</w:t>
      </w:r>
      <w:r>
        <w:rPr>
          <w:spacing w:val="23"/>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w:t>
      </w:r>
      <w:r>
        <w:rPr>
          <w:spacing w:val="-1"/>
          <w:sz w:val="24"/>
        </w:rPr>
        <w:t xml:space="preserve"> </w:t>
      </w:r>
      <w:r>
        <w:rPr>
          <w:sz w:val="24"/>
        </w:rPr>
        <w:t>unitatea de</w:t>
      </w:r>
      <w:r>
        <w:rPr>
          <w:spacing w:val="-3"/>
          <w:sz w:val="24"/>
        </w:rPr>
        <w:t xml:space="preserve"> </w:t>
      </w:r>
      <w:r>
        <w:rPr>
          <w:sz w:val="24"/>
        </w:rPr>
        <w:t>învăţământ,</w:t>
      </w:r>
      <w:r>
        <w:rPr>
          <w:spacing w:val="28"/>
          <w:sz w:val="24"/>
        </w:rPr>
        <w:t xml:space="preserve"> </w:t>
      </w:r>
      <w:r>
        <w:rPr>
          <w:sz w:val="24"/>
        </w:rPr>
        <w:t>la solicitarea</w:t>
      </w:r>
      <w:r>
        <w:rPr>
          <w:spacing w:val="40"/>
          <w:sz w:val="24"/>
        </w:rPr>
        <w:t xml:space="preserve"> </w:t>
      </w:r>
      <w:r>
        <w:rPr>
          <w:sz w:val="24"/>
        </w:rPr>
        <w:t>cadrelor didactice;</w:t>
      </w:r>
    </w:p>
    <w:p w:rsidR="00A8395C" w:rsidRDefault="00B9218E">
      <w:pPr>
        <w:pStyle w:val="ListParagraph"/>
        <w:numPr>
          <w:ilvl w:val="1"/>
          <w:numId w:val="51"/>
        </w:numPr>
        <w:tabs>
          <w:tab w:val="left" w:pos="805"/>
        </w:tabs>
        <w:spacing w:before="14" w:line="235" w:lineRule="auto"/>
        <w:ind w:right="150" w:firstLine="0"/>
        <w:rPr>
          <w:sz w:val="24"/>
        </w:rPr>
      </w:pPr>
      <w:r>
        <w:rPr>
          <w:spacing w:val="-2"/>
          <w:sz w:val="24"/>
        </w:rPr>
        <w:t>sprijină</w:t>
      </w:r>
      <w:r>
        <w:rPr>
          <w:spacing w:val="10"/>
          <w:sz w:val="24"/>
        </w:rPr>
        <w:t xml:space="preserve"> </w:t>
      </w:r>
      <w:r>
        <w:rPr>
          <w:spacing w:val="-2"/>
          <w:sz w:val="24"/>
        </w:rPr>
        <w:t>conducerea</w:t>
      </w:r>
      <w:r>
        <w:rPr>
          <w:spacing w:val="-8"/>
          <w:sz w:val="24"/>
        </w:rPr>
        <w:t xml:space="preserve"> </w:t>
      </w:r>
      <w:r>
        <w:rPr>
          <w:spacing w:val="-2"/>
          <w:sz w:val="24"/>
        </w:rPr>
        <w:t>unităţii</w:t>
      </w:r>
      <w:r>
        <w:rPr>
          <w:spacing w:val="14"/>
          <w:sz w:val="24"/>
        </w:rPr>
        <w:t xml:space="preserve"> </w:t>
      </w:r>
      <w:r>
        <w:rPr>
          <w:spacing w:val="-2"/>
          <w:sz w:val="24"/>
        </w:rPr>
        <w:t>de</w:t>
      </w:r>
      <w:r>
        <w:rPr>
          <w:spacing w:val="-17"/>
          <w:sz w:val="24"/>
        </w:rPr>
        <w:t xml:space="preserve"> </w:t>
      </w:r>
      <w:r>
        <w:rPr>
          <w:spacing w:val="-2"/>
          <w:sz w:val="24"/>
        </w:rPr>
        <w:t>învăţământ</w:t>
      </w:r>
      <w:r>
        <w:rPr>
          <w:spacing w:val="14"/>
          <w:sz w:val="24"/>
        </w:rPr>
        <w:t xml:space="preserve"> </w:t>
      </w:r>
      <w:r>
        <w:rPr>
          <w:spacing w:val="-2"/>
          <w:sz w:val="24"/>
        </w:rPr>
        <w:t>în</w:t>
      </w:r>
      <w:r>
        <w:rPr>
          <w:spacing w:val="-16"/>
          <w:sz w:val="24"/>
        </w:rPr>
        <w:t xml:space="preserve"> </w:t>
      </w:r>
      <w:r>
        <w:rPr>
          <w:spacing w:val="-2"/>
          <w:sz w:val="24"/>
        </w:rPr>
        <w:t>asigurarea sănătăţii</w:t>
      </w:r>
      <w:r>
        <w:rPr>
          <w:spacing w:val="14"/>
          <w:sz w:val="24"/>
        </w:rPr>
        <w:t xml:space="preserve"> </w:t>
      </w:r>
      <w:r>
        <w:rPr>
          <w:spacing w:val="-2"/>
          <w:sz w:val="24"/>
        </w:rPr>
        <w:t>şi</w:t>
      </w:r>
      <w:r>
        <w:rPr>
          <w:spacing w:val="-13"/>
          <w:sz w:val="24"/>
        </w:rPr>
        <w:t xml:space="preserve"> </w:t>
      </w:r>
      <w:r>
        <w:rPr>
          <w:spacing w:val="-2"/>
          <w:sz w:val="24"/>
        </w:rPr>
        <w:t>securităţii</w:t>
      </w:r>
      <w:r>
        <w:rPr>
          <w:spacing w:val="14"/>
          <w:sz w:val="24"/>
        </w:rPr>
        <w:t xml:space="preserve"> </w:t>
      </w:r>
      <w:r>
        <w:rPr>
          <w:spacing w:val="-2"/>
          <w:sz w:val="24"/>
        </w:rPr>
        <w:t>beneficiarilor primari;</w:t>
      </w:r>
    </w:p>
    <w:p w:rsidR="00A8395C" w:rsidRDefault="00B9218E">
      <w:pPr>
        <w:pStyle w:val="ListParagraph"/>
        <w:numPr>
          <w:ilvl w:val="1"/>
          <w:numId w:val="51"/>
        </w:numPr>
        <w:tabs>
          <w:tab w:val="left" w:pos="925"/>
        </w:tabs>
        <w:spacing w:before="15" w:line="235" w:lineRule="auto"/>
        <w:ind w:right="155" w:firstLine="0"/>
        <w:rPr>
          <w:sz w:val="24"/>
        </w:rPr>
      </w:pPr>
      <w:r>
        <w:rPr>
          <w:sz w:val="24"/>
        </w:rPr>
        <w:t>are iniţiative</w:t>
      </w:r>
      <w:r>
        <w:rPr>
          <w:spacing w:val="20"/>
          <w:sz w:val="24"/>
        </w:rPr>
        <w:t xml:space="preserve"> </w:t>
      </w:r>
      <w:r>
        <w:rPr>
          <w:sz w:val="24"/>
        </w:rPr>
        <w:t>şi</w:t>
      </w:r>
      <w:r>
        <w:rPr>
          <w:spacing w:val="-14"/>
          <w:sz w:val="24"/>
        </w:rPr>
        <w:t xml:space="preserve"> </w:t>
      </w:r>
      <w:r>
        <w:rPr>
          <w:sz w:val="24"/>
        </w:rPr>
        <w:t>se</w:t>
      </w:r>
      <w:r>
        <w:rPr>
          <w:spacing w:val="-10"/>
          <w:sz w:val="24"/>
        </w:rPr>
        <w:t xml:space="preserve"> </w:t>
      </w:r>
      <w:r>
        <w:rPr>
          <w:sz w:val="24"/>
        </w:rPr>
        <w:t>implică</w:t>
      </w:r>
      <w:r>
        <w:rPr>
          <w:spacing w:val="10"/>
          <w:sz w:val="24"/>
        </w:rPr>
        <w:t xml:space="preserve"> </w:t>
      </w:r>
      <w:r>
        <w:rPr>
          <w:sz w:val="24"/>
        </w:rPr>
        <w:t>în</w:t>
      </w:r>
      <w:r>
        <w:rPr>
          <w:spacing w:val="-10"/>
          <w:sz w:val="24"/>
        </w:rPr>
        <w:t xml:space="preserve"> </w:t>
      </w:r>
      <w:r>
        <w:rPr>
          <w:sz w:val="24"/>
        </w:rPr>
        <w:t>îmbunătăţirea</w:t>
      </w:r>
      <w:r>
        <w:rPr>
          <w:spacing w:val="20"/>
          <w:sz w:val="24"/>
        </w:rPr>
        <w:t xml:space="preserve"> </w:t>
      </w:r>
      <w:r>
        <w:rPr>
          <w:sz w:val="24"/>
        </w:rPr>
        <w:t>calităţii</w:t>
      </w:r>
      <w:r>
        <w:rPr>
          <w:spacing w:val="17"/>
          <w:sz w:val="24"/>
        </w:rPr>
        <w:t xml:space="preserve"> </w:t>
      </w:r>
      <w:r>
        <w:rPr>
          <w:sz w:val="24"/>
        </w:rPr>
        <w:t>vieţii</w:t>
      </w:r>
      <w:r>
        <w:rPr>
          <w:spacing w:val="-4"/>
          <w:sz w:val="24"/>
        </w:rPr>
        <w:t xml:space="preserve"> </w:t>
      </w:r>
      <w:r>
        <w:rPr>
          <w:sz w:val="24"/>
        </w:rPr>
        <w:t>copiilor/beneficiarilor</w:t>
      </w:r>
      <w:r>
        <w:rPr>
          <w:spacing w:val="28"/>
          <w:sz w:val="24"/>
        </w:rPr>
        <w:t xml:space="preserve"> </w:t>
      </w:r>
      <w:r>
        <w:rPr>
          <w:sz w:val="24"/>
        </w:rPr>
        <w:t>primari, în buna desfăşurare a activităţii</w:t>
      </w:r>
      <w:r>
        <w:rPr>
          <w:spacing w:val="38"/>
          <w:sz w:val="24"/>
        </w:rPr>
        <w:t xml:space="preserve"> </w:t>
      </w:r>
      <w:r>
        <w:rPr>
          <w:sz w:val="24"/>
        </w:rPr>
        <w:t>în internate şi în cantine;</w:t>
      </w:r>
    </w:p>
    <w:p w:rsidR="00A8395C" w:rsidRDefault="00B9218E">
      <w:pPr>
        <w:pStyle w:val="ListParagraph"/>
        <w:numPr>
          <w:ilvl w:val="1"/>
          <w:numId w:val="51"/>
        </w:numPr>
        <w:tabs>
          <w:tab w:val="left" w:pos="925"/>
        </w:tabs>
        <w:spacing w:line="271" w:lineRule="exact"/>
        <w:ind w:left="925" w:hanging="193"/>
        <w:rPr>
          <w:sz w:val="24"/>
        </w:rPr>
      </w:pPr>
      <w:r>
        <w:rPr>
          <w:sz w:val="24"/>
        </w:rPr>
        <w:t>susţine</w:t>
      </w:r>
      <w:r>
        <w:rPr>
          <w:spacing w:val="50"/>
          <w:sz w:val="24"/>
        </w:rPr>
        <w:t xml:space="preserve"> </w:t>
      </w:r>
      <w:r>
        <w:rPr>
          <w:sz w:val="24"/>
        </w:rPr>
        <w:t>conducerea</w:t>
      </w:r>
      <w:r>
        <w:rPr>
          <w:spacing w:val="40"/>
          <w:sz w:val="24"/>
        </w:rPr>
        <w:t xml:space="preserve"> </w:t>
      </w:r>
      <w:r>
        <w:rPr>
          <w:sz w:val="24"/>
        </w:rPr>
        <w:t>unităţii</w:t>
      </w:r>
      <w:r>
        <w:rPr>
          <w:spacing w:val="49"/>
          <w:sz w:val="24"/>
        </w:rPr>
        <w:t xml:space="preserve"> </w:t>
      </w:r>
      <w:r>
        <w:rPr>
          <w:sz w:val="24"/>
        </w:rPr>
        <w:t>de</w:t>
      </w:r>
      <w:r>
        <w:rPr>
          <w:spacing w:val="27"/>
          <w:sz w:val="24"/>
        </w:rPr>
        <w:t xml:space="preserve"> </w:t>
      </w:r>
      <w:r>
        <w:rPr>
          <w:sz w:val="24"/>
        </w:rPr>
        <w:t>învăţământ</w:t>
      </w:r>
      <w:r>
        <w:rPr>
          <w:spacing w:val="62"/>
          <w:sz w:val="24"/>
        </w:rPr>
        <w:t xml:space="preserve"> </w:t>
      </w:r>
      <w:r>
        <w:rPr>
          <w:sz w:val="24"/>
        </w:rPr>
        <w:t>în</w:t>
      </w:r>
      <w:r>
        <w:rPr>
          <w:spacing w:val="28"/>
          <w:sz w:val="24"/>
        </w:rPr>
        <w:t xml:space="preserve"> </w:t>
      </w:r>
      <w:r>
        <w:rPr>
          <w:sz w:val="24"/>
        </w:rPr>
        <w:t>organizarea</w:t>
      </w:r>
      <w:r>
        <w:rPr>
          <w:spacing w:val="53"/>
          <w:sz w:val="24"/>
        </w:rPr>
        <w:t xml:space="preserve"> </w:t>
      </w:r>
      <w:r>
        <w:rPr>
          <w:sz w:val="24"/>
        </w:rPr>
        <w:t>şi</w:t>
      </w:r>
      <w:r>
        <w:rPr>
          <w:spacing w:val="23"/>
          <w:sz w:val="24"/>
        </w:rPr>
        <w:t xml:space="preserve"> </w:t>
      </w:r>
      <w:r>
        <w:rPr>
          <w:sz w:val="24"/>
        </w:rPr>
        <w:t>desfăşurarea</w:t>
      </w:r>
      <w:r>
        <w:rPr>
          <w:spacing w:val="53"/>
          <w:sz w:val="24"/>
        </w:rPr>
        <w:t xml:space="preserve"> </w:t>
      </w:r>
      <w:r>
        <w:rPr>
          <w:spacing w:val="-2"/>
          <w:sz w:val="24"/>
        </w:rPr>
        <w:t>programului</w:t>
      </w:r>
    </w:p>
    <w:p w:rsidR="00A8395C" w:rsidRDefault="00B9218E">
      <w:pPr>
        <w:pStyle w:val="BodyText"/>
        <w:spacing w:before="9"/>
        <w:ind w:left="672"/>
        <w:jc w:val="left"/>
      </w:pPr>
      <w:r>
        <w:t>„Şcoala</w:t>
      </w:r>
      <w:r>
        <w:rPr>
          <w:spacing w:val="6"/>
        </w:rPr>
        <w:t xml:space="preserve"> </w:t>
      </w:r>
      <w:r>
        <w:t>după</w:t>
      </w:r>
      <w:r>
        <w:rPr>
          <w:spacing w:val="-7"/>
        </w:rPr>
        <w:t xml:space="preserve"> </w:t>
      </w:r>
      <w:r>
        <w:rPr>
          <w:spacing w:val="-2"/>
        </w:rPr>
        <w:t>şcoală”.</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169</w:t>
      </w:r>
    </w:p>
    <w:p w:rsidR="00A8395C" w:rsidRDefault="00B9218E">
      <w:pPr>
        <w:pStyle w:val="ListParagraph"/>
        <w:numPr>
          <w:ilvl w:val="0"/>
          <w:numId w:val="50"/>
        </w:numPr>
        <w:tabs>
          <w:tab w:val="left" w:pos="368"/>
        </w:tabs>
        <w:ind w:left="101" w:right="132" w:firstLine="0"/>
        <w:jc w:val="both"/>
        <w:rPr>
          <w:sz w:val="24"/>
        </w:rPr>
      </w:pPr>
      <w:r>
        <w:rPr>
          <w:sz w:val="24"/>
        </w:rPr>
        <w:t>Consiliul</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4"/>
          <w:sz w:val="24"/>
        </w:rPr>
        <w:t xml:space="preserve"> </w:t>
      </w:r>
      <w:r>
        <w:rPr>
          <w:sz w:val="24"/>
        </w:rPr>
        <w:t>legali</w:t>
      </w:r>
      <w:r>
        <w:rPr>
          <w:spacing w:val="-15"/>
          <w:sz w:val="24"/>
        </w:rPr>
        <w:t xml:space="preserve"> </w:t>
      </w:r>
      <w:r>
        <w:rPr>
          <w:sz w:val="24"/>
        </w:rPr>
        <w:t>din</w:t>
      </w:r>
      <w:r>
        <w:rPr>
          <w:spacing w:val="-15"/>
          <w:sz w:val="24"/>
        </w:rPr>
        <w:t xml:space="preserve"> </w:t>
      </w:r>
      <w:r>
        <w:rPr>
          <w:sz w:val="24"/>
        </w:rPr>
        <w:t>unitatea</w:t>
      </w:r>
      <w:r>
        <w:rPr>
          <w:spacing w:val="-12"/>
          <w:sz w:val="24"/>
        </w:rPr>
        <w:t xml:space="preserve"> </w:t>
      </w:r>
      <w:r>
        <w:rPr>
          <w:sz w:val="24"/>
        </w:rPr>
        <w:t>de</w:t>
      </w:r>
      <w:r>
        <w:rPr>
          <w:spacing w:val="-15"/>
          <w:sz w:val="24"/>
        </w:rPr>
        <w:t xml:space="preserve"> </w:t>
      </w:r>
      <w:r>
        <w:rPr>
          <w:sz w:val="24"/>
        </w:rPr>
        <w:t>învăţământ</w:t>
      </w:r>
      <w:r>
        <w:rPr>
          <w:spacing w:val="-6"/>
          <w:sz w:val="24"/>
        </w:rPr>
        <w:t xml:space="preserve"> </w:t>
      </w:r>
      <w:r>
        <w:rPr>
          <w:sz w:val="24"/>
        </w:rPr>
        <w:t>poate</w:t>
      </w:r>
      <w:r>
        <w:rPr>
          <w:spacing w:val="-15"/>
          <w:sz w:val="24"/>
        </w:rPr>
        <w:t xml:space="preserve"> </w:t>
      </w:r>
      <w:r>
        <w:rPr>
          <w:sz w:val="24"/>
        </w:rPr>
        <w:t>face demersuri privind atragerea de resurse financiare, care vor fi gestionate de către unitatea de învățământ, constând în</w:t>
      </w:r>
      <w:r>
        <w:rPr>
          <w:spacing w:val="-3"/>
          <w:sz w:val="24"/>
        </w:rPr>
        <w:t xml:space="preserve"> </w:t>
      </w:r>
      <w:r>
        <w:rPr>
          <w:sz w:val="24"/>
        </w:rPr>
        <w:t>contribuţii, donaţii, sponsorizări etc. din</w:t>
      </w:r>
      <w:r>
        <w:rPr>
          <w:spacing w:val="-3"/>
          <w:sz w:val="24"/>
        </w:rPr>
        <w:t xml:space="preserve"> </w:t>
      </w:r>
      <w:r>
        <w:rPr>
          <w:sz w:val="24"/>
        </w:rPr>
        <w:t>partea unor</w:t>
      </w:r>
      <w:r>
        <w:rPr>
          <w:spacing w:val="-6"/>
          <w:sz w:val="24"/>
        </w:rPr>
        <w:t xml:space="preserve"> </w:t>
      </w:r>
      <w:r>
        <w:rPr>
          <w:sz w:val="24"/>
        </w:rPr>
        <w:t>persoane fizice sau juridice din</w:t>
      </w:r>
      <w:r>
        <w:rPr>
          <w:spacing w:val="-2"/>
          <w:sz w:val="24"/>
        </w:rPr>
        <w:t xml:space="preserve"> </w:t>
      </w:r>
      <w:r>
        <w:rPr>
          <w:sz w:val="24"/>
        </w:rPr>
        <w:t>ţară şi din</w:t>
      </w:r>
      <w:r>
        <w:rPr>
          <w:spacing w:val="-2"/>
          <w:sz w:val="24"/>
        </w:rPr>
        <w:t xml:space="preserve"> </w:t>
      </w:r>
      <w:r>
        <w:rPr>
          <w:sz w:val="24"/>
        </w:rPr>
        <w:t>străinătate</w:t>
      </w:r>
      <w:r>
        <w:rPr>
          <w:spacing w:val="40"/>
          <w:sz w:val="24"/>
        </w:rPr>
        <w:t xml:space="preserve"> </w:t>
      </w:r>
      <w:r>
        <w:rPr>
          <w:sz w:val="24"/>
        </w:rPr>
        <w:t>care vor</w:t>
      </w:r>
      <w:r>
        <w:rPr>
          <w:spacing w:val="-7"/>
          <w:sz w:val="24"/>
        </w:rPr>
        <w:t xml:space="preserve"> </w:t>
      </w:r>
      <w:r>
        <w:rPr>
          <w:sz w:val="24"/>
        </w:rPr>
        <w:t>fi utilizate</w:t>
      </w:r>
      <w:r>
        <w:rPr>
          <w:spacing w:val="40"/>
          <w:sz w:val="24"/>
        </w:rPr>
        <w:t xml:space="preserve"> </w:t>
      </w:r>
      <w:r>
        <w:rPr>
          <w:sz w:val="24"/>
        </w:rPr>
        <w:t>pentru:</w:t>
      </w:r>
    </w:p>
    <w:p w:rsidR="00A8395C" w:rsidRDefault="00B9218E">
      <w:pPr>
        <w:pStyle w:val="ListParagraph"/>
        <w:numPr>
          <w:ilvl w:val="1"/>
          <w:numId w:val="50"/>
        </w:numPr>
        <w:tabs>
          <w:tab w:val="left" w:pos="850"/>
        </w:tabs>
        <w:spacing w:before="9" w:line="235" w:lineRule="auto"/>
        <w:ind w:right="133" w:firstLine="0"/>
        <w:rPr>
          <w:sz w:val="24"/>
        </w:rPr>
      </w:pPr>
      <w:r>
        <w:rPr>
          <w:sz w:val="24"/>
        </w:rPr>
        <w:t>modernizarea</w:t>
      </w:r>
      <w:r>
        <w:rPr>
          <w:spacing w:val="40"/>
          <w:sz w:val="24"/>
        </w:rPr>
        <w:t xml:space="preserve"> </w:t>
      </w:r>
      <w:r>
        <w:rPr>
          <w:sz w:val="24"/>
        </w:rPr>
        <w:t>şi</w:t>
      </w:r>
      <w:r>
        <w:rPr>
          <w:spacing w:val="30"/>
          <w:sz w:val="24"/>
        </w:rPr>
        <w:t xml:space="preserve"> </w:t>
      </w:r>
      <w:r>
        <w:rPr>
          <w:sz w:val="24"/>
        </w:rPr>
        <w:t>întreţinerea</w:t>
      </w:r>
      <w:r>
        <w:rPr>
          <w:spacing w:val="40"/>
          <w:sz w:val="24"/>
        </w:rPr>
        <w:t xml:space="preserve"> </w:t>
      </w:r>
      <w:r>
        <w:rPr>
          <w:sz w:val="24"/>
        </w:rPr>
        <w:t>patrimoniului</w:t>
      </w:r>
      <w:r>
        <w:rPr>
          <w:spacing w:val="40"/>
          <w:sz w:val="24"/>
        </w:rPr>
        <w:t xml:space="preserve"> </w:t>
      </w:r>
      <w:r>
        <w:rPr>
          <w:sz w:val="24"/>
        </w:rPr>
        <w:t>unităţii</w:t>
      </w:r>
      <w:r>
        <w:rPr>
          <w:spacing w:val="40"/>
          <w:sz w:val="24"/>
        </w:rPr>
        <w:t xml:space="preserve"> </w:t>
      </w:r>
      <w:r>
        <w:rPr>
          <w:sz w:val="24"/>
        </w:rPr>
        <w:t>de</w:t>
      </w:r>
      <w:r>
        <w:rPr>
          <w:spacing w:val="22"/>
          <w:sz w:val="24"/>
        </w:rPr>
        <w:t xml:space="preserve"> </w:t>
      </w:r>
      <w:r>
        <w:rPr>
          <w:sz w:val="24"/>
        </w:rPr>
        <w:t>învăţământ,</w:t>
      </w:r>
      <w:r>
        <w:rPr>
          <w:spacing w:val="40"/>
          <w:sz w:val="24"/>
        </w:rPr>
        <w:t xml:space="preserve"> </w:t>
      </w:r>
      <w:r>
        <w:rPr>
          <w:sz w:val="24"/>
        </w:rPr>
        <w:t>a</w:t>
      </w:r>
      <w:r>
        <w:rPr>
          <w:spacing w:val="22"/>
          <w:sz w:val="24"/>
        </w:rPr>
        <w:t xml:space="preserve"> </w:t>
      </w:r>
      <w:r>
        <w:rPr>
          <w:sz w:val="24"/>
        </w:rPr>
        <w:t>bazei</w:t>
      </w:r>
      <w:r>
        <w:rPr>
          <w:spacing w:val="18"/>
          <w:sz w:val="24"/>
        </w:rPr>
        <w:t xml:space="preserve"> </w:t>
      </w:r>
      <w:r>
        <w:rPr>
          <w:sz w:val="24"/>
        </w:rPr>
        <w:t>materiale</w:t>
      </w:r>
      <w:r>
        <w:rPr>
          <w:spacing w:val="40"/>
          <w:sz w:val="24"/>
        </w:rPr>
        <w:t xml:space="preserve"> </w:t>
      </w:r>
      <w:r>
        <w:rPr>
          <w:sz w:val="24"/>
        </w:rPr>
        <w:t xml:space="preserve">şi </w:t>
      </w:r>
      <w:r>
        <w:rPr>
          <w:spacing w:val="-2"/>
          <w:sz w:val="24"/>
        </w:rPr>
        <w:t>sportive;</w:t>
      </w:r>
    </w:p>
    <w:p w:rsidR="00A8395C" w:rsidRDefault="00B9218E">
      <w:pPr>
        <w:pStyle w:val="ListParagraph"/>
        <w:numPr>
          <w:ilvl w:val="1"/>
          <w:numId w:val="50"/>
        </w:numPr>
        <w:tabs>
          <w:tab w:val="left" w:pos="865"/>
        </w:tabs>
        <w:spacing w:line="247" w:lineRule="auto"/>
        <w:ind w:right="3581" w:firstLine="0"/>
        <w:rPr>
          <w:sz w:val="24"/>
        </w:rPr>
      </w:pPr>
      <w:r>
        <w:rPr>
          <w:sz w:val="24"/>
        </w:rPr>
        <w:t>acordarea</w:t>
      </w:r>
      <w:r>
        <w:rPr>
          <w:spacing w:val="-3"/>
          <w:sz w:val="24"/>
        </w:rPr>
        <w:t xml:space="preserve"> </w:t>
      </w:r>
      <w:r>
        <w:rPr>
          <w:sz w:val="24"/>
        </w:rPr>
        <w:t>de</w:t>
      </w:r>
      <w:r>
        <w:rPr>
          <w:spacing w:val="-15"/>
          <w:sz w:val="24"/>
        </w:rPr>
        <w:t xml:space="preserve"> </w:t>
      </w:r>
      <w:r>
        <w:rPr>
          <w:sz w:val="24"/>
        </w:rPr>
        <w:t>premii</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burse</w:t>
      </w:r>
      <w:r>
        <w:rPr>
          <w:spacing w:val="-10"/>
          <w:sz w:val="24"/>
        </w:rPr>
        <w:t xml:space="preserve"> </w:t>
      </w:r>
      <w:r>
        <w:rPr>
          <w:sz w:val="24"/>
        </w:rPr>
        <w:t>beneficiarilor</w:t>
      </w:r>
      <w:r>
        <w:rPr>
          <w:spacing w:val="8"/>
          <w:sz w:val="24"/>
        </w:rPr>
        <w:t xml:space="preserve"> </w:t>
      </w:r>
      <w:r>
        <w:rPr>
          <w:sz w:val="24"/>
        </w:rPr>
        <w:t>primari; c)sprijinirea</w:t>
      </w:r>
      <w:r>
        <w:rPr>
          <w:spacing w:val="40"/>
          <w:sz w:val="24"/>
        </w:rPr>
        <w:t xml:space="preserve"> </w:t>
      </w:r>
      <w:r>
        <w:rPr>
          <w:sz w:val="24"/>
        </w:rPr>
        <w:t>financiară a</w:t>
      </w:r>
      <w:r>
        <w:rPr>
          <w:spacing w:val="-3"/>
          <w:sz w:val="24"/>
        </w:rPr>
        <w:t xml:space="preserve"> </w:t>
      </w:r>
      <w:r>
        <w:rPr>
          <w:sz w:val="24"/>
        </w:rPr>
        <w:t>unor activităţi</w:t>
      </w:r>
      <w:r>
        <w:rPr>
          <w:spacing w:val="36"/>
          <w:sz w:val="24"/>
        </w:rPr>
        <w:t xml:space="preserve"> </w:t>
      </w:r>
      <w:r>
        <w:rPr>
          <w:sz w:val="24"/>
        </w:rPr>
        <w:t>extraşcolare;</w:t>
      </w:r>
    </w:p>
    <w:p w:rsidR="00A8395C" w:rsidRDefault="00B9218E">
      <w:pPr>
        <w:pStyle w:val="ListParagraph"/>
        <w:numPr>
          <w:ilvl w:val="0"/>
          <w:numId w:val="49"/>
        </w:numPr>
        <w:tabs>
          <w:tab w:val="left" w:pos="865"/>
        </w:tabs>
        <w:spacing w:line="247" w:lineRule="auto"/>
        <w:ind w:right="154" w:firstLine="0"/>
        <w:rPr>
          <w:sz w:val="24"/>
        </w:rPr>
      </w:pPr>
      <w:r>
        <w:rPr>
          <w:sz w:val="24"/>
        </w:rPr>
        <w:t>acordarea</w:t>
      </w:r>
      <w:r>
        <w:rPr>
          <w:spacing w:val="38"/>
          <w:sz w:val="24"/>
        </w:rPr>
        <w:t xml:space="preserve"> </w:t>
      </w:r>
      <w:r>
        <w:rPr>
          <w:sz w:val="24"/>
        </w:rPr>
        <w:t>de</w:t>
      </w:r>
      <w:r>
        <w:rPr>
          <w:spacing w:val="25"/>
          <w:sz w:val="24"/>
        </w:rPr>
        <w:t xml:space="preserve"> </w:t>
      </w:r>
      <w:r>
        <w:rPr>
          <w:sz w:val="24"/>
        </w:rPr>
        <w:t>sprijin</w:t>
      </w:r>
      <w:r>
        <w:rPr>
          <w:spacing w:val="40"/>
          <w:sz w:val="24"/>
        </w:rPr>
        <w:t xml:space="preserve"> </w:t>
      </w:r>
      <w:r>
        <w:rPr>
          <w:sz w:val="24"/>
        </w:rPr>
        <w:t>financiar</w:t>
      </w:r>
      <w:r>
        <w:rPr>
          <w:spacing w:val="40"/>
          <w:sz w:val="24"/>
        </w:rPr>
        <w:t xml:space="preserve"> </w:t>
      </w:r>
      <w:r>
        <w:rPr>
          <w:sz w:val="24"/>
        </w:rPr>
        <w:t>sau</w:t>
      </w:r>
      <w:r>
        <w:rPr>
          <w:spacing w:val="26"/>
          <w:sz w:val="24"/>
        </w:rPr>
        <w:t xml:space="preserve"> </w:t>
      </w:r>
      <w:r>
        <w:rPr>
          <w:sz w:val="24"/>
        </w:rPr>
        <w:t>material</w:t>
      </w:r>
      <w:r>
        <w:rPr>
          <w:spacing w:val="40"/>
          <w:sz w:val="24"/>
        </w:rPr>
        <w:t xml:space="preserve"> </w:t>
      </w:r>
      <w:r>
        <w:rPr>
          <w:sz w:val="24"/>
        </w:rPr>
        <w:t>copiilor</w:t>
      </w:r>
      <w:r>
        <w:rPr>
          <w:spacing w:val="40"/>
          <w:sz w:val="24"/>
        </w:rPr>
        <w:t xml:space="preserve"> </w:t>
      </w:r>
      <w:r>
        <w:rPr>
          <w:sz w:val="24"/>
        </w:rPr>
        <w:t>care</w:t>
      </w:r>
      <w:r>
        <w:rPr>
          <w:spacing w:val="25"/>
          <w:sz w:val="24"/>
        </w:rPr>
        <w:t xml:space="preserve"> </w:t>
      </w:r>
      <w:r>
        <w:rPr>
          <w:sz w:val="24"/>
        </w:rPr>
        <w:t>provin</w:t>
      </w:r>
      <w:r>
        <w:rPr>
          <w:spacing w:val="39"/>
          <w:sz w:val="24"/>
        </w:rPr>
        <w:t xml:space="preserve"> </w:t>
      </w:r>
      <w:r>
        <w:rPr>
          <w:sz w:val="24"/>
        </w:rPr>
        <w:t>din</w:t>
      </w:r>
      <w:r>
        <w:rPr>
          <w:spacing w:val="26"/>
          <w:sz w:val="24"/>
        </w:rPr>
        <w:t xml:space="preserve"> </w:t>
      </w:r>
      <w:r>
        <w:rPr>
          <w:sz w:val="24"/>
        </w:rPr>
        <w:t>familii</w:t>
      </w:r>
      <w:r>
        <w:rPr>
          <w:spacing w:val="40"/>
          <w:sz w:val="24"/>
        </w:rPr>
        <w:t xml:space="preserve"> </w:t>
      </w:r>
      <w:r>
        <w:rPr>
          <w:sz w:val="24"/>
        </w:rPr>
        <w:t>cu</w:t>
      </w:r>
      <w:r>
        <w:rPr>
          <w:spacing w:val="26"/>
          <w:sz w:val="24"/>
        </w:rPr>
        <w:t xml:space="preserve"> </w:t>
      </w:r>
      <w:r>
        <w:rPr>
          <w:sz w:val="24"/>
        </w:rPr>
        <w:t>situaţie materială</w:t>
      </w:r>
      <w:r>
        <w:rPr>
          <w:spacing w:val="40"/>
          <w:sz w:val="24"/>
        </w:rPr>
        <w:t xml:space="preserve"> </w:t>
      </w:r>
      <w:r>
        <w:rPr>
          <w:sz w:val="24"/>
        </w:rPr>
        <w:t>precară;</w:t>
      </w:r>
    </w:p>
    <w:p w:rsidR="00A8395C" w:rsidRDefault="00B9218E">
      <w:pPr>
        <w:pStyle w:val="ListParagraph"/>
        <w:numPr>
          <w:ilvl w:val="0"/>
          <w:numId w:val="49"/>
        </w:numPr>
        <w:tabs>
          <w:tab w:val="left" w:pos="850"/>
        </w:tabs>
        <w:spacing w:line="235" w:lineRule="auto"/>
        <w:ind w:right="140" w:firstLine="0"/>
        <w:rPr>
          <w:sz w:val="24"/>
        </w:rPr>
      </w:pPr>
      <w:r>
        <w:rPr>
          <w:sz w:val="24"/>
        </w:rPr>
        <w:t>alte</w:t>
      </w:r>
      <w:r>
        <w:rPr>
          <w:spacing w:val="5"/>
          <w:sz w:val="24"/>
        </w:rPr>
        <w:t xml:space="preserve"> </w:t>
      </w:r>
      <w:r>
        <w:rPr>
          <w:sz w:val="24"/>
        </w:rPr>
        <w:t>activităţi</w:t>
      </w:r>
      <w:r>
        <w:rPr>
          <w:spacing w:val="16"/>
          <w:sz w:val="24"/>
        </w:rPr>
        <w:t xml:space="preserve"> </w:t>
      </w:r>
      <w:r>
        <w:rPr>
          <w:sz w:val="24"/>
        </w:rPr>
        <w:t>care</w:t>
      </w:r>
      <w:r>
        <w:rPr>
          <w:spacing w:val="-15"/>
          <w:sz w:val="24"/>
        </w:rPr>
        <w:t xml:space="preserve"> </w:t>
      </w:r>
      <w:r>
        <w:rPr>
          <w:sz w:val="24"/>
        </w:rPr>
        <w:t>privesc</w:t>
      </w:r>
      <w:r>
        <w:rPr>
          <w:spacing w:val="-3"/>
          <w:sz w:val="24"/>
        </w:rPr>
        <w:t xml:space="preserve"> </w:t>
      </w:r>
      <w:r>
        <w:rPr>
          <w:sz w:val="24"/>
        </w:rPr>
        <w:t>bunul</w:t>
      </w:r>
      <w:r>
        <w:rPr>
          <w:spacing w:val="-7"/>
          <w:sz w:val="24"/>
        </w:rPr>
        <w:t xml:space="preserve"> </w:t>
      </w:r>
      <w:r>
        <w:rPr>
          <w:sz w:val="24"/>
        </w:rPr>
        <w:t>mers</w:t>
      </w:r>
      <w:r>
        <w:rPr>
          <w:spacing w:val="-5"/>
          <w:sz w:val="24"/>
        </w:rPr>
        <w:t xml:space="preserve"> </w:t>
      </w:r>
      <w:r>
        <w:rPr>
          <w:sz w:val="24"/>
        </w:rPr>
        <w:t>al</w:t>
      </w:r>
      <w:r>
        <w:rPr>
          <w:spacing w:val="-15"/>
          <w:sz w:val="24"/>
        </w:rPr>
        <w:t xml:space="preserve"> </w:t>
      </w:r>
      <w:r>
        <w:rPr>
          <w:sz w:val="24"/>
        </w:rPr>
        <w:t>unităţii</w:t>
      </w:r>
      <w:r>
        <w:rPr>
          <w:spacing w:val="16"/>
          <w:sz w:val="24"/>
        </w:rPr>
        <w:t xml:space="preserve"> </w:t>
      </w:r>
      <w:r>
        <w:rPr>
          <w:sz w:val="24"/>
        </w:rPr>
        <w:t>de</w:t>
      </w:r>
      <w:r>
        <w:rPr>
          <w:spacing w:val="-15"/>
          <w:sz w:val="24"/>
        </w:rPr>
        <w:t xml:space="preserve"> </w:t>
      </w:r>
      <w:r>
        <w:rPr>
          <w:sz w:val="24"/>
        </w:rPr>
        <w:t>învăţământ sau</w:t>
      </w:r>
      <w:r>
        <w:rPr>
          <w:spacing w:val="-14"/>
          <w:sz w:val="24"/>
        </w:rPr>
        <w:t xml:space="preserve"> </w:t>
      </w:r>
      <w:r>
        <w:rPr>
          <w:sz w:val="24"/>
        </w:rPr>
        <w:t>care</w:t>
      </w:r>
      <w:r>
        <w:rPr>
          <w:spacing w:val="-3"/>
          <w:sz w:val="24"/>
        </w:rPr>
        <w:t xml:space="preserve"> </w:t>
      </w:r>
      <w:r>
        <w:rPr>
          <w:sz w:val="24"/>
        </w:rPr>
        <w:t>sunt</w:t>
      </w:r>
      <w:r>
        <w:rPr>
          <w:spacing w:val="-7"/>
          <w:sz w:val="24"/>
        </w:rPr>
        <w:t xml:space="preserve"> </w:t>
      </w:r>
      <w:r>
        <w:rPr>
          <w:sz w:val="24"/>
        </w:rPr>
        <w:t>aprobate</w:t>
      </w:r>
      <w:r>
        <w:rPr>
          <w:spacing w:val="-3"/>
          <w:sz w:val="24"/>
        </w:rPr>
        <w:t xml:space="preserve"> </w:t>
      </w:r>
      <w:r>
        <w:rPr>
          <w:sz w:val="24"/>
        </w:rPr>
        <w:t>prin hotărâre de către adunarea</w:t>
      </w:r>
      <w:r>
        <w:rPr>
          <w:spacing w:val="-11"/>
          <w:sz w:val="24"/>
        </w:rPr>
        <w:t xml:space="preserve"> </w:t>
      </w:r>
      <w:r>
        <w:rPr>
          <w:sz w:val="24"/>
        </w:rPr>
        <w:t>generală</w:t>
      </w:r>
      <w:r>
        <w:rPr>
          <w:spacing w:val="14"/>
          <w:sz w:val="24"/>
        </w:rPr>
        <w:t xml:space="preserve"> </w:t>
      </w:r>
      <w:r>
        <w:rPr>
          <w:sz w:val="24"/>
        </w:rPr>
        <w:t>a</w:t>
      </w:r>
      <w:r>
        <w:rPr>
          <w:spacing w:val="-11"/>
          <w:sz w:val="24"/>
        </w:rPr>
        <w:t xml:space="preserve"> </w:t>
      </w:r>
      <w:r>
        <w:rPr>
          <w:sz w:val="24"/>
        </w:rPr>
        <w:t>părinților/reprezentanților</w:t>
      </w:r>
      <w:r>
        <w:rPr>
          <w:spacing w:val="40"/>
          <w:sz w:val="24"/>
        </w:rPr>
        <w:t xml:space="preserve"> </w:t>
      </w:r>
      <w:r>
        <w:rPr>
          <w:sz w:val="24"/>
        </w:rPr>
        <w:t>legali pe</w:t>
      </w:r>
      <w:r>
        <w:rPr>
          <w:spacing w:val="-11"/>
          <w:sz w:val="24"/>
        </w:rPr>
        <w:t xml:space="preserve"> </w:t>
      </w:r>
      <w:r>
        <w:rPr>
          <w:sz w:val="24"/>
        </w:rPr>
        <w:t>care</w:t>
      </w:r>
      <w:r>
        <w:rPr>
          <w:spacing w:val="-11"/>
          <w:sz w:val="24"/>
        </w:rPr>
        <w:t xml:space="preserve"> </w:t>
      </w:r>
      <w:r>
        <w:rPr>
          <w:sz w:val="24"/>
        </w:rPr>
        <w:t>îi</w:t>
      </w:r>
      <w:r>
        <w:rPr>
          <w:spacing w:val="-3"/>
          <w:sz w:val="24"/>
        </w:rPr>
        <w:t xml:space="preserve"> </w:t>
      </w:r>
      <w:r>
        <w:rPr>
          <w:sz w:val="24"/>
        </w:rPr>
        <w:t>reprezintă.</w:t>
      </w:r>
    </w:p>
    <w:p w:rsidR="00A8395C" w:rsidRDefault="00B9218E">
      <w:pPr>
        <w:pStyle w:val="ListParagraph"/>
        <w:numPr>
          <w:ilvl w:val="0"/>
          <w:numId w:val="50"/>
        </w:numPr>
        <w:tabs>
          <w:tab w:val="left" w:pos="369"/>
        </w:tabs>
        <w:spacing w:line="235" w:lineRule="auto"/>
        <w:ind w:left="101" w:right="154" w:firstLine="0"/>
        <w:rPr>
          <w:sz w:val="24"/>
        </w:rPr>
      </w:pPr>
      <w:r>
        <w:rPr>
          <w:spacing w:val="-2"/>
          <w:sz w:val="24"/>
        </w:rPr>
        <w:t>Consiliul reprezentativ</w:t>
      </w:r>
      <w:r>
        <w:rPr>
          <w:spacing w:val="32"/>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legali colaborează</w:t>
      </w:r>
      <w:r>
        <w:rPr>
          <w:spacing w:val="17"/>
          <w:sz w:val="24"/>
        </w:rPr>
        <w:t xml:space="preserve"> </w:t>
      </w:r>
      <w:r>
        <w:rPr>
          <w:spacing w:val="-2"/>
          <w:sz w:val="24"/>
        </w:rPr>
        <w:t>cu</w:t>
      </w:r>
      <w:r>
        <w:rPr>
          <w:spacing w:val="-7"/>
          <w:sz w:val="24"/>
        </w:rPr>
        <w:t xml:space="preserve"> </w:t>
      </w:r>
      <w:r>
        <w:rPr>
          <w:spacing w:val="-2"/>
          <w:sz w:val="24"/>
        </w:rPr>
        <w:t>structurile</w:t>
      </w:r>
      <w:r>
        <w:rPr>
          <w:spacing w:val="17"/>
          <w:sz w:val="24"/>
        </w:rPr>
        <w:t xml:space="preserve"> </w:t>
      </w:r>
      <w:r>
        <w:rPr>
          <w:spacing w:val="-2"/>
          <w:sz w:val="24"/>
        </w:rPr>
        <w:t xml:space="preserve">asociative </w:t>
      </w:r>
      <w:r>
        <w:rPr>
          <w:sz w:val="24"/>
        </w:rPr>
        <w:t>ale părinților/reprezentanților</w:t>
      </w:r>
      <w:r>
        <w:rPr>
          <w:spacing w:val="40"/>
          <w:sz w:val="24"/>
        </w:rPr>
        <w:t xml:space="preserve"> </w:t>
      </w:r>
      <w:r>
        <w:rPr>
          <w:sz w:val="24"/>
        </w:rPr>
        <w:t>legali la</w:t>
      </w:r>
      <w:r>
        <w:rPr>
          <w:spacing w:val="-7"/>
          <w:sz w:val="24"/>
        </w:rPr>
        <w:t xml:space="preserve"> </w:t>
      </w:r>
      <w:r>
        <w:rPr>
          <w:sz w:val="24"/>
        </w:rPr>
        <w:t>nivel local, judeţean, regional şi naţional.</w:t>
      </w:r>
    </w:p>
    <w:p w:rsidR="00A8395C" w:rsidRDefault="00A8395C">
      <w:pPr>
        <w:pStyle w:val="BodyText"/>
        <w:spacing w:before="240"/>
        <w:ind w:left="0"/>
        <w:jc w:val="left"/>
      </w:pPr>
    </w:p>
    <w:p w:rsidR="00A8395C" w:rsidRDefault="00B9218E">
      <w:pPr>
        <w:pStyle w:val="Heading3"/>
        <w:ind w:left="1370" w:right="1404"/>
      </w:pPr>
      <w:bookmarkStart w:id="78" w:name="_bookmark78"/>
      <w:bookmarkStart w:id="79" w:name="_bookmark79"/>
      <w:bookmarkEnd w:id="78"/>
      <w:bookmarkEnd w:id="79"/>
      <w:r>
        <w:t>CAPITOLUL</w:t>
      </w:r>
      <w:r>
        <w:rPr>
          <w:spacing w:val="21"/>
        </w:rPr>
        <w:t xml:space="preserve"> </w:t>
      </w:r>
      <w:r>
        <w:rPr>
          <w:spacing w:val="-5"/>
        </w:rPr>
        <w:t>VI</w:t>
      </w:r>
    </w:p>
    <w:p w:rsidR="00A8395C" w:rsidRDefault="00B9218E">
      <w:pPr>
        <w:pStyle w:val="Heading4"/>
        <w:spacing w:before="39"/>
        <w:ind w:right="26"/>
      </w:pPr>
      <w:r>
        <w:t>Contractul</w:t>
      </w:r>
      <w:r>
        <w:rPr>
          <w:spacing w:val="63"/>
        </w:rPr>
        <w:t xml:space="preserve"> </w:t>
      </w:r>
      <w:r>
        <w:rPr>
          <w:spacing w:val="-2"/>
        </w:rPr>
        <w:t>educațional</w:t>
      </w:r>
    </w:p>
    <w:p w:rsidR="00A8395C" w:rsidRDefault="00B9218E">
      <w:pPr>
        <w:pStyle w:val="Heading5"/>
        <w:spacing w:before="270" w:line="240" w:lineRule="auto"/>
      </w:pPr>
      <w:r>
        <w:rPr>
          <w:spacing w:val="-2"/>
        </w:rPr>
        <w:t>ART.</w:t>
      </w:r>
      <w:r>
        <w:rPr>
          <w:spacing w:val="-11"/>
        </w:rPr>
        <w:t xml:space="preserve"> </w:t>
      </w:r>
      <w:r>
        <w:rPr>
          <w:spacing w:val="-5"/>
        </w:rPr>
        <w:t>170</w:t>
      </w:r>
    </w:p>
    <w:p w:rsidR="00A8395C" w:rsidRDefault="00B9218E">
      <w:pPr>
        <w:pStyle w:val="ListParagraph"/>
        <w:numPr>
          <w:ilvl w:val="0"/>
          <w:numId w:val="48"/>
        </w:numPr>
        <w:tabs>
          <w:tab w:val="left" w:pos="368"/>
        </w:tabs>
        <w:spacing w:before="10"/>
        <w:ind w:left="101" w:right="134" w:firstLine="0"/>
        <w:jc w:val="both"/>
        <w:rPr>
          <w:sz w:val="24"/>
        </w:rPr>
      </w:pPr>
      <w:r>
        <w:rPr>
          <w:sz w:val="24"/>
        </w:rPr>
        <w:t>Unităţile de</w:t>
      </w:r>
      <w:r>
        <w:rPr>
          <w:spacing w:val="-15"/>
          <w:sz w:val="24"/>
        </w:rPr>
        <w:t xml:space="preserve"> </w:t>
      </w:r>
      <w:r>
        <w:rPr>
          <w:sz w:val="24"/>
        </w:rPr>
        <w:t>învăţământ încheie cu</w:t>
      </w:r>
      <w:r>
        <w:rPr>
          <w:spacing w:val="-15"/>
          <w:sz w:val="24"/>
        </w:rPr>
        <w:t xml:space="preserve"> </w:t>
      </w:r>
      <w:r>
        <w:rPr>
          <w:sz w:val="24"/>
        </w:rPr>
        <w:t>părinţii sau</w:t>
      </w:r>
      <w:r>
        <w:rPr>
          <w:spacing w:val="-15"/>
          <w:sz w:val="24"/>
        </w:rPr>
        <w:t xml:space="preserve"> </w:t>
      </w:r>
      <w:r>
        <w:rPr>
          <w:sz w:val="24"/>
        </w:rPr>
        <w:t>reprezentanţii legali/elevii majori, în</w:t>
      </w:r>
      <w:r>
        <w:rPr>
          <w:spacing w:val="-15"/>
          <w:sz w:val="24"/>
        </w:rPr>
        <w:t xml:space="preserve"> </w:t>
      </w:r>
      <w:r>
        <w:rPr>
          <w:sz w:val="24"/>
        </w:rPr>
        <w:t>momentul înscrierii beneficiarilor primari în registrul unic matricol, un contract educaţional, în care sunt înscrise drepturile şi obligaţiile reciproce ale părţilor, conform prevederilor legale în vigoare. Contractul educațional are caracterul juridic al</w:t>
      </w:r>
      <w:r>
        <w:rPr>
          <w:spacing w:val="-6"/>
          <w:sz w:val="24"/>
        </w:rPr>
        <w:t xml:space="preserve"> </w:t>
      </w:r>
      <w:r>
        <w:rPr>
          <w:sz w:val="24"/>
        </w:rPr>
        <w:t>unui contract de</w:t>
      </w:r>
      <w:r>
        <w:rPr>
          <w:spacing w:val="-1"/>
          <w:sz w:val="24"/>
        </w:rPr>
        <w:t xml:space="preserve"> </w:t>
      </w:r>
      <w:r>
        <w:rPr>
          <w:sz w:val="24"/>
        </w:rPr>
        <w:t>adeziune.</w:t>
      </w:r>
    </w:p>
    <w:p w:rsidR="00A8395C" w:rsidRDefault="00B9218E">
      <w:pPr>
        <w:pStyle w:val="ListParagraph"/>
        <w:numPr>
          <w:ilvl w:val="0"/>
          <w:numId w:val="48"/>
        </w:numPr>
        <w:tabs>
          <w:tab w:val="left" w:pos="368"/>
        </w:tabs>
        <w:spacing w:line="268" w:lineRule="exact"/>
        <w:ind w:left="368" w:hanging="267"/>
        <w:jc w:val="both"/>
        <w:rPr>
          <w:sz w:val="24"/>
        </w:rPr>
      </w:pPr>
      <w:r>
        <w:rPr>
          <w:sz w:val="24"/>
        </w:rPr>
        <w:t>Modelul</w:t>
      </w:r>
      <w:r>
        <w:rPr>
          <w:spacing w:val="-4"/>
          <w:sz w:val="24"/>
        </w:rPr>
        <w:t xml:space="preserve"> </w:t>
      </w:r>
      <w:r>
        <w:rPr>
          <w:sz w:val="24"/>
        </w:rPr>
        <w:t>contractului</w:t>
      </w:r>
      <w:r>
        <w:rPr>
          <w:spacing w:val="7"/>
          <w:sz w:val="24"/>
        </w:rPr>
        <w:t xml:space="preserve"> </w:t>
      </w:r>
      <w:r>
        <w:rPr>
          <w:sz w:val="24"/>
        </w:rPr>
        <w:t>educaţional</w:t>
      </w:r>
      <w:r>
        <w:rPr>
          <w:spacing w:val="8"/>
          <w:sz w:val="24"/>
        </w:rPr>
        <w:t xml:space="preserve"> </w:t>
      </w:r>
      <w:r>
        <w:rPr>
          <w:sz w:val="24"/>
        </w:rPr>
        <w:t>este</w:t>
      </w:r>
      <w:r>
        <w:rPr>
          <w:spacing w:val="-1"/>
          <w:sz w:val="24"/>
        </w:rPr>
        <w:t xml:space="preserve"> </w:t>
      </w:r>
      <w:r>
        <w:rPr>
          <w:sz w:val="24"/>
        </w:rPr>
        <w:t>prezentat</w:t>
      </w:r>
      <w:r>
        <w:rPr>
          <w:spacing w:val="7"/>
          <w:sz w:val="24"/>
        </w:rPr>
        <w:t xml:space="preserve"> </w:t>
      </w:r>
      <w:r>
        <w:rPr>
          <w:sz w:val="24"/>
        </w:rPr>
        <w:t>în</w:t>
      </w:r>
      <w:r>
        <w:rPr>
          <w:spacing w:val="-16"/>
          <w:sz w:val="24"/>
        </w:rPr>
        <w:t xml:space="preserve"> </w:t>
      </w:r>
      <w:r>
        <w:rPr>
          <w:sz w:val="24"/>
        </w:rPr>
        <w:t>Anexa</w:t>
      </w:r>
      <w:r>
        <w:rPr>
          <w:spacing w:val="-13"/>
          <w:sz w:val="24"/>
        </w:rPr>
        <w:t xml:space="preserve"> </w:t>
      </w:r>
      <w:r>
        <w:rPr>
          <w:sz w:val="24"/>
        </w:rPr>
        <w:t>nr.</w:t>
      </w:r>
      <w:r>
        <w:rPr>
          <w:spacing w:val="-12"/>
          <w:sz w:val="24"/>
        </w:rPr>
        <w:t xml:space="preserve"> </w:t>
      </w:r>
      <w:r>
        <w:rPr>
          <w:sz w:val="24"/>
        </w:rPr>
        <w:t>5 la</w:t>
      </w:r>
      <w:r>
        <w:rPr>
          <w:spacing w:val="-13"/>
          <w:sz w:val="24"/>
        </w:rPr>
        <w:t xml:space="preserve"> </w:t>
      </w:r>
      <w:r>
        <w:rPr>
          <w:sz w:val="24"/>
        </w:rPr>
        <w:t>prezentul</w:t>
      </w:r>
      <w:r>
        <w:rPr>
          <w:spacing w:val="8"/>
          <w:sz w:val="24"/>
        </w:rPr>
        <w:t xml:space="preserve"> </w:t>
      </w:r>
      <w:r>
        <w:rPr>
          <w:spacing w:val="-2"/>
          <w:sz w:val="24"/>
        </w:rPr>
        <w:t>regulament.</w:t>
      </w:r>
    </w:p>
    <w:p w:rsidR="00A8395C" w:rsidRDefault="00B9218E">
      <w:pPr>
        <w:pStyle w:val="ListParagraph"/>
        <w:numPr>
          <w:ilvl w:val="0"/>
          <w:numId w:val="48"/>
        </w:numPr>
        <w:tabs>
          <w:tab w:val="left" w:pos="368"/>
        </w:tabs>
        <w:spacing w:before="9"/>
        <w:ind w:left="101" w:right="140" w:firstLine="0"/>
        <w:jc w:val="both"/>
        <w:rPr>
          <w:sz w:val="24"/>
        </w:rPr>
      </w:pPr>
      <w:r>
        <w:rPr>
          <w:sz w:val="24"/>
        </w:rPr>
        <w:t>Prin hotărâre a consiliului de administrație,</w:t>
      </w:r>
      <w:r>
        <w:rPr>
          <w:spacing w:val="40"/>
          <w:sz w:val="24"/>
        </w:rPr>
        <w:t xml:space="preserve"> </w:t>
      </w:r>
      <w:r>
        <w:rPr>
          <w:sz w:val="24"/>
        </w:rPr>
        <w:t xml:space="preserve">la contractul educaţional pot fi adăugate și alte clauze, a căror natură nu poate afecta interesul superior al beneficiarului primar în funcție de </w:t>
      </w:r>
      <w:r>
        <w:rPr>
          <w:spacing w:val="-2"/>
          <w:sz w:val="24"/>
        </w:rPr>
        <w:t>specificul</w:t>
      </w:r>
      <w:r>
        <w:rPr>
          <w:spacing w:val="-10"/>
          <w:sz w:val="24"/>
        </w:rPr>
        <w:t xml:space="preserve"> </w:t>
      </w:r>
      <w:r>
        <w:rPr>
          <w:spacing w:val="-2"/>
          <w:sz w:val="24"/>
        </w:rPr>
        <w:t>fiecărei unități și</w:t>
      </w:r>
      <w:r>
        <w:rPr>
          <w:spacing w:val="-12"/>
          <w:sz w:val="24"/>
        </w:rPr>
        <w:t xml:space="preserve"> </w:t>
      </w:r>
      <w:r>
        <w:rPr>
          <w:spacing w:val="-2"/>
          <w:sz w:val="24"/>
        </w:rPr>
        <w:t>după</w:t>
      </w:r>
      <w:r>
        <w:rPr>
          <w:spacing w:val="-7"/>
          <w:sz w:val="24"/>
        </w:rPr>
        <w:t xml:space="preserve"> </w:t>
      </w:r>
      <w:r>
        <w:rPr>
          <w:spacing w:val="-2"/>
          <w:sz w:val="24"/>
        </w:rPr>
        <w:t>consultarea consiliului</w:t>
      </w:r>
      <w:r>
        <w:rPr>
          <w:spacing w:val="24"/>
          <w:sz w:val="24"/>
        </w:rPr>
        <w:t xml:space="preserve"> </w:t>
      </w:r>
      <w:r>
        <w:rPr>
          <w:spacing w:val="-2"/>
          <w:sz w:val="24"/>
        </w:rPr>
        <w:t>reprezentativ</w:t>
      </w:r>
      <w:r>
        <w:rPr>
          <w:spacing w:val="21"/>
          <w:sz w:val="24"/>
        </w:rPr>
        <w:t xml:space="preserve"> </w:t>
      </w:r>
      <w:r>
        <w:rPr>
          <w:spacing w:val="-2"/>
          <w:sz w:val="24"/>
        </w:rPr>
        <w:t>al</w:t>
      </w:r>
      <w:r>
        <w:rPr>
          <w:spacing w:val="-12"/>
          <w:sz w:val="24"/>
        </w:rPr>
        <w:t xml:space="preserve"> </w:t>
      </w:r>
      <w:r>
        <w:rPr>
          <w:spacing w:val="-2"/>
          <w:sz w:val="24"/>
        </w:rPr>
        <w:t>părinților/reprezentanț</w:t>
      </w:r>
      <w:r>
        <w:rPr>
          <w:spacing w:val="-13"/>
          <w:sz w:val="24"/>
        </w:rPr>
        <w:t xml:space="preserve"> </w:t>
      </w:r>
      <w:r>
        <w:rPr>
          <w:spacing w:val="-2"/>
          <w:sz w:val="24"/>
        </w:rPr>
        <w:t xml:space="preserve">ilor </w:t>
      </w:r>
      <w:r>
        <w:rPr>
          <w:sz w:val="24"/>
        </w:rPr>
        <w:t>legali,</w:t>
      </w:r>
      <w:r>
        <w:rPr>
          <w:spacing w:val="35"/>
          <w:sz w:val="24"/>
        </w:rPr>
        <w:t xml:space="preserve"> </w:t>
      </w:r>
      <w:r>
        <w:rPr>
          <w:sz w:val="24"/>
        </w:rPr>
        <w:t>prin act adițional semnat de ambele părți.</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171</w:t>
      </w:r>
    </w:p>
    <w:p w:rsidR="00A8395C" w:rsidRDefault="00B9218E">
      <w:pPr>
        <w:pStyle w:val="ListParagraph"/>
        <w:numPr>
          <w:ilvl w:val="0"/>
          <w:numId w:val="47"/>
        </w:numPr>
        <w:tabs>
          <w:tab w:val="left" w:pos="368"/>
        </w:tabs>
        <w:spacing w:line="247" w:lineRule="auto"/>
        <w:ind w:left="101" w:right="139" w:firstLine="0"/>
        <w:jc w:val="both"/>
        <w:rPr>
          <w:sz w:val="24"/>
        </w:rPr>
      </w:pPr>
      <w:r>
        <w:rPr>
          <w:sz w:val="24"/>
        </w:rPr>
        <w:t xml:space="preserve">Contractul educaţional este valabil pe toată perioada de şcolarizare în cadrul unităţii de </w:t>
      </w:r>
      <w:r>
        <w:rPr>
          <w:spacing w:val="-2"/>
          <w:sz w:val="24"/>
        </w:rPr>
        <w:t>învăţământ.</w:t>
      </w:r>
    </w:p>
    <w:p w:rsidR="00A8395C" w:rsidRDefault="00B9218E">
      <w:pPr>
        <w:pStyle w:val="ListParagraph"/>
        <w:numPr>
          <w:ilvl w:val="0"/>
          <w:numId w:val="47"/>
        </w:numPr>
        <w:tabs>
          <w:tab w:val="left" w:pos="368"/>
        </w:tabs>
        <w:spacing w:line="242" w:lineRule="auto"/>
        <w:ind w:left="101" w:right="139" w:firstLine="0"/>
        <w:jc w:val="both"/>
        <w:rPr>
          <w:sz w:val="24"/>
        </w:rPr>
      </w:pPr>
      <w:r>
        <w:rPr>
          <w:sz w:val="24"/>
        </w:rPr>
        <w:t>Contractul educaţional se încheie în două exemplare originale, unul pentru părinte sau reprezentant</w:t>
      </w:r>
      <w:r>
        <w:rPr>
          <w:spacing w:val="-15"/>
          <w:sz w:val="24"/>
        </w:rPr>
        <w:t xml:space="preserve"> </w:t>
      </w:r>
      <w:r>
        <w:rPr>
          <w:sz w:val="24"/>
        </w:rPr>
        <w:t>legal/elev</w:t>
      </w:r>
      <w:r>
        <w:rPr>
          <w:spacing w:val="-1"/>
          <w:sz w:val="24"/>
        </w:rPr>
        <w:t xml:space="preserve"> </w:t>
      </w:r>
      <w:r>
        <w:rPr>
          <w:sz w:val="24"/>
        </w:rPr>
        <w:t>major,</w:t>
      </w:r>
      <w:r>
        <w:rPr>
          <w:spacing w:val="-15"/>
          <w:sz w:val="24"/>
        </w:rPr>
        <w:t xml:space="preserve"> </w:t>
      </w:r>
      <w:r>
        <w:rPr>
          <w:sz w:val="24"/>
        </w:rPr>
        <w:t>altul</w:t>
      </w:r>
      <w:r>
        <w:rPr>
          <w:spacing w:val="-10"/>
          <w:sz w:val="24"/>
        </w:rPr>
        <w:t xml:space="preserve"> </w:t>
      </w:r>
      <w:r>
        <w:rPr>
          <w:sz w:val="24"/>
        </w:rPr>
        <w:t>pentru</w:t>
      </w:r>
      <w:r>
        <w:rPr>
          <w:spacing w:val="-6"/>
          <w:sz w:val="24"/>
        </w:rPr>
        <w:t xml:space="preserve"> </w:t>
      </w:r>
      <w:r>
        <w:rPr>
          <w:sz w:val="24"/>
        </w:rPr>
        <w:t>unitatea</w:t>
      </w:r>
      <w:r>
        <w:rPr>
          <w:spacing w:val="-6"/>
          <w:sz w:val="24"/>
        </w:rPr>
        <w:t xml:space="preserve"> </w:t>
      </w:r>
      <w:r>
        <w:rPr>
          <w:sz w:val="24"/>
        </w:rPr>
        <w:t>de</w:t>
      </w:r>
      <w:r>
        <w:rPr>
          <w:spacing w:val="-15"/>
          <w:sz w:val="24"/>
        </w:rPr>
        <w:t xml:space="preserve"> </w:t>
      </w:r>
      <w:r>
        <w:rPr>
          <w:sz w:val="24"/>
        </w:rPr>
        <w:t>învăţământ, şi</w:t>
      </w:r>
      <w:r>
        <w:rPr>
          <w:spacing w:val="-15"/>
          <w:sz w:val="24"/>
        </w:rPr>
        <w:t xml:space="preserve"> </w:t>
      </w:r>
      <w:r>
        <w:rPr>
          <w:sz w:val="24"/>
        </w:rPr>
        <w:t>îşi</w:t>
      </w:r>
      <w:r>
        <w:rPr>
          <w:spacing w:val="-10"/>
          <w:sz w:val="24"/>
        </w:rPr>
        <w:t xml:space="preserve"> </w:t>
      </w:r>
      <w:r>
        <w:rPr>
          <w:sz w:val="24"/>
        </w:rPr>
        <w:t>produce</w:t>
      </w:r>
      <w:r>
        <w:rPr>
          <w:spacing w:val="-15"/>
          <w:sz w:val="24"/>
        </w:rPr>
        <w:t xml:space="preserve"> </w:t>
      </w:r>
      <w:r>
        <w:rPr>
          <w:sz w:val="24"/>
        </w:rPr>
        <w:t>efectele de</w:t>
      </w:r>
      <w:r>
        <w:rPr>
          <w:spacing w:val="-15"/>
          <w:sz w:val="24"/>
        </w:rPr>
        <w:t xml:space="preserve"> </w:t>
      </w:r>
      <w:r>
        <w:rPr>
          <w:sz w:val="24"/>
        </w:rPr>
        <w:t>la</w:t>
      </w:r>
      <w:r>
        <w:rPr>
          <w:spacing w:val="-6"/>
          <w:sz w:val="24"/>
        </w:rPr>
        <w:t xml:space="preserve"> </w:t>
      </w:r>
      <w:r>
        <w:rPr>
          <w:sz w:val="24"/>
        </w:rPr>
        <w:t>data semnării.</w:t>
      </w:r>
      <w:r>
        <w:rPr>
          <w:spacing w:val="3"/>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învățământ</w:t>
      </w:r>
      <w:r>
        <w:rPr>
          <w:spacing w:val="14"/>
          <w:sz w:val="24"/>
        </w:rPr>
        <w:t xml:space="preserve"> </w:t>
      </w:r>
      <w:r>
        <w:rPr>
          <w:sz w:val="24"/>
        </w:rPr>
        <w:t>arhivează</w:t>
      </w:r>
      <w:r>
        <w:rPr>
          <w:spacing w:val="-5"/>
          <w:sz w:val="24"/>
        </w:rPr>
        <w:t xml:space="preserve"> </w:t>
      </w:r>
      <w:r>
        <w:rPr>
          <w:sz w:val="24"/>
        </w:rPr>
        <w:t>exemplarul</w:t>
      </w:r>
      <w:r>
        <w:rPr>
          <w:spacing w:val="3"/>
          <w:sz w:val="24"/>
        </w:rPr>
        <w:t xml:space="preserve"> </w:t>
      </w:r>
      <w:r>
        <w:rPr>
          <w:sz w:val="24"/>
        </w:rPr>
        <w:t>contractului</w:t>
      </w:r>
      <w:r>
        <w:rPr>
          <w:spacing w:val="3"/>
          <w:sz w:val="24"/>
        </w:rPr>
        <w:t xml:space="preserve"> </w:t>
      </w:r>
      <w:r>
        <w:rPr>
          <w:sz w:val="24"/>
        </w:rPr>
        <w:t>educațional</w:t>
      </w:r>
      <w:r>
        <w:rPr>
          <w:spacing w:val="2"/>
          <w:sz w:val="24"/>
        </w:rPr>
        <w:t xml:space="preserve"> </w:t>
      </w:r>
      <w:r>
        <w:rPr>
          <w:sz w:val="24"/>
        </w:rPr>
        <w:t>pe</w:t>
      </w:r>
      <w:r>
        <w:rPr>
          <w:spacing w:val="-15"/>
          <w:sz w:val="24"/>
        </w:rPr>
        <w:t xml:space="preserve"> </w:t>
      </w:r>
      <w:r>
        <w:rPr>
          <w:sz w:val="24"/>
        </w:rPr>
        <w:t>toată</w:t>
      </w:r>
      <w:r>
        <w:rPr>
          <w:spacing w:val="-4"/>
          <w:sz w:val="24"/>
        </w:rPr>
        <w:t xml:space="preserve"> </w:t>
      </w:r>
      <w:r>
        <w:rPr>
          <w:spacing w:val="-2"/>
          <w:sz w:val="24"/>
        </w:rPr>
        <w:t>perioada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0"/>
      </w:pPr>
      <w:r>
        <w:t>de școlarizare a elevului și</w:t>
      </w:r>
      <w:r>
        <w:rPr>
          <w:spacing w:val="-3"/>
        </w:rPr>
        <w:t xml:space="preserve"> </w:t>
      </w:r>
      <w:r>
        <w:t>pentru încă doi</w:t>
      </w:r>
      <w:r>
        <w:rPr>
          <w:spacing w:val="-3"/>
        </w:rPr>
        <w:t xml:space="preserve"> </w:t>
      </w:r>
      <w:r>
        <w:t>ani</w:t>
      </w:r>
      <w:r>
        <w:rPr>
          <w:spacing w:val="-3"/>
        </w:rPr>
        <w:t xml:space="preserve"> </w:t>
      </w:r>
      <w:r>
        <w:t xml:space="preserve">din momentul în care elevul părăsește unitatea de </w:t>
      </w:r>
      <w:r>
        <w:rPr>
          <w:spacing w:val="-2"/>
        </w:rPr>
        <w:t>învățământ.</w:t>
      </w:r>
    </w:p>
    <w:p w:rsidR="00A8395C" w:rsidRDefault="00B9218E">
      <w:pPr>
        <w:pStyle w:val="ListParagraph"/>
        <w:numPr>
          <w:ilvl w:val="0"/>
          <w:numId w:val="47"/>
        </w:numPr>
        <w:tabs>
          <w:tab w:val="left" w:pos="368"/>
        </w:tabs>
        <w:spacing w:before="14" w:line="235" w:lineRule="auto"/>
        <w:ind w:left="101" w:right="138" w:firstLine="0"/>
        <w:jc w:val="both"/>
        <w:rPr>
          <w:sz w:val="24"/>
        </w:rPr>
      </w:pPr>
      <w:r>
        <w:rPr>
          <w:sz w:val="24"/>
        </w:rPr>
        <w:t>Consiliul de administraţie al unității de învățământ preuniversitar monitorizează modul de îndeplinire a</w:t>
      </w:r>
      <w:r>
        <w:rPr>
          <w:spacing w:val="-3"/>
          <w:sz w:val="24"/>
        </w:rPr>
        <w:t xml:space="preserve"> </w:t>
      </w:r>
      <w:r>
        <w:rPr>
          <w:sz w:val="24"/>
        </w:rPr>
        <w:t>obligaţiilor</w:t>
      </w:r>
      <w:r>
        <w:rPr>
          <w:spacing w:val="40"/>
          <w:sz w:val="24"/>
        </w:rPr>
        <w:t xml:space="preserve"> </w:t>
      </w:r>
      <w:r>
        <w:rPr>
          <w:sz w:val="24"/>
        </w:rPr>
        <w:t>prevăzute în</w:t>
      </w:r>
      <w:r>
        <w:rPr>
          <w:spacing w:val="-1"/>
          <w:sz w:val="24"/>
        </w:rPr>
        <w:t xml:space="preserve"> </w:t>
      </w:r>
      <w:r>
        <w:rPr>
          <w:sz w:val="24"/>
        </w:rPr>
        <w:t>contractul educaţional.</w:t>
      </w:r>
    </w:p>
    <w:p w:rsidR="00A8395C" w:rsidRDefault="00B9218E">
      <w:pPr>
        <w:pStyle w:val="ListParagraph"/>
        <w:numPr>
          <w:ilvl w:val="0"/>
          <w:numId w:val="47"/>
        </w:numPr>
        <w:tabs>
          <w:tab w:val="left" w:pos="368"/>
        </w:tabs>
        <w:spacing w:before="15" w:line="235" w:lineRule="auto"/>
        <w:ind w:left="101" w:right="139" w:firstLine="0"/>
        <w:jc w:val="both"/>
        <w:rPr>
          <w:sz w:val="24"/>
        </w:rPr>
      </w:pPr>
      <w:r>
        <w:rPr>
          <w:sz w:val="24"/>
        </w:rPr>
        <w:t>Verificarea modului de respectare a prevederilor contractului educațional de către părți se realizează din oficiu sau la sesizarea părintelui/reprezentantului legal/elevului major sau a directorului</w:t>
      </w:r>
      <w:r>
        <w:rPr>
          <w:spacing w:val="38"/>
          <w:sz w:val="24"/>
        </w:rPr>
        <w:t xml:space="preserve"> </w:t>
      </w:r>
      <w:r>
        <w:rPr>
          <w:sz w:val="24"/>
        </w:rPr>
        <w:t>unității de</w:t>
      </w:r>
      <w:r>
        <w:rPr>
          <w:spacing w:val="-2"/>
          <w:sz w:val="24"/>
        </w:rPr>
        <w:t xml:space="preserve"> </w:t>
      </w:r>
      <w:r>
        <w:rPr>
          <w:sz w:val="24"/>
        </w:rPr>
        <w:t>învățământ preuniversitar.</w:t>
      </w:r>
    </w:p>
    <w:p w:rsidR="00A8395C" w:rsidRDefault="00B9218E">
      <w:pPr>
        <w:pStyle w:val="ListParagraph"/>
        <w:numPr>
          <w:ilvl w:val="0"/>
          <w:numId w:val="47"/>
        </w:numPr>
        <w:tabs>
          <w:tab w:val="left" w:pos="368"/>
        </w:tabs>
        <w:spacing w:before="10" w:line="242" w:lineRule="auto"/>
        <w:ind w:left="101" w:right="146" w:firstLine="0"/>
        <w:jc w:val="both"/>
        <w:rPr>
          <w:sz w:val="24"/>
        </w:rPr>
      </w:pPr>
      <w:r>
        <w:rPr>
          <w:sz w:val="24"/>
        </w:rPr>
        <w:t>În cazul nerespectării prevederilor contractului educațional, inspectoratele școlare/ inspectoratul școlar al municipiului București pot dispune aplicarea măsurilor sau sancțiunilor, conform prevederilor legale.</w:t>
      </w:r>
    </w:p>
    <w:p w:rsidR="00A8395C" w:rsidRDefault="00B9218E">
      <w:pPr>
        <w:pStyle w:val="BodyText"/>
        <w:spacing w:before="260"/>
      </w:pPr>
      <w:r>
        <w:t>Art.</w:t>
      </w:r>
      <w:r>
        <w:rPr>
          <w:spacing w:val="-7"/>
        </w:rPr>
        <w:t xml:space="preserve"> </w:t>
      </w:r>
      <w:r>
        <w:rPr>
          <w:spacing w:val="-5"/>
        </w:rPr>
        <w:t>172</w:t>
      </w:r>
    </w:p>
    <w:p w:rsidR="00A8395C" w:rsidRDefault="00B9218E">
      <w:pPr>
        <w:pStyle w:val="ListParagraph"/>
        <w:numPr>
          <w:ilvl w:val="0"/>
          <w:numId w:val="46"/>
        </w:numPr>
        <w:tabs>
          <w:tab w:val="left" w:pos="368"/>
        </w:tabs>
        <w:spacing w:before="14" w:line="235" w:lineRule="auto"/>
        <w:ind w:left="101" w:right="140" w:firstLine="0"/>
        <w:jc w:val="both"/>
        <w:rPr>
          <w:sz w:val="24"/>
        </w:rPr>
      </w:pPr>
      <w:r>
        <w:rPr>
          <w:sz w:val="24"/>
        </w:rPr>
        <w:t>Următoarele fapte constituie contravenţii, în măsura în care nu constituie infracţiuni, şi se sancţionează</w:t>
      </w:r>
      <w:r>
        <w:rPr>
          <w:spacing w:val="40"/>
          <w:sz w:val="24"/>
        </w:rPr>
        <w:t xml:space="preserve"> </w:t>
      </w:r>
      <w:r>
        <w:rPr>
          <w:sz w:val="24"/>
        </w:rPr>
        <w:t>după cum urmează:</w:t>
      </w:r>
    </w:p>
    <w:p w:rsidR="00A8395C" w:rsidRDefault="00B9218E">
      <w:pPr>
        <w:pStyle w:val="ListParagraph"/>
        <w:numPr>
          <w:ilvl w:val="1"/>
          <w:numId w:val="46"/>
        </w:numPr>
        <w:tabs>
          <w:tab w:val="left" w:pos="850"/>
        </w:tabs>
        <w:spacing w:before="14" w:line="235" w:lineRule="auto"/>
        <w:ind w:right="139" w:firstLine="0"/>
        <w:jc w:val="both"/>
        <w:rPr>
          <w:sz w:val="24"/>
        </w:rPr>
      </w:pPr>
      <w:r>
        <w:rPr>
          <w:sz w:val="24"/>
        </w:rPr>
        <w:t>refuzul semnării contractului educațional de către părinte sau reprezentantul legal, se sancţionează</w:t>
      </w:r>
      <w:r>
        <w:rPr>
          <w:spacing w:val="37"/>
          <w:sz w:val="24"/>
        </w:rPr>
        <w:t xml:space="preserve"> </w:t>
      </w:r>
      <w:r>
        <w:rPr>
          <w:sz w:val="24"/>
        </w:rPr>
        <w:t>cu amendă de la 1.000 de lei la 5.000 de lei;</w:t>
      </w:r>
    </w:p>
    <w:p w:rsidR="00A8395C" w:rsidRDefault="00B9218E">
      <w:pPr>
        <w:pStyle w:val="ListParagraph"/>
        <w:numPr>
          <w:ilvl w:val="1"/>
          <w:numId w:val="46"/>
        </w:numPr>
        <w:tabs>
          <w:tab w:val="left" w:pos="925"/>
        </w:tabs>
        <w:spacing w:line="242" w:lineRule="auto"/>
        <w:ind w:right="138" w:firstLine="60"/>
        <w:jc w:val="both"/>
        <w:rPr>
          <w:sz w:val="24"/>
        </w:rPr>
      </w:pPr>
      <w:r>
        <w:rPr>
          <w:sz w:val="24"/>
        </w:rPr>
        <w:t>refuzul semnării contractului educațional de către directorul unităţii de învăţământ, se sancţionează cu</w:t>
      </w:r>
      <w:r>
        <w:rPr>
          <w:spacing w:val="-9"/>
          <w:sz w:val="24"/>
        </w:rPr>
        <w:t xml:space="preserve"> </w:t>
      </w:r>
      <w:r>
        <w:rPr>
          <w:sz w:val="24"/>
        </w:rPr>
        <w:t>amendă de</w:t>
      </w:r>
      <w:r>
        <w:rPr>
          <w:spacing w:val="-11"/>
          <w:sz w:val="24"/>
        </w:rPr>
        <w:t xml:space="preserve"> </w:t>
      </w:r>
      <w:r>
        <w:rPr>
          <w:sz w:val="24"/>
        </w:rPr>
        <w:t>la 1.000</w:t>
      </w:r>
      <w:r>
        <w:rPr>
          <w:spacing w:val="-9"/>
          <w:sz w:val="24"/>
        </w:rPr>
        <w:t xml:space="preserve"> </w:t>
      </w:r>
      <w:r>
        <w:rPr>
          <w:sz w:val="24"/>
        </w:rPr>
        <w:t>de lei</w:t>
      </w:r>
      <w:r>
        <w:rPr>
          <w:spacing w:val="-3"/>
          <w:sz w:val="24"/>
        </w:rPr>
        <w:t xml:space="preserve"> </w:t>
      </w:r>
      <w:r>
        <w:rPr>
          <w:sz w:val="24"/>
        </w:rPr>
        <w:t>la 5.000</w:t>
      </w:r>
      <w:r>
        <w:rPr>
          <w:spacing w:val="-9"/>
          <w:sz w:val="24"/>
        </w:rPr>
        <w:t xml:space="preserve"> </w:t>
      </w:r>
      <w:r>
        <w:rPr>
          <w:sz w:val="24"/>
        </w:rPr>
        <w:t>de</w:t>
      </w:r>
      <w:r>
        <w:rPr>
          <w:spacing w:val="-11"/>
          <w:sz w:val="24"/>
        </w:rPr>
        <w:t xml:space="preserve"> </w:t>
      </w:r>
      <w:r>
        <w:rPr>
          <w:sz w:val="24"/>
        </w:rPr>
        <w:t>lei, sau</w:t>
      </w:r>
      <w:r>
        <w:rPr>
          <w:spacing w:val="-9"/>
          <w:sz w:val="24"/>
        </w:rPr>
        <w:t xml:space="preserve"> </w:t>
      </w:r>
      <w:r>
        <w:rPr>
          <w:sz w:val="24"/>
        </w:rPr>
        <w:t>cu prestarea unei</w:t>
      </w:r>
      <w:r>
        <w:rPr>
          <w:spacing w:val="-3"/>
          <w:sz w:val="24"/>
        </w:rPr>
        <w:t xml:space="preserve"> </w:t>
      </w:r>
      <w:r>
        <w:rPr>
          <w:sz w:val="24"/>
        </w:rPr>
        <w:t>activităţi</w:t>
      </w:r>
      <w:r>
        <w:rPr>
          <w:spacing w:val="23"/>
          <w:sz w:val="24"/>
        </w:rPr>
        <w:t xml:space="preserve"> </w:t>
      </w:r>
      <w:r>
        <w:rPr>
          <w:sz w:val="24"/>
        </w:rPr>
        <w:t>în folosul comunităţii.</w:t>
      </w:r>
    </w:p>
    <w:p w:rsidR="00A8395C" w:rsidRDefault="00B9218E">
      <w:pPr>
        <w:pStyle w:val="ListParagraph"/>
        <w:numPr>
          <w:ilvl w:val="0"/>
          <w:numId w:val="46"/>
        </w:numPr>
        <w:tabs>
          <w:tab w:val="left" w:pos="368"/>
        </w:tabs>
        <w:spacing w:before="4" w:line="235" w:lineRule="auto"/>
        <w:ind w:left="101" w:right="139" w:firstLine="0"/>
        <w:jc w:val="both"/>
        <w:rPr>
          <w:sz w:val="24"/>
        </w:rPr>
      </w:pPr>
      <w:r>
        <w:rPr>
          <w:sz w:val="24"/>
        </w:rPr>
        <w:t>Contravențiile prevăzute la punctul 1) lit. a) și b) sunt sesizate de directorul, consiliul de administraţie al unităţii de</w:t>
      </w:r>
      <w:r>
        <w:rPr>
          <w:spacing w:val="-5"/>
          <w:sz w:val="24"/>
        </w:rPr>
        <w:t xml:space="preserve"> </w:t>
      </w:r>
      <w:r>
        <w:rPr>
          <w:sz w:val="24"/>
        </w:rPr>
        <w:t>învăţământ sau</w:t>
      </w:r>
      <w:r>
        <w:rPr>
          <w:spacing w:val="-4"/>
          <w:sz w:val="24"/>
        </w:rPr>
        <w:t xml:space="preserve"> </w:t>
      </w:r>
      <w:r>
        <w:rPr>
          <w:sz w:val="24"/>
        </w:rPr>
        <w:t>de</w:t>
      </w:r>
      <w:r>
        <w:rPr>
          <w:spacing w:val="-5"/>
          <w:sz w:val="24"/>
        </w:rPr>
        <w:t xml:space="preserve"> </w:t>
      </w:r>
      <w:r>
        <w:rPr>
          <w:sz w:val="24"/>
        </w:rPr>
        <w:t>către beneficiarii primari ori părinţii/reprezentanţii legali</w:t>
      </w:r>
      <w:r>
        <w:rPr>
          <w:spacing w:val="40"/>
          <w:sz w:val="24"/>
        </w:rPr>
        <w:t xml:space="preserve"> </w:t>
      </w:r>
      <w:r>
        <w:rPr>
          <w:sz w:val="24"/>
        </w:rPr>
        <w:t>ai acestora.</w:t>
      </w:r>
    </w:p>
    <w:p w:rsidR="00A8395C" w:rsidRDefault="00B9218E">
      <w:pPr>
        <w:pStyle w:val="ListParagraph"/>
        <w:numPr>
          <w:ilvl w:val="0"/>
          <w:numId w:val="46"/>
        </w:numPr>
        <w:tabs>
          <w:tab w:val="left" w:pos="368"/>
        </w:tabs>
        <w:spacing w:before="15" w:line="235" w:lineRule="auto"/>
        <w:ind w:left="101" w:right="125" w:firstLine="0"/>
        <w:jc w:val="both"/>
        <w:rPr>
          <w:sz w:val="24"/>
        </w:rPr>
      </w:pPr>
      <w:r>
        <w:rPr>
          <w:sz w:val="24"/>
        </w:rPr>
        <w:t>Aplicarea sancțiunilor se realizează în conformitate cu prevederile art. 148, alin. (2)-(4) din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173</w:t>
      </w:r>
    </w:p>
    <w:p w:rsidR="00A8395C" w:rsidRDefault="00B9218E">
      <w:pPr>
        <w:pStyle w:val="BodyText"/>
        <w:spacing w:line="244" w:lineRule="auto"/>
        <w:ind w:right="147"/>
      </w:pPr>
      <w:r>
        <w:t>În unitățile de învățământ preuniversitar din sistemul de apărare, ordine publică și securitate națională,</w:t>
      </w:r>
      <w:r>
        <w:rPr>
          <w:spacing w:val="-15"/>
        </w:rPr>
        <w:t xml:space="preserve"> </w:t>
      </w:r>
      <w:r>
        <w:t>elevii</w:t>
      </w:r>
      <w:r>
        <w:rPr>
          <w:spacing w:val="-2"/>
        </w:rPr>
        <w:t xml:space="preserve"> </w:t>
      </w:r>
      <w:r>
        <w:t>și,</w:t>
      </w:r>
      <w:r>
        <w:rPr>
          <w:spacing w:val="-15"/>
        </w:rPr>
        <w:t xml:space="preserve"> </w:t>
      </w:r>
      <w:r>
        <w:t>în</w:t>
      </w:r>
      <w:r>
        <w:rPr>
          <w:spacing w:val="-15"/>
        </w:rPr>
        <w:t xml:space="preserve"> </w:t>
      </w:r>
      <w:r>
        <w:t>cazul</w:t>
      </w:r>
      <w:r>
        <w:rPr>
          <w:spacing w:val="-10"/>
        </w:rPr>
        <w:t xml:space="preserve"> </w:t>
      </w:r>
      <w:r>
        <w:t>celor</w:t>
      </w:r>
      <w:r>
        <w:rPr>
          <w:spacing w:val="-15"/>
        </w:rPr>
        <w:t xml:space="preserve"> </w:t>
      </w:r>
      <w:r>
        <w:t>minori, împreună</w:t>
      </w:r>
      <w:r>
        <w:rPr>
          <w:spacing w:val="-6"/>
        </w:rPr>
        <w:t xml:space="preserve"> </w:t>
      </w:r>
      <w:r>
        <w:t>cu</w:t>
      </w:r>
      <w:r>
        <w:rPr>
          <w:spacing w:val="-15"/>
        </w:rPr>
        <w:t xml:space="preserve"> </w:t>
      </w:r>
      <w:r>
        <w:t>părinții sau</w:t>
      </w:r>
      <w:r>
        <w:rPr>
          <w:spacing w:val="-15"/>
        </w:rPr>
        <w:t xml:space="preserve"> </w:t>
      </w:r>
      <w:r>
        <w:t>reprezentanții legali ai</w:t>
      </w:r>
      <w:r>
        <w:rPr>
          <w:spacing w:val="-15"/>
        </w:rPr>
        <w:t xml:space="preserve"> </w:t>
      </w:r>
      <w:r>
        <w:t>acestora, încheie un contract educațional, al cărui conținut se stabilește prin ordin al conducătorului ministerului</w:t>
      </w:r>
      <w:r>
        <w:rPr>
          <w:spacing w:val="24"/>
        </w:rPr>
        <w:t xml:space="preserve"> </w:t>
      </w:r>
      <w:r>
        <w:t>de</w:t>
      </w:r>
      <w:r>
        <w:rPr>
          <w:spacing w:val="-11"/>
        </w:rPr>
        <w:t xml:space="preserve"> </w:t>
      </w:r>
      <w:r>
        <w:t>resort, în</w:t>
      </w:r>
      <w:r>
        <w:rPr>
          <w:spacing w:val="-9"/>
        </w:rPr>
        <w:t xml:space="preserve"> </w:t>
      </w:r>
      <w:r>
        <w:t>care sunt</w:t>
      </w:r>
      <w:r>
        <w:rPr>
          <w:spacing w:val="-2"/>
        </w:rPr>
        <w:t xml:space="preserve"> </w:t>
      </w:r>
      <w:r>
        <w:t>înscrise drepturile și</w:t>
      </w:r>
      <w:r>
        <w:rPr>
          <w:spacing w:val="-2"/>
        </w:rPr>
        <w:t xml:space="preserve"> </w:t>
      </w:r>
      <w:r>
        <w:t>obligațiile reciproce ale părților.</w:t>
      </w:r>
    </w:p>
    <w:p w:rsidR="00A8395C" w:rsidRDefault="00A8395C">
      <w:pPr>
        <w:pStyle w:val="BodyText"/>
        <w:spacing w:before="224"/>
        <w:ind w:left="0"/>
        <w:jc w:val="left"/>
      </w:pPr>
    </w:p>
    <w:p w:rsidR="00A8395C" w:rsidRDefault="00B9218E">
      <w:pPr>
        <w:pStyle w:val="Heading3"/>
        <w:spacing w:before="1"/>
        <w:ind w:left="1370" w:right="1404"/>
      </w:pPr>
      <w:bookmarkStart w:id="80" w:name="_bookmark80"/>
      <w:bookmarkEnd w:id="80"/>
      <w:r>
        <w:t>CAPITOLUL</w:t>
      </w:r>
      <w:r>
        <w:rPr>
          <w:spacing w:val="21"/>
        </w:rPr>
        <w:t xml:space="preserve"> </w:t>
      </w:r>
      <w:r>
        <w:rPr>
          <w:spacing w:val="-5"/>
        </w:rPr>
        <w:t>VII</w:t>
      </w:r>
    </w:p>
    <w:p w:rsidR="00A8395C" w:rsidRDefault="00B9218E">
      <w:pPr>
        <w:pStyle w:val="Heading4"/>
        <w:spacing w:line="268" w:lineRule="auto"/>
        <w:ind w:right="42"/>
      </w:pPr>
      <w:bookmarkStart w:id="81" w:name="_bookmark81"/>
      <w:bookmarkEnd w:id="81"/>
      <w:r>
        <w:t>Şcoala şi comunitatea.</w:t>
      </w:r>
      <w:r>
        <w:rPr>
          <w:spacing w:val="-1"/>
        </w:rPr>
        <w:t xml:space="preserve"> </w:t>
      </w:r>
      <w:r>
        <w:t>Parteneriate/Protocoale între unităţile de învăţământ</w:t>
      </w:r>
      <w:r>
        <w:rPr>
          <w:spacing w:val="40"/>
        </w:rPr>
        <w:t xml:space="preserve"> </w:t>
      </w:r>
      <w:r>
        <w:t xml:space="preserve">şi alţi </w:t>
      </w:r>
      <w:bookmarkStart w:id="82" w:name="_bookmark82"/>
      <w:bookmarkEnd w:id="82"/>
      <w:r>
        <w:t>parteneri educaţionali</w:t>
      </w:r>
    </w:p>
    <w:p w:rsidR="00A8395C" w:rsidRDefault="00B9218E">
      <w:pPr>
        <w:pStyle w:val="Heading5"/>
        <w:spacing w:before="292"/>
      </w:pPr>
      <w:r>
        <w:rPr>
          <w:spacing w:val="-2"/>
        </w:rPr>
        <w:t>ART.</w:t>
      </w:r>
      <w:r>
        <w:rPr>
          <w:spacing w:val="-11"/>
        </w:rPr>
        <w:t xml:space="preserve"> </w:t>
      </w:r>
      <w:r>
        <w:rPr>
          <w:spacing w:val="-5"/>
        </w:rPr>
        <w:t>174</w:t>
      </w:r>
    </w:p>
    <w:p w:rsidR="00A8395C" w:rsidRDefault="00B9218E">
      <w:pPr>
        <w:pStyle w:val="BodyText"/>
        <w:spacing w:line="242" w:lineRule="auto"/>
        <w:ind w:right="138"/>
      </w:pPr>
      <w:r>
        <w:t>Autorităţile</w:t>
      </w:r>
      <w:r>
        <w:rPr>
          <w:spacing w:val="-15"/>
        </w:rPr>
        <w:t xml:space="preserve"> </w:t>
      </w:r>
      <w:r>
        <w:t>administraţiei</w:t>
      </w:r>
      <w:r>
        <w:rPr>
          <w:spacing w:val="-15"/>
        </w:rPr>
        <w:t xml:space="preserve"> </w:t>
      </w:r>
      <w:r>
        <w:t>publice</w:t>
      </w:r>
      <w:r>
        <w:rPr>
          <w:spacing w:val="-15"/>
        </w:rPr>
        <w:t xml:space="preserve"> </w:t>
      </w:r>
      <w:r>
        <w:t>locale,</w:t>
      </w:r>
      <w:r>
        <w:rPr>
          <w:spacing w:val="-15"/>
        </w:rPr>
        <w:t xml:space="preserve"> </w:t>
      </w:r>
      <w:r>
        <w:t>precum</w:t>
      </w:r>
      <w:r>
        <w:rPr>
          <w:spacing w:val="-15"/>
        </w:rPr>
        <w:t xml:space="preserve"> </w:t>
      </w:r>
      <w:r>
        <w:t>şi</w:t>
      </w:r>
      <w:r>
        <w:rPr>
          <w:spacing w:val="-15"/>
        </w:rPr>
        <w:t xml:space="preserve"> </w:t>
      </w:r>
      <w:r>
        <w:t>reprezentanţi</w:t>
      </w:r>
      <w:r>
        <w:rPr>
          <w:spacing w:val="-15"/>
        </w:rPr>
        <w:t xml:space="preserve"> </w:t>
      </w:r>
      <w:r>
        <w:t>ai</w:t>
      </w:r>
      <w:r>
        <w:rPr>
          <w:spacing w:val="-15"/>
        </w:rPr>
        <w:t xml:space="preserve"> </w:t>
      </w:r>
      <w:r>
        <w:t>comunităţii</w:t>
      </w:r>
      <w:r>
        <w:rPr>
          <w:spacing w:val="-15"/>
        </w:rPr>
        <w:t xml:space="preserve"> </w:t>
      </w:r>
      <w:r>
        <w:t>locale</w:t>
      </w:r>
      <w:r>
        <w:rPr>
          <w:spacing w:val="-15"/>
        </w:rPr>
        <w:t xml:space="preserve"> </w:t>
      </w:r>
      <w:r>
        <w:t xml:space="preserve">colaborează cu consiliul de administraţie şi cu directorul, în vederea atingerii obiectivelor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175</w:t>
      </w:r>
    </w:p>
    <w:p w:rsidR="00A8395C" w:rsidRDefault="00B9218E">
      <w:pPr>
        <w:pStyle w:val="BodyText"/>
        <w:spacing w:line="242" w:lineRule="auto"/>
        <w:ind w:right="129"/>
      </w:pPr>
      <w:r>
        <w:t>Unităţile de învăţământ pot realiza parteneriate cu asociaţii, fundaţii, instituţii de educaţie şi cultură, organisme economice/agenți economici şi organizaţii guvernamentale şi nonguvernamentale sau alte tipuri de</w:t>
      </w:r>
      <w:r>
        <w:rPr>
          <w:spacing w:val="-9"/>
        </w:rPr>
        <w:t xml:space="preserve"> </w:t>
      </w:r>
      <w:r>
        <w:t>organizaţii,</w:t>
      </w:r>
      <w:r>
        <w:rPr>
          <w:spacing w:val="32"/>
        </w:rPr>
        <w:t xml:space="preserve"> </w:t>
      </w:r>
      <w:r>
        <w:t>în</w:t>
      </w:r>
      <w:r>
        <w:rPr>
          <w:spacing w:val="-7"/>
        </w:rPr>
        <w:t xml:space="preserve"> </w:t>
      </w:r>
      <w:r>
        <w:t>interesul beneficiarilor</w:t>
      </w:r>
      <w:r>
        <w:rPr>
          <w:spacing w:val="39"/>
        </w:rPr>
        <w:t xml:space="preserve"> </w:t>
      </w:r>
      <w:r>
        <w:t>direcţi ai educaţiei.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t>ART.</w:t>
      </w:r>
      <w:r>
        <w:rPr>
          <w:spacing w:val="-11"/>
        </w:rPr>
        <w:t xml:space="preserve"> </w:t>
      </w:r>
      <w:r>
        <w:rPr>
          <w:spacing w:val="-5"/>
        </w:rPr>
        <w:t>176</w:t>
      </w:r>
    </w:p>
    <w:p w:rsidR="00A8395C" w:rsidRDefault="00B9218E">
      <w:pPr>
        <w:pStyle w:val="BodyText"/>
        <w:spacing w:line="242" w:lineRule="auto"/>
        <w:ind w:right="139"/>
      </w:pPr>
      <w:r>
        <w:t>Unităţile de</w:t>
      </w:r>
      <w:r>
        <w:rPr>
          <w:spacing w:val="-3"/>
        </w:rPr>
        <w:t xml:space="preserve"> </w:t>
      </w:r>
      <w:r>
        <w:t>învăţământ, de sine stătător sau în parteneriat cu</w:t>
      </w:r>
      <w:r>
        <w:rPr>
          <w:spacing w:val="-3"/>
        </w:rPr>
        <w:t xml:space="preserve"> </w:t>
      </w:r>
      <w:r>
        <w:t>autorităţile administraţiei</w:t>
      </w:r>
      <w:r>
        <w:rPr>
          <w:spacing w:val="40"/>
        </w:rPr>
        <w:t xml:space="preserve"> </w:t>
      </w:r>
      <w:r>
        <w:t>publice locale şi cu alte instituţii</w:t>
      </w:r>
      <w:r>
        <w:rPr>
          <w:spacing w:val="40"/>
        </w:rPr>
        <w:t xml:space="preserve"> </w:t>
      </w:r>
      <w:r>
        <w:t>şi organisme publice şi private: case de cultură, furnizori de formare continuă,</w:t>
      </w:r>
      <w:r>
        <w:rPr>
          <w:spacing w:val="-15"/>
        </w:rPr>
        <w:t xml:space="preserve"> </w:t>
      </w:r>
      <w:r>
        <w:t>parteneri</w:t>
      </w:r>
      <w:r>
        <w:rPr>
          <w:spacing w:val="-15"/>
        </w:rPr>
        <w:t xml:space="preserve"> </w:t>
      </w:r>
      <w:r>
        <w:t>sociali,</w:t>
      </w:r>
      <w:r>
        <w:rPr>
          <w:spacing w:val="-15"/>
        </w:rPr>
        <w:t xml:space="preserve"> </w:t>
      </w:r>
      <w:r>
        <w:t>organizaţii</w:t>
      </w:r>
      <w:r>
        <w:rPr>
          <w:spacing w:val="-15"/>
        </w:rPr>
        <w:t xml:space="preserve"> </w:t>
      </w:r>
      <w:r>
        <w:t>nonguvernamentale</w:t>
      </w:r>
      <w:r>
        <w:rPr>
          <w:spacing w:val="-10"/>
        </w:rPr>
        <w:t xml:space="preserve"> </w:t>
      </w:r>
      <w:r>
        <w:t>şi</w:t>
      </w:r>
      <w:r>
        <w:rPr>
          <w:spacing w:val="-15"/>
        </w:rPr>
        <w:t xml:space="preserve"> </w:t>
      </w:r>
      <w:r>
        <w:t>altele asemenea,</w:t>
      </w:r>
      <w:r>
        <w:rPr>
          <w:spacing w:val="-15"/>
        </w:rPr>
        <w:t xml:space="preserve"> </w:t>
      </w:r>
      <w:r>
        <w:t>pot</w:t>
      </w:r>
      <w:r>
        <w:rPr>
          <w:spacing w:val="-15"/>
        </w:rPr>
        <w:t xml:space="preserve"> </w:t>
      </w:r>
      <w:r>
        <w:t>organiza</w:t>
      </w:r>
      <w:r>
        <w:rPr>
          <w:spacing w:val="-15"/>
        </w:rPr>
        <w:t xml:space="preserve"> </w:t>
      </w:r>
      <w:r>
        <w:t>la</w:t>
      </w:r>
      <w:r>
        <w:rPr>
          <w:spacing w:val="-15"/>
        </w:rPr>
        <w:t xml:space="preserve"> </w:t>
      </w:r>
      <w:r>
        <w:t>nivel local centre comunitare de învăţare permanentă, pe baza unor oferte de servicii educaţionale adaptate nevoilor specifice diferitelor</w:t>
      </w:r>
      <w:r>
        <w:rPr>
          <w:spacing w:val="33"/>
        </w:rPr>
        <w:t xml:space="preserve"> </w:t>
      </w:r>
      <w:r>
        <w:t>grupuri-ţintă interesate.</w:t>
      </w:r>
    </w:p>
    <w:p w:rsidR="00A8395C" w:rsidRDefault="00B9218E">
      <w:pPr>
        <w:pStyle w:val="Heading5"/>
        <w:spacing w:before="270"/>
      </w:pPr>
      <w:r>
        <w:rPr>
          <w:spacing w:val="-2"/>
        </w:rPr>
        <w:t>ART.</w:t>
      </w:r>
      <w:r>
        <w:rPr>
          <w:spacing w:val="-11"/>
        </w:rPr>
        <w:t xml:space="preserve"> </w:t>
      </w:r>
      <w:r>
        <w:rPr>
          <w:spacing w:val="-5"/>
        </w:rPr>
        <w:t>177</w:t>
      </w:r>
    </w:p>
    <w:p w:rsidR="00A8395C" w:rsidRDefault="00B9218E">
      <w:pPr>
        <w:pStyle w:val="BodyText"/>
        <w:spacing w:line="242" w:lineRule="auto"/>
        <w:ind w:right="134"/>
      </w:pPr>
      <w:r>
        <w:t>Unităţile de învăţământ, în conformitate cu legislaţia în vigoare şi cu prevederile prezentului regulament,</w:t>
      </w:r>
      <w:r>
        <w:rPr>
          <w:spacing w:val="-14"/>
        </w:rPr>
        <w:t xml:space="preserve"> </w:t>
      </w:r>
      <w:r>
        <w:t>pot</w:t>
      </w:r>
      <w:r>
        <w:rPr>
          <w:spacing w:val="-15"/>
        </w:rPr>
        <w:t xml:space="preserve"> </w:t>
      </w:r>
      <w:r>
        <w:t>iniţia, în</w:t>
      </w:r>
      <w:r>
        <w:rPr>
          <w:spacing w:val="-15"/>
        </w:rPr>
        <w:t xml:space="preserve"> </w:t>
      </w:r>
      <w:r>
        <w:t>parteneriat cu</w:t>
      </w:r>
      <w:r>
        <w:rPr>
          <w:spacing w:val="-15"/>
        </w:rPr>
        <w:t xml:space="preserve"> </w:t>
      </w:r>
      <w:r>
        <w:t>autorităţile administraţiei</w:t>
      </w:r>
      <w:r>
        <w:rPr>
          <w:spacing w:val="19"/>
        </w:rPr>
        <w:t xml:space="preserve"> </w:t>
      </w:r>
      <w:r>
        <w:t>publice</w:t>
      </w:r>
      <w:r>
        <w:rPr>
          <w:spacing w:val="-9"/>
        </w:rPr>
        <w:t xml:space="preserve"> </w:t>
      </w:r>
      <w:r>
        <w:t>locale</w:t>
      </w:r>
      <w:r>
        <w:rPr>
          <w:spacing w:val="-9"/>
        </w:rPr>
        <w:t xml:space="preserve"> </w:t>
      </w:r>
      <w:r>
        <w:t>şi</w:t>
      </w:r>
      <w:r>
        <w:rPr>
          <w:spacing w:val="-13"/>
        </w:rPr>
        <w:t xml:space="preserve"> </w:t>
      </w:r>
      <w:r>
        <w:t>cu</w:t>
      </w:r>
      <w:r>
        <w:rPr>
          <w:spacing w:val="-15"/>
        </w:rPr>
        <w:t xml:space="preserve"> </w:t>
      </w:r>
      <w:r>
        <w:t>organizaţiile de</w:t>
      </w:r>
      <w:r>
        <w:rPr>
          <w:spacing w:val="-4"/>
        </w:rPr>
        <w:t xml:space="preserve"> </w:t>
      </w:r>
      <w:r>
        <w:t>părinţi, în</w:t>
      </w:r>
      <w:r>
        <w:rPr>
          <w:spacing w:val="-3"/>
        </w:rPr>
        <w:t xml:space="preserve"> </w:t>
      </w:r>
      <w:r>
        <w:t>baza hotărârii consiliului de</w:t>
      </w:r>
      <w:r>
        <w:rPr>
          <w:spacing w:val="-4"/>
        </w:rPr>
        <w:t xml:space="preserve"> </w:t>
      </w:r>
      <w:r>
        <w:t>administraţie,</w:t>
      </w:r>
      <w:r>
        <w:rPr>
          <w:spacing w:val="40"/>
        </w:rPr>
        <w:t xml:space="preserve"> </w:t>
      </w:r>
      <w:r>
        <w:t>activităţi educative, recreative, de timp liber, pentru consolidarea competenţelor dobândite sau pentru accelerarea învăţării, precum şi activităţi</w:t>
      </w:r>
      <w:r>
        <w:rPr>
          <w:spacing w:val="15"/>
        </w:rPr>
        <w:t xml:space="preserve"> </w:t>
      </w:r>
      <w:r>
        <w:t>de</w:t>
      </w:r>
      <w:r>
        <w:rPr>
          <w:spacing w:val="-15"/>
        </w:rPr>
        <w:t xml:space="preserve"> </w:t>
      </w:r>
      <w:r>
        <w:t>recuperare cu</w:t>
      </w:r>
      <w:r>
        <w:rPr>
          <w:spacing w:val="-14"/>
        </w:rPr>
        <w:t xml:space="preserve"> </w:t>
      </w:r>
      <w:r>
        <w:t>elevii,</w:t>
      </w:r>
      <w:r>
        <w:rPr>
          <w:spacing w:val="-3"/>
        </w:rPr>
        <w:t xml:space="preserve"> </w:t>
      </w:r>
      <w:r>
        <w:t>prin</w:t>
      </w:r>
      <w:r>
        <w:rPr>
          <w:spacing w:val="-3"/>
        </w:rPr>
        <w:t xml:space="preserve"> </w:t>
      </w:r>
      <w:r>
        <w:t>programele „Învățare remedială” sau</w:t>
      </w:r>
      <w:r>
        <w:rPr>
          <w:spacing w:val="-14"/>
        </w:rPr>
        <w:t xml:space="preserve"> </w:t>
      </w:r>
      <w:r>
        <w:t>„Şcoala</w:t>
      </w:r>
      <w:r>
        <w:rPr>
          <w:spacing w:val="-4"/>
        </w:rPr>
        <w:t xml:space="preserve"> </w:t>
      </w:r>
      <w:r>
        <w:t>după</w:t>
      </w:r>
      <w:r>
        <w:rPr>
          <w:spacing w:val="-15"/>
        </w:rPr>
        <w:t xml:space="preserve"> </w:t>
      </w:r>
      <w:r>
        <w:t>şcoală”.</w:t>
      </w:r>
    </w:p>
    <w:p w:rsidR="00A8395C" w:rsidRDefault="00B9218E">
      <w:pPr>
        <w:pStyle w:val="Heading5"/>
        <w:spacing w:before="271"/>
      </w:pPr>
      <w:r>
        <w:rPr>
          <w:spacing w:val="-2"/>
        </w:rPr>
        <w:t>ART.</w:t>
      </w:r>
      <w:r>
        <w:rPr>
          <w:spacing w:val="-11"/>
        </w:rPr>
        <w:t xml:space="preserve"> </w:t>
      </w:r>
      <w:r>
        <w:rPr>
          <w:spacing w:val="-5"/>
        </w:rPr>
        <w:t>178</w:t>
      </w:r>
    </w:p>
    <w:p w:rsidR="00A8395C" w:rsidRDefault="00B9218E">
      <w:pPr>
        <w:pStyle w:val="ListParagraph"/>
        <w:numPr>
          <w:ilvl w:val="0"/>
          <w:numId w:val="45"/>
        </w:numPr>
        <w:tabs>
          <w:tab w:val="left" w:pos="368"/>
        </w:tabs>
        <w:spacing w:line="242" w:lineRule="auto"/>
        <w:ind w:left="101" w:right="134" w:firstLine="0"/>
        <w:jc w:val="both"/>
        <w:rPr>
          <w:sz w:val="24"/>
        </w:rPr>
      </w:pPr>
      <w:r>
        <w:rPr>
          <w:sz w:val="24"/>
        </w:rPr>
        <w:t>Parteneriatul cu autorităţile administraţiei publice locale are ca scop derularea unor activităţi/programe</w:t>
      </w:r>
      <w:r>
        <w:rPr>
          <w:spacing w:val="-13"/>
          <w:sz w:val="24"/>
        </w:rPr>
        <w:t xml:space="preserve"> </w:t>
      </w:r>
      <w:r>
        <w:rPr>
          <w:sz w:val="24"/>
        </w:rPr>
        <w:t>educaţionale</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atingerii</w:t>
      </w:r>
      <w:r>
        <w:rPr>
          <w:spacing w:val="-9"/>
          <w:sz w:val="24"/>
        </w:rPr>
        <w:t xml:space="preserve"> </w:t>
      </w:r>
      <w:r>
        <w:rPr>
          <w:sz w:val="24"/>
        </w:rPr>
        <w:t>obiectivelor</w:t>
      </w:r>
      <w:r>
        <w:rPr>
          <w:spacing w:val="-8"/>
          <w:sz w:val="24"/>
        </w:rPr>
        <w:t xml:space="preserve"> </w:t>
      </w:r>
      <w:r>
        <w:rPr>
          <w:sz w:val="24"/>
        </w:rPr>
        <w:t>educaţionale</w:t>
      </w:r>
      <w:r>
        <w:rPr>
          <w:spacing w:val="-6"/>
          <w:sz w:val="24"/>
        </w:rPr>
        <w:t xml:space="preserve"> </w:t>
      </w:r>
      <w:r>
        <w:rPr>
          <w:sz w:val="24"/>
        </w:rPr>
        <w:t>stabilite</w:t>
      </w:r>
      <w:r>
        <w:rPr>
          <w:spacing w:val="-6"/>
          <w:sz w:val="24"/>
        </w:rPr>
        <w:t xml:space="preserve"> </w:t>
      </w:r>
      <w:r>
        <w:rPr>
          <w:sz w:val="24"/>
        </w:rPr>
        <w:t>de</w:t>
      </w:r>
      <w:r>
        <w:rPr>
          <w:spacing w:val="-15"/>
          <w:sz w:val="24"/>
        </w:rPr>
        <w:t xml:space="preserve"> </w:t>
      </w:r>
      <w:r>
        <w:rPr>
          <w:sz w:val="24"/>
        </w:rPr>
        <w:t>unitatea de învăţământ.</w:t>
      </w:r>
    </w:p>
    <w:p w:rsidR="00A8395C" w:rsidRDefault="00B9218E">
      <w:pPr>
        <w:pStyle w:val="ListParagraph"/>
        <w:numPr>
          <w:ilvl w:val="0"/>
          <w:numId w:val="45"/>
        </w:numPr>
        <w:tabs>
          <w:tab w:val="left" w:pos="368"/>
        </w:tabs>
        <w:spacing w:line="242" w:lineRule="auto"/>
        <w:ind w:left="101" w:right="139" w:firstLine="0"/>
        <w:jc w:val="both"/>
        <w:rPr>
          <w:sz w:val="24"/>
        </w:rPr>
      </w:pPr>
      <w:r>
        <w:rPr>
          <w:sz w:val="24"/>
        </w:rPr>
        <w:t>Activităţile</w:t>
      </w:r>
      <w:r>
        <w:rPr>
          <w:spacing w:val="32"/>
          <w:sz w:val="24"/>
        </w:rPr>
        <w:t xml:space="preserve"> </w:t>
      </w:r>
      <w:r>
        <w:rPr>
          <w:sz w:val="24"/>
        </w:rPr>
        <w:t>derulate în</w:t>
      </w:r>
      <w:r>
        <w:rPr>
          <w:spacing w:val="-3"/>
          <w:sz w:val="24"/>
        </w:rPr>
        <w:t xml:space="preserve"> </w:t>
      </w:r>
      <w:r>
        <w:rPr>
          <w:sz w:val="24"/>
        </w:rPr>
        <w:t>parteneriat nu</w:t>
      </w:r>
      <w:r>
        <w:rPr>
          <w:spacing w:val="-3"/>
          <w:sz w:val="24"/>
        </w:rPr>
        <w:t xml:space="preserve"> </w:t>
      </w:r>
      <w:r>
        <w:rPr>
          <w:sz w:val="24"/>
        </w:rPr>
        <w:t>pot</w:t>
      </w:r>
      <w:r>
        <w:rPr>
          <w:spacing w:val="-7"/>
          <w:sz w:val="24"/>
        </w:rPr>
        <w:t xml:space="preserve"> </w:t>
      </w:r>
      <w:r>
        <w:rPr>
          <w:sz w:val="24"/>
        </w:rPr>
        <w:t>avea</w:t>
      </w:r>
      <w:r>
        <w:rPr>
          <w:spacing w:val="-3"/>
          <w:sz w:val="24"/>
        </w:rPr>
        <w:t xml:space="preserve"> </w:t>
      </w:r>
      <w:r>
        <w:rPr>
          <w:sz w:val="24"/>
        </w:rPr>
        <w:t>conotaţii politice, de</w:t>
      </w:r>
      <w:r>
        <w:rPr>
          <w:spacing w:val="-3"/>
          <w:sz w:val="24"/>
        </w:rPr>
        <w:t xml:space="preserve"> </w:t>
      </w:r>
      <w:r>
        <w:rPr>
          <w:sz w:val="24"/>
        </w:rPr>
        <w:t>propagandă</w:t>
      </w:r>
      <w:r>
        <w:rPr>
          <w:spacing w:val="-3"/>
          <w:sz w:val="24"/>
        </w:rPr>
        <w:t xml:space="preserve"> </w:t>
      </w:r>
      <w:r>
        <w:rPr>
          <w:sz w:val="24"/>
        </w:rPr>
        <w:t>electorală, de prozelitism religios, nu</w:t>
      </w:r>
      <w:r>
        <w:rPr>
          <w:spacing w:val="-14"/>
          <w:sz w:val="24"/>
        </w:rPr>
        <w:t xml:space="preserve"> </w:t>
      </w:r>
      <w:r>
        <w:rPr>
          <w:sz w:val="24"/>
        </w:rPr>
        <w:t>pot fi</w:t>
      </w:r>
      <w:r>
        <w:rPr>
          <w:spacing w:val="-7"/>
          <w:sz w:val="24"/>
        </w:rPr>
        <w:t xml:space="preserve"> </w:t>
      </w:r>
      <w:r>
        <w:rPr>
          <w:sz w:val="24"/>
        </w:rPr>
        <w:t>contrare moralei sau</w:t>
      </w:r>
      <w:r>
        <w:rPr>
          <w:spacing w:val="-3"/>
          <w:sz w:val="24"/>
        </w:rPr>
        <w:t xml:space="preserve"> </w:t>
      </w:r>
      <w:r>
        <w:rPr>
          <w:sz w:val="24"/>
        </w:rPr>
        <w:t>legilor statului, iar</w:t>
      </w:r>
      <w:r>
        <w:rPr>
          <w:spacing w:val="-7"/>
          <w:sz w:val="24"/>
        </w:rPr>
        <w:t xml:space="preserve"> </w:t>
      </w:r>
      <w:r>
        <w:rPr>
          <w:sz w:val="24"/>
        </w:rPr>
        <w:t>în cazul</w:t>
      </w:r>
      <w:r>
        <w:rPr>
          <w:spacing w:val="-7"/>
          <w:sz w:val="24"/>
        </w:rPr>
        <w:t xml:space="preserve"> </w:t>
      </w:r>
      <w:r>
        <w:rPr>
          <w:sz w:val="24"/>
        </w:rPr>
        <w:t>parteneriatelor cu agenții economici nu</w:t>
      </w:r>
      <w:r>
        <w:rPr>
          <w:spacing w:val="-3"/>
          <w:sz w:val="24"/>
        </w:rPr>
        <w:t xml:space="preserve"> </w:t>
      </w:r>
      <w:r>
        <w:rPr>
          <w:sz w:val="24"/>
        </w:rPr>
        <w:t>se poate</w:t>
      </w:r>
      <w:r>
        <w:rPr>
          <w:spacing w:val="-5"/>
          <w:sz w:val="24"/>
        </w:rPr>
        <w:t xml:space="preserve"> </w:t>
      </w:r>
      <w:r>
        <w:rPr>
          <w:sz w:val="24"/>
        </w:rPr>
        <w:t>face publicitate la produsele sau serviciile acestora.</w:t>
      </w:r>
    </w:p>
    <w:p w:rsidR="00A8395C" w:rsidRDefault="00B9218E">
      <w:pPr>
        <w:pStyle w:val="ListParagraph"/>
        <w:numPr>
          <w:ilvl w:val="0"/>
          <w:numId w:val="45"/>
        </w:numPr>
        <w:tabs>
          <w:tab w:val="left" w:pos="368"/>
        </w:tabs>
        <w:spacing w:line="242" w:lineRule="auto"/>
        <w:ind w:left="101" w:right="154" w:firstLine="0"/>
        <w:jc w:val="both"/>
        <w:rPr>
          <w:sz w:val="24"/>
        </w:rPr>
      </w:pPr>
      <w:r>
        <w:rPr>
          <w:sz w:val="24"/>
        </w:rPr>
        <w:t>Autorităţile administraţiei publice locale asigură condiţiile şi fondurile necesare pentru implementarea şi respectarea normelor de sănătate şi securitate în muncă şi pentru asigurarea securităţii</w:t>
      </w:r>
      <w:r>
        <w:rPr>
          <w:spacing w:val="24"/>
          <w:sz w:val="24"/>
        </w:rPr>
        <w:t xml:space="preserve"> </w:t>
      </w:r>
      <w:r>
        <w:rPr>
          <w:sz w:val="24"/>
        </w:rPr>
        <w:t>copiilor/beneficiarilor</w:t>
      </w:r>
      <w:r>
        <w:rPr>
          <w:spacing w:val="40"/>
          <w:sz w:val="24"/>
        </w:rPr>
        <w:t xml:space="preserve"> </w:t>
      </w:r>
      <w:r>
        <w:rPr>
          <w:sz w:val="24"/>
        </w:rPr>
        <w:t>primari şi</w:t>
      </w:r>
      <w:r>
        <w:rPr>
          <w:spacing w:val="-15"/>
          <w:sz w:val="24"/>
        </w:rPr>
        <w:t xml:space="preserve"> </w:t>
      </w:r>
      <w:r>
        <w:rPr>
          <w:sz w:val="24"/>
        </w:rPr>
        <w:t>a</w:t>
      </w:r>
      <w:r>
        <w:rPr>
          <w:spacing w:val="-10"/>
          <w:sz w:val="24"/>
        </w:rPr>
        <w:t xml:space="preserve"> </w:t>
      </w:r>
      <w:r>
        <w:rPr>
          <w:sz w:val="24"/>
        </w:rPr>
        <w:t>personalului</w:t>
      </w:r>
      <w:r>
        <w:rPr>
          <w:spacing w:val="24"/>
          <w:sz w:val="24"/>
        </w:rPr>
        <w:t xml:space="preserve"> </w:t>
      </w:r>
      <w:r>
        <w:rPr>
          <w:sz w:val="24"/>
        </w:rPr>
        <w:t>în</w:t>
      </w:r>
      <w:r>
        <w:rPr>
          <w:spacing w:val="-9"/>
          <w:sz w:val="24"/>
        </w:rPr>
        <w:t xml:space="preserve"> </w:t>
      </w:r>
      <w:r>
        <w:rPr>
          <w:sz w:val="24"/>
        </w:rPr>
        <w:t>perimetrul</w:t>
      </w:r>
      <w:r>
        <w:rPr>
          <w:spacing w:val="24"/>
          <w:sz w:val="24"/>
        </w:rPr>
        <w:t xml:space="preserve"> </w:t>
      </w:r>
      <w:r>
        <w:rPr>
          <w:sz w:val="24"/>
        </w:rPr>
        <w:t>unităţii de</w:t>
      </w:r>
      <w:r>
        <w:rPr>
          <w:spacing w:val="-10"/>
          <w:sz w:val="24"/>
        </w:rPr>
        <w:t xml:space="preserve"> </w:t>
      </w:r>
      <w:r>
        <w:rPr>
          <w:sz w:val="24"/>
        </w:rPr>
        <w:t>învăţământ.</w:t>
      </w:r>
    </w:p>
    <w:p w:rsidR="00A8395C" w:rsidRDefault="00B9218E">
      <w:pPr>
        <w:pStyle w:val="Heading5"/>
        <w:spacing w:before="251"/>
        <w:ind w:left="146"/>
      </w:pPr>
      <w:r>
        <w:rPr>
          <w:spacing w:val="-2"/>
        </w:rPr>
        <w:t>ART.</w:t>
      </w:r>
      <w:r>
        <w:rPr>
          <w:spacing w:val="-11"/>
        </w:rPr>
        <w:t xml:space="preserve"> </w:t>
      </w:r>
      <w:r>
        <w:rPr>
          <w:spacing w:val="-5"/>
        </w:rPr>
        <w:t>179</w:t>
      </w:r>
    </w:p>
    <w:p w:rsidR="00A8395C" w:rsidRDefault="00B9218E">
      <w:pPr>
        <w:pStyle w:val="ListParagraph"/>
        <w:numPr>
          <w:ilvl w:val="0"/>
          <w:numId w:val="44"/>
        </w:numPr>
        <w:tabs>
          <w:tab w:val="left" w:pos="368"/>
        </w:tabs>
        <w:spacing w:line="247" w:lineRule="auto"/>
        <w:ind w:left="101" w:right="149"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încheie</w:t>
      </w:r>
      <w:r>
        <w:rPr>
          <w:spacing w:val="-15"/>
          <w:sz w:val="24"/>
        </w:rPr>
        <w:t xml:space="preserve"> </w:t>
      </w:r>
      <w:r>
        <w:rPr>
          <w:sz w:val="24"/>
        </w:rPr>
        <w:t>parteneriate</w:t>
      </w:r>
      <w:r>
        <w:rPr>
          <w:spacing w:val="-15"/>
          <w:sz w:val="24"/>
        </w:rPr>
        <w:t xml:space="preserve"> </w:t>
      </w:r>
      <w:r>
        <w:rPr>
          <w:sz w:val="24"/>
        </w:rPr>
        <w:t>şi</w:t>
      </w:r>
      <w:r>
        <w:rPr>
          <w:spacing w:val="-15"/>
          <w:sz w:val="24"/>
        </w:rPr>
        <w:t xml:space="preserve"> </w:t>
      </w:r>
      <w:r>
        <w:rPr>
          <w:sz w:val="24"/>
        </w:rPr>
        <w:t>protocoale</w:t>
      </w:r>
      <w:r>
        <w:rPr>
          <w:spacing w:val="-15"/>
          <w:sz w:val="24"/>
        </w:rPr>
        <w:t xml:space="preserve"> </w:t>
      </w:r>
      <w:r>
        <w:rPr>
          <w:sz w:val="24"/>
        </w:rPr>
        <w:t>de</w:t>
      </w:r>
      <w:r>
        <w:rPr>
          <w:spacing w:val="-15"/>
          <w:sz w:val="24"/>
        </w:rPr>
        <w:t xml:space="preserve"> </w:t>
      </w:r>
      <w:r>
        <w:rPr>
          <w:sz w:val="24"/>
        </w:rPr>
        <w:t>colaborare</w:t>
      </w:r>
      <w:r>
        <w:rPr>
          <w:spacing w:val="-9"/>
          <w:sz w:val="24"/>
        </w:rPr>
        <w:t xml:space="preserve"> </w:t>
      </w:r>
      <w:r>
        <w:rPr>
          <w:sz w:val="24"/>
        </w:rPr>
        <w:t>cu</w:t>
      </w:r>
      <w:r>
        <w:rPr>
          <w:spacing w:val="-15"/>
          <w:sz w:val="24"/>
        </w:rPr>
        <w:t xml:space="preserve"> </w:t>
      </w:r>
      <w:r>
        <w:rPr>
          <w:sz w:val="24"/>
        </w:rPr>
        <w:t>operatorii</w:t>
      </w:r>
      <w:r>
        <w:rPr>
          <w:spacing w:val="-3"/>
          <w:sz w:val="24"/>
        </w:rPr>
        <w:t xml:space="preserve"> </w:t>
      </w:r>
      <w:r>
        <w:rPr>
          <w:sz w:val="24"/>
        </w:rPr>
        <w:t>economici în vederea derulării orelor de instruire practică.</w:t>
      </w:r>
    </w:p>
    <w:p w:rsidR="00A8395C" w:rsidRDefault="00B9218E">
      <w:pPr>
        <w:pStyle w:val="ListParagraph"/>
        <w:numPr>
          <w:ilvl w:val="0"/>
          <w:numId w:val="44"/>
        </w:numPr>
        <w:tabs>
          <w:tab w:val="left" w:pos="368"/>
        </w:tabs>
        <w:ind w:left="101" w:right="128" w:firstLine="0"/>
        <w:jc w:val="both"/>
        <w:rPr>
          <w:sz w:val="24"/>
        </w:rPr>
      </w:pPr>
      <w:r>
        <w:rPr>
          <w:sz w:val="24"/>
        </w:rPr>
        <w:t>Protocolul conţine prevederi clare cu privire la responsabilităţile părţilor, referitoare la asigurarea securităţii beneficiarilor primari şi a personalului unității de</w:t>
      </w:r>
      <w:r>
        <w:rPr>
          <w:spacing w:val="-4"/>
          <w:sz w:val="24"/>
        </w:rPr>
        <w:t xml:space="preserve"> </w:t>
      </w:r>
      <w:r>
        <w:rPr>
          <w:sz w:val="24"/>
        </w:rPr>
        <w:t>învățământ, respectarea normelor de sănătate şi securitate în muncă, asigurarea transportului la şi de la operatorul economic,</w:t>
      </w:r>
      <w:r>
        <w:rPr>
          <w:spacing w:val="-15"/>
          <w:sz w:val="24"/>
        </w:rPr>
        <w:t xml:space="preserve"> </w:t>
      </w:r>
      <w:r>
        <w:rPr>
          <w:sz w:val="24"/>
        </w:rPr>
        <w:t>durata</w:t>
      </w:r>
      <w:r>
        <w:rPr>
          <w:spacing w:val="-15"/>
          <w:sz w:val="24"/>
        </w:rPr>
        <w:t xml:space="preserve"> </w:t>
      </w:r>
      <w:r>
        <w:rPr>
          <w:sz w:val="24"/>
        </w:rPr>
        <w:t>activităţilor, drepturile</w:t>
      </w:r>
      <w:r>
        <w:rPr>
          <w:spacing w:val="-6"/>
          <w:sz w:val="24"/>
        </w:rPr>
        <w:t xml:space="preserve"> </w:t>
      </w:r>
      <w:r>
        <w:rPr>
          <w:sz w:val="24"/>
        </w:rPr>
        <w:t>şi</w:t>
      </w:r>
      <w:r>
        <w:rPr>
          <w:spacing w:val="-15"/>
          <w:sz w:val="24"/>
        </w:rPr>
        <w:t xml:space="preserve"> </w:t>
      </w:r>
      <w:r>
        <w:rPr>
          <w:sz w:val="24"/>
        </w:rPr>
        <w:t>îndatoririle beneficiarilor primari,</w:t>
      </w:r>
      <w:r>
        <w:rPr>
          <w:spacing w:val="-5"/>
          <w:sz w:val="24"/>
        </w:rPr>
        <w:t xml:space="preserve"> </w:t>
      </w:r>
      <w:r>
        <w:rPr>
          <w:sz w:val="24"/>
        </w:rPr>
        <w:t>utilizarea</w:t>
      </w:r>
      <w:r>
        <w:rPr>
          <w:spacing w:val="-6"/>
          <w:sz w:val="24"/>
        </w:rPr>
        <w:t xml:space="preserve"> </w:t>
      </w:r>
      <w:r>
        <w:rPr>
          <w:sz w:val="24"/>
        </w:rPr>
        <w:t>fondurilor realizate, cu respectarea prevederilor legale în vigoare. De asemenea, unităţile de învăţământ profesional şi tehnic încheie parteneriate şi protocoale de colaborare cu</w:t>
      </w:r>
      <w:r>
        <w:rPr>
          <w:spacing w:val="-2"/>
          <w:sz w:val="24"/>
        </w:rPr>
        <w:t xml:space="preserve"> </w:t>
      </w:r>
      <w:r>
        <w:rPr>
          <w:sz w:val="24"/>
        </w:rPr>
        <w:t>operatorii economici, în vederea derulării orelor de instruire practică. Unităţile de învăţământ preuniversitar cu personalitate juridică ce</w:t>
      </w:r>
      <w:r>
        <w:rPr>
          <w:spacing w:val="-15"/>
          <w:sz w:val="24"/>
        </w:rPr>
        <w:t xml:space="preserve"> </w:t>
      </w:r>
      <w:r>
        <w:rPr>
          <w:sz w:val="24"/>
        </w:rPr>
        <w:t>şcolarizează în</w:t>
      </w:r>
      <w:r>
        <w:rPr>
          <w:spacing w:val="-5"/>
          <w:sz w:val="24"/>
        </w:rPr>
        <w:t xml:space="preserve"> </w:t>
      </w:r>
      <w:r>
        <w:rPr>
          <w:sz w:val="24"/>
        </w:rPr>
        <w:t>învăţământ profesional şi</w:t>
      </w:r>
      <w:r>
        <w:rPr>
          <w:spacing w:val="-10"/>
          <w:sz w:val="24"/>
        </w:rPr>
        <w:t xml:space="preserve"> </w:t>
      </w:r>
      <w:r>
        <w:rPr>
          <w:sz w:val="24"/>
        </w:rPr>
        <w:t>tehnic</w:t>
      </w:r>
      <w:r>
        <w:rPr>
          <w:spacing w:val="-6"/>
          <w:sz w:val="24"/>
        </w:rPr>
        <w:t xml:space="preserve"> </w:t>
      </w:r>
      <w:r>
        <w:rPr>
          <w:sz w:val="24"/>
        </w:rPr>
        <w:t>dual</w:t>
      </w:r>
      <w:r>
        <w:rPr>
          <w:spacing w:val="-15"/>
          <w:sz w:val="24"/>
        </w:rPr>
        <w:t xml:space="preserve"> </w:t>
      </w:r>
      <w:r>
        <w:rPr>
          <w:sz w:val="24"/>
        </w:rPr>
        <w:t>încheie contracte</w:t>
      </w:r>
      <w:r>
        <w:rPr>
          <w:spacing w:val="-6"/>
          <w:sz w:val="24"/>
        </w:rPr>
        <w:t xml:space="preserve"> </w:t>
      </w:r>
      <w:r>
        <w:rPr>
          <w:sz w:val="24"/>
        </w:rPr>
        <w:t>de parteneriat cu</w:t>
      </w:r>
      <w:r>
        <w:rPr>
          <w:spacing w:val="-13"/>
          <w:sz w:val="24"/>
        </w:rPr>
        <w:t xml:space="preserve"> </w:t>
      </w:r>
      <w:r>
        <w:rPr>
          <w:sz w:val="24"/>
        </w:rPr>
        <w:t>unul</w:t>
      </w:r>
      <w:r>
        <w:rPr>
          <w:spacing w:val="-6"/>
          <w:sz w:val="24"/>
        </w:rPr>
        <w:t xml:space="preserve"> </w:t>
      </w:r>
      <w:r>
        <w:rPr>
          <w:sz w:val="24"/>
        </w:rPr>
        <w:t>sau</w:t>
      </w:r>
      <w:r>
        <w:rPr>
          <w:spacing w:val="-13"/>
          <w:sz w:val="24"/>
        </w:rPr>
        <w:t xml:space="preserve"> </w:t>
      </w:r>
      <w:r>
        <w:rPr>
          <w:sz w:val="24"/>
        </w:rPr>
        <w:t>mai</w:t>
      </w:r>
      <w:r>
        <w:rPr>
          <w:spacing w:val="-6"/>
          <w:sz w:val="24"/>
        </w:rPr>
        <w:t xml:space="preserve"> </w:t>
      </w:r>
      <w:r>
        <w:rPr>
          <w:sz w:val="24"/>
        </w:rPr>
        <w:t>mulţi operatori economici</w:t>
      </w:r>
      <w:r>
        <w:rPr>
          <w:spacing w:val="-6"/>
          <w:sz w:val="24"/>
        </w:rPr>
        <w:t xml:space="preserve"> </w:t>
      </w:r>
      <w:r>
        <w:rPr>
          <w:sz w:val="24"/>
        </w:rPr>
        <w:t>sau</w:t>
      </w:r>
      <w:r>
        <w:rPr>
          <w:spacing w:val="-1"/>
          <w:sz w:val="24"/>
        </w:rPr>
        <w:t xml:space="preserve"> </w:t>
      </w:r>
      <w:r>
        <w:rPr>
          <w:sz w:val="24"/>
        </w:rPr>
        <w:t>cu</w:t>
      </w:r>
      <w:r>
        <w:rPr>
          <w:spacing w:val="-13"/>
          <w:sz w:val="24"/>
        </w:rPr>
        <w:t xml:space="preserve"> </w:t>
      </w:r>
      <w:r>
        <w:rPr>
          <w:sz w:val="24"/>
        </w:rPr>
        <w:t>o</w:t>
      </w:r>
      <w:r>
        <w:rPr>
          <w:spacing w:val="-13"/>
          <w:sz w:val="24"/>
        </w:rPr>
        <w:t xml:space="preserve"> </w:t>
      </w:r>
      <w:r>
        <w:rPr>
          <w:sz w:val="24"/>
        </w:rPr>
        <w:t>asociaţie/un consorţiu</w:t>
      </w:r>
      <w:r>
        <w:rPr>
          <w:spacing w:val="-1"/>
          <w:sz w:val="24"/>
        </w:rPr>
        <w:t xml:space="preserve"> </w:t>
      </w:r>
      <w:r>
        <w:rPr>
          <w:sz w:val="24"/>
        </w:rPr>
        <w:t>de</w:t>
      </w:r>
      <w:r>
        <w:rPr>
          <w:spacing w:val="-2"/>
          <w:sz w:val="24"/>
        </w:rPr>
        <w:t xml:space="preserve"> </w:t>
      </w:r>
      <w:r>
        <w:rPr>
          <w:sz w:val="24"/>
        </w:rPr>
        <w:t>operatori economici şi cu unitatea administrativ-teritorială</w:t>
      </w:r>
      <w:r>
        <w:rPr>
          <w:spacing w:val="40"/>
          <w:sz w:val="24"/>
        </w:rPr>
        <w:t xml:space="preserve"> </w:t>
      </w:r>
      <w:r>
        <w:rPr>
          <w:sz w:val="24"/>
        </w:rPr>
        <w:t>pe raza căreia se află unitatea şcolară. Pentru pregătirea profesională, fiecare elev</w:t>
      </w:r>
      <w:r>
        <w:rPr>
          <w:spacing w:val="-7"/>
          <w:sz w:val="24"/>
        </w:rPr>
        <w:t xml:space="preserve"> </w:t>
      </w:r>
      <w:r>
        <w:rPr>
          <w:sz w:val="24"/>
        </w:rPr>
        <w:t>major,</w:t>
      </w:r>
      <w:r>
        <w:rPr>
          <w:spacing w:val="-7"/>
          <w:sz w:val="24"/>
        </w:rPr>
        <w:t xml:space="preserve"> </w:t>
      </w:r>
      <w:r>
        <w:rPr>
          <w:sz w:val="24"/>
        </w:rPr>
        <w:t>respectiv părintele sau</w:t>
      </w:r>
      <w:r>
        <w:rPr>
          <w:spacing w:val="-15"/>
          <w:sz w:val="24"/>
        </w:rPr>
        <w:t xml:space="preserve"> </w:t>
      </w:r>
      <w:r>
        <w:rPr>
          <w:sz w:val="24"/>
        </w:rPr>
        <w:t>reprezentantul legal</w:t>
      </w:r>
      <w:r>
        <w:rPr>
          <w:spacing w:val="-11"/>
          <w:sz w:val="24"/>
        </w:rPr>
        <w:t xml:space="preserve"> </w:t>
      </w:r>
      <w:r>
        <w:rPr>
          <w:sz w:val="24"/>
        </w:rPr>
        <w:t>al</w:t>
      </w:r>
      <w:r>
        <w:rPr>
          <w:spacing w:val="-11"/>
          <w:sz w:val="24"/>
        </w:rPr>
        <w:t xml:space="preserve"> </w:t>
      </w:r>
      <w:r>
        <w:rPr>
          <w:sz w:val="24"/>
        </w:rPr>
        <w:t>elevului minor din aceste unităţi de învăţământ prevăzute încheie un contract de pregătire practică individual cu operatorul economic şi unitatea de învăţământ. Contractele prevăzute se reglementează prin metodologii</w:t>
      </w:r>
      <w:r>
        <w:rPr>
          <w:spacing w:val="28"/>
          <w:sz w:val="24"/>
        </w:rPr>
        <w:t xml:space="preserve"> </w:t>
      </w:r>
      <w:r>
        <w:rPr>
          <w:sz w:val="24"/>
        </w:rPr>
        <w:t>specifice aprobate prin</w:t>
      </w:r>
      <w:r>
        <w:rPr>
          <w:spacing w:val="-6"/>
          <w:sz w:val="24"/>
        </w:rPr>
        <w:t xml:space="preserve"> </w:t>
      </w:r>
      <w:r>
        <w:rPr>
          <w:sz w:val="24"/>
        </w:rPr>
        <w:t>ordin al ministrului</w:t>
      </w:r>
      <w:r>
        <w:rPr>
          <w:spacing w:val="39"/>
          <w:sz w:val="24"/>
        </w:rPr>
        <w:t xml:space="preserve"> </w:t>
      </w:r>
      <w:r>
        <w:rPr>
          <w:sz w:val="24"/>
        </w:rPr>
        <w:t>educaţiei.</w:t>
      </w:r>
    </w:p>
    <w:p w:rsidR="00A8395C" w:rsidRDefault="00B9218E">
      <w:pPr>
        <w:pStyle w:val="Heading5"/>
        <w:spacing w:before="264" w:line="240" w:lineRule="auto"/>
      </w:pPr>
      <w:r>
        <w:rPr>
          <w:spacing w:val="-2"/>
        </w:rPr>
        <w:t>ART.</w:t>
      </w:r>
      <w:r>
        <w:rPr>
          <w:spacing w:val="-11"/>
        </w:rPr>
        <w:t xml:space="preserve"> </w:t>
      </w:r>
      <w:r>
        <w:rPr>
          <w:spacing w:val="-5"/>
        </w:rPr>
        <w:t>180</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Unităţile de</w:t>
      </w:r>
      <w:r>
        <w:rPr>
          <w:spacing w:val="-3"/>
          <w:sz w:val="24"/>
        </w:rPr>
        <w:t xml:space="preserve"> </w:t>
      </w:r>
      <w:r>
        <w:rPr>
          <w:sz w:val="24"/>
        </w:rPr>
        <w:t>învăţământ încheie protocoale de parteneriat cu organizaţii nonguvernamentale, unităţi</w:t>
      </w:r>
      <w:r>
        <w:rPr>
          <w:spacing w:val="8"/>
          <w:sz w:val="24"/>
        </w:rPr>
        <w:t xml:space="preserve"> </w:t>
      </w:r>
      <w:r>
        <w:rPr>
          <w:sz w:val="24"/>
        </w:rPr>
        <w:t>medicale,</w:t>
      </w:r>
      <w:r>
        <w:rPr>
          <w:spacing w:val="4"/>
          <w:sz w:val="24"/>
        </w:rPr>
        <w:t xml:space="preserve"> </w:t>
      </w:r>
      <w:r>
        <w:rPr>
          <w:sz w:val="24"/>
        </w:rPr>
        <w:t>poliţie,</w:t>
      </w:r>
      <w:r>
        <w:rPr>
          <w:spacing w:val="14"/>
          <w:sz w:val="24"/>
        </w:rPr>
        <w:t xml:space="preserve"> </w:t>
      </w:r>
      <w:r>
        <w:rPr>
          <w:sz w:val="24"/>
        </w:rPr>
        <w:t>jandarmerie,</w:t>
      </w:r>
      <w:r>
        <w:rPr>
          <w:spacing w:val="15"/>
          <w:sz w:val="24"/>
        </w:rPr>
        <w:t xml:space="preserve"> </w:t>
      </w:r>
      <w:r>
        <w:rPr>
          <w:sz w:val="24"/>
        </w:rPr>
        <w:t>instituţii</w:t>
      </w:r>
      <w:r>
        <w:rPr>
          <w:spacing w:val="21"/>
          <w:sz w:val="24"/>
        </w:rPr>
        <w:t xml:space="preserve"> </w:t>
      </w:r>
      <w:r>
        <w:rPr>
          <w:sz w:val="24"/>
        </w:rPr>
        <w:t>de</w:t>
      </w:r>
      <w:r>
        <w:rPr>
          <w:spacing w:val="-8"/>
          <w:sz w:val="24"/>
        </w:rPr>
        <w:t xml:space="preserve"> </w:t>
      </w:r>
      <w:r>
        <w:rPr>
          <w:sz w:val="24"/>
        </w:rPr>
        <w:t>cultură,</w:t>
      </w:r>
      <w:r>
        <w:rPr>
          <w:spacing w:val="4"/>
          <w:sz w:val="24"/>
        </w:rPr>
        <w:t xml:space="preserve"> </w:t>
      </w:r>
      <w:r>
        <w:rPr>
          <w:sz w:val="24"/>
        </w:rPr>
        <w:t>asociaţii</w:t>
      </w:r>
      <w:r>
        <w:rPr>
          <w:spacing w:val="10"/>
          <w:sz w:val="24"/>
        </w:rPr>
        <w:t xml:space="preserve"> </w:t>
      </w:r>
      <w:r>
        <w:rPr>
          <w:sz w:val="24"/>
        </w:rPr>
        <w:t>confesionale,</w:t>
      </w:r>
      <w:r>
        <w:rPr>
          <w:spacing w:val="14"/>
          <w:sz w:val="24"/>
        </w:rPr>
        <w:t xml:space="preserve"> </w:t>
      </w:r>
      <w:r>
        <w:rPr>
          <w:sz w:val="24"/>
        </w:rPr>
        <w:t>alte</w:t>
      </w:r>
      <w:r>
        <w:rPr>
          <w:spacing w:val="4"/>
          <w:sz w:val="24"/>
        </w:rPr>
        <w:t xml:space="preserve"> </w:t>
      </w:r>
      <w:r>
        <w:rPr>
          <w:spacing w:val="-2"/>
          <w:sz w:val="24"/>
        </w:rPr>
        <w:t>organisme,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t>în vederea atingerii obiectivelor educaţionale stabilite prin proiectul de dezvoltare instituţională/planul</w:t>
      </w:r>
      <w:r>
        <w:rPr>
          <w:spacing w:val="40"/>
        </w:rPr>
        <w:t xml:space="preserve"> </w:t>
      </w:r>
      <w:r>
        <w:t>de</w:t>
      </w:r>
      <w:r>
        <w:rPr>
          <w:spacing w:val="-2"/>
        </w:rPr>
        <w:t xml:space="preserve"> </w:t>
      </w:r>
      <w:r>
        <w:t>acţiune al unităţii de</w:t>
      </w:r>
      <w:r>
        <w:rPr>
          <w:spacing w:val="-2"/>
        </w:rPr>
        <w:t xml:space="preserve"> </w:t>
      </w:r>
      <w:r>
        <w:t>învăţământ.</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Protocolul conţine prevederi cu privire la responsabilităţile</w:t>
      </w:r>
      <w:r>
        <w:rPr>
          <w:spacing w:val="40"/>
          <w:sz w:val="24"/>
        </w:rPr>
        <w:t xml:space="preserve"> </w:t>
      </w:r>
      <w:r>
        <w:rPr>
          <w:sz w:val="24"/>
        </w:rPr>
        <w:t>părţilor implicate, cu</w:t>
      </w:r>
      <w:r>
        <w:rPr>
          <w:spacing w:val="-5"/>
          <w:sz w:val="24"/>
        </w:rPr>
        <w:t xml:space="preserve"> </w:t>
      </w:r>
      <w:r>
        <w:rPr>
          <w:sz w:val="24"/>
        </w:rPr>
        <w:t>respectarea prevederilor legale în vigoare.</w:t>
      </w:r>
    </w:p>
    <w:p w:rsidR="00A8395C" w:rsidRDefault="00B9218E">
      <w:pPr>
        <w:pStyle w:val="ListParagraph"/>
        <w:numPr>
          <w:ilvl w:val="0"/>
          <w:numId w:val="43"/>
        </w:numPr>
        <w:tabs>
          <w:tab w:val="left" w:pos="368"/>
        </w:tabs>
        <w:spacing w:before="15" w:line="235" w:lineRule="auto"/>
        <w:ind w:left="101" w:right="139" w:firstLine="0"/>
        <w:jc w:val="both"/>
        <w:rPr>
          <w:sz w:val="24"/>
        </w:rPr>
      </w:pPr>
      <w:r>
        <w:rPr>
          <w:sz w:val="24"/>
        </w:rPr>
        <w:t>În cazul</w:t>
      </w:r>
      <w:r>
        <w:rPr>
          <w:spacing w:val="-6"/>
          <w:sz w:val="24"/>
        </w:rPr>
        <w:t xml:space="preserve"> </w:t>
      </w:r>
      <w:r>
        <w:rPr>
          <w:sz w:val="24"/>
        </w:rPr>
        <w:t>derulării unor</w:t>
      </w:r>
      <w:r>
        <w:rPr>
          <w:spacing w:val="-5"/>
          <w:sz w:val="24"/>
        </w:rPr>
        <w:t xml:space="preserve"> </w:t>
      </w:r>
      <w:r>
        <w:rPr>
          <w:sz w:val="24"/>
        </w:rPr>
        <w:t>activităţi în</w:t>
      </w:r>
      <w:r>
        <w:rPr>
          <w:spacing w:val="-2"/>
          <w:sz w:val="24"/>
        </w:rPr>
        <w:t xml:space="preserve"> </w:t>
      </w:r>
      <w:r>
        <w:rPr>
          <w:sz w:val="24"/>
        </w:rPr>
        <w:t>afara perimetrului unităţii de</w:t>
      </w:r>
      <w:r>
        <w:rPr>
          <w:spacing w:val="-2"/>
          <w:sz w:val="24"/>
        </w:rPr>
        <w:t xml:space="preserve"> </w:t>
      </w:r>
      <w:r>
        <w:rPr>
          <w:sz w:val="24"/>
        </w:rPr>
        <w:t>învăţământ, în</w:t>
      </w:r>
      <w:r>
        <w:rPr>
          <w:spacing w:val="-2"/>
          <w:sz w:val="24"/>
        </w:rPr>
        <w:t xml:space="preserve"> </w:t>
      </w:r>
      <w:r>
        <w:rPr>
          <w:sz w:val="24"/>
        </w:rPr>
        <w:t>protocol se</w:t>
      </w:r>
      <w:r>
        <w:rPr>
          <w:spacing w:val="-2"/>
          <w:sz w:val="24"/>
        </w:rPr>
        <w:t xml:space="preserve"> </w:t>
      </w:r>
      <w:r>
        <w:rPr>
          <w:sz w:val="24"/>
        </w:rPr>
        <w:t>va specifica concret</w:t>
      </w:r>
      <w:r>
        <w:rPr>
          <w:spacing w:val="-3"/>
          <w:sz w:val="24"/>
        </w:rPr>
        <w:t xml:space="preserve"> </w:t>
      </w:r>
      <w:r>
        <w:rPr>
          <w:sz w:val="24"/>
        </w:rPr>
        <w:t>cărei</w:t>
      </w:r>
      <w:r>
        <w:rPr>
          <w:spacing w:val="-13"/>
          <w:sz w:val="24"/>
        </w:rPr>
        <w:t xml:space="preserve"> </w:t>
      </w:r>
      <w:r>
        <w:rPr>
          <w:sz w:val="24"/>
        </w:rPr>
        <w:t>părţi</w:t>
      </w:r>
      <w:r>
        <w:rPr>
          <w:spacing w:val="-3"/>
          <w:sz w:val="24"/>
        </w:rPr>
        <w:t xml:space="preserve"> </w:t>
      </w:r>
      <w:r>
        <w:rPr>
          <w:sz w:val="24"/>
        </w:rPr>
        <w:t>îi</w:t>
      </w:r>
      <w:r>
        <w:rPr>
          <w:spacing w:val="-13"/>
          <w:sz w:val="24"/>
        </w:rPr>
        <w:t xml:space="preserve"> </w:t>
      </w:r>
      <w:r>
        <w:rPr>
          <w:sz w:val="24"/>
        </w:rPr>
        <w:t>revine responsabilitatea</w:t>
      </w:r>
      <w:r>
        <w:rPr>
          <w:spacing w:val="22"/>
          <w:sz w:val="24"/>
        </w:rPr>
        <w:t xml:space="preserve"> </w:t>
      </w:r>
      <w:r>
        <w:rPr>
          <w:sz w:val="24"/>
        </w:rPr>
        <w:t>asigurării</w:t>
      </w:r>
      <w:r>
        <w:rPr>
          <w:spacing w:val="-3"/>
          <w:sz w:val="24"/>
        </w:rPr>
        <w:t xml:space="preserve"> </w:t>
      </w:r>
      <w:r>
        <w:rPr>
          <w:sz w:val="24"/>
        </w:rPr>
        <w:t xml:space="preserve">securităţii copiilor/beneficiarilor </w:t>
      </w:r>
      <w:r>
        <w:rPr>
          <w:spacing w:val="-2"/>
          <w:sz w:val="24"/>
        </w:rPr>
        <w:t>primari.</w:t>
      </w:r>
    </w:p>
    <w:p w:rsidR="00A8395C" w:rsidRDefault="00B9218E">
      <w:pPr>
        <w:pStyle w:val="ListParagraph"/>
        <w:numPr>
          <w:ilvl w:val="0"/>
          <w:numId w:val="43"/>
        </w:numPr>
        <w:tabs>
          <w:tab w:val="left" w:pos="368"/>
        </w:tabs>
        <w:spacing w:before="14" w:line="235" w:lineRule="auto"/>
        <w:ind w:left="101" w:right="140" w:firstLine="0"/>
        <w:jc w:val="both"/>
        <w:rPr>
          <w:sz w:val="24"/>
        </w:rPr>
      </w:pPr>
      <w:r>
        <w:rPr>
          <w:sz w:val="24"/>
        </w:rPr>
        <w:t>Rezultatul</w:t>
      </w:r>
      <w:r>
        <w:rPr>
          <w:spacing w:val="-15"/>
          <w:sz w:val="24"/>
        </w:rPr>
        <w:t xml:space="preserve"> </w:t>
      </w:r>
      <w:r>
        <w:rPr>
          <w:sz w:val="24"/>
        </w:rPr>
        <w:t>activităţilor</w:t>
      </w:r>
      <w:r>
        <w:rPr>
          <w:spacing w:val="4"/>
          <w:sz w:val="24"/>
        </w:rPr>
        <w:t xml:space="preserve"> </w:t>
      </w:r>
      <w:r>
        <w:rPr>
          <w:sz w:val="24"/>
        </w:rPr>
        <w:t>realizate va</w:t>
      </w:r>
      <w:r>
        <w:rPr>
          <w:spacing w:val="-15"/>
          <w:sz w:val="24"/>
        </w:rPr>
        <w:t xml:space="preserve"> </w:t>
      </w:r>
      <w:r>
        <w:rPr>
          <w:sz w:val="24"/>
        </w:rPr>
        <w:t>fi</w:t>
      </w:r>
      <w:r>
        <w:rPr>
          <w:spacing w:val="-15"/>
          <w:sz w:val="24"/>
        </w:rPr>
        <w:t xml:space="preserve"> </w:t>
      </w:r>
      <w:r>
        <w:rPr>
          <w:sz w:val="24"/>
        </w:rPr>
        <w:t>făcut</w:t>
      </w:r>
      <w:r>
        <w:rPr>
          <w:spacing w:val="-12"/>
          <w:sz w:val="24"/>
        </w:rPr>
        <w:t xml:space="preserve"> </w:t>
      </w:r>
      <w:r>
        <w:rPr>
          <w:sz w:val="24"/>
        </w:rPr>
        <w:t>public,</w:t>
      </w:r>
      <w:r>
        <w:rPr>
          <w:spacing w:val="-15"/>
          <w:sz w:val="24"/>
        </w:rPr>
        <w:t xml:space="preserve"> </w:t>
      </w:r>
      <w:r>
        <w:rPr>
          <w:sz w:val="24"/>
        </w:rPr>
        <w:t>prin</w:t>
      </w:r>
      <w:r>
        <w:rPr>
          <w:spacing w:val="-15"/>
          <w:sz w:val="24"/>
        </w:rPr>
        <w:t xml:space="preserve"> </w:t>
      </w:r>
      <w:r>
        <w:rPr>
          <w:sz w:val="24"/>
        </w:rPr>
        <w:t>afişare la</w:t>
      </w:r>
      <w:r>
        <w:rPr>
          <w:spacing w:val="-15"/>
          <w:sz w:val="24"/>
        </w:rPr>
        <w:t xml:space="preserve"> </w:t>
      </w:r>
      <w:r>
        <w:rPr>
          <w:sz w:val="24"/>
        </w:rPr>
        <w:t>sediul</w:t>
      </w:r>
      <w:r>
        <w:rPr>
          <w:spacing w:val="-12"/>
          <w:sz w:val="24"/>
        </w:rPr>
        <w:t xml:space="preserve"> </w:t>
      </w:r>
      <w:r>
        <w:rPr>
          <w:sz w:val="24"/>
        </w:rPr>
        <w:t>unităţii,</w:t>
      </w:r>
      <w:r>
        <w:rPr>
          <w:spacing w:val="-7"/>
          <w:sz w:val="24"/>
        </w:rPr>
        <w:t xml:space="preserve"> </w:t>
      </w:r>
      <w:r>
        <w:rPr>
          <w:sz w:val="24"/>
        </w:rPr>
        <w:t>pe</w:t>
      </w:r>
      <w:r>
        <w:rPr>
          <w:spacing w:val="-15"/>
          <w:sz w:val="24"/>
        </w:rPr>
        <w:t xml:space="preserve"> </w:t>
      </w:r>
      <w:r>
        <w:rPr>
          <w:sz w:val="24"/>
        </w:rPr>
        <w:t>site-ul</w:t>
      </w:r>
      <w:r>
        <w:rPr>
          <w:spacing w:val="-1"/>
          <w:sz w:val="24"/>
        </w:rPr>
        <w:t xml:space="preserve"> </w:t>
      </w:r>
      <w:r>
        <w:rPr>
          <w:sz w:val="24"/>
        </w:rPr>
        <w:t>şcolii, prin comunicate</w:t>
      </w:r>
      <w:r>
        <w:rPr>
          <w:spacing w:val="29"/>
          <w:sz w:val="24"/>
        </w:rPr>
        <w:t xml:space="preserve"> </w:t>
      </w:r>
      <w:r>
        <w:rPr>
          <w:sz w:val="24"/>
        </w:rPr>
        <w:t>de</w:t>
      </w:r>
      <w:r>
        <w:rPr>
          <w:spacing w:val="-2"/>
          <w:sz w:val="24"/>
        </w:rPr>
        <w:t xml:space="preserve"> </w:t>
      </w:r>
      <w:r>
        <w:rPr>
          <w:sz w:val="24"/>
        </w:rPr>
        <w:t>presă</w:t>
      </w:r>
      <w:r>
        <w:rPr>
          <w:spacing w:val="-2"/>
          <w:sz w:val="24"/>
        </w:rPr>
        <w:t xml:space="preserve"> </w:t>
      </w:r>
      <w:r>
        <w:rPr>
          <w:sz w:val="24"/>
        </w:rPr>
        <w:t>şi prin alte mijloace</w:t>
      </w:r>
      <w:r>
        <w:rPr>
          <w:spacing w:val="29"/>
          <w:sz w:val="24"/>
        </w:rPr>
        <w:t xml:space="preserve"> </w:t>
      </w:r>
      <w:r>
        <w:rPr>
          <w:sz w:val="24"/>
        </w:rPr>
        <w:t>de</w:t>
      </w:r>
      <w:r>
        <w:rPr>
          <w:spacing w:val="-2"/>
          <w:sz w:val="24"/>
        </w:rPr>
        <w:t xml:space="preserve"> </w:t>
      </w:r>
      <w:r>
        <w:rPr>
          <w:sz w:val="24"/>
        </w:rPr>
        <w:t>informare.</w:t>
      </w:r>
    </w:p>
    <w:p w:rsidR="00A8395C" w:rsidRDefault="00B9218E">
      <w:pPr>
        <w:pStyle w:val="ListParagraph"/>
        <w:numPr>
          <w:ilvl w:val="0"/>
          <w:numId w:val="43"/>
        </w:numPr>
        <w:tabs>
          <w:tab w:val="left" w:pos="368"/>
        </w:tabs>
        <w:spacing w:before="13" w:line="237" w:lineRule="auto"/>
        <w:ind w:left="101" w:right="139" w:firstLine="0"/>
        <w:jc w:val="both"/>
        <w:rPr>
          <w:sz w:val="24"/>
        </w:rPr>
      </w:pPr>
      <w:r>
        <w:rPr>
          <w:sz w:val="24"/>
        </w:rPr>
        <w:t>Unităţile</w:t>
      </w:r>
      <w:r>
        <w:rPr>
          <w:spacing w:val="16"/>
          <w:sz w:val="24"/>
        </w:rPr>
        <w:t xml:space="preserve"> </w:t>
      </w:r>
      <w:r>
        <w:rPr>
          <w:sz w:val="24"/>
        </w:rPr>
        <w:t>de</w:t>
      </w:r>
      <w:r>
        <w:rPr>
          <w:spacing w:val="-15"/>
          <w:sz w:val="24"/>
        </w:rPr>
        <w:t xml:space="preserve"> </w:t>
      </w:r>
      <w:r>
        <w:rPr>
          <w:sz w:val="24"/>
        </w:rPr>
        <w:t>învăţământ pot</w:t>
      </w:r>
      <w:r>
        <w:rPr>
          <w:spacing w:val="-7"/>
          <w:sz w:val="24"/>
        </w:rPr>
        <w:t xml:space="preserve"> </w:t>
      </w:r>
      <w:r>
        <w:rPr>
          <w:sz w:val="24"/>
        </w:rPr>
        <w:t>încheia</w:t>
      </w:r>
      <w:r>
        <w:rPr>
          <w:spacing w:val="-4"/>
          <w:sz w:val="24"/>
        </w:rPr>
        <w:t xml:space="preserve"> </w:t>
      </w:r>
      <w:r>
        <w:rPr>
          <w:sz w:val="24"/>
        </w:rPr>
        <w:t>protocoale</w:t>
      </w:r>
      <w:r>
        <w:rPr>
          <w:spacing w:val="-4"/>
          <w:sz w:val="24"/>
        </w:rPr>
        <w:t xml:space="preserve"> </w:t>
      </w:r>
      <w:r>
        <w:rPr>
          <w:sz w:val="24"/>
        </w:rPr>
        <w:t>de</w:t>
      </w:r>
      <w:r>
        <w:rPr>
          <w:spacing w:val="-4"/>
          <w:sz w:val="24"/>
        </w:rPr>
        <w:t xml:space="preserve"> </w:t>
      </w:r>
      <w:r>
        <w:rPr>
          <w:sz w:val="24"/>
        </w:rPr>
        <w:t>parteneriat şi</w:t>
      </w:r>
      <w:r>
        <w:rPr>
          <w:spacing w:val="-7"/>
          <w:sz w:val="24"/>
        </w:rPr>
        <w:t xml:space="preserve"> </w:t>
      </w:r>
      <w:r>
        <w:rPr>
          <w:sz w:val="24"/>
        </w:rPr>
        <w:t>pot</w:t>
      </w:r>
      <w:r>
        <w:rPr>
          <w:spacing w:val="-15"/>
          <w:sz w:val="24"/>
        </w:rPr>
        <w:t xml:space="preserve"> </w:t>
      </w:r>
      <w:r>
        <w:rPr>
          <w:sz w:val="24"/>
        </w:rPr>
        <w:t>derula</w:t>
      </w:r>
      <w:r>
        <w:rPr>
          <w:spacing w:val="-4"/>
          <w:sz w:val="24"/>
        </w:rPr>
        <w:t xml:space="preserve"> </w:t>
      </w:r>
      <w:r>
        <w:rPr>
          <w:sz w:val="24"/>
        </w:rPr>
        <w:t>activităţi comune</w:t>
      </w:r>
      <w:r>
        <w:rPr>
          <w:spacing w:val="-4"/>
          <w:sz w:val="24"/>
        </w:rPr>
        <w:t xml:space="preserve"> </w:t>
      </w:r>
      <w:r>
        <w:rPr>
          <w:sz w:val="24"/>
        </w:rPr>
        <w:t>cu unităţi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din</w:t>
      </w:r>
      <w:r>
        <w:rPr>
          <w:spacing w:val="-15"/>
          <w:sz w:val="24"/>
        </w:rPr>
        <w:t xml:space="preserve"> </w:t>
      </w:r>
      <w:r>
        <w:rPr>
          <w:sz w:val="24"/>
        </w:rPr>
        <w:t>străinătate,</w:t>
      </w:r>
      <w:r>
        <w:rPr>
          <w:spacing w:val="-9"/>
          <w:sz w:val="24"/>
        </w:rPr>
        <w:t xml:space="preserve"> </w:t>
      </w:r>
      <w:r>
        <w:rPr>
          <w:sz w:val="24"/>
        </w:rPr>
        <w:t>având</w:t>
      </w:r>
      <w:r>
        <w:rPr>
          <w:spacing w:val="-15"/>
          <w:sz w:val="24"/>
        </w:rPr>
        <w:t xml:space="preserve"> </w:t>
      </w:r>
      <w:r>
        <w:rPr>
          <w:sz w:val="24"/>
        </w:rPr>
        <w:t>ca</w:t>
      </w:r>
      <w:r>
        <w:rPr>
          <w:spacing w:val="-15"/>
          <w:sz w:val="24"/>
        </w:rPr>
        <w:t xml:space="preserve"> </w:t>
      </w:r>
      <w:r>
        <w:rPr>
          <w:sz w:val="24"/>
        </w:rPr>
        <w:t>obiectiv</w:t>
      </w:r>
      <w:r>
        <w:rPr>
          <w:spacing w:val="-10"/>
          <w:sz w:val="24"/>
        </w:rPr>
        <w:t xml:space="preserve"> </w:t>
      </w:r>
      <w:r>
        <w:rPr>
          <w:sz w:val="24"/>
        </w:rPr>
        <w:t>principal</w:t>
      </w:r>
      <w:r>
        <w:rPr>
          <w:spacing w:val="-15"/>
          <w:sz w:val="24"/>
        </w:rPr>
        <w:t xml:space="preserve"> </w:t>
      </w:r>
      <w:r>
        <w:rPr>
          <w:sz w:val="24"/>
        </w:rPr>
        <w:t>dezvoltarea</w:t>
      </w:r>
      <w:r>
        <w:rPr>
          <w:spacing w:val="-11"/>
          <w:sz w:val="24"/>
        </w:rPr>
        <w:t xml:space="preserve"> </w:t>
      </w:r>
      <w:r>
        <w:rPr>
          <w:sz w:val="24"/>
        </w:rPr>
        <w:t>personalităţii</w:t>
      </w:r>
      <w:r>
        <w:rPr>
          <w:spacing w:val="16"/>
          <w:sz w:val="24"/>
        </w:rPr>
        <w:t xml:space="preserve"> </w:t>
      </w:r>
      <w:r>
        <w:rPr>
          <w:sz w:val="24"/>
        </w:rPr>
        <w:t>copiilor şi</w:t>
      </w:r>
      <w:r>
        <w:rPr>
          <w:spacing w:val="-11"/>
          <w:sz w:val="24"/>
        </w:rPr>
        <w:t xml:space="preserve"> </w:t>
      </w:r>
      <w:r>
        <w:rPr>
          <w:sz w:val="24"/>
        </w:rPr>
        <w:t>a</w:t>
      </w:r>
      <w:r>
        <w:rPr>
          <w:spacing w:val="-15"/>
          <w:sz w:val="24"/>
        </w:rPr>
        <w:t xml:space="preserve"> </w:t>
      </w:r>
      <w:r>
        <w:rPr>
          <w:sz w:val="24"/>
        </w:rPr>
        <w:t>tinerilor, respectându-se legislaţia în</w:t>
      </w:r>
      <w:r>
        <w:rPr>
          <w:spacing w:val="-15"/>
          <w:sz w:val="24"/>
        </w:rPr>
        <w:t xml:space="preserve"> </w:t>
      </w:r>
      <w:r>
        <w:rPr>
          <w:sz w:val="24"/>
        </w:rPr>
        <w:t>vigoare</w:t>
      </w:r>
      <w:r>
        <w:rPr>
          <w:spacing w:val="-3"/>
          <w:sz w:val="24"/>
        </w:rPr>
        <w:t xml:space="preserve"> </w:t>
      </w:r>
      <w:r>
        <w:rPr>
          <w:sz w:val="24"/>
        </w:rPr>
        <w:t>din</w:t>
      </w:r>
      <w:r>
        <w:rPr>
          <w:spacing w:val="-5"/>
          <w:sz w:val="24"/>
        </w:rPr>
        <w:t xml:space="preserve"> </w:t>
      </w:r>
      <w:r>
        <w:rPr>
          <w:sz w:val="24"/>
        </w:rPr>
        <w:t>statele</w:t>
      </w:r>
      <w:r>
        <w:rPr>
          <w:spacing w:val="-6"/>
          <w:sz w:val="24"/>
        </w:rPr>
        <w:t xml:space="preserve"> </w:t>
      </w:r>
      <w:r>
        <w:rPr>
          <w:sz w:val="24"/>
        </w:rPr>
        <w:t>din</w:t>
      </w:r>
      <w:r>
        <w:rPr>
          <w:spacing w:val="-5"/>
          <w:sz w:val="24"/>
        </w:rPr>
        <w:t xml:space="preserve"> </w:t>
      </w:r>
      <w:r>
        <w:rPr>
          <w:sz w:val="24"/>
        </w:rPr>
        <w:t>care</w:t>
      </w:r>
      <w:r>
        <w:rPr>
          <w:spacing w:val="-6"/>
          <w:sz w:val="24"/>
        </w:rPr>
        <w:t xml:space="preserve"> </w:t>
      </w:r>
      <w:r>
        <w:rPr>
          <w:sz w:val="24"/>
        </w:rPr>
        <w:t>provin</w:t>
      </w:r>
      <w:r>
        <w:rPr>
          <w:spacing w:val="-15"/>
          <w:sz w:val="24"/>
        </w:rPr>
        <w:t xml:space="preserve"> </w:t>
      </w:r>
      <w:r>
        <w:rPr>
          <w:sz w:val="24"/>
        </w:rPr>
        <w:t>instituţiile</w:t>
      </w:r>
      <w:r>
        <w:rPr>
          <w:spacing w:val="28"/>
          <w:sz w:val="24"/>
        </w:rPr>
        <w:t xml:space="preserve"> </w:t>
      </w:r>
      <w:r>
        <w:rPr>
          <w:sz w:val="24"/>
        </w:rPr>
        <w:t>respective. (6)Reprezentanţii părinților/reprezentanților</w:t>
      </w:r>
      <w:r>
        <w:rPr>
          <w:spacing w:val="40"/>
          <w:sz w:val="24"/>
        </w:rPr>
        <w:t xml:space="preserve"> </w:t>
      </w:r>
      <w:r>
        <w:rPr>
          <w:sz w:val="24"/>
        </w:rPr>
        <w:t>legali se vor implica direct în buna derulare a activităţilor</w:t>
      </w:r>
      <w:r>
        <w:rPr>
          <w:spacing w:val="40"/>
          <w:sz w:val="24"/>
        </w:rPr>
        <w:t xml:space="preserve"> </w:t>
      </w:r>
      <w:r>
        <w:rPr>
          <w:sz w:val="24"/>
        </w:rPr>
        <w:t>din</w:t>
      </w:r>
      <w:r>
        <w:rPr>
          <w:spacing w:val="-5"/>
          <w:sz w:val="24"/>
        </w:rPr>
        <w:t xml:space="preserve"> </w:t>
      </w:r>
      <w:r>
        <w:rPr>
          <w:sz w:val="24"/>
        </w:rPr>
        <w:t>cadrul parteneriatelor</w:t>
      </w:r>
      <w:r>
        <w:rPr>
          <w:spacing w:val="40"/>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 unitatea</w:t>
      </w:r>
      <w:r>
        <w:rPr>
          <w:spacing w:val="21"/>
          <w:sz w:val="24"/>
        </w:rPr>
        <w:t xml:space="preserve"> </w:t>
      </w:r>
      <w:r>
        <w:rPr>
          <w:sz w:val="24"/>
        </w:rPr>
        <w:t>de</w:t>
      </w:r>
      <w:r>
        <w:rPr>
          <w:spacing w:val="-7"/>
          <w:sz w:val="24"/>
        </w:rPr>
        <w:t xml:space="preserve"> </w:t>
      </w:r>
      <w:r>
        <w:rPr>
          <w:sz w:val="24"/>
        </w:rPr>
        <w:t>învăţământ.</w:t>
      </w:r>
    </w:p>
    <w:p w:rsidR="00A8395C" w:rsidRDefault="00A8395C">
      <w:pPr>
        <w:pStyle w:val="BodyText"/>
        <w:spacing w:before="167"/>
        <w:ind w:left="0"/>
        <w:jc w:val="left"/>
      </w:pPr>
    </w:p>
    <w:p w:rsidR="00A8395C" w:rsidRDefault="00B9218E">
      <w:pPr>
        <w:pStyle w:val="Heading1"/>
        <w:spacing w:before="0"/>
        <w:ind w:left="92"/>
      </w:pPr>
      <w:bookmarkStart w:id="83" w:name="_bookmark83"/>
      <w:bookmarkEnd w:id="83"/>
      <w:r>
        <w:t>TITLUL</w:t>
      </w:r>
      <w:r>
        <w:rPr>
          <w:spacing w:val="27"/>
        </w:rPr>
        <w:t xml:space="preserve"> </w:t>
      </w:r>
      <w:r>
        <w:rPr>
          <w:spacing w:val="-10"/>
        </w:rPr>
        <w:t>X</w:t>
      </w:r>
    </w:p>
    <w:p w:rsidR="00A8395C" w:rsidRDefault="00B9218E">
      <w:pPr>
        <w:spacing w:before="19"/>
        <w:ind w:left="87" w:right="128"/>
        <w:jc w:val="center"/>
        <w:rPr>
          <w:sz w:val="31"/>
        </w:rPr>
      </w:pPr>
      <w:bookmarkStart w:id="84" w:name="_bookmark84"/>
      <w:bookmarkEnd w:id="84"/>
      <w:r>
        <w:rPr>
          <w:sz w:val="31"/>
        </w:rPr>
        <w:t>DISPOZIŢII</w:t>
      </w:r>
      <w:r>
        <w:rPr>
          <w:spacing w:val="25"/>
          <w:sz w:val="31"/>
        </w:rPr>
        <w:t xml:space="preserve"> </w:t>
      </w:r>
      <w:r>
        <w:rPr>
          <w:sz w:val="31"/>
        </w:rPr>
        <w:t>TRANZITORII</w:t>
      </w:r>
      <w:r>
        <w:rPr>
          <w:spacing w:val="59"/>
          <w:sz w:val="31"/>
        </w:rPr>
        <w:t xml:space="preserve"> </w:t>
      </w:r>
      <w:r>
        <w:rPr>
          <w:sz w:val="31"/>
        </w:rPr>
        <w:t>ŞI</w:t>
      </w:r>
      <w:r>
        <w:rPr>
          <w:spacing w:val="9"/>
          <w:sz w:val="31"/>
        </w:rPr>
        <w:t xml:space="preserve"> </w:t>
      </w:r>
      <w:r>
        <w:rPr>
          <w:spacing w:val="-2"/>
          <w:sz w:val="31"/>
        </w:rPr>
        <w:t>FINALE</w:t>
      </w:r>
    </w:p>
    <w:p w:rsidR="00A8395C" w:rsidRDefault="00B9218E">
      <w:pPr>
        <w:pStyle w:val="Heading5"/>
        <w:spacing w:before="279" w:line="240" w:lineRule="auto"/>
        <w:jc w:val="both"/>
      </w:pPr>
      <w:r>
        <w:rPr>
          <w:spacing w:val="-2"/>
        </w:rPr>
        <w:t>ART.</w:t>
      </w:r>
      <w:r>
        <w:rPr>
          <w:spacing w:val="-11"/>
        </w:rPr>
        <w:t xml:space="preserve"> </w:t>
      </w:r>
      <w:r>
        <w:rPr>
          <w:spacing w:val="-5"/>
        </w:rPr>
        <w:t>181</w:t>
      </w:r>
    </w:p>
    <w:p w:rsidR="00A8395C" w:rsidRDefault="00B9218E">
      <w:pPr>
        <w:pStyle w:val="BodyText"/>
        <w:spacing w:before="14" w:line="235" w:lineRule="auto"/>
        <w:ind w:right="150"/>
      </w:pPr>
      <w:r>
        <w:t>Se interzice constituirea de fonduri de protocol sau a oricărui alt fond destinat derulării examenelor/evaluărilor</w:t>
      </w:r>
      <w:r>
        <w:rPr>
          <w:spacing w:val="40"/>
        </w:rPr>
        <w:t xml:space="preserve"> </w:t>
      </w:r>
      <w:r>
        <w:t>naţionale.</w:t>
      </w:r>
    </w:p>
    <w:p w:rsidR="00A8395C" w:rsidRDefault="00A8395C">
      <w:pPr>
        <w:pStyle w:val="BodyText"/>
        <w:spacing w:before="274"/>
        <w:ind w:left="0"/>
        <w:jc w:val="left"/>
      </w:pPr>
    </w:p>
    <w:p w:rsidR="00A8395C" w:rsidRDefault="00B9218E">
      <w:pPr>
        <w:pStyle w:val="Heading5"/>
        <w:spacing w:before="1"/>
        <w:jc w:val="both"/>
      </w:pPr>
      <w:r>
        <w:rPr>
          <w:spacing w:val="-2"/>
        </w:rPr>
        <w:t>ART.</w:t>
      </w:r>
      <w:r>
        <w:rPr>
          <w:spacing w:val="-11"/>
        </w:rPr>
        <w:t xml:space="preserve"> </w:t>
      </w:r>
      <w:r>
        <w:rPr>
          <w:spacing w:val="-5"/>
        </w:rPr>
        <w:t>182</w:t>
      </w:r>
    </w:p>
    <w:p w:rsidR="00A8395C" w:rsidRDefault="00B9218E">
      <w:pPr>
        <w:pStyle w:val="ListParagraph"/>
        <w:numPr>
          <w:ilvl w:val="0"/>
          <w:numId w:val="42"/>
        </w:numPr>
        <w:tabs>
          <w:tab w:val="left" w:pos="368"/>
        </w:tabs>
        <w:spacing w:line="244" w:lineRule="auto"/>
        <w:ind w:left="101" w:right="121" w:firstLine="0"/>
        <w:jc w:val="both"/>
        <w:rPr>
          <w:sz w:val="24"/>
        </w:rPr>
      </w:pPr>
      <w:r>
        <w:rPr>
          <w:sz w:val="24"/>
        </w:rPr>
        <w:t>În unităţile de învăţământ sunt interzise fumatul, precum şi utilizarea tuturor categoriilor de produse care conțin tutun sau a țigaretelor electronice, conform Legii nr. 349/2002 pentru prevenirea şi combaterea efectelor consumului produselor din tutun, cu modificările și completările</w:t>
      </w:r>
      <w:r>
        <w:rPr>
          <w:spacing w:val="40"/>
          <w:sz w:val="24"/>
        </w:rPr>
        <w:t xml:space="preserve"> </w:t>
      </w:r>
      <w:r>
        <w:rPr>
          <w:sz w:val="24"/>
        </w:rPr>
        <w:t>ulterioare.</w:t>
      </w:r>
    </w:p>
    <w:p w:rsidR="00A8395C" w:rsidRDefault="00B9218E">
      <w:pPr>
        <w:pStyle w:val="ListParagraph"/>
        <w:numPr>
          <w:ilvl w:val="0"/>
          <w:numId w:val="42"/>
        </w:numPr>
        <w:tabs>
          <w:tab w:val="left" w:pos="368"/>
        </w:tabs>
        <w:spacing w:line="235" w:lineRule="auto"/>
        <w:ind w:left="101" w:right="156" w:firstLine="0"/>
        <w:jc w:val="both"/>
        <w:rPr>
          <w:sz w:val="24"/>
        </w:rPr>
      </w:pPr>
      <w:r>
        <w:rPr>
          <w:sz w:val="24"/>
        </w:rPr>
        <w:t>În unitățile de învățământ sunt interzise deţinerea, consumul sau comercializarea</w:t>
      </w:r>
      <w:r>
        <w:rPr>
          <w:spacing w:val="40"/>
          <w:sz w:val="24"/>
        </w:rPr>
        <w:t xml:space="preserve"> </w:t>
      </w:r>
      <w:r>
        <w:rPr>
          <w:sz w:val="24"/>
        </w:rPr>
        <w:t>de</w:t>
      </w:r>
      <w:r>
        <w:rPr>
          <w:spacing w:val="-4"/>
          <w:sz w:val="24"/>
        </w:rPr>
        <w:t xml:space="preserve"> </w:t>
      </w:r>
      <w:r>
        <w:rPr>
          <w:sz w:val="24"/>
        </w:rPr>
        <w:t>droguri, băuturi alcoolice, substanțe etnobotanice sau alte substanţe.</w:t>
      </w:r>
    </w:p>
    <w:p w:rsidR="00A8395C" w:rsidRDefault="00B9218E">
      <w:pPr>
        <w:pStyle w:val="ListParagraph"/>
        <w:numPr>
          <w:ilvl w:val="0"/>
          <w:numId w:val="42"/>
        </w:numPr>
        <w:tabs>
          <w:tab w:val="left" w:pos="368"/>
        </w:tabs>
        <w:spacing w:before="1" w:line="235" w:lineRule="auto"/>
        <w:ind w:left="101" w:right="140" w:firstLine="0"/>
        <w:jc w:val="both"/>
        <w:rPr>
          <w:sz w:val="24"/>
        </w:rPr>
      </w:pPr>
      <w:r>
        <w:rPr>
          <w:sz w:val="24"/>
        </w:rPr>
        <w:t>În</w:t>
      </w:r>
      <w:r>
        <w:rPr>
          <w:spacing w:val="-15"/>
          <w:sz w:val="24"/>
        </w:rPr>
        <w:t xml:space="preserve"> </w:t>
      </w:r>
      <w:r>
        <w:rPr>
          <w:sz w:val="24"/>
        </w:rPr>
        <w:t>unitățile de</w:t>
      </w:r>
      <w:r>
        <w:rPr>
          <w:spacing w:val="-15"/>
          <w:sz w:val="24"/>
        </w:rPr>
        <w:t xml:space="preserve"> </w:t>
      </w:r>
      <w:r>
        <w:rPr>
          <w:sz w:val="24"/>
        </w:rPr>
        <w:t>învățământ</w:t>
      </w:r>
      <w:r>
        <w:rPr>
          <w:spacing w:val="-5"/>
          <w:sz w:val="24"/>
        </w:rPr>
        <w:t xml:space="preserve"> </w:t>
      </w:r>
      <w:r>
        <w:rPr>
          <w:sz w:val="24"/>
        </w:rPr>
        <w:t>este</w:t>
      </w:r>
      <w:r>
        <w:rPr>
          <w:spacing w:val="-11"/>
          <w:sz w:val="24"/>
        </w:rPr>
        <w:t xml:space="preserve"> </w:t>
      </w:r>
      <w:r>
        <w:rPr>
          <w:sz w:val="24"/>
        </w:rPr>
        <w:t>interzisă</w:t>
      </w:r>
      <w:r>
        <w:rPr>
          <w:spacing w:val="-1"/>
          <w:sz w:val="24"/>
        </w:rPr>
        <w:t xml:space="preserve"> </w:t>
      </w:r>
      <w:r>
        <w:rPr>
          <w:sz w:val="24"/>
        </w:rPr>
        <w:t>organizarea</w:t>
      </w:r>
      <w:r>
        <w:rPr>
          <w:spacing w:val="-1"/>
          <w:sz w:val="24"/>
        </w:rPr>
        <w:t xml:space="preserve"> </w:t>
      </w:r>
      <w:r>
        <w:rPr>
          <w:sz w:val="24"/>
        </w:rPr>
        <w:t>sau</w:t>
      </w:r>
      <w:r>
        <w:rPr>
          <w:spacing w:val="-15"/>
          <w:sz w:val="24"/>
        </w:rPr>
        <w:t xml:space="preserve"> </w:t>
      </w:r>
      <w:r>
        <w:rPr>
          <w:sz w:val="24"/>
        </w:rPr>
        <w:t>participarea/promovarea</w:t>
      </w:r>
      <w:r>
        <w:rPr>
          <w:spacing w:val="19"/>
          <w:sz w:val="24"/>
        </w:rPr>
        <w:t xml:space="preserve"> </w:t>
      </w:r>
      <w:r>
        <w:rPr>
          <w:sz w:val="24"/>
        </w:rPr>
        <w:t>participării la jocuri de noroc.</w:t>
      </w:r>
    </w:p>
    <w:p w:rsidR="00A8395C" w:rsidRDefault="00B9218E">
      <w:pPr>
        <w:pStyle w:val="ListParagraph"/>
        <w:numPr>
          <w:ilvl w:val="0"/>
          <w:numId w:val="42"/>
        </w:numPr>
        <w:tabs>
          <w:tab w:val="left" w:pos="428"/>
        </w:tabs>
        <w:spacing w:before="15" w:line="235" w:lineRule="auto"/>
        <w:ind w:left="101" w:right="155" w:firstLine="60"/>
        <w:jc w:val="both"/>
        <w:rPr>
          <w:sz w:val="24"/>
        </w:rPr>
      </w:pPr>
      <w:r>
        <w:rPr>
          <w:sz w:val="24"/>
        </w:rPr>
        <w:t>Interdicțiile</w:t>
      </w:r>
      <w:r>
        <w:rPr>
          <w:spacing w:val="40"/>
          <w:sz w:val="24"/>
        </w:rPr>
        <w:t xml:space="preserve"> </w:t>
      </w:r>
      <w:r>
        <w:rPr>
          <w:sz w:val="24"/>
        </w:rPr>
        <w:t>stipulate la alin. (1), (2) și (3) sunt valabile și pe perioada organizării de către cadrele didactice a</w:t>
      </w:r>
      <w:r>
        <w:rPr>
          <w:spacing w:val="-6"/>
          <w:sz w:val="24"/>
        </w:rPr>
        <w:t xml:space="preserve"> </w:t>
      </w:r>
      <w:r>
        <w:rPr>
          <w:sz w:val="24"/>
        </w:rPr>
        <w:t>diferitelor tipuri de</w:t>
      </w:r>
      <w:r>
        <w:rPr>
          <w:spacing w:val="-6"/>
          <w:sz w:val="24"/>
        </w:rPr>
        <w:t xml:space="preserve"> </w:t>
      </w:r>
      <w:r>
        <w:rPr>
          <w:sz w:val="24"/>
        </w:rPr>
        <w:t>activități extrașcolare și extracurriculare la care</w:t>
      </w:r>
      <w:r>
        <w:rPr>
          <w:spacing w:val="-6"/>
          <w:sz w:val="24"/>
        </w:rPr>
        <w:t xml:space="preserve"> </w:t>
      </w:r>
      <w:r>
        <w:rPr>
          <w:sz w:val="24"/>
        </w:rPr>
        <w:t>participă elevii unităților de învățământ preuniversitar.</w:t>
      </w:r>
    </w:p>
    <w:p w:rsidR="00A8395C" w:rsidRDefault="00B9218E">
      <w:pPr>
        <w:pStyle w:val="ListParagraph"/>
        <w:numPr>
          <w:ilvl w:val="0"/>
          <w:numId w:val="42"/>
        </w:numPr>
        <w:tabs>
          <w:tab w:val="left" w:pos="368"/>
        </w:tabs>
        <w:spacing w:before="9"/>
        <w:ind w:left="101" w:right="145" w:firstLine="0"/>
        <w:jc w:val="both"/>
        <w:rPr>
          <w:sz w:val="24"/>
        </w:rPr>
      </w:pPr>
      <w:r>
        <w:rPr>
          <w:sz w:val="24"/>
        </w:rPr>
        <w:t>În unitățile de</w:t>
      </w:r>
      <w:r>
        <w:rPr>
          <w:spacing w:val="-5"/>
          <w:sz w:val="24"/>
        </w:rPr>
        <w:t xml:space="preserve"> </w:t>
      </w:r>
      <w:r>
        <w:rPr>
          <w:sz w:val="24"/>
        </w:rPr>
        <w:t>învățământ comercializarea</w:t>
      </w:r>
      <w:r>
        <w:rPr>
          <w:spacing w:val="40"/>
          <w:sz w:val="24"/>
        </w:rPr>
        <w:t xml:space="preserve"> </w:t>
      </w:r>
      <w:r>
        <w:rPr>
          <w:sz w:val="24"/>
        </w:rPr>
        <w:t>sau</w:t>
      </w:r>
      <w:r>
        <w:rPr>
          <w:spacing w:val="-5"/>
          <w:sz w:val="24"/>
        </w:rPr>
        <w:t xml:space="preserve"> </w:t>
      </w:r>
      <w:r>
        <w:rPr>
          <w:sz w:val="24"/>
        </w:rPr>
        <w:t>oferirea cu</w:t>
      </w:r>
      <w:r>
        <w:rPr>
          <w:spacing w:val="-5"/>
          <w:sz w:val="24"/>
        </w:rPr>
        <w:t xml:space="preserve"> </w:t>
      </w:r>
      <w:r>
        <w:rPr>
          <w:sz w:val="24"/>
        </w:rPr>
        <w:t>titlu gratuit, inclusiv prin automate comerciale, a</w:t>
      </w:r>
      <w:r>
        <w:rPr>
          <w:spacing w:val="-7"/>
          <w:sz w:val="24"/>
        </w:rPr>
        <w:t xml:space="preserve"> </w:t>
      </w:r>
      <w:r>
        <w:rPr>
          <w:sz w:val="24"/>
        </w:rPr>
        <w:t>băuturilor energizante</w:t>
      </w:r>
      <w:r>
        <w:rPr>
          <w:spacing w:val="-7"/>
          <w:sz w:val="24"/>
        </w:rPr>
        <w:t xml:space="preserve"> </w:t>
      </w:r>
      <w:r>
        <w:rPr>
          <w:sz w:val="24"/>
        </w:rPr>
        <w:t>sunt</w:t>
      </w:r>
      <w:r>
        <w:rPr>
          <w:spacing w:val="-11"/>
          <w:sz w:val="24"/>
        </w:rPr>
        <w:t xml:space="preserve"> </w:t>
      </w:r>
      <w:r>
        <w:rPr>
          <w:sz w:val="24"/>
        </w:rPr>
        <w:t>interzise,</w:t>
      </w:r>
      <w:r>
        <w:rPr>
          <w:spacing w:val="16"/>
          <w:sz w:val="24"/>
        </w:rPr>
        <w:t xml:space="preserve"> </w:t>
      </w:r>
      <w:r>
        <w:rPr>
          <w:sz w:val="24"/>
        </w:rPr>
        <w:t>conform</w:t>
      </w:r>
      <w:r>
        <w:rPr>
          <w:spacing w:val="-11"/>
          <w:sz w:val="24"/>
        </w:rPr>
        <w:t xml:space="preserve"> </w:t>
      </w:r>
      <w:r>
        <w:rPr>
          <w:sz w:val="24"/>
        </w:rPr>
        <w:t>prevederilor Legii</w:t>
      </w:r>
      <w:r>
        <w:rPr>
          <w:spacing w:val="-11"/>
          <w:sz w:val="24"/>
        </w:rPr>
        <w:t xml:space="preserve"> </w:t>
      </w:r>
      <w:r>
        <w:rPr>
          <w:sz w:val="24"/>
        </w:rPr>
        <w:t>nr.</w:t>
      </w:r>
      <w:r>
        <w:rPr>
          <w:spacing w:val="-6"/>
          <w:sz w:val="24"/>
        </w:rPr>
        <w:t xml:space="preserve"> </w:t>
      </w:r>
      <w:r>
        <w:rPr>
          <w:sz w:val="24"/>
        </w:rPr>
        <w:t>61/1991</w:t>
      </w:r>
      <w:r>
        <w:rPr>
          <w:spacing w:val="-15"/>
          <w:sz w:val="24"/>
        </w:rPr>
        <w:t xml:space="preserve"> </w:t>
      </w:r>
      <w:r>
        <w:rPr>
          <w:sz w:val="24"/>
        </w:rPr>
        <w:t>pentru sancţionarea faptelor de</w:t>
      </w:r>
      <w:r>
        <w:rPr>
          <w:spacing w:val="-15"/>
          <w:sz w:val="24"/>
        </w:rPr>
        <w:t xml:space="preserve"> </w:t>
      </w:r>
      <w:r>
        <w:rPr>
          <w:sz w:val="24"/>
        </w:rPr>
        <w:t>încălcare a</w:t>
      </w:r>
      <w:r>
        <w:rPr>
          <w:spacing w:val="-15"/>
          <w:sz w:val="24"/>
        </w:rPr>
        <w:t xml:space="preserve"> </w:t>
      </w:r>
      <w:r>
        <w:rPr>
          <w:sz w:val="24"/>
        </w:rPr>
        <w:t>unor</w:t>
      </w:r>
      <w:r>
        <w:rPr>
          <w:spacing w:val="-15"/>
          <w:sz w:val="24"/>
        </w:rPr>
        <w:t xml:space="preserve"> </w:t>
      </w:r>
      <w:r>
        <w:rPr>
          <w:sz w:val="24"/>
        </w:rPr>
        <w:t>norme</w:t>
      </w:r>
      <w:r>
        <w:rPr>
          <w:spacing w:val="-4"/>
          <w:sz w:val="24"/>
        </w:rPr>
        <w:t xml:space="preserve"> </w:t>
      </w:r>
      <w:r>
        <w:rPr>
          <w:sz w:val="24"/>
        </w:rPr>
        <w:t>de</w:t>
      </w:r>
      <w:r>
        <w:rPr>
          <w:spacing w:val="-15"/>
          <w:sz w:val="24"/>
        </w:rPr>
        <w:t xml:space="preserve"> </w:t>
      </w:r>
      <w:r>
        <w:rPr>
          <w:sz w:val="24"/>
        </w:rPr>
        <w:t>convieţuire socială, a</w:t>
      </w:r>
      <w:r>
        <w:rPr>
          <w:spacing w:val="-15"/>
          <w:sz w:val="24"/>
        </w:rPr>
        <w:t xml:space="preserve"> </w:t>
      </w:r>
      <w:r>
        <w:rPr>
          <w:sz w:val="24"/>
        </w:rPr>
        <w:t>ordinii şi</w:t>
      </w:r>
      <w:r>
        <w:rPr>
          <w:spacing w:val="-15"/>
          <w:sz w:val="24"/>
        </w:rPr>
        <w:t xml:space="preserve"> </w:t>
      </w:r>
      <w:r>
        <w:rPr>
          <w:sz w:val="24"/>
        </w:rPr>
        <w:t>liniştii publice, republicată, cu</w:t>
      </w:r>
      <w:r>
        <w:rPr>
          <w:spacing w:val="-3"/>
          <w:sz w:val="24"/>
        </w:rPr>
        <w:t xml:space="preserve"> </w:t>
      </w:r>
      <w:r>
        <w:rPr>
          <w:sz w:val="24"/>
        </w:rPr>
        <w:t>modificările</w:t>
      </w:r>
      <w:r>
        <w:rPr>
          <w:spacing w:val="38"/>
          <w:sz w:val="24"/>
        </w:rPr>
        <w:t xml:space="preserve"> </w:t>
      </w:r>
      <w:r>
        <w:rPr>
          <w:sz w:val="24"/>
        </w:rPr>
        <w:t>și completările</w:t>
      </w:r>
      <w:r>
        <w:rPr>
          <w:spacing w:val="38"/>
          <w:sz w:val="24"/>
        </w:rPr>
        <w:t xml:space="preserve"> </w:t>
      </w:r>
      <w:r>
        <w:rPr>
          <w:sz w:val="24"/>
        </w:rPr>
        <w:t>ulterioare.</w:t>
      </w:r>
    </w:p>
    <w:p w:rsidR="00A8395C" w:rsidRDefault="00B9218E">
      <w:pPr>
        <w:pStyle w:val="ListParagraph"/>
        <w:numPr>
          <w:ilvl w:val="0"/>
          <w:numId w:val="42"/>
        </w:numPr>
        <w:tabs>
          <w:tab w:val="left" w:pos="368"/>
        </w:tabs>
        <w:ind w:left="101" w:right="137" w:firstLine="0"/>
        <w:jc w:val="both"/>
        <w:rPr>
          <w:sz w:val="24"/>
        </w:rPr>
      </w:pPr>
      <w:r>
        <w:rPr>
          <w:sz w:val="24"/>
        </w:rPr>
        <w:t>Utilizarea telefoanelor mobile sau a oricăror alte echipamente de comunicații electronice de către elevi se realizează conform prevederilor legale stipulate în Legea învățământului preuniversitar</w:t>
      </w:r>
      <w:r>
        <w:rPr>
          <w:spacing w:val="-15"/>
          <w:sz w:val="24"/>
        </w:rPr>
        <w:t xml:space="preserve"> </w:t>
      </w:r>
      <w:r>
        <w:rPr>
          <w:sz w:val="24"/>
        </w:rPr>
        <w:t>nr.</w:t>
      </w:r>
      <w:r>
        <w:rPr>
          <w:spacing w:val="-15"/>
          <w:sz w:val="24"/>
        </w:rPr>
        <w:t xml:space="preserve"> </w:t>
      </w:r>
      <w:r>
        <w:rPr>
          <w:sz w:val="24"/>
        </w:rPr>
        <w:t>198/2023,</w:t>
      </w:r>
      <w:r>
        <w:rPr>
          <w:spacing w:val="-15"/>
          <w:sz w:val="24"/>
        </w:rPr>
        <w:t xml:space="preserve"> </w:t>
      </w:r>
      <w:r>
        <w:rPr>
          <w:sz w:val="24"/>
        </w:rPr>
        <w:t>cu</w:t>
      </w:r>
      <w:r>
        <w:rPr>
          <w:spacing w:val="-15"/>
          <w:sz w:val="24"/>
        </w:rPr>
        <w:t xml:space="preserve"> </w:t>
      </w:r>
      <w:r>
        <w:rPr>
          <w:sz w:val="24"/>
        </w:rPr>
        <w:t>modificările</w:t>
      </w:r>
      <w:r>
        <w:rPr>
          <w:spacing w:val="-15"/>
          <w:sz w:val="24"/>
        </w:rPr>
        <w:t xml:space="preserve"> </w:t>
      </w:r>
      <w:r>
        <w:rPr>
          <w:sz w:val="24"/>
        </w:rPr>
        <w:t>și</w:t>
      </w:r>
      <w:r>
        <w:rPr>
          <w:spacing w:val="-15"/>
          <w:sz w:val="24"/>
        </w:rPr>
        <w:t xml:space="preserve"> </w:t>
      </w:r>
      <w:r>
        <w:rPr>
          <w:sz w:val="24"/>
        </w:rPr>
        <w:t>completările</w:t>
      </w:r>
      <w:r>
        <w:rPr>
          <w:spacing w:val="-15"/>
          <w:sz w:val="24"/>
        </w:rPr>
        <w:t xml:space="preserve"> </w:t>
      </w:r>
      <w:r>
        <w:rPr>
          <w:sz w:val="24"/>
        </w:rPr>
        <w:t>ulterioare;</w:t>
      </w:r>
      <w:r>
        <w:rPr>
          <w:spacing w:val="4"/>
          <w:sz w:val="24"/>
        </w:rPr>
        <w:t xml:space="preserve"> </w:t>
      </w:r>
      <w:r>
        <w:rPr>
          <w:sz w:val="24"/>
        </w:rPr>
        <w:t>utilizarea</w:t>
      </w:r>
      <w:r>
        <w:rPr>
          <w:spacing w:val="-5"/>
          <w:sz w:val="24"/>
        </w:rPr>
        <w:t xml:space="preserve"> </w:t>
      </w:r>
      <w:r>
        <w:rPr>
          <w:sz w:val="24"/>
        </w:rPr>
        <w:t>acestora</w:t>
      </w:r>
      <w:r>
        <w:rPr>
          <w:spacing w:val="-15"/>
          <w:sz w:val="24"/>
        </w:rPr>
        <w:t xml:space="preserve"> </w:t>
      </w:r>
      <w:r>
        <w:rPr>
          <w:sz w:val="24"/>
        </w:rPr>
        <w:t>în</w:t>
      </w:r>
      <w:r>
        <w:rPr>
          <w:spacing w:val="-15"/>
          <w:sz w:val="24"/>
        </w:rPr>
        <w:t xml:space="preserve"> </w:t>
      </w:r>
      <w:r>
        <w:rPr>
          <w:sz w:val="24"/>
        </w:rPr>
        <w:t>timpul 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15"/>
          <w:sz w:val="24"/>
        </w:rPr>
        <w:t xml:space="preserve"> </w:t>
      </w:r>
      <w:r>
        <w:rPr>
          <w:sz w:val="24"/>
        </w:rPr>
        <w:t>numai</w:t>
      </w:r>
      <w:r>
        <w:rPr>
          <w:spacing w:val="-15"/>
          <w:sz w:val="24"/>
        </w:rPr>
        <w:t xml:space="preserve"> </w:t>
      </w:r>
      <w:r>
        <w:rPr>
          <w:sz w:val="24"/>
        </w:rPr>
        <w:t>la</w:t>
      </w:r>
      <w:r>
        <w:rPr>
          <w:spacing w:val="-15"/>
          <w:sz w:val="24"/>
        </w:rPr>
        <w:t xml:space="preserve"> </w:t>
      </w:r>
      <w:r>
        <w:rPr>
          <w:sz w:val="24"/>
        </w:rPr>
        <w:t>solicitarea</w:t>
      </w:r>
      <w:r>
        <w:rPr>
          <w:spacing w:val="-15"/>
          <w:sz w:val="24"/>
        </w:rPr>
        <w:t xml:space="preserve"> </w:t>
      </w:r>
      <w:r>
        <w:rPr>
          <w:sz w:val="24"/>
        </w:rPr>
        <w:t>cadrului</w:t>
      </w:r>
      <w:r>
        <w:rPr>
          <w:spacing w:val="-15"/>
          <w:sz w:val="24"/>
        </w:rPr>
        <w:t xml:space="preserve"> </w:t>
      </w:r>
      <w:r>
        <w:rPr>
          <w:sz w:val="24"/>
        </w:rPr>
        <w:t>didactic,</w:t>
      </w:r>
      <w:r>
        <w:rPr>
          <w:spacing w:val="-15"/>
          <w:sz w:val="24"/>
        </w:rPr>
        <w:t xml:space="preserve"> </w:t>
      </w:r>
      <w:r>
        <w:rPr>
          <w:sz w:val="24"/>
        </w:rPr>
        <w:t>în</w:t>
      </w:r>
      <w:r>
        <w:rPr>
          <w:spacing w:val="-15"/>
          <w:sz w:val="24"/>
        </w:rPr>
        <w:t xml:space="preserve"> </w:t>
      </w:r>
      <w:r>
        <w:rPr>
          <w:sz w:val="24"/>
        </w:rPr>
        <w:t>situația</w:t>
      </w:r>
      <w:r>
        <w:rPr>
          <w:spacing w:val="-9"/>
          <w:sz w:val="24"/>
        </w:rPr>
        <w:t xml:space="preserve"> </w:t>
      </w:r>
      <w:r>
        <w:rPr>
          <w:sz w:val="24"/>
        </w:rPr>
        <w:t>folosirii</w:t>
      </w:r>
      <w:r>
        <w:rPr>
          <w:spacing w:val="-10"/>
          <w:sz w:val="24"/>
        </w:rPr>
        <w:t xml:space="preserve"> </w:t>
      </w:r>
      <w:r>
        <w:rPr>
          <w:sz w:val="24"/>
        </w:rPr>
        <w:t>lor</w:t>
      </w:r>
      <w:r>
        <w:rPr>
          <w:spacing w:val="-15"/>
          <w:sz w:val="24"/>
        </w:rPr>
        <w:t xml:space="preserve"> </w:t>
      </w:r>
      <w:r>
        <w:rPr>
          <w:sz w:val="24"/>
        </w:rPr>
        <w:t>în</w:t>
      </w:r>
      <w:r>
        <w:rPr>
          <w:spacing w:val="-15"/>
          <w:sz w:val="24"/>
        </w:rPr>
        <w:t xml:space="preserve"> </w:t>
      </w:r>
      <w:r>
        <w:rPr>
          <w:sz w:val="24"/>
        </w:rPr>
        <w:t xml:space="preserve">procesul educativ. Prevederile nu se aplică echipamentelor pe care elevii cu CES sunt autorizați să le </w:t>
      </w:r>
      <w:r>
        <w:rPr>
          <w:spacing w:val="-2"/>
          <w:sz w:val="24"/>
        </w:rPr>
        <w:t>folosească.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42"/>
        </w:numPr>
        <w:tabs>
          <w:tab w:val="left" w:pos="368"/>
        </w:tabs>
        <w:spacing w:before="62" w:line="242" w:lineRule="auto"/>
        <w:ind w:left="101" w:right="134" w:firstLine="0"/>
        <w:jc w:val="both"/>
        <w:rPr>
          <w:sz w:val="24"/>
        </w:rPr>
      </w:pPr>
      <w:r>
        <w:rPr>
          <w:sz w:val="24"/>
        </w:rPr>
        <w:t>Nerespectarea prevederilor referitoare la utilizarea telefoanelor/a altor echipamente de comunicații electronice poate duce la preluarea echipamentului de către personalul unității de învățământ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predării,</w:t>
      </w:r>
      <w:r>
        <w:rPr>
          <w:spacing w:val="-15"/>
          <w:sz w:val="24"/>
        </w:rPr>
        <w:t xml:space="preserve"> </w:t>
      </w:r>
      <w:r>
        <w:rPr>
          <w:sz w:val="24"/>
        </w:rPr>
        <w:t>după</w:t>
      </w:r>
      <w:r>
        <w:rPr>
          <w:spacing w:val="-15"/>
          <w:sz w:val="24"/>
        </w:rPr>
        <w:t xml:space="preserve"> </w:t>
      </w:r>
      <w:r>
        <w:rPr>
          <w:sz w:val="24"/>
        </w:rPr>
        <w:t>caz,</w:t>
      </w:r>
      <w:r>
        <w:rPr>
          <w:spacing w:val="-15"/>
          <w:sz w:val="24"/>
        </w:rPr>
        <w:t xml:space="preserve"> </w:t>
      </w:r>
      <w:r>
        <w:rPr>
          <w:sz w:val="24"/>
        </w:rPr>
        <w:t>către</w:t>
      </w:r>
      <w:r>
        <w:rPr>
          <w:spacing w:val="-15"/>
          <w:sz w:val="24"/>
        </w:rPr>
        <w:t xml:space="preserve"> </w:t>
      </w:r>
      <w:r>
        <w:rPr>
          <w:sz w:val="24"/>
        </w:rPr>
        <w:t>părinți/reprezentanți</w:t>
      </w:r>
      <w:r>
        <w:rPr>
          <w:spacing w:val="21"/>
          <w:sz w:val="24"/>
        </w:rPr>
        <w:t xml:space="preserve"> </w:t>
      </w:r>
      <w:r>
        <w:rPr>
          <w:sz w:val="24"/>
        </w:rPr>
        <w:t>legali</w:t>
      </w:r>
      <w:r>
        <w:rPr>
          <w:spacing w:val="-14"/>
          <w:sz w:val="24"/>
        </w:rPr>
        <w:t xml:space="preserve"> </w:t>
      </w:r>
      <w:r>
        <w:rPr>
          <w:sz w:val="24"/>
        </w:rPr>
        <w:t>ai</w:t>
      </w:r>
      <w:r>
        <w:rPr>
          <w:spacing w:val="-15"/>
          <w:sz w:val="24"/>
        </w:rPr>
        <w:t xml:space="preserve"> </w:t>
      </w:r>
      <w:r>
        <w:rPr>
          <w:sz w:val="24"/>
        </w:rPr>
        <w:t>beneficiarilor</w:t>
      </w:r>
      <w:r>
        <w:rPr>
          <w:spacing w:val="8"/>
          <w:sz w:val="24"/>
        </w:rPr>
        <w:t xml:space="preserve"> </w:t>
      </w:r>
      <w:r>
        <w:rPr>
          <w:sz w:val="24"/>
        </w:rPr>
        <w:t>primari minori sau</w:t>
      </w:r>
      <w:r>
        <w:rPr>
          <w:spacing w:val="-4"/>
          <w:sz w:val="24"/>
        </w:rPr>
        <w:t xml:space="preserve"> </w:t>
      </w:r>
      <w:r>
        <w:rPr>
          <w:sz w:val="24"/>
        </w:rPr>
        <w:t>beneficiarilor</w:t>
      </w:r>
      <w:r>
        <w:rPr>
          <w:spacing w:val="38"/>
          <w:sz w:val="24"/>
        </w:rPr>
        <w:t xml:space="preserve"> </w:t>
      </w:r>
      <w:r>
        <w:rPr>
          <w:sz w:val="24"/>
        </w:rPr>
        <w:t>primari majori conform regulamentului de organizare și funcționare al unității de învățământ.</w:t>
      </w:r>
    </w:p>
    <w:p w:rsidR="00A8395C" w:rsidRDefault="00A8395C">
      <w:pPr>
        <w:pStyle w:val="BodyText"/>
        <w:spacing w:before="267"/>
        <w:ind w:left="0"/>
        <w:jc w:val="left"/>
      </w:pPr>
    </w:p>
    <w:p w:rsidR="00A8395C" w:rsidRDefault="00B9218E">
      <w:pPr>
        <w:pStyle w:val="Heading5"/>
      </w:pPr>
      <w:r>
        <w:rPr>
          <w:spacing w:val="-2"/>
        </w:rPr>
        <w:t>ART.</w:t>
      </w:r>
      <w:r>
        <w:rPr>
          <w:spacing w:val="-11"/>
        </w:rPr>
        <w:t xml:space="preserve"> </w:t>
      </w:r>
      <w:r>
        <w:rPr>
          <w:spacing w:val="-5"/>
        </w:rPr>
        <w:t>183</w:t>
      </w:r>
    </w:p>
    <w:p w:rsidR="00A8395C" w:rsidRDefault="00B9218E">
      <w:pPr>
        <w:pStyle w:val="ListParagraph"/>
        <w:numPr>
          <w:ilvl w:val="0"/>
          <w:numId w:val="41"/>
        </w:numPr>
        <w:tabs>
          <w:tab w:val="left" w:pos="368"/>
        </w:tabs>
        <w:spacing w:line="247" w:lineRule="auto"/>
        <w:ind w:left="101" w:right="154" w:firstLine="0"/>
        <w:jc w:val="both"/>
        <w:rPr>
          <w:sz w:val="24"/>
        </w:rPr>
      </w:pPr>
      <w:r>
        <w:rPr>
          <w:sz w:val="24"/>
        </w:rPr>
        <w:t>În unităţile de învăţământ se</w:t>
      </w:r>
      <w:r>
        <w:rPr>
          <w:spacing w:val="-2"/>
          <w:sz w:val="24"/>
        </w:rPr>
        <w:t xml:space="preserve"> </w:t>
      </w:r>
      <w:r>
        <w:rPr>
          <w:sz w:val="24"/>
        </w:rPr>
        <w:t>asigură dreptul fundamental la învăţătură şi este interzisă orice formă de</w:t>
      </w:r>
      <w:r>
        <w:rPr>
          <w:spacing w:val="-8"/>
          <w:sz w:val="24"/>
        </w:rPr>
        <w:t xml:space="preserve"> </w:t>
      </w:r>
      <w:r>
        <w:rPr>
          <w:sz w:val="24"/>
        </w:rPr>
        <w:t>discriminare</w:t>
      </w:r>
      <w:r>
        <w:rPr>
          <w:spacing w:val="34"/>
          <w:sz w:val="24"/>
        </w:rPr>
        <w:t xml:space="preserve"> </w:t>
      </w:r>
      <w:r>
        <w:rPr>
          <w:sz w:val="24"/>
        </w:rPr>
        <w:t>a</w:t>
      </w:r>
      <w:r>
        <w:rPr>
          <w:spacing w:val="-8"/>
          <w:sz w:val="24"/>
        </w:rPr>
        <w:t xml:space="preserve"> </w:t>
      </w:r>
      <w:r>
        <w:rPr>
          <w:sz w:val="24"/>
        </w:rPr>
        <w:t>copiilor/beneficiarilor</w:t>
      </w:r>
      <w:r>
        <w:rPr>
          <w:spacing w:val="40"/>
          <w:sz w:val="24"/>
        </w:rPr>
        <w:t xml:space="preserve"> </w:t>
      </w:r>
      <w:r>
        <w:rPr>
          <w:sz w:val="24"/>
        </w:rPr>
        <w:t>primari şi a personalului din</w:t>
      </w:r>
      <w:r>
        <w:rPr>
          <w:spacing w:val="-6"/>
          <w:sz w:val="24"/>
        </w:rPr>
        <w:t xml:space="preserve"> </w:t>
      </w:r>
      <w:r>
        <w:rPr>
          <w:sz w:val="24"/>
        </w:rPr>
        <w:t>unitate.</w:t>
      </w:r>
    </w:p>
    <w:p w:rsidR="00A8395C" w:rsidRDefault="00B9218E">
      <w:pPr>
        <w:pStyle w:val="ListParagraph"/>
        <w:numPr>
          <w:ilvl w:val="0"/>
          <w:numId w:val="41"/>
        </w:numPr>
        <w:tabs>
          <w:tab w:val="left" w:pos="368"/>
        </w:tabs>
        <w:ind w:left="101" w:right="134" w:firstLine="0"/>
        <w:jc w:val="both"/>
        <w:rPr>
          <w:sz w:val="24"/>
        </w:rPr>
      </w:pPr>
      <w:r>
        <w:rPr>
          <w:sz w:val="24"/>
        </w:rPr>
        <w:t>În unităţile de învăţământ sunt interzise măsurile care pot limita accesul la educaţie al beneficiarilor primari, cum ar</w:t>
      </w:r>
      <w:r>
        <w:rPr>
          <w:spacing w:val="-4"/>
          <w:sz w:val="24"/>
        </w:rPr>
        <w:t xml:space="preserve"> </w:t>
      </w:r>
      <w:r>
        <w:rPr>
          <w:sz w:val="24"/>
        </w:rPr>
        <w:t>fi, de</w:t>
      </w:r>
      <w:r>
        <w:rPr>
          <w:spacing w:val="-1"/>
          <w:sz w:val="24"/>
        </w:rPr>
        <w:t xml:space="preserve"> </w:t>
      </w:r>
      <w:r>
        <w:rPr>
          <w:sz w:val="24"/>
        </w:rPr>
        <w:t>exemplu, efectuarea de</w:t>
      </w:r>
      <w:r>
        <w:rPr>
          <w:spacing w:val="-1"/>
          <w:sz w:val="24"/>
        </w:rPr>
        <w:t xml:space="preserve"> </w:t>
      </w:r>
      <w:r>
        <w:rPr>
          <w:sz w:val="24"/>
        </w:rPr>
        <w:t>către aceştia a</w:t>
      </w:r>
      <w:r>
        <w:rPr>
          <w:spacing w:val="-1"/>
          <w:sz w:val="24"/>
        </w:rPr>
        <w:t xml:space="preserve"> </w:t>
      </w:r>
      <w:r>
        <w:rPr>
          <w:sz w:val="24"/>
        </w:rPr>
        <w:t>serviciului pe</w:t>
      </w:r>
      <w:r>
        <w:rPr>
          <w:spacing w:val="-1"/>
          <w:sz w:val="24"/>
        </w:rPr>
        <w:t xml:space="preserve"> </w:t>
      </w:r>
      <w:r>
        <w:rPr>
          <w:sz w:val="24"/>
        </w:rPr>
        <w:t>şcoală, interzicerea participării la</w:t>
      </w:r>
      <w:r>
        <w:rPr>
          <w:spacing w:val="-8"/>
          <w:sz w:val="24"/>
        </w:rPr>
        <w:t xml:space="preserve"> </w:t>
      </w:r>
      <w:r>
        <w:rPr>
          <w:sz w:val="24"/>
        </w:rPr>
        <w:t>cursuri</w:t>
      </w:r>
      <w:r>
        <w:rPr>
          <w:spacing w:val="-1"/>
          <w:sz w:val="24"/>
        </w:rPr>
        <w:t xml:space="preserve"> </w:t>
      </w:r>
      <w:r>
        <w:rPr>
          <w:sz w:val="24"/>
        </w:rPr>
        <w:t>sau</w:t>
      </w:r>
      <w:r>
        <w:rPr>
          <w:spacing w:val="-7"/>
          <w:sz w:val="24"/>
        </w:rPr>
        <w:t xml:space="preserve"> </w:t>
      </w:r>
      <w:r>
        <w:rPr>
          <w:sz w:val="24"/>
        </w:rPr>
        <w:t>sancţionarea beneficiarilor</w:t>
      </w:r>
      <w:r>
        <w:rPr>
          <w:spacing w:val="22"/>
          <w:sz w:val="24"/>
        </w:rPr>
        <w:t xml:space="preserve"> </w:t>
      </w:r>
      <w:r>
        <w:rPr>
          <w:sz w:val="24"/>
        </w:rPr>
        <w:t>primari</w:t>
      </w:r>
      <w:r>
        <w:rPr>
          <w:spacing w:val="-1"/>
          <w:sz w:val="24"/>
        </w:rPr>
        <w:t xml:space="preserve"> </w:t>
      </w:r>
      <w:r>
        <w:rPr>
          <w:sz w:val="24"/>
        </w:rPr>
        <w:t>care</w:t>
      </w:r>
      <w:r>
        <w:rPr>
          <w:spacing w:val="-8"/>
          <w:sz w:val="24"/>
        </w:rPr>
        <w:t xml:space="preserve"> </w:t>
      </w:r>
      <w:r>
        <w:rPr>
          <w:sz w:val="24"/>
        </w:rPr>
        <w:t>nu</w:t>
      </w:r>
      <w:r>
        <w:rPr>
          <w:spacing w:val="-15"/>
          <w:sz w:val="24"/>
        </w:rPr>
        <w:t xml:space="preserve"> </w:t>
      </w:r>
      <w:r>
        <w:rPr>
          <w:sz w:val="24"/>
        </w:rPr>
        <w:t>poartă uniforma unităţii de învăţământ</w:t>
      </w:r>
      <w:r>
        <w:rPr>
          <w:spacing w:val="40"/>
          <w:sz w:val="24"/>
        </w:rPr>
        <w:t xml:space="preserve"> </w:t>
      </w:r>
      <w:r>
        <w:rPr>
          <w:sz w:val="24"/>
        </w:rPr>
        <w:t>sau altele</w:t>
      </w:r>
      <w:r>
        <w:rPr>
          <w:spacing w:val="39"/>
          <w:sz w:val="24"/>
        </w:rPr>
        <w:t xml:space="preserve"> </w:t>
      </w:r>
      <w:r>
        <w:rPr>
          <w:sz w:val="24"/>
        </w:rPr>
        <w:t>asemenea.</w:t>
      </w:r>
    </w:p>
    <w:p w:rsidR="00A8395C" w:rsidRDefault="00B9218E">
      <w:pPr>
        <w:pStyle w:val="ListParagraph"/>
        <w:numPr>
          <w:ilvl w:val="0"/>
          <w:numId w:val="41"/>
        </w:numPr>
        <w:tabs>
          <w:tab w:val="left" w:pos="368"/>
        </w:tabs>
        <w:spacing w:line="235" w:lineRule="auto"/>
        <w:ind w:left="101" w:right="140" w:firstLine="0"/>
        <w:jc w:val="both"/>
        <w:rPr>
          <w:sz w:val="24"/>
        </w:rPr>
      </w:pPr>
      <w:r>
        <w:rPr>
          <w:sz w:val="24"/>
        </w:rPr>
        <w:t>În scopul protejării beneficiarilor primari și prevenirii traficului de minori, fiecare unitate de învățământ va</w:t>
      </w:r>
      <w:r>
        <w:rPr>
          <w:spacing w:val="-1"/>
          <w:sz w:val="24"/>
        </w:rPr>
        <w:t xml:space="preserve"> </w:t>
      </w:r>
      <w:r>
        <w:rPr>
          <w:sz w:val="24"/>
        </w:rPr>
        <w:t>implementa măsuri proactive de</w:t>
      </w:r>
      <w:r>
        <w:rPr>
          <w:spacing w:val="-1"/>
          <w:sz w:val="24"/>
        </w:rPr>
        <w:t xml:space="preserve"> </w:t>
      </w:r>
      <w:r>
        <w:rPr>
          <w:sz w:val="24"/>
        </w:rPr>
        <w:t>identificare</w:t>
      </w:r>
      <w:r>
        <w:rPr>
          <w:spacing w:val="40"/>
          <w:sz w:val="24"/>
        </w:rPr>
        <w:t xml:space="preserve"> </w:t>
      </w:r>
      <w:r>
        <w:rPr>
          <w:sz w:val="24"/>
        </w:rPr>
        <w:t xml:space="preserve">și prevenire a cazurilor de trafic de </w:t>
      </w:r>
      <w:r>
        <w:rPr>
          <w:spacing w:val="-2"/>
          <w:sz w:val="24"/>
        </w:rPr>
        <w:t>persoane.</w:t>
      </w:r>
    </w:p>
    <w:p w:rsidR="00A8395C" w:rsidRDefault="00B9218E">
      <w:pPr>
        <w:pStyle w:val="ListParagraph"/>
        <w:numPr>
          <w:ilvl w:val="0"/>
          <w:numId w:val="41"/>
        </w:numPr>
        <w:tabs>
          <w:tab w:val="left" w:pos="368"/>
        </w:tabs>
        <w:spacing w:before="8" w:line="237" w:lineRule="auto"/>
        <w:ind w:left="101" w:right="135"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activităților</w:t>
      </w:r>
      <w:r>
        <w:rPr>
          <w:spacing w:val="-11"/>
          <w:sz w:val="24"/>
        </w:rPr>
        <w:t xml:space="preserve"> </w:t>
      </w:r>
      <w:r>
        <w:rPr>
          <w:sz w:val="24"/>
        </w:rPr>
        <w:t>de</w:t>
      </w:r>
      <w:r>
        <w:rPr>
          <w:spacing w:val="-15"/>
          <w:sz w:val="24"/>
        </w:rPr>
        <w:t xml:space="preserve"> </w:t>
      </w:r>
      <w:r>
        <w:rPr>
          <w:sz w:val="24"/>
        </w:rPr>
        <w:t>informare și</w:t>
      </w:r>
      <w:r>
        <w:rPr>
          <w:spacing w:val="-15"/>
          <w:sz w:val="24"/>
        </w:rPr>
        <w:t xml:space="preserve"> </w:t>
      </w:r>
      <w:r>
        <w:rPr>
          <w:sz w:val="24"/>
        </w:rPr>
        <w:t>educare</w:t>
      </w:r>
      <w:r>
        <w:rPr>
          <w:spacing w:val="-9"/>
          <w:sz w:val="24"/>
        </w:rPr>
        <w:t xml:space="preserve"> </w:t>
      </w:r>
      <w:r>
        <w:rPr>
          <w:sz w:val="24"/>
        </w:rPr>
        <w:t>pentru</w:t>
      </w:r>
      <w:r>
        <w:rPr>
          <w:spacing w:val="-15"/>
          <w:sz w:val="24"/>
        </w:rPr>
        <w:t xml:space="preserve"> </w:t>
      </w:r>
      <w:r>
        <w:rPr>
          <w:sz w:val="24"/>
        </w:rPr>
        <w:t>elevi</w:t>
      </w:r>
      <w:r>
        <w:rPr>
          <w:spacing w:val="-13"/>
          <w:sz w:val="24"/>
        </w:rPr>
        <w:t xml:space="preserve"> </w:t>
      </w:r>
      <w:r>
        <w:rPr>
          <w:sz w:val="24"/>
        </w:rPr>
        <w:t>și</w:t>
      </w:r>
      <w:r>
        <w:rPr>
          <w:spacing w:val="-15"/>
          <w:sz w:val="24"/>
        </w:rPr>
        <w:t xml:space="preserve"> </w:t>
      </w:r>
      <w:r>
        <w:rPr>
          <w:sz w:val="24"/>
        </w:rPr>
        <w:t>părinți/reprezentanți</w:t>
      </w:r>
      <w:r>
        <w:rPr>
          <w:spacing w:val="19"/>
          <w:sz w:val="24"/>
        </w:rPr>
        <w:t xml:space="preserve"> </w:t>
      </w:r>
      <w:r>
        <w:rPr>
          <w:sz w:val="24"/>
        </w:rPr>
        <w:t>legali</w:t>
      </w:r>
      <w:r>
        <w:rPr>
          <w:spacing w:val="-13"/>
          <w:sz w:val="24"/>
        </w:rPr>
        <w:t xml:space="preserve"> </w:t>
      </w:r>
      <w:r>
        <w:rPr>
          <w:sz w:val="24"/>
        </w:rPr>
        <w:t>cu scopul de a crește gradul de conștientizare privind pericolele traficului de persoane, precum și modalitățile de</w:t>
      </w:r>
      <w:r>
        <w:rPr>
          <w:spacing w:val="-5"/>
          <w:sz w:val="24"/>
        </w:rPr>
        <w:t xml:space="preserve"> </w:t>
      </w:r>
      <w:r>
        <w:rPr>
          <w:sz w:val="24"/>
        </w:rPr>
        <w:t>prevenire ale</w:t>
      </w:r>
      <w:r>
        <w:rPr>
          <w:spacing w:val="-5"/>
          <w:sz w:val="24"/>
        </w:rPr>
        <w:t xml:space="preserve"> </w:t>
      </w:r>
      <w:r>
        <w:rPr>
          <w:sz w:val="24"/>
        </w:rPr>
        <w:t>acestuia, unitățile de</w:t>
      </w:r>
      <w:r>
        <w:rPr>
          <w:spacing w:val="-5"/>
          <w:sz w:val="24"/>
        </w:rPr>
        <w:t xml:space="preserve"> </w:t>
      </w:r>
      <w:r>
        <w:rPr>
          <w:sz w:val="24"/>
        </w:rPr>
        <w:t>învățământ vor</w:t>
      </w:r>
      <w:r>
        <w:rPr>
          <w:spacing w:val="-7"/>
          <w:sz w:val="24"/>
        </w:rPr>
        <w:t xml:space="preserve"> </w:t>
      </w:r>
      <w:r>
        <w:rPr>
          <w:sz w:val="24"/>
        </w:rPr>
        <w:t>colabora cu</w:t>
      </w:r>
      <w:r>
        <w:rPr>
          <w:spacing w:val="-4"/>
          <w:sz w:val="24"/>
        </w:rPr>
        <w:t xml:space="preserve"> </w:t>
      </w:r>
      <w:r>
        <w:rPr>
          <w:sz w:val="24"/>
        </w:rPr>
        <w:t>autoritățile locale, organizațiile non-guvernamentale și alte instituții relevante pentru a oferi suport și protecție beneficiarilor</w:t>
      </w:r>
      <w:r>
        <w:rPr>
          <w:spacing w:val="36"/>
          <w:sz w:val="24"/>
        </w:rPr>
        <w:t xml:space="preserve"> </w:t>
      </w:r>
      <w:r>
        <w:rPr>
          <w:sz w:val="24"/>
        </w:rPr>
        <w:t>primari vulnerabili</w:t>
      </w:r>
      <w:r>
        <w:rPr>
          <w:spacing w:val="35"/>
          <w:sz w:val="24"/>
        </w:rPr>
        <w:t xml:space="preserve"> </w:t>
      </w:r>
      <w:r>
        <w:rPr>
          <w:sz w:val="24"/>
        </w:rPr>
        <w:t>la</w:t>
      </w:r>
      <w:r>
        <w:rPr>
          <w:spacing w:val="-4"/>
          <w:sz w:val="24"/>
        </w:rPr>
        <w:t xml:space="preserve"> </w:t>
      </w:r>
      <w:r>
        <w:rPr>
          <w:sz w:val="24"/>
        </w:rPr>
        <w:t>riscul de</w:t>
      </w:r>
      <w:r>
        <w:rPr>
          <w:spacing w:val="-4"/>
          <w:sz w:val="24"/>
        </w:rPr>
        <w:t xml:space="preserve"> </w:t>
      </w:r>
      <w:r>
        <w:rPr>
          <w:sz w:val="24"/>
        </w:rPr>
        <w:t>trafic</w:t>
      </w:r>
      <w:r>
        <w:rPr>
          <w:spacing w:val="25"/>
          <w:sz w:val="24"/>
        </w:rPr>
        <w:t xml:space="preserve"> </w:t>
      </w:r>
      <w:r>
        <w:rPr>
          <w:sz w:val="24"/>
        </w:rPr>
        <w:t>de</w:t>
      </w:r>
      <w:r>
        <w:rPr>
          <w:spacing w:val="-4"/>
          <w:sz w:val="24"/>
        </w:rPr>
        <w:t xml:space="preserve"> </w:t>
      </w:r>
      <w:r>
        <w:rPr>
          <w:sz w:val="24"/>
        </w:rPr>
        <w:t>persoane.</w:t>
      </w:r>
    </w:p>
    <w:p w:rsidR="00A8395C" w:rsidRDefault="00A8395C">
      <w:pPr>
        <w:pStyle w:val="BodyText"/>
        <w:spacing w:before="7"/>
        <w:ind w:left="0"/>
        <w:jc w:val="left"/>
      </w:pPr>
    </w:p>
    <w:p w:rsidR="00A8395C" w:rsidRDefault="00B9218E">
      <w:pPr>
        <w:pStyle w:val="Heading5"/>
        <w:spacing w:before="1" w:line="240" w:lineRule="auto"/>
      </w:pPr>
      <w:r>
        <w:rPr>
          <w:spacing w:val="-2"/>
        </w:rPr>
        <w:t>ART.</w:t>
      </w:r>
      <w:r>
        <w:rPr>
          <w:spacing w:val="-11"/>
        </w:rPr>
        <w:t xml:space="preserve"> </w:t>
      </w:r>
      <w:r>
        <w:rPr>
          <w:spacing w:val="-5"/>
        </w:rPr>
        <w:t>184</w:t>
      </w:r>
    </w:p>
    <w:p w:rsidR="00A8395C" w:rsidRDefault="00B9218E">
      <w:pPr>
        <w:pStyle w:val="ListParagraph"/>
        <w:numPr>
          <w:ilvl w:val="0"/>
          <w:numId w:val="40"/>
        </w:numPr>
        <w:tabs>
          <w:tab w:val="left" w:pos="368"/>
        </w:tabs>
        <w:spacing w:before="9"/>
        <w:ind w:left="101" w:right="139" w:firstLine="0"/>
        <w:jc w:val="both"/>
        <w:rPr>
          <w:sz w:val="24"/>
        </w:rPr>
      </w:pP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și</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educație</w:t>
      </w:r>
      <w:r>
        <w:rPr>
          <w:spacing w:val="-15"/>
          <w:sz w:val="24"/>
        </w:rPr>
        <w:t xml:space="preserve"> </w:t>
      </w:r>
      <w:r>
        <w:rPr>
          <w:sz w:val="24"/>
        </w:rPr>
        <w:t>extrașcolară</w:t>
      </w:r>
      <w:r>
        <w:rPr>
          <w:spacing w:val="-15"/>
          <w:sz w:val="24"/>
        </w:rPr>
        <w:t xml:space="preserve"> </w:t>
      </w:r>
      <w:r>
        <w:rPr>
          <w:sz w:val="24"/>
        </w:rPr>
        <w:t>au</w:t>
      </w:r>
      <w:r>
        <w:rPr>
          <w:spacing w:val="-15"/>
          <w:sz w:val="24"/>
        </w:rPr>
        <w:t xml:space="preserve"> </w:t>
      </w:r>
      <w:r>
        <w:rPr>
          <w:sz w:val="24"/>
        </w:rPr>
        <w:t>obligația</w:t>
      </w:r>
      <w:r>
        <w:rPr>
          <w:spacing w:val="-15"/>
          <w:sz w:val="24"/>
        </w:rPr>
        <w:t xml:space="preserve"> </w:t>
      </w:r>
      <w:r>
        <w:rPr>
          <w:sz w:val="24"/>
        </w:rPr>
        <w:t>publicării pe site-urile proprii și prin orice altă formă de comunicare publică existentă la nivelul unității școlare, a autorizației de</w:t>
      </w:r>
      <w:r>
        <w:rPr>
          <w:spacing w:val="-2"/>
          <w:sz w:val="24"/>
        </w:rPr>
        <w:t xml:space="preserve"> </w:t>
      </w:r>
      <w:r>
        <w:rPr>
          <w:sz w:val="24"/>
        </w:rPr>
        <w:t>securitate la incendiu pentru fiecare clădire de</w:t>
      </w:r>
      <w:r>
        <w:rPr>
          <w:spacing w:val="-2"/>
          <w:sz w:val="24"/>
        </w:rPr>
        <w:t xml:space="preserve"> </w:t>
      </w:r>
      <w:r>
        <w:rPr>
          <w:sz w:val="24"/>
        </w:rPr>
        <w:t>învățământ, precum și</w:t>
      </w:r>
      <w:r>
        <w:rPr>
          <w:spacing w:val="-6"/>
          <w:sz w:val="24"/>
        </w:rPr>
        <w:t xml:space="preserve"> </w:t>
      </w:r>
      <w:r>
        <w:rPr>
          <w:sz w:val="24"/>
        </w:rPr>
        <w:t>a autorizației</w:t>
      </w:r>
      <w:r>
        <w:rPr>
          <w:spacing w:val="40"/>
          <w:sz w:val="24"/>
        </w:rPr>
        <w:t xml:space="preserve"> </w:t>
      </w:r>
      <w:r>
        <w:rPr>
          <w:sz w:val="24"/>
        </w:rPr>
        <w:t>sanitare de funcționare.</w:t>
      </w:r>
    </w:p>
    <w:p w:rsidR="00A8395C" w:rsidRDefault="00B9218E">
      <w:pPr>
        <w:pStyle w:val="ListParagraph"/>
        <w:numPr>
          <w:ilvl w:val="0"/>
          <w:numId w:val="40"/>
        </w:numPr>
        <w:tabs>
          <w:tab w:val="left" w:pos="368"/>
        </w:tabs>
        <w:ind w:left="101" w:right="127" w:firstLine="0"/>
        <w:jc w:val="both"/>
        <w:rPr>
          <w:sz w:val="24"/>
        </w:rPr>
      </w:pPr>
      <w:r>
        <w:rPr>
          <w:sz w:val="24"/>
        </w:rPr>
        <w:t>Pentru clădirile care nu dețin autorizație de securitate la incendiu, entitățile prevăzute la alin.(1)au obligația aducerii la cunoștința publicului, prin intermediul site-urilor proprii și prin orice</w:t>
      </w:r>
      <w:r>
        <w:rPr>
          <w:spacing w:val="-3"/>
          <w:sz w:val="24"/>
        </w:rPr>
        <w:t xml:space="preserve"> </w:t>
      </w:r>
      <w:r>
        <w:rPr>
          <w:sz w:val="24"/>
        </w:rPr>
        <w:t>altă</w:t>
      </w:r>
      <w:r>
        <w:rPr>
          <w:spacing w:val="-3"/>
          <w:sz w:val="24"/>
        </w:rPr>
        <w:t xml:space="preserve"> </w:t>
      </w:r>
      <w:r>
        <w:rPr>
          <w:sz w:val="24"/>
        </w:rPr>
        <w:t>formă</w:t>
      </w:r>
      <w:r>
        <w:rPr>
          <w:spacing w:val="-3"/>
          <w:sz w:val="24"/>
        </w:rPr>
        <w:t xml:space="preserve"> </w:t>
      </w:r>
      <w:r>
        <w:rPr>
          <w:sz w:val="24"/>
        </w:rPr>
        <w:t>de</w:t>
      </w:r>
      <w:r>
        <w:rPr>
          <w:spacing w:val="-15"/>
          <w:sz w:val="24"/>
        </w:rPr>
        <w:t xml:space="preserve"> </w:t>
      </w:r>
      <w:r>
        <w:rPr>
          <w:sz w:val="24"/>
        </w:rPr>
        <w:t>comunicare publică</w:t>
      </w:r>
      <w:r>
        <w:rPr>
          <w:spacing w:val="-3"/>
          <w:sz w:val="24"/>
        </w:rPr>
        <w:t xml:space="preserve"> </w:t>
      </w:r>
      <w:r>
        <w:rPr>
          <w:sz w:val="24"/>
        </w:rPr>
        <w:t>existentă</w:t>
      </w:r>
      <w:r>
        <w:rPr>
          <w:spacing w:val="-3"/>
          <w:sz w:val="24"/>
        </w:rPr>
        <w:t xml:space="preserve"> </w:t>
      </w:r>
      <w:r>
        <w:rPr>
          <w:sz w:val="24"/>
        </w:rPr>
        <w:t>la</w:t>
      </w:r>
      <w:r>
        <w:rPr>
          <w:spacing w:val="-3"/>
          <w:sz w:val="24"/>
        </w:rPr>
        <w:t xml:space="preserve"> </w:t>
      </w:r>
      <w:r>
        <w:rPr>
          <w:sz w:val="24"/>
        </w:rPr>
        <w:t>nivelul</w:t>
      </w:r>
      <w:r>
        <w:rPr>
          <w:spacing w:val="-7"/>
          <w:sz w:val="24"/>
        </w:rPr>
        <w:t xml:space="preserve"> </w:t>
      </w:r>
      <w:r>
        <w:rPr>
          <w:sz w:val="24"/>
        </w:rPr>
        <w:t>unității școlare, dacă</w:t>
      </w:r>
      <w:r>
        <w:rPr>
          <w:spacing w:val="-15"/>
          <w:sz w:val="24"/>
        </w:rPr>
        <w:t xml:space="preserve"> </w:t>
      </w:r>
      <w:r>
        <w:rPr>
          <w:sz w:val="24"/>
        </w:rPr>
        <w:t>se</w:t>
      </w:r>
      <w:r>
        <w:rPr>
          <w:spacing w:val="-15"/>
          <w:sz w:val="24"/>
        </w:rPr>
        <w:t xml:space="preserve"> </w:t>
      </w:r>
      <w:r>
        <w:rPr>
          <w:sz w:val="24"/>
        </w:rPr>
        <w:t>impune</w:t>
      </w:r>
      <w:r>
        <w:rPr>
          <w:spacing w:val="-3"/>
          <w:sz w:val="24"/>
        </w:rPr>
        <w:t xml:space="preserve"> </w:t>
      </w:r>
      <w:r>
        <w:rPr>
          <w:sz w:val="24"/>
        </w:rPr>
        <w:t>sau</w:t>
      </w:r>
      <w:r>
        <w:rPr>
          <w:spacing w:val="-13"/>
          <w:sz w:val="24"/>
        </w:rPr>
        <w:t xml:space="preserve"> </w:t>
      </w:r>
      <w:r>
        <w:rPr>
          <w:sz w:val="24"/>
        </w:rPr>
        <w:t>nu obținerea acestui act administrativ</w:t>
      </w:r>
      <w:r>
        <w:rPr>
          <w:spacing w:val="37"/>
          <w:sz w:val="24"/>
        </w:rPr>
        <w:t xml:space="preserve"> </w:t>
      </w:r>
      <w:r>
        <w:rPr>
          <w:sz w:val="24"/>
        </w:rPr>
        <w:t>pentru fiecare clădire de</w:t>
      </w:r>
      <w:r>
        <w:rPr>
          <w:spacing w:val="-6"/>
          <w:sz w:val="24"/>
        </w:rPr>
        <w:t xml:space="preserve"> </w:t>
      </w:r>
      <w:r>
        <w:rPr>
          <w:sz w:val="24"/>
        </w:rPr>
        <w:t>învățământ.</w:t>
      </w:r>
    </w:p>
    <w:p w:rsidR="00A8395C" w:rsidRDefault="00B9218E">
      <w:pPr>
        <w:pStyle w:val="ListParagraph"/>
        <w:numPr>
          <w:ilvl w:val="0"/>
          <w:numId w:val="40"/>
        </w:numPr>
        <w:tabs>
          <w:tab w:val="left" w:pos="473"/>
        </w:tabs>
        <w:spacing w:line="242" w:lineRule="auto"/>
        <w:ind w:left="101" w:right="142" w:firstLine="0"/>
        <w:jc w:val="both"/>
        <w:rPr>
          <w:sz w:val="24"/>
        </w:rPr>
      </w:pPr>
      <w:r>
        <w:rPr>
          <w:sz w:val="24"/>
        </w:rPr>
        <w:t>În cazul inexistenței autorizației sanitare de funcționare, entitățile prevăzute la alin. (1) au obligația aducerii la cunoștința publicului, prin intermediul site-urilor proprii și prin orice altă formă de</w:t>
      </w:r>
      <w:r>
        <w:rPr>
          <w:spacing w:val="-5"/>
          <w:sz w:val="24"/>
        </w:rPr>
        <w:t xml:space="preserve"> </w:t>
      </w:r>
      <w:r>
        <w:rPr>
          <w:sz w:val="24"/>
        </w:rPr>
        <w:t>comunicare publică existentă la nivelul unității școlare, a</w:t>
      </w:r>
      <w:r>
        <w:rPr>
          <w:spacing w:val="-5"/>
          <w:sz w:val="24"/>
        </w:rPr>
        <w:t xml:space="preserve"> </w:t>
      </w:r>
      <w:r>
        <w:rPr>
          <w:sz w:val="24"/>
        </w:rPr>
        <w:t>acestui fapt.</w:t>
      </w:r>
    </w:p>
    <w:p w:rsidR="00A8395C" w:rsidRDefault="00B9218E">
      <w:pPr>
        <w:pStyle w:val="Heading5"/>
        <w:spacing w:before="259" w:line="240" w:lineRule="auto"/>
      </w:pPr>
      <w:r>
        <w:rPr>
          <w:spacing w:val="-2"/>
        </w:rPr>
        <w:t>ART.185</w:t>
      </w:r>
    </w:p>
    <w:p w:rsidR="00A8395C" w:rsidRDefault="00B9218E">
      <w:pPr>
        <w:pStyle w:val="BodyText"/>
        <w:spacing w:before="10" w:line="242" w:lineRule="auto"/>
        <w:ind w:right="135"/>
      </w:pPr>
      <w:r>
        <w:t>În</w:t>
      </w:r>
      <w:r>
        <w:rPr>
          <w:spacing w:val="-2"/>
        </w:rPr>
        <w:t xml:space="preserve"> </w:t>
      </w:r>
      <w:r>
        <w:t>sensul prezentului regulament, prin învățământ profesional și tehnic se înțelege învățământul liceal tehnologic, învățământul postliceal și, respectiv învățământul profesional, până la reorganizarea acestuia în cadrul învățământului</w:t>
      </w:r>
      <w:r>
        <w:rPr>
          <w:spacing w:val="37"/>
        </w:rPr>
        <w:t xml:space="preserve"> </w:t>
      </w:r>
      <w:r>
        <w:t>liceal tehnologic.</w:t>
      </w:r>
    </w:p>
    <w:p w:rsidR="00A8395C" w:rsidRDefault="00B9218E">
      <w:pPr>
        <w:pStyle w:val="Heading5"/>
        <w:spacing w:before="259" w:line="240" w:lineRule="auto"/>
      </w:pPr>
      <w:r>
        <w:rPr>
          <w:spacing w:val="-2"/>
        </w:rPr>
        <w:t>ART.</w:t>
      </w:r>
      <w:r>
        <w:rPr>
          <w:spacing w:val="-11"/>
        </w:rPr>
        <w:t xml:space="preserve"> </w:t>
      </w:r>
      <w:r>
        <w:rPr>
          <w:spacing w:val="-5"/>
        </w:rPr>
        <w:t>186</w:t>
      </w:r>
    </w:p>
    <w:p w:rsidR="00A8395C" w:rsidRDefault="00B9218E">
      <w:pPr>
        <w:pStyle w:val="ListParagraph"/>
        <w:numPr>
          <w:ilvl w:val="0"/>
          <w:numId w:val="39"/>
        </w:numPr>
        <w:tabs>
          <w:tab w:val="left" w:pos="368"/>
        </w:tabs>
        <w:spacing w:before="10" w:line="242" w:lineRule="auto"/>
        <w:ind w:left="101" w:right="141" w:firstLine="0"/>
        <w:jc w:val="both"/>
        <w:rPr>
          <w:sz w:val="24"/>
        </w:rPr>
      </w:pPr>
      <w:r>
        <w:rPr>
          <w:sz w:val="24"/>
        </w:rPr>
        <w:t>În termen de 45 de zile de la data intrării în vigoare a prezentului regulament, consiliile de administraţie ale</w:t>
      </w:r>
      <w:r>
        <w:rPr>
          <w:spacing w:val="-6"/>
          <w:sz w:val="24"/>
        </w:rPr>
        <w:t xml:space="preserve"> </w:t>
      </w:r>
      <w:r>
        <w:rPr>
          <w:sz w:val="24"/>
        </w:rPr>
        <w:t>unităţilor de</w:t>
      </w:r>
      <w:r>
        <w:rPr>
          <w:spacing w:val="-15"/>
          <w:sz w:val="24"/>
        </w:rPr>
        <w:t xml:space="preserve"> </w:t>
      </w:r>
      <w:r>
        <w:rPr>
          <w:sz w:val="24"/>
        </w:rPr>
        <w:t>învăţământ</w:t>
      </w:r>
      <w:r>
        <w:rPr>
          <w:spacing w:val="-10"/>
          <w:sz w:val="24"/>
        </w:rPr>
        <w:t xml:space="preserve"> </w:t>
      </w:r>
      <w:r>
        <w:rPr>
          <w:sz w:val="24"/>
        </w:rPr>
        <w:t>sunt</w:t>
      </w:r>
      <w:r>
        <w:rPr>
          <w:spacing w:val="-10"/>
          <w:sz w:val="24"/>
        </w:rPr>
        <w:t xml:space="preserve"> </w:t>
      </w:r>
      <w:r>
        <w:rPr>
          <w:sz w:val="24"/>
        </w:rPr>
        <w:t>obligate</w:t>
      </w:r>
      <w:r>
        <w:rPr>
          <w:spacing w:val="-7"/>
          <w:sz w:val="24"/>
        </w:rPr>
        <w:t xml:space="preserve"> </w:t>
      </w:r>
      <w:r>
        <w:rPr>
          <w:sz w:val="24"/>
        </w:rPr>
        <w:t>ca,</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acestuia</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dispoziţiilor</w:t>
      </w:r>
      <w:r>
        <w:rPr>
          <w:spacing w:val="13"/>
          <w:sz w:val="24"/>
        </w:rPr>
        <w:t xml:space="preserve"> </w:t>
      </w:r>
      <w:r>
        <w:rPr>
          <w:sz w:val="24"/>
        </w:rPr>
        <w:t>legale în vigoare, să aprobe</w:t>
      </w:r>
      <w:r>
        <w:rPr>
          <w:spacing w:val="-2"/>
          <w:sz w:val="24"/>
        </w:rPr>
        <w:t xml:space="preserve"> </w:t>
      </w:r>
      <w:r>
        <w:rPr>
          <w:sz w:val="24"/>
        </w:rPr>
        <w:t>propriile</w:t>
      </w:r>
      <w:r>
        <w:rPr>
          <w:spacing w:val="29"/>
          <w:sz w:val="24"/>
        </w:rPr>
        <w:t xml:space="preserve"> </w:t>
      </w:r>
      <w:r>
        <w:rPr>
          <w:sz w:val="24"/>
        </w:rPr>
        <w:t>regulamente</w:t>
      </w:r>
      <w:r>
        <w:rPr>
          <w:spacing w:val="40"/>
          <w:sz w:val="24"/>
        </w:rPr>
        <w:t xml:space="preserve"> </w:t>
      </w:r>
      <w:r>
        <w:rPr>
          <w:sz w:val="24"/>
        </w:rPr>
        <w:t>de</w:t>
      </w:r>
      <w:r>
        <w:rPr>
          <w:spacing w:val="-2"/>
          <w:sz w:val="24"/>
        </w:rPr>
        <w:t xml:space="preserve"> </w:t>
      </w:r>
      <w:r>
        <w:rPr>
          <w:sz w:val="24"/>
        </w:rPr>
        <w:t>organizare şi funcţionare.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39"/>
        </w:numPr>
        <w:tabs>
          <w:tab w:val="left" w:pos="428"/>
        </w:tabs>
        <w:spacing w:before="62" w:line="242" w:lineRule="auto"/>
        <w:ind w:left="101" w:right="149" w:firstLine="60"/>
        <w:jc w:val="both"/>
        <w:rPr>
          <w:sz w:val="24"/>
        </w:rPr>
      </w:pPr>
      <w:r>
        <w:rPr>
          <w:sz w:val="24"/>
        </w:rPr>
        <w:t xml:space="preserve">La elaborarea regulamentului de organizare şi funcţionare şi a regulamentului de ordine interioară se respectă şi prevederile din Statutul elevului, aprobat prin ordin al ministrului </w:t>
      </w:r>
      <w:r>
        <w:rPr>
          <w:spacing w:val="-2"/>
          <w:sz w:val="24"/>
        </w:rPr>
        <w:t>educaţiei.</w:t>
      </w:r>
    </w:p>
    <w:p w:rsidR="00A8395C" w:rsidRDefault="00A8395C">
      <w:pPr>
        <w:pStyle w:val="BodyText"/>
        <w:spacing w:before="249"/>
        <w:ind w:left="0"/>
        <w:jc w:val="left"/>
      </w:pPr>
    </w:p>
    <w:p w:rsidR="00A8395C" w:rsidRDefault="00B9218E">
      <w:pPr>
        <w:pStyle w:val="Heading2"/>
        <w:spacing w:line="242" w:lineRule="auto"/>
        <w:ind w:left="3646" w:right="3669" w:hanging="6"/>
      </w:pPr>
      <w:bookmarkStart w:id="85" w:name="_bookmark85"/>
      <w:bookmarkEnd w:id="85"/>
      <w:r>
        <w:t xml:space="preserve">ANEXA Nr. 1 </w:t>
      </w:r>
      <w:r>
        <w:rPr>
          <w:spacing w:val="-2"/>
        </w:rPr>
        <w:t>METODOLOGIE</w:t>
      </w:r>
    </w:p>
    <w:p w:rsidR="00A8395C" w:rsidRDefault="00B9218E">
      <w:pPr>
        <w:spacing w:before="15" w:line="252" w:lineRule="auto"/>
        <w:ind w:left="237" w:right="280"/>
        <w:jc w:val="center"/>
        <w:rPr>
          <w:sz w:val="31"/>
        </w:rPr>
      </w:pPr>
      <w:r>
        <w:rPr>
          <w:sz w:val="31"/>
        </w:rPr>
        <w:t>privind desfăşurarea activităţilor în sistem online sau hibrid în unitățile</w:t>
      </w:r>
      <w:r>
        <w:rPr>
          <w:spacing w:val="40"/>
          <w:sz w:val="31"/>
        </w:rPr>
        <w:t xml:space="preserve"> </w:t>
      </w:r>
      <w:r>
        <w:rPr>
          <w:sz w:val="31"/>
        </w:rPr>
        <w:t>de învățământ</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173"/>
        <w:ind w:left="1374" w:right="1393"/>
      </w:pPr>
      <w:r>
        <w:t>Dispoziţii</w:t>
      </w:r>
      <w:r>
        <w:rPr>
          <w:spacing w:val="-8"/>
        </w:rPr>
        <w:t xml:space="preserve"> </w:t>
      </w:r>
      <w:r>
        <w:rPr>
          <w:spacing w:val="-2"/>
        </w:rPr>
        <w:t>generale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10"/>
        </w:rPr>
        <w:t>1</w:t>
      </w:r>
    </w:p>
    <w:p w:rsidR="00A8395C" w:rsidRDefault="00B9218E">
      <w:pPr>
        <w:pStyle w:val="ListParagraph"/>
        <w:numPr>
          <w:ilvl w:val="0"/>
          <w:numId w:val="38"/>
        </w:numPr>
        <w:tabs>
          <w:tab w:val="left" w:pos="368"/>
        </w:tabs>
        <w:ind w:left="101" w:right="126" w:firstLine="0"/>
        <w:jc w:val="both"/>
        <w:rPr>
          <w:sz w:val="24"/>
        </w:rPr>
      </w:pPr>
      <w:r>
        <w:rPr>
          <w:sz w:val="24"/>
        </w:rPr>
        <w:t>Prezenta metodologie reglementează modalitatea de desfăşurare a activităţilor didactice în sistem</w:t>
      </w:r>
      <w:r>
        <w:rPr>
          <w:spacing w:val="-15"/>
          <w:sz w:val="24"/>
        </w:rPr>
        <w:t xml:space="preserve"> </w:t>
      </w:r>
      <w:r>
        <w:rPr>
          <w:sz w:val="24"/>
        </w:rPr>
        <w:t>online</w:t>
      </w:r>
      <w:r>
        <w:rPr>
          <w:spacing w:val="-15"/>
          <w:sz w:val="24"/>
        </w:rPr>
        <w:t xml:space="preserve"> </w:t>
      </w:r>
      <w:r>
        <w:rPr>
          <w:sz w:val="24"/>
        </w:rPr>
        <w:t>și</w:t>
      </w:r>
      <w:r>
        <w:rPr>
          <w:spacing w:val="-15"/>
          <w:sz w:val="24"/>
        </w:rPr>
        <w:t xml:space="preserve"> </w:t>
      </w:r>
      <w:r>
        <w:rPr>
          <w:sz w:val="24"/>
        </w:rPr>
        <w:t>hibrid,</w:t>
      </w:r>
      <w:r>
        <w:rPr>
          <w:spacing w:val="-15"/>
          <w:sz w:val="24"/>
        </w:rPr>
        <w:t xml:space="preserve"> </w:t>
      </w:r>
      <w:r>
        <w:rPr>
          <w:sz w:val="24"/>
        </w:rPr>
        <w:t>prin</w:t>
      </w:r>
      <w:r>
        <w:rPr>
          <w:spacing w:val="-15"/>
          <w:sz w:val="24"/>
        </w:rPr>
        <w:t xml:space="preserve"> </w:t>
      </w:r>
      <w:r>
        <w:rPr>
          <w:sz w:val="24"/>
        </w:rPr>
        <w:t>intermediul</w:t>
      </w:r>
      <w:r>
        <w:rPr>
          <w:spacing w:val="-15"/>
          <w:sz w:val="24"/>
        </w:rPr>
        <w:t xml:space="preserve"> </w:t>
      </w:r>
      <w:r>
        <w:rPr>
          <w:sz w:val="24"/>
        </w:rPr>
        <w:t>tehnologiei</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internetului,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utilizării</w:t>
      </w:r>
      <w:r>
        <w:rPr>
          <w:spacing w:val="-12"/>
          <w:sz w:val="24"/>
        </w:rPr>
        <w:t xml:space="preserve"> </w:t>
      </w:r>
      <w:r>
        <w:rPr>
          <w:sz w:val="24"/>
        </w:rPr>
        <w:t>tehnicilor pedagogice pentru o</w:t>
      </w:r>
      <w:r>
        <w:rPr>
          <w:spacing w:val="-1"/>
          <w:sz w:val="24"/>
        </w:rPr>
        <w:t xml:space="preserve"> </w:t>
      </w:r>
      <w:r>
        <w:rPr>
          <w:sz w:val="24"/>
        </w:rPr>
        <w:t>învățare la distanță rezilientă și favorabilă incluziunii, precum şi preluarea, gestionarea și prelucrarea datelor cu</w:t>
      </w:r>
      <w:r>
        <w:rPr>
          <w:spacing w:val="-7"/>
          <w:sz w:val="24"/>
        </w:rPr>
        <w:t xml:space="preserve"> </w:t>
      </w:r>
      <w:r>
        <w:rPr>
          <w:sz w:val="24"/>
        </w:rPr>
        <w:t>caracter personal ale participanţilor</w:t>
      </w:r>
      <w:r>
        <w:rPr>
          <w:spacing w:val="28"/>
          <w:sz w:val="24"/>
        </w:rPr>
        <w:t xml:space="preserve"> </w:t>
      </w:r>
      <w:r>
        <w:rPr>
          <w:sz w:val="24"/>
        </w:rPr>
        <w:t>la acest tip de</w:t>
      </w:r>
      <w:r>
        <w:rPr>
          <w:spacing w:val="-9"/>
          <w:sz w:val="24"/>
        </w:rPr>
        <w:t xml:space="preserve"> </w:t>
      </w:r>
      <w:r>
        <w:rPr>
          <w:sz w:val="24"/>
        </w:rPr>
        <w:t>activităţi.</w:t>
      </w:r>
    </w:p>
    <w:p w:rsidR="00A8395C" w:rsidRDefault="00B9218E">
      <w:pPr>
        <w:pStyle w:val="ListParagraph"/>
        <w:numPr>
          <w:ilvl w:val="0"/>
          <w:numId w:val="38"/>
        </w:numPr>
        <w:tabs>
          <w:tab w:val="left" w:pos="368"/>
        </w:tabs>
        <w:spacing w:before="5" w:line="273" w:lineRule="exact"/>
        <w:ind w:left="368" w:hanging="267"/>
        <w:jc w:val="both"/>
        <w:rPr>
          <w:sz w:val="24"/>
        </w:rPr>
      </w:pPr>
      <w:r>
        <w:rPr>
          <w:sz w:val="24"/>
        </w:rPr>
        <w:t>În</w:t>
      </w:r>
      <w:r>
        <w:rPr>
          <w:spacing w:val="-5"/>
          <w:sz w:val="24"/>
        </w:rPr>
        <w:t xml:space="preserve"> </w:t>
      </w:r>
      <w:r>
        <w:rPr>
          <w:sz w:val="24"/>
        </w:rPr>
        <w:t>sensul</w:t>
      </w:r>
      <w:r>
        <w:rPr>
          <w:spacing w:val="-7"/>
          <w:sz w:val="24"/>
        </w:rPr>
        <w:t xml:space="preserve"> </w:t>
      </w:r>
      <w:r>
        <w:rPr>
          <w:sz w:val="24"/>
        </w:rPr>
        <w:t>prezentei</w:t>
      </w:r>
      <w:r>
        <w:rPr>
          <w:spacing w:val="5"/>
          <w:sz w:val="24"/>
        </w:rPr>
        <w:t xml:space="preserve"> </w:t>
      </w:r>
      <w:r>
        <w:rPr>
          <w:sz w:val="24"/>
        </w:rPr>
        <w:t>metodologii,</w:t>
      </w:r>
      <w:r>
        <w:rPr>
          <w:spacing w:val="10"/>
          <w:sz w:val="24"/>
        </w:rPr>
        <w:t xml:space="preserve"> </w:t>
      </w:r>
      <w:r>
        <w:rPr>
          <w:sz w:val="24"/>
        </w:rPr>
        <w:t>termenii</w:t>
      </w:r>
      <w:r>
        <w:rPr>
          <w:spacing w:val="5"/>
          <w:sz w:val="24"/>
        </w:rPr>
        <w:t xml:space="preserve"> </w:t>
      </w:r>
      <w:r>
        <w:rPr>
          <w:sz w:val="24"/>
        </w:rPr>
        <w:t>de</w:t>
      </w:r>
      <w:r>
        <w:rPr>
          <w:spacing w:val="-3"/>
          <w:sz w:val="24"/>
        </w:rPr>
        <w:t xml:space="preserve"> </w:t>
      </w:r>
      <w:r>
        <w:rPr>
          <w:sz w:val="24"/>
        </w:rPr>
        <w:t>mai</w:t>
      </w:r>
      <w:r>
        <w:rPr>
          <w:spacing w:val="-6"/>
          <w:sz w:val="24"/>
        </w:rPr>
        <w:t xml:space="preserve"> </w:t>
      </w:r>
      <w:r>
        <w:rPr>
          <w:sz w:val="24"/>
        </w:rPr>
        <w:t>jos</w:t>
      </w:r>
      <w:r>
        <w:rPr>
          <w:spacing w:val="-15"/>
          <w:sz w:val="24"/>
        </w:rPr>
        <w:t xml:space="preserve"> </w:t>
      </w:r>
      <w:r>
        <w:rPr>
          <w:sz w:val="24"/>
        </w:rPr>
        <w:t>au</w:t>
      </w:r>
      <w:r>
        <w:rPr>
          <w:spacing w:val="-13"/>
          <w:sz w:val="24"/>
        </w:rPr>
        <w:t xml:space="preserve"> </w:t>
      </w:r>
      <w:r>
        <w:rPr>
          <w:sz w:val="24"/>
        </w:rPr>
        <w:t>următoarele</w:t>
      </w:r>
      <w:r>
        <w:rPr>
          <w:spacing w:val="21"/>
          <w:sz w:val="24"/>
        </w:rPr>
        <w:t xml:space="preserve"> </w:t>
      </w:r>
      <w:r>
        <w:rPr>
          <w:spacing w:val="-2"/>
          <w:sz w:val="24"/>
        </w:rPr>
        <w:t>semnificaţii:</w:t>
      </w:r>
    </w:p>
    <w:p w:rsidR="00A8395C" w:rsidRDefault="00B9218E">
      <w:pPr>
        <w:pStyle w:val="ListParagraph"/>
        <w:numPr>
          <w:ilvl w:val="1"/>
          <w:numId w:val="38"/>
        </w:numPr>
        <w:tabs>
          <w:tab w:val="left" w:pos="850"/>
        </w:tabs>
        <w:spacing w:line="242" w:lineRule="auto"/>
        <w:ind w:right="138" w:firstLine="0"/>
        <w:jc w:val="both"/>
        <w:rPr>
          <w:sz w:val="24"/>
        </w:rPr>
      </w:pPr>
      <w:r>
        <w:rPr>
          <w:sz w:val="24"/>
        </w:rPr>
        <w:t>prin participant</w:t>
      </w:r>
      <w:r>
        <w:rPr>
          <w:spacing w:val="-1"/>
          <w:sz w:val="24"/>
        </w:rPr>
        <w:t xml:space="preserve"> </w:t>
      </w:r>
      <w:r>
        <w:rPr>
          <w:sz w:val="24"/>
        </w:rPr>
        <w:t>la</w:t>
      </w:r>
      <w:r>
        <w:rPr>
          <w:spacing w:val="-8"/>
          <w:sz w:val="24"/>
        </w:rPr>
        <w:t xml:space="preserve"> </w:t>
      </w:r>
      <w:r>
        <w:rPr>
          <w:sz w:val="24"/>
        </w:rPr>
        <w:t>activităţile</w:t>
      </w:r>
      <w:r>
        <w:rPr>
          <w:spacing w:val="24"/>
          <w:sz w:val="24"/>
        </w:rPr>
        <w:t xml:space="preserve"> </w:t>
      </w:r>
      <w:r>
        <w:rPr>
          <w:sz w:val="24"/>
        </w:rPr>
        <w:t>desfăşurate prin intermediul tehnologiei</w:t>
      </w:r>
      <w:r>
        <w:rPr>
          <w:spacing w:val="-1"/>
          <w:sz w:val="24"/>
        </w:rPr>
        <w:t xml:space="preserve"> </w:t>
      </w:r>
      <w:r>
        <w:rPr>
          <w:sz w:val="24"/>
        </w:rPr>
        <w:t>şi</w:t>
      </w:r>
      <w:r>
        <w:rPr>
          <w:spacing w:val="-12"/>
          <w:sz w:val="24"/>
        </w:rPr>
        <w:t xml:space="preserve"> </w:t>
      </w:r>
      <w:r>
        <w:rPr>
          <w:sz w:val="24"/>
        </w:rPr>
        <w:t>al</w:t>
      </w:r>
      <w:r>
        <w:rPr>
          <w:spacing w:val="-12"/>
          <w:sz w:val="24"/>
        </w:rPr>
        <w:t xml:space="preserve"> </w:t>
      </w:r>
      <w:r>
        <w:rPr>
          <w:sz w:val="24"/>
        </w:rPr>
        <w:t>internetului se înţelege: cadrul didactic, preşcolarul, elevul, părintele sau un membru al familiei în grija/supravegherea</w:t>
      </w:r>
      <w:r>
        <w:rPr>
          <w:spacing w:val="40"/>
          <w:sz w:val="24"/>
        </w:rPr>
        <w:t xml:space="preserve"> </w:t>
      </w:r>
      <w:r>
        <w:rPr>
          <w:sz w:val="24"/>
        </w:rPr>
        <w:t>căruia este încredinţat</w:t>
      </w:r>
      <w:r>
        <w:rPr>
          <w:spacing w:val="40"/>
          <w:sz w:val="24"/>
        </w:rPr>
        <w:t xml:space="preserve"> </w:t>
      </w:r>
      <w:r>
        <w:rPr>
          <w:sz w:val="24"/>
        </w:rPr>
        <w:t>elevul minor;</w:t>
      </w:r>
    </w:p>
    <w:p w:rsidR="00A8395C" w:rsidRDefault="00B9218E">
      <w:pPr>
        <w:pStyle w:val="ListParagraph"/>
        <w:numPr>
          <w:ilvl w:val="1"/>
          <w:numId w:val="38"/>
        </w:numPr>
        <w:tabs>
          <w:tab w:val="left" w:pos="865"/>
        </w:tabs>
        <w:spacing w:line="247" w:lineRule="auto"/>
        <w:ind w:right="154" w:firstLine="0"/>
        <w:jc w:val="both"/>
        <w:rPr>
          <w:sz w:val="24"/>
        </w:rPr>
      </w:pPr>
      <w:r>
        <w:rPr>
          <w:sz w:val="24"/>
        </w:rPr>
        <w:t>prin</w:t>
      </w:r>
      <w:r>
        <w:rPr>
          <w:spacing w:val="-15"/>
          <w:sz w:val="24"/>
        </w:rPr>
        <w:t xml:space="preserve"> </w:t>
      </w:r>
      <w:r>
        <w:rPr>
          <w:sz w:val="24"/>
        </w:rPr>
        <w:t>unităţi</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înţeleg: unităţile de</w:t>
      </w:r>
      <w:r>
        <w:rPr>
          <w:spacing w:val="-15"/>
          <w:sz w:val="24"/>
        </w:rPr>
        <w:t xml:space="preserve"> </w:t>
      </w:r>
      <w:r>
        <w:rPr>
          <w:sz w:val="24"/>
        </w:rPr>
        <w:t>învăţământ de</w:t>
      </w:r>
      <w:r>
        <w:rPr>
          <w:spacing w:val="-15"/>
          <w:sz w:val="24"/>
        </w:rPr>
        <w:t xml:space="preserve"> </w:t>
      </w:r>
      <w:r>
        <w:rPr>
          <w:sz w:val="24"/>
        </w:rPr>
        <w:t>nivel</w:t>
      </w:r>
      <w:r>
        <w:rPr>
          <w:spacing w:val="-11"/>
          <w:sz w:val="24"/>
        </w:rPr>
        <w:t xml:space="preserve"> </w:t>
      </w:r>
      <w:r>
        <w:rPr>
          <w:sz w:val="24"/>
        </w:rPr>
        <w:t>preşcolar,</w:t>
      </w:r>
      <w:r>
        <w:rPr>
          <w:spacing w:val="-15"/>
          <w:sz w:val="24"/>
        </w:rPr>
        <w:t xml:space="preserve"> </w:t>
      </w:r>
      <w:r>
        <w:rPr>
          <w:sz w:val="24"/>
        </w:rPr>
        <w:t>gimnazial, liceal, profesional, palatele copiilor, cluburile copiilor, cluburile sportive şcolare.</w:t>
      </w:r>
    </w:p>
    <w:p w:rsidR="00A8395C" w:rsidRDefault="00B9218E">
      <w:pPr>
        <w:pStyle w:val="BodyText"/>
        <w:spacing w:line="247" w:lineRule="exact"/>
        <w:jc w:val="left"/>
      </w:pPr>
      <w:r>
        <w:t>Art.</w:t>
      </w:r>
      <w:r>
        <w:rPr>
          <w:spacing w:val="-7"/>
        </w:rPr>
        <w:t xml:space="preserve"> </w:t>
      </w:r>
      <w:r>
        <w:rPr>
          <w:spacing w:val="-10"/>
        </w:rPr>
        <w:t>2</w:t>
      </w:r>
    </w:p>
    <w:p w:rsidR="00A8395C" w:rsidRDefault="00B9218E">
      <w:pPr>
        <w:pStyle w:val="BodyText"/>
        <w:tabs>
          <w:tab w:val="left" w:pos="2967"/>
        </w:tabs>
        <w:spacing w:line="242" w:lineRule="auto"/>
        <w:ind w:left="672" w:right="133" w:hanging="571"/>
        <w:jc w:val="left"/>
      </w:pPr>
      <w:r>
        <w:t>Lista definiţiilor</w:t>
      </w:r>
      <w:r>
        <w:rPr>
          <w:spacing w:val="23"/>
        </w:rPr>
        <w:t xml:space="preserve"> </w:t>
      </w:r>
      <w:r>
        <w:t>termenilor/expresiilor/noţiunilor</w:t>
      </w:r>
      <w:r>
        <w:rPr>
          <w:spacing w:val="40"/>
        </w:rPr>
        <w:t xml:space="preserve"> </w:t>
      </w:r>
      <w:r>
        <w:t>utilizate în cuprinsul</w:t>
      </w:r>
      <w:r>
        <w:rPr>
          <w:spacing w:val="-3"/>
        </w:rPr>
        <w:t xml:space="preserve"> </w:t>
      </w:r>
      <w:r>
        <w:t>prezentei metodologii: a)activitatea</w:t>
      </w:r>
      <w:r>
        <w:rPr>
          <w:spacing w:val="80"/>
        </w:rPr>
        <w:t xml:space="preserve"> </w:t>
      </w:r>
      <w:r>
        <w:t>didactică</w:t>
      </w:r>
      <w:r>
        <w:rPr>
          <w:spacing w:val="79"/>
        </w:rPr>
        <w:t xml:space="preserve"> </w:t>
      </w:r>
      <w:r>
        <w:t>în</w:t>
      </w:r>
      <w:r>
        <w:rPr>
          <w:spacing w:val="67"/>
        </w:rPr>
        <w:t xml:space="preserve"> </w:t>
      </w:r>
      <w:r>
        <w:t>sistem</w:t>
      </w:r>
      <w:r>
        <w:rPr>
          <w:spacing w:val="75"/>
        </w:rPr>
        <w:t xml:space="preserve"> </w:t>
      </w:r>
      <w:r>
        <w:t>online</w:t>
      </w:r>
      <w:r>
        <w:rPr>
          <w:spacing w:val="66"/>
        </w:rPr>
        <w:t xml:space="preserve"> </w:t>
      </w:r>
      <w:r>
        <w:t>sau</w:t>
      </w:r>
      <w:r>
        <w:rPr>
          <w:spacing w:val="40"/>
        </w:rPr>
        <w:t xml:space="preserve"> </w:t>
      </w:r>
      <w:r>
        <w:t>hibrid,</w:t>
      </w:r>
      <w:r>
        <w:rPr>
          <w:spacing w:val="67"/>
        </w:rPr>
        <w:t xml:space="preserve"> </w:t>
      </w:r>
      <w:r>
        <w:t>prin</w:t>
      </w:r>
      <w:r>
        <w:rPr>
          <w:spacing w:val="67"/>
        </w:rPr>
        <w:t xml:space="preserve"> </w:t>
      </w:r>
      <w:r>
        <w:t>intermediul</w:t>
      </w:r>
      <w:r>
        <w:rPr>
          <w:spacing w:val="80"/>
        </w:rPr>
        <w:t xml:space="preserve"> </w:t>
      </w:r>
      <w:r>
        <w:t>tehnologiei</w:t>
      </w:r>
      <w:r>
        <w:rPr>
          <w:spacing w:val="75"/>
        </w:rPr>
        <w:t xml:space="preserve"> </w:t>
      </w:r>
      <w:r>
        <w:t>şi</w:t>
      </w:r>
      <w:r>
        <w:rPr>
          <w:spacing w:val="40"/>
        </w:rPr>
        <w:t xml:space="preserve"> </w:t>
      </w:r>
      <w:r>
        <w:t>al internetului</w:t>
      </w:r>
      <w:r>
        <w:rPr>
          <w:spacing w:val="16"/>
        </w:rPr>
        <w:t xml:space="preserve"> </w:t>
      </w:r>
      <w:r>
        <w:t>este</w:t>
      </w:r>
      <w:r>
        <w:rPr>
          <w:spacing w:val="-4"/>
        </w:rPr>
        <w:t xml:space="preserve"> </w:t>
      </w:r>
      <w:r>
        <w:t>o</w:t>
      </w:r>
      <w:r>
        <w:rPr>
          <w:spacing w:val="-14"/>
        </w:rPr>
        <w:t xml:space="preserve"> </w:t>
      </w:r>
      <w:r>
        <w:t>formă de</w:t>
      </w:r>
      <w:r>
        <w:rPr>
          <w:spacing w:val="-15"/>
        </w:rPr>
        <w:t xml:space="preserve"> </w:t>
      </w:r>
      <w:r>
        <w:t>organizare a</w:t>
      </w:r>
      <w:r>
        <w:rPr>
          <w:spacing w:val="-15"/>
        </w:rPr>
        <w:t xml:space="preserve"> </w:t>
      </w:r>
      <w:r>
        <w:t>procesului didactic ce</w:t>
      </w:r>
      <w:r>
        <w:rPr>
          <w:spacing w:val="-15"/>
        </w:rPr>
        <w:t xml:space="preserve"> </w:t>
      </w:r>
      <w:r>
        <w:t>implică</w:t>
      </w:r>
      <w:r>
        <w:rPr>
          <w:spacing w:val="19"/>
        </w:rPr>
        <w:t xml:space="preserve"> </w:t>
      </w:r>
      <w:r>
        <w:t>înlocuirea orelor</w:t>
      </w:r>
      <w:r>
        <w:rPr>
          <w:spacing w:val="-7"/>
        </w:rPr>
        <w:t xml:space="preserve"> </w:t>
      </w:r>
      <w:r>
        <w:t>de predare,</w:t>
      </w:r>
      <w:r>
        <w:rPr>
          <w:spacing w:val="36"/>
        </w:rPr>
        <w:t xml:space="preserve"> </w:t>
      </w:r>
      <w:r>
        <w:t>învăţare</w:t>
      </w:r>
      <w:r>
        <w:rPr>
          <w:spacing w:val="40"/>
        </w:rPr>
        <w:t xml:space="preserve"> </w:t>
      </w:r>
      <w:r>
        <w:t>și</w:t>
      </w:r>
      <w:r>
        <w:rPr>
          <w:spacing w:val="35"/>
        </w:rPr>
        <w:t xml:space="preserve"> </w:t>
      </w:r>
      <w:r>
        <w:t>evaluare</w:t>
      </w:r>
      <w:r>
        <w:rPr>
          <w:spacing w:val="39"/>
        </w:rPr>
        <w:t xml:space="preserve"> </w:t>
      </w:r>
      <w:r>
        <w:t>care</w:t>
      </w:r>
      <w:r>
        <w:rPr>
          <w:spacing w:val="39"/>
        </w:rPr>
        <w:t xml:space="preserve"> </w:t>
      </w:r>
      <w:r>
        <w:t>presupun</w:t>
      </w:r>
      <w:r>
        <w:rPr>
          <w:spacing w:val="40"/>
        </w:rPr>
        <w:t xml:space="preserve"> </w:t>
      </w:r>
      <w:r>
        <w:t>prezenţa</w:t>
      </w:r>
      <w:r>
        <w:rPr>
          <w:spacing w:val="39"/>
        </w:rPr>
        <w:t xml:space="preserve"> </w:t>
      </w:r>
      <w:r>
        <w:t>fizică</w:t>
      </w:r>
      <w:r>
        <w:rPr>
          <w:spacing w:val="40"/>
        </w:rPr>
        <w:t xml:space="preserve"> </w:t>
      </w:r>
      <w:r>
        <w:t>a</w:t>
      </w:r>
      <w:r>
        <w:rPr>
          <w:spacing w:val="26"/>
        </w:rPr>
        <w:t xml:space="preserve"> </w:t>
      </w:r>
      <w:r>
        <w:t>preşcolarilor/beneficiar</w:t>
      </w:r>
      <w:r>
        <w:rPr>
          <w:spacing w:val="-36"/>
        </w:rPr>
        <w:t xml:space="preserve"> </w:t>
      </w:r>
      <w:r>
        <w:t>ilor primari</w:t>
      </w:r>
      <w:r>
        <w:rPr>
          <w:spacing w:val="-15"/>
        </w:rPr>
        <w:t xml:space="preserve"> </w:t>
      </w:r>
      <w:r>
        <w:t>în</w:t>
      </w:r>
      <w:r>
        <w:rPr>
          <w:spacing w:val="-15"/>
        </w:rPr>
        <w:t xml:space="preserve"> </w:t>
      </w:r>
      <w:r>
        <w:t>sala</w:t>
      </w:r>
      <w:r>
        <w:rPr>
          <w:spacing w:val="-15"/>
        </w:rPr>
        <w:t xml:space="preserve"> </w:t>
      </w:r>
      <w:r>
        <w:t>de</w:t>
      </w:r>
      <w:r>
        <w:rPr>
          <w:spacing w:val="-17"/>
        </w:rPr>
        <w:t xml:space="preserve"> </w:t>
      </w:r>
      <w:r>
        <w:t>curs,</w:t>
      </w:r>
      <w:r>
        <w:rPr>
          <w:spacing w:val="-15"/>
        </w:rPr>
        <w:t xml:space="preserve"> </w:t>
      </w:r>
      <w:r>
        <w:t>cu</w:t>
      </w:r>
      <w:r>
        <w:rPr>
          <w:spacing w:val="-15"/>
        </w:rPr>
        <w:t xml:space="preserve"> </w:t>
      </w:r>
      <w:r>
        <w:t>activităţi</w:t>
      </w:r>
      <w:r>
        <w:rPr>
          <w:spacing w:val="-7"/>
        </w:rPr>
        <w:t xml:space="preserve"> </w:t>
      </w:r>
      <w:r>
        <w:t>de</w:t>
      </w:r>
      <w:r>
        <w:rPr>
          <w:spacing w:val="-17"/>
        </w:rPr>
        <w:t xml:space="preserve"> </w:t>
      </w:r>
      <w:r>
        <w:t>studiu</w:t>
      </w:r>
      <w:r>
        <w:rPr>
          <w:spacing w:val="-15"/>
        </w:rPr>
        <w:t xml:space="preserve"> </w:t>
      </w:r>
      <w:r>
        <w:t>individual</w:t>
      </w:r>
      <w:r>
        <w:rPr>
          <w:spacing w:val="-6"/>
        </w:rPr>
        <w:t xml:space="preserve"> </w:t>
      </w:r>
      <w:r>
        <w:t>şi</w:t>
      </w:r>
      <w:r>
        <w:rPr>
          <w:spacing w:val="-22"/>
        </w:rPr>
        <w:t xml:space="preserve"> </w:t>
      </w:r>
      <w:r>
        <w:t>activităţi</w:t>
      </w:r>
      <w:r>
        <w:rPr>
          <w:spacing w:val="4"/>
        </w:rPr>
        <w:t xml:space="preserve"> </w:t>
      </w:r>
      <w:r>
        <w:t>didactice</w:t>
      </w:r>
      <w:r>
        <w:rPr>
          <w:spacing w:val="-12"/>
        </w:rPr>
        <w:t xml:space="preserve"> </w:t>
      </w:r>
      <w:r>
        <w:t>în</w:t>
      </w:r>
      <w:r>
        <w:rPr>
          <w:spacing w:val="-16"/>
        </w:rPr>
        <w:t xml:space="preserve"> </w:t>
      </w:r>
      <w:r>
        <w:t>sistem</w:t>
      </w:r>
      <w:r>
        <w:rPr>
          <w:spacing w:val="-15"/>
        </w:rPr>
        <w:t xml:space="preserve"> </w:t>
      </w:r>
      <w:r>
        <w:t xml:space="preserve">online </w:t>
      </w:r>
      <w:r>
        <w:rPr>
          <w:spacing w:val="-2"/>
        </w:rPr>
        <w:t>sincron/asincron/mixt.</w:t>
      </w:r>
      <w:r>
        <w:tab/>
        <w:t>Activitatea</w:t>
      </w:r>
      <w:r>
        <w:rPr>
          <w:spacing w:val="80"/>
        </w:rPr>
        <w:t xml:space="preserve"> </w:t>
      </w:r>
      <w:r>
        <w:t>este</w:t>
      </w:r>
      <w:r>
        <w:rPr>
          <w:spacing w:val="80"/>
        </w:rPr>
        <w:t xml:space="preserve"> </w:t>
      </w:r>
      <w:r>
        <w:t>organizată</w:t>
      </w:r>
      <w:r>
        <w:rPr>
          <w:spacing w:val="80"/>
        </w:rPr>
        <w:t xml:space="preserve"> </w:t>
      </w:r>
      <w:r>
        <w:t>de</w:t>
      </w:r>
      <w:r>
        <w:rPr>
          <w:spacing w:val="40"/>
        </w:rPr>
        <w:t xml:space="preserve"> </w:t>
      </w:r>
      <w:r>
        <w:t>către</w:t>
      </w:r>
      <w:r>
        <w:rPr>
          <w:spacing w:val="80"/>
        </w:rPr>
        <w:t xml:space="preserve"> </w:t>
      </w:r>
      <w:r>
        <w:t>cadrele</w:t>
      </w:r>
      <w:r>
        <w:rPr>
          <w:spacing w:val="80"/>
        </w:rPr>
        <w:t xml:space="preserve"> </w:t>
      </w:r>
      <w:r>
        <w:t>didactice,</w:t>
      </w:r>
      <w:r>
        <w:rPr>
          <w:spacing w:val="80"/>
        </w:rPr>
        <w:t xml:space="preserve"> </w:t>
      </w:r>
      <w:r>
        <w:t>acestea asigurând continuitatea</w:t>
      </w:r>
      <w:r>
        <w:rPr>
          <w:spacing w:val="33"/>
        </w:rPr>
        <w:t xml:space="preserve"> </w:t>
      </w:r>
      <w:r>
        <w:t>procesului didactic prin intermediul</w:t>
      </w:r>
      <w:r>
        <w:rPr>
          <w:spacing w:val="28"/>
        </w:rPr>
        <w:t xml:space="preserve"> </w:t>
      </w:r>
      <w:r>
        <w:t>tehnologiei şi al</w:t>
      </w:r>
      <w:r>
        <w:rPr>
          <w:spacing w:val="-13"/>
        </w:rPr>
        <w:t xml:space="preserve"> </w:t>
      </w:r>
      <w:r>
        <w:t>internetului.</w:t>
      </w:r>
    </w:p>
    <w:p w:rsidR="00A8395C" w:rsidRDefault="00B9218E">
      <w:pPr>
        <w:pStyle w:val="ListParagraph"/>
        <w:numPr>
          <w:ilvl w:val="0"/>
          <w:numId w:val="37"/>
        </w:numPr>
        <w:tabs>
          <w:tab w:val="left" w:pos="865"/>
        </w:tabs>
        <w:spacing w:line="242" w:lineRule="auto"/>
        <w:ind w:right="141" w:firstLine="0"/>
        <w:jc w:val="both"/>
        <w:rPr>
          <w:sz w:val="24"/>
        </w:rPr>
      </w:pPr>
      <w:r>
        <w:rPr>
          <w:sz w:val="24"/>
        </w:rPr>
        <w:t>mediul</w:t>
      </w:r>
      <w:r>
        <w:rPr>
          <w:spacing w:val="-2"/>
          <w:sz w:val="24"/>
        </w:rPr>
        <w:t xml:space="preserve"> </w:t>
      </w:r>
      <w:r>
        <w:rPr>
          <w:sz w:val="24"/>
        </w:rPr>
        <w:t>educaţional virtual -</w:t>
      </w:r>
      <w:r>
        <w:rPr>
          <w:spacing w:val="-7"/>
          <w:sz w:val="24"/>
        </w:rPr>
        <w:t xml:space="preserve"> </w:t>
      </w:r>
      <w:r>
        <w:rPr>
          <w:sz w:val="24"/>
        </w:rPr>
        <w:t>ansamblu</w:t>
      </w:r>
      <w:r>
        <w:rPr>
          <w:spacing w:val="-4"/>
          <w:sz w:val="24"/>
        </w:rPr>
        <w:t xml:space="preserve"> </w:t>
      </w:r>
      <w:r>
        <w:rPr>
          <w:sz w:val="24"/>
        </w:rPr>
        <w:t>de</w:t>
      </w:r>
      <w:r>
        <w:rPr>
          <w:spacing w:val="-5"/>
          <w:sz w:val="24"/>
        </w:rPr>
        <w:t xml:space="preserve"> </w:t>
      </w:r>
      <w:r>
        <w:rPr>
          <w:sz w:val="24"/>
        </w:rPr>
        <w:t>mijloace educaţionale digitale şi</w:t>
      </w:r>
      <w:r>
        <w:rPr>
          <w:spacing w:val="-15"/>
          <w:sz w:val="24"/>
        </w:rPr>
        <w:t xml:space="preserve"> </w:t>
      </w:r>
      <w:r>
        <w:rPr>
          <w:sz w:val="24"/>
        </w:rPr>
        <w:t>de</w:t>
      </w:r>
      <w:r>
        <w:rPr>
          <w:spacing w:val="-5"/>
          <w:sz w:val="24"/>
        </w:rPr>
        <w:t xml:space="preserve"> </w:t>
      </w:r>
      <w:r>
        <w:rPr>
          <w:sz w:val="24"/>
        </w:rPr>
        <w:t>comunicare care asigură desfăşurarea procesului educaţional prin activităţi specifice organizate prin intermediul</w:t>
      </w:r>
      <w:r>
        <w:rPr>
          <w:spacing w:val="40"/>
          <w:sz w:val="24"/>
        </w:rPr>
        <w:t xml:space="preserve"> </w:t>
      </w:r>
      <w:r>
        <w:rPr>
          <w:sz w:val="24"/>
        </w:rPr>
        <w:t>tehnologiei şi</w:t>
      </w:r>
      <w:r>
        <w:rPr>
          <w:spacing w:val="-4"/>
          <w:sz w:val="24"/>
        </w:rPr>
        <w:t xml:space="preserve"> </w:t>
      </w:r>
      <w:r>
        <w:rPr>
          <w:sz w:val="24"/>
        </w:rPr>
        <w:t>al internetului,</w:t>
      </w:r>
      <w:r>
        <w:rPr>
          <w:spacing w:val="40"/>
          <w:sz w:val="24"/>
        </w:rPr>
        <w:t xml:space="preserve"> </w:t>
      </w:r>
      <w:r>
        <w:rPr>
          <w:sz w:val="24"/>
        </w:rPr>
        <w:t>precum:</w:t>
      </w:r>
    </w:p>
    <w:p w:rsidR="00A8395C" w:rsidRDefault="00B9218E">
      <w:pPr>
        <w:pStyle w:val="BodyText"/>
        <w:spacing w:line="247" w:lineRule="auto"/>
        <w:ind w:left="958" w:right="133"/>
      </w:pPr>
      <w:r>
        <w:t>-platforme digitale educaţionale de</w:t>
      </w:r>
      <w:r>
        <w:rPr>
          <w:spacing w:val="-15"/>
        </w:rPr>
        <w:t xml:space="preserve"> </w:t>
      </w:r>
      <w:r>
        <w:t>învățare sincronă și</w:t>
      </w:r>
      <w:r>
        <w:rPr>
          <w:spacing w:val="-10"/>
        </w:rPr>
        <w:t xml:space="preserve"> </w:t>
      </w:r>
      <w:r>
        <w:t>asincronă sau</w:t>
      </w:r>
      <w:r>
        <w:rPr>
          <w:spacing w:val="-15"/>
        </w:rPr>
        <w:t xml:space="preserve"> </w:t>
      </w:r>
      <w:r>
        <w:t>destinate creării şi partajării</w:t>
      </w:r>
      <w:r>
        <w:rPr>
          <w:spacing w:val="40"/>
        </w:rPr>
        <w:t xml:space="preserve"> </w:t>
      </w:r>
      <w:r>
        <w:t>resurselor educaţionale deschise (RED);</w:t>
      </w:r>
    </w:p>
    <w:p w:rsidR="00A8395C" w:rsidRDefault="00B9218E">
      <w:pPr>
        <w:pStyle w:val="BodyText"/>
        <w:spacing w:line="263" w:lineRule="exact"/>
        <w:ind w:left="958"/>
      </w:pPr>
      <w:r>
        <w:t>-platforme</w:t>
      </w:r>
      <w:r>
        <w:rPr>
          <w:spacing w:val="20"/>
        </w:rPr>
        <w:t xml:space="preserve"> </w:t>
      </w:r>
      <w:r>
        <w:t>de</w:t>
      </w:r>
      <w:r>
        <w:rPr>
          <w:spacing w:val="-15"/>
        </w:rPr>
        <w:t xml:space="preserve"> </w:t>
      </w:r>
      <w:r>
        <w:t>evaluare</w:t>
      </w:r>
      <w:r>
        <w:rPr>
          <w:spacing w:val="-3"/>
        </w:rPr>
        <w:t xml:space="preserve"> </w:t>
      </w:r>
      <w:r>
        <w:t>și</w:t>
      </w:r>
      <w:r>
        <w:rPr>
          <w:spacing w:val="-7"/>
        </w:rPr>
        <w:t xml:space="preserve"> </w:t>
      </w:r>
      <w:r>
        <w:t>realizare</w:t>
      </w:r>
      <w:r>
        <w:rPr>
          <w:spacing w:val="9"/>
        </w:rPr>
        <w:t xml:space="preserve"> </w:t>
      </w:r>
      <w:r>
        <w:t>de</w:t>
      </w:r>
      <w:r>
        <w:rPr>
          <w:spacing w:val="-15"/>
        </w:rPr>
        <w:t xml:space="preserve"> </w:t>
      </w:r>
      <w:r>
        <w:t>conținut</w:t>
      </w:r>
      <w:r>
        <w:rPr>
          <w:spacing w:val="-6"/>
        </w:rPr>
        <w:t xml:space="preserve"> </w:t>
      </w:r>
      <w:r>
        <w:rPr>
          <w:spacing w:val="-2"/>
        </w:rPr>
        <w:t>digital;</w:t>
      </w:r>
    </w:p>
    <w:p w:rsidR="00A8395C" w:rsidRDefault="00B9218E">
      <w:pPr>
        <w:pStyle w:val="BodyText"/>
        <w:spacing w:line="235" w:lineRule="auto"/>
        <w:ind w:left="958" w:right="139"/>
      </w:pPr>
      <w:r>
        <w:t>-aplicaţii destinate comunicării prin intermediul tehnologiei şi al internetului specifice dispozitivelor: calculator de birou, laptop, tabletă, telefon, sau echipament tip ecran inteligent cu ajutorul cărora se poate</w:t>
      </w:r>
      <w:r>
        <w:rPr>
          <w:spacing w:val="-4"/>
        </w:rPr>
        <w:t xml:space="preserve"> </w:t>
      </w:r>
      <w:r>
        <w:t>comunica în</w:t>
      </w:r>
      <w:r>
        <w:rPr>
          <w:spacing w:val="-2"/>
        </w:rPr>
        <w:t xml:space="preserve"> </w:t>
      </w:r>
      <w:r>
        <w:t>sistem de</w:t>
      </w:r>
      <w:r>
        <w:rPr>
          <w:spacing w:val="-4"/>
        </w:rPr>
        <w:t xml:space="preserve"> </w:t>
      </w:r>
      <w:r>
        <w:t>videoconferinţă;</w:t>
      </w:r>
    </w:p>
    <w:p w:rsidR="00A8395C" w:rsidRDefault="00B9218E">
      <w:pPr>
        <w:pStyle w:val="BodyText"/>
        <w:spacing w:line="242" w:lineRule="auto"/>
        <w:ind w:left="958" w:right="137"/>
      </w:pPr>
      <w:r>
        <w:t>-resurse informaţionale</w:t>
      </w:r>
      <w:r>
        <w:rPr>
          <w:spacing w:val="29"/>
        </w:rPr>
        <w:t xml:space="preserve"> </w:t>
      </w:r>
      <w:r>
        <w:t>digitale -</w:t>
      </w:r>
      <w:r>
        <w:rPr>
          <w:spacing w:val="-7"/>
        </w:rPr>
        <w:t xml:space="preserve"> </w:t>
      </w:r>
      <w:r>
        <w:t>se</w:t>
      </w:r>
      <w:r>
        <w:rPr>
          <w:spacing w:val="-5"/>
        </w:rPr>
        <w:t xml:space="preserve"> </w:t>
      </w:r>
      <w:r>
        <w:t>referă la</w:t>
      </w:r>
      <w:r>
        <w:rPr>
          <w:spacing w:val="-5"/>
        </w:rPr>
        <w:t xml:space="preserve"> </w:t>
      </w:r>
      <w:r>
        <w:t>resurse educaţionale deschise de</w:t>
      </w:r>
      <w:r>
        <w:rPr>
          <w:spacing w:val="-15"/>
        </w:rPr>
        <w:t xml:space="preserve"> </w:t>
      </w:r>
      <w:r>
        <w:t>tip lecţie, test,</w:t>
      </w:r>
      <w:r>
        <w:rPr>
          <w:spacing w:val="-10"/>
        </w:rPr>
        <w:t xml:space="preserve"> </w:t>
      </w:r>
      <w:r>
        <w:t>tutorial etc.</w:t>
      </w:r>
      <w:r>
        <w:rPr>
          <w:spacing w:val="-15"/>
        </w:rPr>
        <w:t xml:space="preserve"> </w:t>
      </w:r>
      <w:r>
        <w:t>disponibile pe</w:t>
      </w:r>
      <w:r>
        <w:rPr>
          <w:spacing w:val="-15"/>
        </w:rPr>
        <w:t xml:space="preserve"> </w:t>
      </w:r>
      <w:r>
        <w:t>platforme digitale educaţionale, precum</w:t>
      </w:r>
      <w:r>
        <w:rPr>
          <w:spacing w:val="-11"/>
        </w:rPr>
        <w:t xml:space="preserve"> </w:t>
      </w:r>
      <w:r>
        <w:t>şi</w:t>
      </w:r>
      <w:r>
        <w:rPr>
          <w:spacing w:val="-11"/>
        </w:rPr>
        <w:t xml:space="preserve"> </w:t>
      </w:r>
      <w:r>
        <w:t>alte</w:t>
      </w:r>
      <w:r>
        <w:rPr>
          <w:spacing w:val="-7"/>
        </w:rPr>
        <w:t xml:space="preserve"> </w:t>
      </w:r>
      <w:r>
        <w:t>resurse</w:t>
      </w:r>
      <w:r>
        <w:rPr>
          <w:spacing w:val="-7"/>
        </w:rPr>
        <w:t xml:space="preserve"> </w:t>
      </w:r>
      <w:r>
        <w:t>de tip text, imagine, modele etc.</w:t>
      </w:r>
      <w:r>
        <w:rPr>
          <w:spacing w:val="-1"/>
        </w:rPr>
        <w:t xml:space="preserve"> </w:t>
      </w:r>
      <w:r>
        <w:t>ce</w:t>
      </w:r>
      <w:r>
        <w:rPr>
          <w:spacing w:val="-3"/>
        </w:rPr>
        <w:t xml:space="preserve"> </w:t>
      </w:r>
      <w:r>
        <w:t>pot fi folosite în</w:t>
      </w:r>
      <w:r>
        <w:rPr>
          <w:spacing w:val="-1"/>
        </w:rPr>
        <w:t xml:space="preserve"> </w:t>
      </w:r>
      <w:r>
        <w:t>procesul educaţional;</w:t>
      </w:r>
    </w:p>
    <w:p w:rsidR="00A8395C" w:rsidRDefault="00B9218E">
      <w:pPr>
        <w:pStyle w:val="ListParagraph"/>
        <w:numPr>
          <w:ilvl w:val="0"/>
          <w:numId w:val="37"/>
        </w:numPr>
        <w:tabs>
          <w:tab w:val="left" w:pos="850"/>
        </w:tabs>
        <w:spacing w:line="266" w:lineRule="exact"/>
        <w:ind w:left="850" w:hanging="178"/>
        <w:jc w:val="both"/>
        <w:rPr>
          <w:sz w:val="24"/>
        </w:rPr>
      </w:pPr>
      <w:r>
        <w:rPr>
          <w:sz w:val="24"/>
        </w:rPr>
        <w:t>formele</w:t>
      </w:r>
      <w:r>
        <w:rPr>
          <w:spacing w:val="2"/>
          <w:sz w:val="24"/>
        </w:rPr>
        <w:t xml:space="preserve"> </w:t>
      </w:r>
      <w:r>
        <w:rPr>
          <w:sz w:val="24"/>
        </w:rPr>
        <w:t>de</w:t>
      </w:r>
      <w:r>
        <w:rPr>
          <w:spacing w:val="-15"/>
          <w:sz w:val="24"/>
        </w:rPr>
        <w:t xml:space="preserve"> </w:t>
      </w:r>
      <w:r>
        <w:rPr>
          <w:sz w:val="24"/>
        </w:rPr>
        <w:t>comunicare</w:t>
      </w:r>
      <w:r>
        <w:rPr>
          <w:spacing w:val="9"/>
          <w:sz w:val="24"/>
        </w:rPr>
        <w:t xml:space="preserve"> </w:t>
      </w:r>
      <w:r>
        <w:rPr>
          <w:sz w:val="24"/>
        </w:rPr>
        <w:t>prin</w:t>
      </w:r>
      <w:r>
        <w:rPr>
          <w:spacing w:val="-3"/>
          <w:sz w:val="24"/>
        </w:rPr>
        <w:t xml:space="preserve"> </w:t>
      </w:r>
      <w:r>
        <w:rPr>
          <w:sz w:val="24"/>
        </w:rPr>
        <w:t>intermediul</w:t>
      </w:r>
      <w:r>
        <w:rPr>
          <w:spacing w:val="16"/>
          <w:sz w:val="24"/>
        </w:rPr>
        <w:t xml:space="preserve"> </w:t>
      </w:r>
      <w:r>
        <w:rPr>
          <w:sz w:val="24"/>
        </w:rPr>
        <w:t>tehnologiei</w:t>
      </w:r>
      <w:r>
        <w:rPr>
          <w:spacing w:val="5"/>
          <w:sz w:val="24"/>
        </w:rPr>
        <w:t xml:space="preserve"> </w:t>
      </w:r>
      <w:r>
        <w:rPr>
          <w:sz w:val="24"/>
        </w:rPr>
        <w:t>şi</w:t>
      </w:r>
      <w:r>
        <w:rPr>
          <w:spacing w:val="-15"/>
          <w:sz w:val="24"/>
        </w:rPr>
        <w:t xml:space="preserve"> </w:t>
      </w:r>
      <w:r>
        <w:rPr>
          <w:sz w:val="24"/>
        </w:rPr>
        <w:t>al</w:t>
      </w:r>
      <w:r>
        <w:rPr>
          <w:spacing w:val="-7"/>
          <w:sz w:val="24"/>
        </w:rPr>
        <w:t xml:space="preserve"> </w:t>
      </w:r>
      <w:r>
        <w:rPr>
          <w:spacing w:val="-2"/>
          <w:sz w:val="24"/>
        </w:rPr>
        <w:t>internetului:</w:t>
      </w:r>
    </w:p>
    <w:p w:rsidR="00A8395C" w:rsidRDefault="00A8395C">
      <w:pPr>
        <w:spacing w:line="266" w:lineRule="exact"/>
        <w:jc w:val="both"/>
        <w:rPr>
          <w:sz w:val="24"/>
        </w:rPr>
        <w:sectPr w:rsidR="00A8395C">
          <w:footerReference w:type="default" r:id="rId26"/>
          <w:pgSz w:w="12240" w:h="15840"/>
          <w:pgMar w:top="1380" w:right="1300" w:bottom="1180" w:left="1340" w:header="0" w:footer="989" w:gutter="0"/>
          <w:cols w:space="720"/>
        </w:sectPr>
      </w:pPr>
    </w:p>
    <w:p w:rsidR="00A8395C" w:rsidRDefault="00B9218E">
      <w:pPr>
        <w:pStyle w:val="BodyText"/>
        <w:spacing w:before="62" w:line="242" w:lineRule="auto"/>
        <w:ind w:left="958" w:right="133"/>
      </w:pPr>
      <w:r>
        <w:t>-sincronă - desfăşurată într-un mediu virtual de învăţare, cu participarea simultană a preşcolarilor/beneficiarilor primari, a cadrelor didactice, eventual şi a părinților/reprezentanților</w:t>
      </w:r>
      <w:r>
        <w:rPr>
          <w:spacing w:val="40"/>
        </w:rPr>
        <w:t xml:space="preserve"> </w:t>
      </w:r>
      <w:r>
        <w:t>legali;</w:t>
      </w:r>
    </w:p>
    <w:p w:rsidR="00A8395C" w:rsidRDefault="00B9218E">
      <w:pPr>
        <w:pStyle w:val="BodyText"/>
        <w:spacing w:line="247" w:lineRule="auto"/>
        <w:ind w:left="958" w:right="143"/>
      </w:pPr>
      <w:r>
        <w:t>-asincronă - desfăşurată într-un mediu virtual de învăţare, în cadrul căreia preşcolarii/elevii</w:t>
      </w:r>
      <w:r>
        <w:rPr>
          <w:spacing w:val="40"/>
        </w:rPr>
        <w:t xml:space="preserve"> </w:t>
      </w:r>
      <w:r>
        <w:t>şi</w:t>
      </w:r>
      <w:r>
        <w:rPr>
          <w:spacing w:val="-9"/>
        </w:rPr>
        <w:t xml:space="preserve"> </w:t>
      </w:r>
      <w:r>
        <w:t>cadrele didactice nu</w:t>
      </w:r>
      <w:r>
        <w:rPr>
          <w:spacing w:val="-2"/>
        </w:rPr>
        <w:t xml:space="preserve"> </w:t>
      </w:r>
      <w:r>
        <w:t>sunt conectaţi simultan;</w:t>
      </w:r>
    </w:p>
    <w:p w:rsidR="00A8395C" w:rsidRDefault="00B9218E">
      <w:pPr>
        <w:pStyle w:val="BodyText"/>
        <w:spacing w:line="260" w:lineRule="exact"/>
        <w:ind w:left="958"/>
      </w:pPr>
      <w:r>
        <w:t>-mixtă</w:t>
      </w:r>
      <w:r>
        <w:rPr>
          <w:spacing w:val="11"/>
        </w:rPr>
        <w:t xml:space="preserve"> </w:t>
      </w:r>
      <w:r>
        <w:t>-</w:t>
      </w:r>
      <w:r>
        <w:rPr>
          <w:spacing w:val="-15"/>
        </w:rPr>
        <w:t xml:space="preserve"> </w:t>
      </w:r>
      <w:r>
        <w:t>desfăşurată</w:t>
      </w:r>
      <w:r>
        <w:rPr>
          <w:spacing w:val="11"/>
        </w:rPr>
        <w:t xml:space="preserve"> </w:t>
      </w:r>
      <w:r>
        <w:t>atât</w:t>
      </w:r>
      <w:r>
        <w:rPr>
          <w:spacing w:val="-5"/>
        </w:rPr>
        <w:t xml:space="preserve"> </w:t>
      </w:r>
      <w:r>
        <w:t>sincron, cât</w:t>
      </w:r>
      <w:r>
        <w:rPr>
          <w:spacing w:val="-5"/>
        </w:rPr>
        <w:t xml:space="preserve"> </w:t>
      </w:r>
      <w:r>
        <w:t>şi</w:t>
      </w:r>
      <w:r>
        <w:rPr>
          <w:spacing w:val="-4"/>
        </w:rPr>
        <w:t xml:space="preserve"> </w:t>
      </w:r>
      <w:r>
        <w:rPr>
          <w:spacing w:val="-2"/>
        </w:rPr>
        <w:t>asincron;</w:t>
      </w:r>
    </w:p>
    <w:p w:rsidR="00A8395C" w:rsidRDefault="00B9218E">
      <w:pPr>
        <w:pStyle w:val="ListParagraph"/>
        <w:numPr>
          <w:ilvl w:val="0"/>
          <w:numId w:val="37"/>
        </w:numPr>
        <w:tabs>
          <w:tab w:val="left" w:pos="865"/>
        </w:tabs>
        <w:spacing w:line="242" w:lineRule="auto"/>
        <w:ind w:right="140" w:firstLine="0"/>
        <w:jc w:val="both"/>
        <w:rPr>
          <w:sz w:val="24"/>
        </w:rPr>
      </w:pPr>
      <w:r>
        <w:rPr>
          <w:sz w:val="24"/>
        </w:rPr>
        <w:t>IA: sisteme care utilizează elemente de inteligență artificială</w:t>
      </w:r>
      <w:r>
        <w:rPr>
          <w:spacing w:val="40"/>
          <w:sz w:val="24"/>
        </w:rPr>
        <w:t xml:space="preserve"> </w:t>
      </w:r>
      <w:r>
        <w:rPr>
          <w:sz w:val="24"/>
        </w:rPr>
        <w:t>care pot</w:t>
      </w:r>
      <w:r>
        <w:rPr>
          <w:spacing w:val="-8"/>
          <w:sz w:val="24"/>
        </w:rPr>
        <w:t xml:space="preserve"> </w:t>
      </w:r>
      <w:r>
        <w:rPr>
          <w:sz w:val="24"/>
        </w:rPr>
        <w:t xml:space="preserve">asista procesul de predare, învățare și evaluare sau pot fi integrate în programul de educație prin modalități </w:t>
      </w:r>
      <w:r>
        <w:rPr>
          <w:spacing w:val="-2"/>
          <w:sz w:val="24"/>
        </w:rPr>
        <w:t>concrete.</w:t>
      </w:r>
    </w:p>
    <w:p w:rsidR="00A8395C" w:rsidRDefault="00A8395C">
      <w:pPr>
        <w:pStyle w:val="BodyText"/>
        <w:spacing w:before="219"/>
        <w:ind w:left="0"/>
        <w:jc w:val="left"/>
      </w:pPr>
    </w:p>
    <w:p w:rsidR="00A8395C" w:rsidRDefault="00B9218E">
      <w:pPr>
        <w:pStyle w:val="Heading3"/>
      </w:pPr>
      <w:r>
        <w:t>CAPITOLUL</w:t>
      </w:r>
      <w:r>
        <w:rPr>
          <w:spacing w:val="17"/>
        </w:rPr>
        <w:t xml:space="preserve"> </w:t>
      </w:r>
      <w:r>
        <w:rPr>
          <w:spacing w:val="-5"/>
        </w:rPr>
        <w:t>II</w:t>
      </w:r>
    </w:p>
    <w:p w:rsidR="00A8395C" w:rsidRDefault="00B9218E">
      <w:pPr>
        <w:pStyle w:val="Heading4"/>
        <w:spacing w:before="173" w:line="268" w:lineRule="auto"/>
        <w:ind w:left="90"/>
      </w:pPr>
      <w:r>
        <w:t>Principii aplicabile.</w:t>
      </w:r>
      <w:r>
        <w:rPr>
          <w:spacing w:val="-5"/>
        </w:rPr>
        <w:t xml:space="preserve"> </w:t>
      </w:r>
      <w:r>
        <w:t>Aspecte privind securitatea în mediul educaţional virtual şi gestionarea datelor cu caracter personal</w:t>
      </w:r>
    </w:p>
    <w:p w:rsidR="00A8395C" w:rsidRDefault="00A8395C">
      <w:pPr>
        <w:pStyle w:val="BodyText"/>
        <w:spacing w:before="150"/>
        <w:ind w:left="0"/>
        <w:jc w:val="left"/>
        <w:rPr>
          <w:sz w:val="28"/>
        </w:rPr>
      </w:pPr>
    </w:p>
    <w:p w:rsidR="00A8395C" w:rsidRDefault="00B9218E">
      <w:pPr>
        <w:pStyle w:val="BodyText"/>
        <w:spacing w:line="273" w:lineRule="exact"/>
      </w:pPr>
      <w:r>
        <w:t>Art.</w:t>
      </w:r>
      <w:r>
        <w:rPr>
          <w:spacing w:val="-7"/>
        </w:rPr>
        <w:t xml:space="preserve"> </w:t>
      </w:r>
      <w:r>
        <w:rPr>
          <w:spacing w:val="-10"/>
        </w:rPr>
        <w:t>3</w:t>
      </w:r>
    </w:p>
    <w:p w:rsidR="00A8395C" w:rsidRDefault="00B9218E">
      <w:pPr>
        <w:pStyle w:val="BodyText"/>
        <w:spacing w:line="242" w:lineRule="auto"/>
        <w:ind w:right="129"/>
      </w:pPr>
      <w:r>
        <w:t>Principiile specifice care</w:t>
      </w:r>
      <w:r>
        <w:rPr>
          <w:spacing w:val="-9"/>
        </w:rPr>
        <w:t xml:space="preserve"> </w:t>
      </w:r>
      <w:r>
        <w:t>guvernează procesul</w:t>
      </w:r>
      <w:r>
        <w:rPr>
          <w:spacing w:val="-12"/>
        </w:rPr>
        <w:t xml:space="preserve"> </w:t>
      </w:r>
      <w:r>
        <w:t>didactic prin</w:t>
      </w:r>
      <w:r>
        <w:rPr>
          <w:spacing w:val="-8"/>
        </w:rPr>
        <w:t xml:space="preserve"> </w:t>
      </w:r>
      <w:r>
        <w:t>activităţi-suport</w:t>
      </w:r>
      <w:r>
        <w:rPr>
          <w:spacing w:val="30"/>
        </w:rPr>
        <w:t xml:space="preserve"> </w:t>
      </w:r>
      <w:r>
        <w:t>pentru</w:t>
      </w:r>
      <w:r>
        <w:rPr>
          <w:spacing w:val="-8"/>
        </w:rPr>
        <w:t xml:space="preserve"> </w:t>
      </w:r>
      <w:r>
        <w:t>învățarea prin intermediul</w:t>
      </w:r>
      <w:r>
        <w:rPr>
          <w:spacing w:val="-15"/>
        </w:rPr>
        <w:t xml:space="preserve"> </w:t>
      </w:r>
      <w:r>
        <w:t>tehnologiei</w:t>
      </w:r>
      <w:r>
        <w:rPr>
          <w:spacing w:val="-15"/>
        </w:rPr>
        <w:t xml:space="preserve"> </w:t>
      </w:r>
      <w:r>
        <w:t>şi</w:t>
      </w:r>
      <w:r>
        <w:rPr>
          <w:spacing w:val="-15"/>
        </w:rPr>
        <w:t xml:space="preserve"> </w:t>
      </w:r>
      <w:r>
        <w:t>al</w:t>
      </w:r>
      <w:r>
        <w:rPr>
          <w:spacing w:val="-15"/>
        </w:rPr>
        <w:t xml:space="preserve"> </w:t>
      </w:r>
      <w:r>
        <w:t>internetului,</w:t>
      </w:r>
      <w:r>
        <w:rPr>
          <w:spacing w:val="-15"/>
        </w:rPr>
        <w:t xml:space="preserve"> </w:t>
      </w:r>
      <w:r>
        <w:t>conform</w:t>
      </w:r>
      <w:r>
        <w:rPr>
          <w:spacing w:val="-15"/>
        </w:rPr>
        <w:t xml:space="preserve"> </w:t>
      </w:r>
      <w:r>
        <w:t>prevederilor</w:t>
      </w:r>
      <w:r>
        <w:rPr>
          <w:spacing w:val="-15"/>
        </w:rPr>
        <w:t xml:space="preserve"> </w:t>
      </w:r>
      <w:r>
        <w:t>Legii</w:t>
      </w:r>
      <w:r>
        <w:rPr>
          <w:spacing w:val="-15"/>
        </w:rPr>
        <w:t xml:space="preserve"> </w:t>
      </w:r>
      <w:r>
        <w:t>învățământului</w:t>
      </w:r>
      <w:r>
        <w:rPr>
          <w:spacing w:val="-15"/>
        </w:rPr>
        <w:t xml:space="preserve"> </w:t>
      </w:r>
      <w:r>
        <w:t>preuniversitar nr.</w:t>
      </w:r>
      <w:r>
        <w:rPr>
          <w:spacing w:val="-2"/>
        </w:rPr>
        <w:t xml:space="preserve"> </w:t>
      </w:r>
      <w:r>
        <w:t>198/2023, cu</w:t>
      </w:r>
      <w:r>
        <w:rPr>
          <w:spacing w:val="-2"/>
        </w:rPr>
        <w:t xml:space="preserve"> </w:t>
      </w:r>
      <w:r>
        <w:t>modificările</w:t>
      </w:r>
      <w:r>
        <w:rPr>
          <w:spacing w:val="40"/>
        </w:rPr>
        <w:t xml:space="preserve"> </w:t>
      </w:r>
      <w:r>
        <w:t>și completările</w:t>
      </w:r>
      <w:r>
        <w:rPr>
          <w:spacing w:val="40"/>
        </w:rPr>
        <w:t xml:space="preserve"> </w:t>
      </w:r>
      <w:r>
        <w:t>ulterioare, sunt:</w:t>
      </w:r>
    </w:p>
    <w:p w:rsidR="00A8395C" w:rsidRDefault="00B9218E">
      <w:pPr>
        <w:pStyle w:val="ListParagraph"/>
        <w:numPr>
          <w:ilvl w:val="0"/>
          <w:numId w:val="36"/>
        </w:numPr>
        <w:tabs>
          <w:tab w:val="left" w:pos="850"/>
        </w:tabs>
        <w:spacing w:line="265" w:lineRule="exact"/>
        <w:ind w:left="850" w:hanging="178"/>
        <w:rPr>
          <w:sz w:val="24"/>
        </w:rPr>
      </w:pPr>
      <w:r>
        <w:rPr>
          <w:sz w:val="24"/>
        </w:rPr>
        <w:t>principiul</w:t>
      </w:r>
      <w:r>
        <w:rPr>
          <w:spacing w:val="3"/>
          <w:sz w:val="24"/>
        </w:rPr>
        <w:t xml:space="preserve"> </w:t>
      </w:r>
      <w:r>
        <w:rPr>
          <w:sz w:val="24"/>
        </w:rPr>
        <w:t>asigurării</w:t>
      </w:r>
      <w:r>
        <w:rPr>
          <w:spacing w:val="-6"/>
          <w:sz w:val="24"/>
        </w:rPr>
        <w:t xml:space="preserve"> </w:t>
      </w:r>
      <w:r>
        <w:rPr>
          <w:sz w:val="24"/>
        </w:rPr>
        <w:t>echității</w:t>
      </w:r>
      <w:r>
        <w:rPr>
          <w:spacing w:val="10"/>
          <w:sz w:val="24"/>
        </w:rPr>
        <w:t xml:space="preserve"> </w:t>
      </w:r>
      <w:r>
        <w:rPr>
          <w:sz w:val="24"/>
        </w:rPr>
        <w:t>și</w:t>
      </w:r>
      <w:r>
        <w:rPr>
          <w:spacing w:val="-15"/>
          <w:sz w:val="24"/>
        </w:rPr>
        <w:t xml:space="preserve"> </w:t>
      </w:r>
      <w:r>
        <w:rPr>
          <w:sz w:val="24"/>
        </w:rPr>
        <w:t>egalității</w:t>
      </w:r>
      <w:r>
        <w:rPr>
          <w:spacing w:val="10"/>
          <w:sz w:val="24"/>
        </w:rPr>
        <w:t xml:space="preserve"> </w:t>
      </w:r>
      <w:r>
        <w:rPr>
          <w:sz w:val="24"/>
        </w:rPr>
        <w:t>de</w:t>
      </w:r>
      <w:r>
        <w:rPr>
          <w:spacing w:val="-15"/>
          <w:sz w:val="24"/>
        </w:rPr>
        <w:t xml:space="preserve"> </w:t>
      </w:r>
      <w:r>
        <w:rPr>
          <w:spacing w:val="-2"/>
          <w:sz w:val="24"/>
        </w:rPr>
        <w:t>șanse;</w:t>
      </w:r>
    </w:p>
    <w:p w:rsidR="00A8395C" w:rsidRDefault="00B9218E">
      <w:pPr>
        <w:pStyle w:val="ListParagraph"/>
        <w:numPr>
          <w:ilvl w:val="0"/>
          <w:numId w:val="36"/>
        </w:numPr>
        <w:tabs>
          <w:tab w:val="left" w:pos="865"/>
        </w:tabs>
        <w:spacing w:before="7" w:line="273" w:lineRule="exact"/>
        <w:ind w:left="865" w:hanging="193"/>
        <w:rPr>
          <w:sz w:val="24"/>
        </w:rPr>
      </w:pPr>
      <w:r>
        <w:rPr>
          <w:sz w:val="24"/>
        </w:rPr>
        <w:t>principiul</w:t>
      </w:r>
      <w:r>
        <w:rPr>
          <w:spacing w:val="1"/>
          <w:sz w:val="24"/>
        </w:rPr>
        <w:t xml:space="preserve"> </w:t>
      </w:r>
      <w:r>
        <w:rPr>
          <w:sz w:val="24"/>
        </w:rPr>
        <w:t>centrării</w:t>
      </w:r>
      <w:r>
        <w:rPr>
          <w:spacing w:val="-2"/>
          <w:sz w:val="24"/>
        </w:rPr>
        <w:t xml:space="preserve"> </w:t>
      </w:r>
      <w:r>
        <w:rPr>
          <w:sz w:val="24"/>
        </w:rPr>
        <w:t>educației pe</w:t>
      </w:r>
      <w:r>
        <w:rPr>
          <w:spacing w:val="-15"/>
          <w:sz w:val="24"/>
        </w:rPr>
        <w:t xml:space="preserve"> </w:t>
      </w:r>
      <w:r>
        <w:rPr>
          <w:sz w:val="24"/>
        </w:rPr>
        <w:t>beneficiarii</w:t>
      </w:r>
      <w:r>
        <w:rPr>
          <w:spacing w:val="10"/>
          <w:sz w:val="24"/>
        </w:rPr>
        <w:t xml:space="preserve"> </w:t>
      </w:r>
      <w:r>
        <w:rPr>
          <w:sz w:val="24"/>
        </w:rPr>
        <w:t>primari</w:t>
      </w:r>
      <w:r>
        <w:rPr>
          <w:spacing w:val="1"/>
          <w:sz w:val="24"/>
        </w:rPr>
        <w:t xml:space="preserve"> </w:t>
      </w:r>
      <w:r>
        <w:rPr>
          <w:sz w:val="24"/>
        </w:rPr>
        <w:t>ai</w:t>
      </w:r>
      <w:r>
        <w:rPr>
          <w:spacing w:val="-15"/>
          <w:sz w:val="24"/>
        </w:rPr>
        <w:t xml:space="preserve"> </w:t>
      </w:r>
      <w:r>
        <w:rPr>
          <w:spacing w:val="-2"/>
          <w:sz w:val="24"/>
        </w:rPr>
        <w:t>acesteia;</w:t>
      </w:r>
    </w:p>
    <w:p w:rsidR="00A8395C" w:rsidRDefault="00B9218E">
      <w:pPr>
        <w:pStyle w:val="ListParagraph"/>
        <w:numPr>
          <w:ilvl w:val="0"/>
          <w:numId w:val="36"/>
        </w:numPr>
        <w:tabs>
          <w:tab w:val="left" w:pos="850"/>
        </w:tabs>
        <w:spacing w:before="2" w:line="235" w:lineRule="auto"/>
        <w:ind w:left="672" w:right="1707" w:firstLine="0"/>
        <w:rPr>
          <w:sz w:val="24"/>
        </w:rPr>
      </w:pPr>
      <w:r>
        <w:rPr>
          <w:spacing w:val="-2"/>
          <w:sz w:val="24"/>
        </w:rPr>
        <w:t>principiul</w:t>
      </w:r>
      <w:r>
        <w:rPr>
          <w:spacing w:val="16"/>
          <w:sz w:val="24"/>
        </w:rPr>
        <w:t xml:space="preserve"> </w:t>
      </w:r>
      <w:r>
        <w:rPr>
          <w:spacing w:val="-2"/>
          <w:sz w:val="24"/>
        </w:rPr>
        <w:t>participării</w:t>
      </w:r>
      <w:r>
        <w:rPr>
          <w:spacing w:val="16"/>
          <w:sz w:val="24"/>
        </w:rPr>
        <w:t xml:space="preserve"> </w:t>
      </w:r>
      <w:r>
        <w:rPr>
          <w:spacing w:val="-2"/>
          <w:sz w:val="24"/>
        </w:rPr>
        <w:t>și</w:t>
      </w:r>
      <w:r>
        <w:rPr>
          <w:spacing w:val="-7"/>
          <w:sz w:val="24"/>
        </w:rPr>
        <w:t xml:space="preserve"> </w:t>
      </w:r>
      <w:r>
        <w:rPr>
          <w:spacing w:val="-2"/>
          <w:sz w:val="24"/>
        </w:rPr>
        <w:t>responsabilității</w:t>
      </w:r>
      <w:r>
        <w:rPr>
          <w:spacing w:val="28"/>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d)principiile</w:t>
      </w:r>
      <w:r>
        <w:rPr>
          <w:spacing w:val="33"/>
          <w:sz w:val="24"/>
        </w:rPr>
        <w:t xml:space="preserve"> </w:t>
      </w:r>
      <w:r>
        <w:rPr>
          <w:sz w:val="24"/>
        </w:rPr>
        <w:t>accesibilității</w:t>
      </w:r>
      <w:r>
        <w:rPr>
          <w:spacing w:val="40"/>
          <w:sz w:val="24"/>
        </w:rPr>
        <w:t xml:space="preserve"> </w:t>
      </w:r>
      <w:r>
        <w:rPr>
          <w:sz w:val="24"/>
        </w:rPr>
        <w:t>și disponibilității;</w:t>
      </w:r>
    </w:p>
    <w:p w:rsidR="00A8395C" w:rsidRDefault="00B9218E">
      <w:pPr>
        <w:pStyle w:val="BodyText"/>
        <w:spacing w:before="14" w:line="235" w:lineRule="auto"/>
        <w:ind w:left="672" w:right="4658"/>
        <w:jc w:val="left"/>
      </w:pPr>
      <w:r>
        <w:rPr>
          <w:spacing w:val="-2"/>
        </w:rPr>
        <w:t>e)principiul</w:t>
      </w:r>
      <w:r>
        <w:rPr>
          <w:spacing w:val="16"/>
        </w:rPr>
        <w:t xml:space="preserve"> </w:t>
      </w:r>
      <w:r>
        <w:rPr>
          <w:spacing w:val="-2"/>
        </w:rPr>
        <w:t>interesului superior al</w:t>
      </w:r>
      <w:r>
        <w:rPr>
          <w:spacing w:val="-13"/>
        </w:rPr>
        <w:t xml:space="preserve"> </w:t>
      </w:r>
      <w:r>
        <w:rPr>
          <w:spacing w:val="-2"/>
        </w:rPr>
        <w:t xml:space="preserve">elevului; </w:t>
      </w:r>
      <w:r>
        <w:t>d)principiul</w:t>
      </w:r>
      <w:r>
        <w:rPr>
          <w:spacing w:val="40"/>
        </w:rPr>
        <w:t xml:space="preserve"> </w:t>
      </w:r>
      <w:r>
        <w:t>eficienței;</w:t>
      </w:r>
    </w:p>
    <w:p w:rsidR="00A8395C" w:rsidRDefault="00B9218E">
      <w:pPr>
        <w:pStyle w:val="BodyText"/>
        <w:spacing w:before="11"/>
        <w:ind w:left="672"/>
        <w:jc w:val="left"/>
      </w:pPr>
      <w:r>
        <w:rPr>
          <w:spacing w:val="-2"/>
        </w:rPr>
        <w:t>e)principiul</w:t>
      </w:r>
      <w:r>
        <w:rPr>
          <w:spacing w:val="19"/>
        </w:rPr>
        <w:t xml:space="preserve"> </w:t>
      </w:r>
      <w:r>
        <w:rPr>
          <w:spacing w:val="-2"/>
        </w:rPr>
        <w:t>descentralizării</w:t>
      </w:r>
      <w:r>
        <w:rPr>
          <w:spacing w:val="20"/>
        </w:rPr>
        <w:t xml:space="preserve"> </w:t>
      </w:r>
      <w:r>
        <w:rPr>
          <w:spacing w:val="-2"/>
        </w:rPr>
        <w:t>decizionale.</w:t>
      </w:r>
    </w:p>
    <w:p w:rsidR="00A8395C" w:rsidRDefault="00B9218E">
      <w:pPr>
        <w:pStyle w:val="BodyText"/>
        <w:spacing w:before="265"/>
      </w:pPr>
      <w:r>
        <w:t>Art.</w:t>
      </w:r>
      <w:r>
        <w:rPr>
          <w:spacing w:val="-7"/>
        </w:rPr>
        <w:t xml:space="preserve"> </w:t>
      </w:r>
      <w:r>
        <w:rPr>
          <w:spacing w:val="-10"/>
        </w:rPr>
        <w:t>4</w:t>
      </w:r>
    </w:p>
    <w:p w:rsidR="00A8395C" w:rsidRDefault="00B9218E">
      <w:pPr>
        <w:pStyle w:val="ListParagraph"/>
        <w:numPr>
          <w:ilvl w:val="0"/>
          <w:numId w:val="35"/>
        </w:numPr>
        <w:tabs>
          <w:tab w:val="left" w:pos="368"/>
        </w:tabs>
        <w:spacing w:before="9"/>
        <w:ind w:left="101" w:right="136" w:firstLine="0"/>
        <w:jc w:val="both"/>
        <w:rPr>
          <w:sz w:val="24"/>
        </w:rPr>
      </w:pPr>
      <w:r>
        <w:rPr>
          <w:sz w:val="24"/>
        </w:rPr>
        <w:t>Securitatea</w:t>
      </w:r>
      <w:r>
        <w:rPr>
          <w:spacing w:val="-12"/>
          <w:sz w:val="24"/>
        </w:rPr>
        <w:t xml:space="preserve"> </w:t>
      </w:r>
      <w:r>
        <w:rPr>
          <w:sz w:val="24"/>
        </w:rPr>
        <w:t>în</w:t>
      </w:r>
      <w:r>
        <w:rPr>
          <w:spacing w:val="-15"/>
          <w:sz w:val="24"/>
        </w:rPr>
        <w:t xml:space="preserve"> </w:t>
      </w:r>
      <w:r>
        <w:rPr>
          <w:sz w:val="24"/>
        </w:rPr>
        <w:t>mediul</w:t>
      </w:r>
      <w:r>
        <w:rPr>
          <w:spacing w:val="-11"/>
          <w:sz w:val="24"/>
        </w:rPr>
        <w:t xml:space="preserve"> </w:t>
      </w:r>
      <w:r>
        <w:rPr>
          <w:sz w:val="24"/>
        </w:rPr>
        <w:t>educațional virtual</w:t>
      </w:r>
      <w:r>
        <w:rPr>
          <w:spacing w:val="-11"/>
          <w:sz w:val="24"/>
        </w:rPr>
        <w:t xml:space="preserve"> </w:t>
      </w:r>
      <w:r>
        <w:rPr>
          <w:sz w:val="24"/>
        </w:rPr>
        <w:t>se</w:t>
      </w:r>
      <w:r>
        <w:rPr>
          <w:spacing w:val="-15"/>
          <w:sz w:val="24"/>
        </w:rPr>
        <w:t xml:space="preserve"> </w:t>
      </w:r>
      <w:r>
        <w:rPr>
          <w:sz w:val="24"/>
        </w:rPr>
        <w:t>realizează conform</w:t>
      </w:r>
      <w:r>
        <w:rPr>
          <w:spacing w:val="-15"/>
          <w:sz w:val="24"/>
        </w:rPr>
        <w:t xml:space="preserve"> </w:t>
      </w:r>
      <w:r>
        <w:rPr>
          <w:sz w:val="24"/>
        </w:rPr>
        <w:t>Regulamentului (UE)</w:t>
      </w:r>
      <w:r>
        <w:rPr>
          <w:spacing w:val="-15"/>
          <w:sz w:val="24"/>
        </w:rPr>
        <w:t xml:space="preserve"> </w:t>
      </w:r>
      <w:r>
        <w:rPr>
          <w:sz w:val="24"/>
        </w:rPr>
        <w:t>2019/881 al</w:t>
      </w:r>
      <w:r>
        <w:rPr>
          <w:spacing w:val="-5"/>
          <w:sz w:val="24"/>
        </w:rPr>
        <w:t xml:space="preserve"> </w:t>
      </w:r>
      <w:r>
        <w:rPr>
          <w:sz w:val="24"/>
        </w:rPr>
        <w:t>Parlamentului</w:t>
      </w:r>
      <w:r>
        <w:rPr>
          <w:spacing w:val="35"/>
          <w:sz w:val="24"/>
        </w:rPr>
        <w:t xml:space="preserve"> </w:t>
      </w:r>
      <w:r>
        <w:rPr>
          <w:sz w:val="24"/>
        </w:rPr>
        <w:t>European și</w:t>
      </w:r>
      <w:r>
        <w:rPr>
          <w:spacing w:val="-3"/>
          <w:sz w:val="24"/>
        </w:rPr>
        <w:t xml:space="preserve"> </w:t>
      </w:r>
      <w:r>
        <w:rPr>
          <w:sz w:val="24"/>
        </w:rPr>
        <w:t>al Consiliului din 17</w:t>
      </w:r>
      <w:r>
        <w:rPr>
          <w:spacing w:val="-10"/>
          <w:sz w:val="24"/>
        </w:rPr>
        <w:t xml:space="preserve"> </w:t>
      </w:r>
      <w:r>
        <w:rPr>
          <w:sz w:val="24"/>
        </w:rPr>
        <w:t>aprilie 2019 privind ENISA</w:t>
      </w:r>
      <w:r>
        <w:rPr>
          <w:spacing w:val="-15"/>
          <w:sz w:val="24"/>
        </w:rPr>
        <w:t xml:space="preserve"> </w:t>
      </w:r>
      <w:r>
        <w:rPr>
          <w:sz w:val="24"/>
        </w:rPr>
        <w:t>(Agenția Uniunii Europene pentru Securitate Cibernetică) și privind certificarea securității cibernetice pentru tehnologia informației și comunicațiilor și de abrogare a Regulamentului (UE) nr. 526/2013 (Regulamentul</w:t>
      </w:r>
      <w:r>
        <w:rPr>
          <w:spacing w:val="-15"/>
          <w:sz w:val="24"/>
        </w:rPr>
        <w:t xml:space="preserve"> </w:t>
      </w:r>
      <w:r>
        <w:rPr>
          <w:sz w:val="24"/>
        </w:rPr>
        <w:t>privind</w:t>
      </w:r>
      <w:r>
        <w:rPr>
          <w:spacing w:val="-9"/>
          <w:sz w:val="24"/>
        </w:rPr>
        <w:t xml:space="preserve"> </w:t>
      </w:r>
      <w:r>
        <w:rPr>
          <w:sz w:val="24"/>
        </w:rPr>
        <w:t>securitatea cibernetică), precum</w:t>
      </w:r>
      <w:r>
        <w:rPr>
          <w:spacing w:val="-15"/>
          <w:sz w:val="24"/>
        </w:rPr>
        <w:t xml:space="preserve"> </w:t>
      </w:r>
      <w:r>
        <w:rPr>
          <w:sz w:val="24"/>
        </w:rPr>
        <w:t>şi</w:t>
      </w:r>
      <w:r>
        <w:rPr>
          <w:spacing w:val="-14"/>
          <w:sz w:val="24"/>
        </w:rPr>
        <w:t xml:space="preserve"> </w:t>
      </w:r>
      <w:r>
        <w:rPr>
          <w:sz w:val="24"/>
        </w:rPr>
        <w:t>prelucrarea</w:t>
      </w:r>
      <w:r>
        <w:rPr>
          <w:spacing w:val="-10"/>
          <w:sz w:val="24"/>
        </w:rPr>
        <w:t xml:space="preserve"> </w:t>
      </w:r>
      <w:r>
        <w:rPr>
          <w:sz w:val="24"/>
        </w:rPr>
        <w:t>datelor</w:t>
      </w:r>
      <w:r>
        <w:rPr>
          <w:spacing w:val="-13"/>
          <w:sz w:val="24"/>
        </w:rPr>
        <w:t xml:space="preserve"> </w:t>
      </w:r>
      <w:r>
        <w:rPr>
          <w:sz w:val="24"/>
        </w:rPr>
        <w:t>cu</w:t>
      </w:r>
      <w:r>
        <w:rPr>
          <w:spacing w:val="-15"/>
          <w:sz w:val="24"/>
        </w:rPr>
        <w:t xml:space="preserve"> </w:t>
      </w:r>
      <w:r>
        <w:rPr>
          <w:sz w:val="24"/>
        </w:rPr>
        <w:t>caracter</w:t>
      </w:r>
      <w:r>
        <w:rPr>
          <w:spacing w:val="-13"/>
          <w:sz w:val="24"/>
        </w:rPr>
        <w:t xml:space="preserve"> </w:t>
      </w:r>
      <w:r>
        <w:rPr>
          <w:sz w:val="24"/>
        </w:rPr>
        <w:t>personal. În organizarea şi desfășurarea activităților în mediul virtual se asigură respectarea cerințelor privind protecția datelor cu caracter personal, conform prevederilor Regulamentului (UE) 2016/679</w:t>
      </w:r>
      <w:r>
        <w:rPr>
          <w:spacing w:val="-15"/>
          <w:sz w:val="24"/>
        </w:rPr>
        <w:t xml:space="preserve"> </w:t>
      </w:r>
      <w:r>
        <w:rPr>
          <w:sz w:val="24"/>
        </w:rPr>
        <w:t>al</w:t>
      </w:r>
      <w:r>
        <w:rPr>
          <w:spacing w:val="-15"/>
          <w:sz w:val="24"/>
        </w:rPr>
        <w:t xml:space="preserve"> </w:t>
      </w:r>
      <w:r>
        <w:rPr>
          <w:sz w:val="24"/>
        </w:rPr>
        <w:t>Parlamentului</w:t>
      </w:r>
      <w:r>
        <w:rPr>
          <w:spacing w:val="-15"/>
          <w:sz w:val="24"/>
        </w:rPr>
        <w:t xml:space="preserve"> </w:t>
      </w:r>
      <w:r>
        <w:rPr>
          <w:sz w:val="24"/>
        </w:rPr>
        <w:t>European</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Consiliului</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din</w:t>
      </w:r>
      <w:r>
        <w:rPr>
          <w:spacing w:val="-15"/>
          <w:sz w:val="24"/>
        </w:rPr>
        <w:t xml:space="preserve"> </w:t>
      </w:r>
      <w:r>
        <w:rPr>
          <w:sz w:val="24"/>
        </w:rPr>
        <w:t>27</w:t>
      </w:r>
      <w:r>
        <w:rPr>
          <w:spacing w:val="-15"/>
          <w:sz w:val="24"/>
        </w:rPr>
        <w:t xml:space="preserve"> </w:t>
      </w:r>
      <w:r>
        <w:rPr>
          <w:sz w:val="24"/>
        </w:rPr>
        <w:t>aprilie</w:t>
      </w:r>
      <w:r>
        <w:rPr>
          <w:spacing w:val="-10"/>
          <w:sz w:val="24"/>
        </w:rPr>
        <w:t xml:space="preserve"> </w:t>
      </w:r>
      <w:r>
        <w:rPr>
          <w:sz w:val="24"/>
        </w:rPr>
        <w:t>2016</w:t>
      </w:r>
      <w:r>
        <w:rPr>
          <w:spacing w:val="-15"/>
          <w:sz w:val="24"/>
        </w:rPr>
        <w:t xml:space="preserve"> </w:t>
      </w:r>
      <w:r>
        <w:rPr>
          <w:sz w:val="24"/>
        </w:rPr>
        <w:t>privind protecţia persoanelor fizice în</w:t>
      </w:r>
      <w:r>
        <w:rPr>
          <w:spacing w:val="-2"/>
          <w:sz w:val="24"/>
        </w:rPr>
        <w:t xml:space="preserve"> </w:t>
      </w:r>
      <w:r>
        <w:rPr>
          <w:sz w:val="24"/>
        </w:rPr>
        <w:t>ceea</w:t>
      </w:r>
      <w:r>
        <w:rPr>
          <w:spacing w:val="-2"/>
          <w:sz w:val="24"/>
        </w:rPr>
        <w:t xml:space="preserve"> </w:t>
      </w:r>
      <w:r>
        <w:rPr>
          <w:sz w:val="24"/>
        </w:rPr>
        <w:t>ce</w:t>
      </w:r>
      <w:r>
        <w:rPr>
          <w:spacing w:val="-2"/>
          <w:sz w:val="24"/>
        </w:rPr>
        <w:t xml:space="preserve"> </w:t>
      </w:r>
      <w:r>
        <w:rPr>
          <w:sz w:val="24"/>
        </w:rPr>
        <w:t>priveşte prelucrarea datelor cu</w:t>
      </w:r>
      <w:r>
        <w:rPr>
          <w:spacing w:val="-2"/>
          <w:sz w:val="24"/>
        </w:rPr>
        <w:t xml:space="preserve"> </w:t>
      </w:r>
      <w:r>
        <w:rPr>
          <w:sz w:val="24"/>
        </w:rPr>
        <w:t>caracter personal şi</w:t>
      </w:r>
      <w:r>
        <w:rPr>
          <w:spacing w:val="-6"/>
          <w:sz w:val="24"/>
        </w:rPr>
        <w:t xml:space="preserve"> </w:t>
      </w:r>
      <w:r>
        <w:rPr>
          <w:sz w:val="24"/>
        </w:rPr>
        <w:t>privind libera</w:t>
      </w:r>
      <w:r>
        <w:rPr>
          <w:spacing w:val="-9"/>
          <w:sz w:val="24"/>
        </w:rPr>
        <w:t xml:space="preserve"> </w:t>
      </w:r>
      <w:r>
        <w:rPr>
          <w:sz w:val="24"/>
        </w:rPr>
        <w:t>circulaţie</w:t>
      </w:r>
      <w:r>
        <w:rPr>
          <w:spacing w:val="7"/>
          <w:sz w:val="24"/>
        </w:rPr>
        <w:t xml:space="preserve"> </w:t>
      </w:r>
      <w:r>
        <w:rPr>
          <w:sz w:val="24"/>
        </w:rPr>
        <w:t>a</w:t>
      </w:r>
      <w:r>
        <w:rPr>
          <w:spacing w:val="-15"/>
          <w:sz w:val="24"/>
        </w:rPr>
        <w:t xml:space="preserve"> </w:t>
      </w:r>
      <w:r>
        <w:rPr>
          <w:sz w:val="24"/>
        </w:rPr>
        <w:t>acestor</w:t>
      </w:r>
      <w:r>
        <w:rPr>
          <w:spacing w:val="-7"/>
          <w:sz w:val="24"/>
        </w:rPr>
        <w:t xml:space="preserve"> </w:t>
      </w:r>
      <w:r>
        <w:rPr>
          <w:sz w:val="24"/>
        </w:rPr>
        <w:t>date</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abrogare</w:t>
      </w:r>
      <w:r>
        <w:rPr>
          <w:spacing w:val="-15"/>
          <w:sz w:val="24"/>
        </w:rPr>
        <w:t xml:space="preserve"> </w:t>
      </w:r>
      <w:r>
        <w:rPr>
          <w:sz w:val="24"/>
        </w:rPr>
        <w:t>a</w:t>
      </w:r>
      <w:r>
        <w:rPr>
          <w:spacing w:val="-15"/>
          <w:sz w:val="24"/>
        </w:rPr>
        <w:t xml:space="preserve"> </w:t>
      </w:r>
      <w:r>
        <w:rPr>
          <w:sz w:val="24"/>
        </w:rPr>
        <w:t>Directivei 95/46/CE</w:t>
      </w:r>
      <w:r>
        <w:rPr>
          <w:spacing w:val="-12"/>
          <w:sz w:val="24"/>
        </w:rPr>
        <w:t xml:space="preserve"> </w:t>
      </w:r>
      <w:r>
        <w:rPr>
          <w:sz w:val="24"/>
        </w:rPr>
        <w:t>(Regulamentul</w:t>
      </w:r>
      <w:r>
        <w:rPr>
          <w:spacing w:val="-8"/>
          <w:sz w:val="24"/>
        </w:rPr>
        <w:t xml:space="preserve"> </w:t>
      </w:r>
      <w:r>
        <w:rPr>
          <w:sz w:val="24"/>
        </w:rPr>
        <w:t>general</w:t>
      </w:r>
      <w:r>
        <w:rPr>
          <w:spacing w:val="-8"/>
          <w:sz w:val="24"/>
        </w:rPr>
        <w:t xml:space="preserve"> </w:t>
      </w:r>
      <w:r>
        <w:rPr>
          <w:sz w:val="24"/>
        </w:rPr>
        <w:t>privind protecţia datelor), denumit, în continuare, GDPR.</w:t>
      </w:r>
    </w:p>
    <w:p w:rsidR="00A8395C" w:rsidRDefault="00B9218E">
      <w:pPr>
        <w:pStyle w:val="ListParagraph"/>
        <w:numPr>
          <w:ilvl w:val="0"/>
          <w:numId w:val="35"/>
        </w:numPr>
        <w:tabs>
          <w:tab w:val="left" w:pos="368"/>
        </w:tabs>
        <w:spacing w:line="242" w:lineRule="auto"/>
        <w:ind w:left="101" w:right="139" w:firstLine="0"/>
        <w:jc w:val="both"/>
        <w:rPr>
          <w:sz w:val="24"/>
        </w:rPr>
      </w:pPr>
      <w:r>
        <w:rPr>
          <w:sz w:val="24"/>
        </w:rPr>
        <w:t>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w:t>
      </w:r>
      <w:r>
        <w:rPr>
          <w:spacing w:val="-15"/>
          <w:sz w:val="24"/>
        </w:rPr>
        <w:t xml:space="preserve"> </w:t>
      </w:r>
      <w:r>
        <w:rPr>
          <w:sz w:val="24"/>
        </w:rPr>
        <w:t>asemenea, sistemele care</w:t>
      </w:r>
      <w:r>
        <w:rPr>
          <w:spacing w:val="-7"/>
          <w:sz w:val="24"/>
        </w:rPr>
        <w:t xml:space="preserve"> </w:t>
      </w:r>
      <w:r>
        <w:rPr>
          <w:sz w:val="24"/>
        </w:rPr>
        <w:t>utilizează elemente IA</w:t>
      </w:r>
      <w:r>
        <w:rPr>
          <w:spacing w:val="-15"/>
          <w:sz w:val="24"/>
        </w:rPr>
        <w:t xml:space="preserve"> </w:t>
      </w:r>
      <w:r>
        <w:rPr>
          <w:sz w:val="24"/>
        </w:rPr>
        <w:t>folosite în</w:t>
      </w:r>
      <w:r>
        <w:rPr>
          <w:spacing w:val="-6"/>
          <w:sz w:val="24"/>
        </w:rPr>
        <w:t xml:space="preserve"> </w:t>
      </w:r>
      <w:r>
        <w:rPr>
          <w:sz w:val="24"/>
        </w:rPr>
        <w:t>asistarea procesului de</w:t>
      </w:r>
      <w:r>
        <w:rPr>
          <w:spacing w:val="-1"/>
          <w:sz w:val="24"/>
        </w:rPr>
        <w:t xml:space="preserve"> </w:t>
      </w:r>
      <w:r>
        <w:rPr>
          <w:sz w:val="24"/>
        </w:rPr>
        <w:t>predare,</w:t>
      </w:r>
      <w:r>
        <w:rPr>
          <w:spacing w:val="27"/>
          <w:sz w:val="24"/>
        </w:rPr>
        <w:t xml:space="preserve"> </w:t>
      </w:r>
      <w:r>
        <w:rPr>
          <w:sz w:val="24"/>
        </w:rPr>
        <w:t>învățare</w:t>
      </w:r>
      <w:r>
        <w:rPr>
          <w:spacing w:val="14"/>
          <w:sz w:val="24"/>
        </w:rPr>
        <w:t xml:space="preserve"> </w:t>
      </w:r>
      <w:r>
        <w:rPr>
          <w:sz w:val="24"/>
        </w:rPr>
        <w:t>și</w:t>
      </w:r>
      <w:r>
        <w:rPr>
          <w:spacing w:val="9"/>
          <w:sz w:val="24"/>
        </w:rPr>
        <w:t xml:space="preserve"> </w:t>
      </w:r>
      <w:r>
        <w:rPr>
          <w:sz w:val="24"/>
        </w:rPr>
        <w:t>evaluare</w:t>
      </w:r>
      <w:r>
        <w:rPr>
          <w:spacing w:val="27"/>
          <w:sz w:val="24"/>
        </w:rPr>
        <w:t xml:space="preserve"> </w:t>
      </w:r>
      <w:r>
        <w:rPr>
          <w:sz w:val="24"/>
        </w:rPr>
        <w:t>trebuie</w:t>
      </w:r>
      <w:r>
        <w:rPr>
          <w:spacing w:val="13"/>
          <w:sz w:val="24"/>
        </w:rPr>
        <w:t xml:space="preserve"> </w:t>
      </w:r>
      <w:r>
        <w:rPr>
          <w:sz w:val="24"/>
        </w:rPr>
        <w:t>să</w:t>
      </w:r>
      <w:r>
        <w:rPr>
          <w:spacing w:val="14"/>
          <w:sz w:val="24"/>
        </w:rPr>
        <w:t xml:space="preserve"> </w:t>
      </w:r>
      <w:r>
        <w:rPr>
          <w:sz w:val="24"/>
        </w:rPr>
        <w:t>fie</w:t>
      </w:r>
      <w:r>
        <w:rPr>
          <w:spacing w:val="14"/>
          <w:sz w:val="24"/>
        </w:rPr>
        <w:t xml:space="preserve"> </w:t>
      </w:r>
      <w:r>
        <w:rPr>
          <w:sz w:val="24"/>
        </w:rPr>
        <w:t>fiabile,</w:t>
      </w:r>
      <w:r>
        <w:rPr>
          <w:spacing w:val="27"/>
          <w:sz w:val="24"/>
        </w:rPr>
        <w:t xml:space="preserve"> </w:t>
      </w:r>
      <w:r>
        <w:rPr>
          <w:sz w:val="24"/>
        </w:rPr>
        <w:t>echitabile,</w:t>
      </w:r>
      <w:r>
        <w:rPr>
          <w:spacing w:val="40"/>
          <w:sz w:val="24"/>
        </w:rPr>
        <w:t xml:space="preserve"> </w:t>
      </w:r>
      <w:r>
        <w:rPr>
          <w:sz w:val="24"/>
        </w:rPr>
        <w:t>sigure,</w:t>
      </w:r>
      <w:r>
        <w:rPr>
          <w:spacing w:val="15"/>
          <w:sz w:val="24"/>
        </w:rPr>
        <w:t xml:space="preserve"> </w:t>
      </w:r>
      <w:r>
        <w:rPr>
          <w:sz w:val="24"/>
        </w:rPr>
        <w:t>de</w:t>
      </w:r>
      <w:r>
        <w:rPr>
          <w:spacing w:val="1"/>
          <w:sz w:val="24"/>
        </w:rPr>
        <w:t xml:space="preserve"> </w:t>
      </w:r>
      <w:r>
        <w:rPr>
          <w:sz w:val="24"/>
        </w:rPr>
        <w:t>încredere</w:t>
      </w:r>
      <w:r>
        <w:rPr>
          <w:spacing w:val="26"/>
          <w:sz w:val="24"/>
        </w:rPr>
        <w:t xml:space="preserve"> </w:t>
      </w:r>
      <w:r>
        <w:rPr>
          <w:sz w:val="24"/>
        </w:rPr>
        <w:t>și</w:t>
      </w:r>
      <w:r>
        <w:rPr>
          <w:spacing w:val="10"/>
          <w:sz w:val="24"/>
        </w:rPr>
        <w:t xml:space="preserve"> </w:t>
      </w:r>
      <w:r>
        <w:rPr>
          <w:sz w:val="24"/>
        </w:rPr>
        <w:t>să</w:t>
      </w:r>
      <w:r>
        <w:rPr>
          <w:spacing w:val="14"/>
          <w:sz w:val="24"/>
        </w:rPr>
        <w:t xml:space="preserve"> </w:t>
      </w:r>
      <w:r>
        <w:rPr>
          <w:spacing w:val="-2"/>
          <w:sz w:val="24"/>
        </w:rPr>
        <w:t>poată</w:t>
      </w:r>
    </w:p>
    <w:p w:rsidR="00A8395C" w:rsidRDefault="00A8395C">
      <w:pPr>
        <w:spacing w:line="242" w:lineRule="auto"/>
        <w:jc w:val="both"/>
        <w:rPr>
          <w:sz w:val="24"/>
        </w:rPr>
        <w:sectPr w:rsidR="00A8395C">
          <w:footerReference w:type="default" r:id="rId27"/>
          <w:pgSz w:w="12240" w:h="15840"/>
          <w:pgMar w:top="1380" w:right="1300" w:bottom="1180" w:left="1340" w:header="0" w:footer="989" w:gutter="0"/>
          <w:pgNumType w:start="1"/>
          <w:cols w:space="720"/>
        </w:sectPr>
      </w:pPr>
    </w:p>
    <w:p w:rsidR="00A8395C" w:rsidRDefault="00B9218E">
      <w:pPr>
        <w:pStyle w:val="BodyText"/>
        <w:spacing w:before="67" w:line="235" w:lineRule="auto"/>
        <w:jc w:val="left"/>
      </w:pPr>
      <w:r>
        <w:t>demonstra</w:t>
      </w:r>
      <w:r>
        <w:rPr>
          <w:spacing w:val="40"/>
        </w:rPr>
        <w:t xml:space="preserve"> </w:t>
      </w:r>
      <w:r>
        <w:t>că</w:t>
      </w:r>
      <w:r>
        <w:rPr>
          <w:spacing w:val="27"/>
        </w:rPr>
        <w:t xml:space="preserve"> </w:t>
      </w:r>
      <w:r>
        <w:t>gestionarea</w:t>
      </w:r>
      <w:r>
        <w:rPr>
          <w:spacing w:val="40"/>
        </w:rPr>
        <w:t xml:space="preserve"> </w:t>
      </w:r>
      <w:r>
        <w:t>datelor</w:t>
      </w:r>
      <w:r>
        <w:rPr>
          <w:spacing w:val="36"/>
        </w:rPr>
        <w:t xml:space="preserve"> </w:t>
      </w:r>
      <w:r>
        <w:t>educaționale</w:t>
      </w:r>
      <w:r>
        <w:rPr>
          <w:spacing w:val="40"/>
        </w:rPr>
        <w:t xml:space="preserve"> </w:t>
      </w:r>
      <w:r>
        <w:t>se</w:t>
      </w:r>
      <w:r>
        <w:rPr>
          <w:spacing w:val="27"/>
        </w:rPr>
        <w:t xml:space="preserve"> </w:t>
      </w:r>
      <w:r>
        <w:t>face</w:t>
      </w:r>
      <w:r>
        <w:rPr>
          <w:spacing w:val="40"/>
        </w:rPr>
        <w:t xml:space="preserve"> </w:t>
      </w:r>
      <w:r>
        <w:t>cu respectarea</w:t>
      </w:r>
      <w:r>
        <w:rPr>
          <w:spacing w:val="40"/>
        </w:rPr>
        <w:t xml:space="preserve"> </w:t>
      </w:r>
      <w:r>
        <w:t>GDPR, protejează</w:t>
      </w:r>
      <w:r>
        <w:rPr>
          <w:spacing w:val="40"/>
        </w:rPr>
        <w:t xml:space="preserve"> </w:t>
      </w:r>
      <w:r>
        <w:t>viața privată a persoanelor și este utilizată pentru binele comun.</w:t>
      </w:r>
    </w:p>
    <w:p w:rsidR="00A8395C" w:rsidRDefault="00B9218E">
      <w:pPr>
        <w:pStyle w:val="ListParagraph"/>
        <w:numPr>
          <w:ilvl w:val="0"/>
          <w:numId w:val="35"/>
        </w:numPr>
        <w:tabs>
          <w:tab w:val="left" w:pos="368"/>
        </w:tabs>
        <w:spacing w:before="10"/>
        <w:ind w:left="101" w:right="129" w:firstLine="0"/>
        <w:rPr>
          <w:sz w:val="24"/>
        </w:rPr>
      </w:pPr>
      <w:r>
        <w:rPr>
          <w:sz w:val="24"/>
        </w:rPr>
        <w:t>Prelucrarea,</w:t>
      </w:r>
      <w:r>
        <w:rPr>
          <w:spacing w:val="-3"/>
          <w:sz w:val="24"/>
        </w:rPr>
        <w:t xml:space="preserve"> </w:t>
      </w:r>
      <w:r>
        <w:rPr>
          <w:sz w:val="24"/>
        </w:rPr>
        <w:t>de</w:t>
      </w:r>
      <w:r>
        <w:rPr>
          <w:spacing w:val="-15"/>
          <w:sz w:val="24"/>
        </w:rPr>
        <w:t xml:space="preserve"> </w:t>
      </w:r>
      <w:r>
        <w:rPr>
          <w:sz w:val="24"/>
        </w:rPr>
        <w:t>către</w:t>
      </w:r>
      <w:r>
        <w:rPr>
          <w:spacing w:val="-8"/>
          <w:sz w:val="24"/>
        </w:rPr>
        <w:t xml:space="preserve"> </w:t>
      </w:r>
      <w:r>
        <w:rPr>
          <w:sz w:val="24"/>
        </w:rPr>
        <w:t>unitatea</w:t>
      </w:r>
      <w:r>
        <w:rPr>
          <w:spacing w:val="6"/>
          <w:sz w:val="24"/>
        </w:rPr>
        <w:t xml:space="preserve"> </w:t>
      </w:r>
      <w:r>
        <w:rPr>
          <w:sz w:val="24"/>
        </w:rPr>
        <w:t>de</w:t>
      </w:r>
      <w:r>
        <w:rPr>
          <w:spacing w:val="-17"/>
          <w:sz w:val="24"/>
        </w:rPr>
        <w:t xml:space="preserve"> </w:t>
      </w:r>
      <w:r>
        <w:rPr>
          <w:sz w:val="24"/>
        </w:rPr>
        <w:t>învăţământ,</w:t>
      </w:r>
      <w:r>
        <w:rPr>
          <w:spacing w:val="7"/>
          <w:sz w:val="24"/>
        </w:rPr>
        <w:t xml:space="preserve"> </w:t>
      </w:r>
      <w:r>
        <w:rPr>
          <w:sz w:val="24"/>
        </w:rPr>
        <w:t>a</w:t>
      </w:r>
      <w:r>
        <w:rPr>
          <w:spacing w:val="-15"/>
          <w:sz w:val="24"/>
        </w:rPr>
        <w:t xml:space="preserve"> </w:t>
      </w:r>
      <w:r>
        <w:rPr>
          <w:sz w:val="24"/>
        </w:rPr>
        <w:t>datelor</w:t>
      </w:r>
      <w:r>
        <w:rPr>
          <w:spacing w:val="-8"/>
          <w:sz w:val="24"/>
        </w:rPr>
        <w:t xml:space="preserve"> </w:t>
      </w:r>
      <w:r>
        <w:rPr>
          <w:sz w:val="24"/>
        </w:rPr>
        <w:t>cu</w:t>
      </w:r>
      <w:r>
        <w:rPr>
          <w:spacing w:val="-15"/>
          <w:sz w:val="24"/>
        </w:rPr>
        <w:t xml:space="preserve"> </w:t>
      </w:r>
      <w:r>
        <w:rPr>
          <w:sz w:val="24"/>
        </w:rPr>
        <w:t>caracter personal</w:t>
      </w:r>
      <w:r>
        <w:rPr>
          <w:spacing w:val="-9"/>
          <w:sz w:val="24"/>
        </w:rPr>
        <w:t xml:space="preserve"> </w:t>
      </w:r>
      <w:r>
        <w:rPr>
          <w:sz w:val="24"/>
        </w:rPr>
        <w:t>ale</w:t>
      </w:r>
      <w:r>
        <w:rPr>
          <w:spacing w:val="-15"/>
          <w:sz w:val="24"/>
        </w:rPr>
        <w:t xml:space="preserve"> </w:t>
      </w:r>
      <w:r>
        <w:rPr>
          <w:sz w:val="24"/>
        </w:rPr>
        <w:t>participanţilor</w:t>
      </w:r>
      <w:r>
        <w:rPr>
          <w:spacing w:val="26"/>
          <w:sz w:val="24"/>
        </w:rPr>
        <w:t xml:space="preserve"> </w:t>
      </w:r>
      <w:r>
        <w:rPr>
          <w:sz w:val="24"/>
        </w:rPr>
        <w:t>la activităţile</w:t>
      </w:r>
      <w:r>
        <w:rPr>
          <w:spacing w:val="72"/>
          <w:sz w:val="24"/>
        </w:rPr>
        <w:t xml:space="preserve"> </w:t>
      </w:r>
      <w:r>
        <w:rPr>
          <w:sz w:val="24"/>
        </w:rPr>
        <w:t>desfăşurate</w:t>
      </w:r>
      <w:r>
        <w:rPr>
          <w:spacing w:val="40"/>
          <w:sz w:val="24"/>
        </w:rPr>
        <w:t xml:space="preserve"> </w:t>
      </w:r>
      <w:r>
        <w:rPr>
          <w:sz w:val="24"/>
        </w:rPr>
        <w:t>prin</w:t>
      </w:r>
      <w:r>
        <w:rPr>
          <w:spacing w:val="36"/>
          <w:sz w:val="24"/>
        </w:rPr>
        <w:t xml:space="preserve"> </w:t>
      </w:r>
      <w:r>
        <w:rPr>
          <w:sz w:val="24"/>
        </w:rPr>
        <w:t>intermediul</w:t>
      </w:r>
      <w:r>
        <w:rPr>
          <w:spacing w:val="40"/>
          <w:sz w:val="24"/>
        </w:rPr>
        <w:t xml:space="preserve"> </w:t>
      </w:r>
      <w:r>
        <w:rPr>
          <w:sz w:val="24"/>
        </w:rPr>
        <w:t>tehnologiei</w:t>
      </w:r>
      <w:r>
        <w:rPr>
          <w:spacing w:val="40"/>
          <w:sz w:val="24"/>
        </w:rPr>
        <w:t xml:space="preserve"> </w:t>
      </w:r>
      <w:r>
        <w:rPr>
          <w:sz w:val="24"/>
        </w:rPr>
        <w:t>şi</w:t>
      </w:r>
      <w:r>
        <w:rPr>
          <w:spacing w:val="31"/>
          <w:sz w:val="24"/>
        </w:rPr>
        <w:t xml:space="preserve"> </w:t>
      </w:r>
      <w:r>
        <w:rPr>
          <w:sz w:val="24"/>
        </w:rPr>
        <w:t>al</w:t>
      </w:r>
      <w:r>
        <w:rPr>
          <w:spacing w:val="31"/>
          <w:sz w:val="24"/>
        </w:rPr>
        <w:t xml:space="preserve"> </w:t>
      </w:r>
      <w:r>
        <w:rPr>
          <w:sz w:val="24"/>
        </w:rPr>
        <w:t>internetului</w:t>
      </w:r>
      <w:r>
        <w:rPr>
          <w:spacing w:val="40"/>
          <w:sz w:val="24"/>
        </w:rPr>
        <w:t xml:space="preserve"> </w:t>
      </w:r>
      <w:r>
        <w:rPr>
          <w:sz w:val="24"/>
        </w:rPr>
        <w:t>se</w:t>
      </w:r>
      <w:r>
        <w:rPr>
          <w:spacing w:val="23"/>
          <w:sz w:val="24"/>
        </w:rPr>
        <w:t xml:space="preserve"> </w:t>
      </w:r>
      <w:r>
        <w:rPr>
          <w:sz w:val="24"/>
        </w:rPr>
        <w:t>realizează</w:t>
      </w:r>
      <w:r>
        <w:rPr>
          <w:spacing w:val="40"/>
          <w:sz w:val="24"/>
        </w:rPr>
        <w:t xml:space="preserve"> </w:t>
      </w:r>
      <w:r>
        <w:rPr>
          <w:sz w:val="24"/>
        </w:rPr>
        <w:t>în</w:t>
      </w:r>
      <w:r>
        <w:rPr>
          <w:spacing w:val="36"/>
          <w:sz w:val="24"/>
        </w:rPr>
        <w:t xml:space="preserve"> </w:t>
      </w:r>
      <w:r>
        <w:rPr>
          <w:sz w:val="24"/>
        </w:rPr>
        <w:t>vederea îndeplinirii</w:t>
      </w:r>
      <w:r>
        <w:rPr>
          <w:spacing w:val="80"/>
          <w:sz w:val="24"/>
        </w:rPr>
        <w:t xml:space="preserve"> </w:t>
      </w:r>
      <w:r>
        <w:rPr>
          <w:sz w:val="24"/>
        </w:rPr>
        <w:t>obligaţiei</w:t>
      </w:r>
      <w:r>
        <w:rPr>
          <w:spacing w:val="76"/>
          <w:sz w:val="24"/>
        </w:rPr>
        <w:t xml:space="preserve"> </w:t>
      </w:r>
      <w:r>
        <w:rPr>
          <w:sz w:val="24"/>
        </w:rPr>
        <w:t>legale</w:t>
      </w:r>
      <w:r>
        <w:rPr>
          <w:spacing w:val="67"/>
          <w:sz w:val="24"/>
        </w:rPr>
        <w:t xml:space="preserve"> </w:t>
      </w:r>
      <w:r>
        <w:rPr>
          <w:sz w:val="24"/>
        </w:rPr>
        <w:t>care</w:t>
      </w:r>
      <w:r>
        <w:rPr>
          <w:spacing w:val="67"/>
          <w:sz w:val="24"/>
        </w:rPr>
        <w:t xml:space="preserve"> </w:t>
      </w:r>
      <w:r>
        <w:rPr>
          <w:sz w:val="24"/>
        </w:rPr>
        <w:t>revine</w:t>
      </w:r>
      <w:r>
        <w:rPr>
          <w:spacing w:val="67"/>
          <w:sz w:val="24"/>
        </w:rPr>
        <w:t xml:space="preserve"> </w:t>
      </w:r>
      <w:r>
        <w:rPr>
          <w:sz w:val="24"/>
        </w:rPr>
        <w:t>unităţii</w:t>
      </w:r>
      <w:r>
        <w:rPr>
          <w:spacing w:val="76"/>
          <w:sz w:val="24"/>
        </w:rPr>
        <w:t xml:space="preserve"> </w:t>
      </w:r>
      <w:r>
        <w:rPr>
          <w:sz w:val="24"/>
        </w:rPr>
        <w:t>de</w:t>
      </w:r>
      <w:r>
        <w:rPr>
          <w:spacing w:val="40"/>
          <w:sz w:val="24"/>
        </w:rPr>
        <w:t xml:space="preserve"> </w:t>
      </w:r>
      <w:r>
        <w:rPr>
          <w:sz w:val="24"/>
        </w:rPr>
        <w:t>învăţământ</w:t>
      </w:r>
      <w:r>
        <w:rPr>
          <w:spacing w:val="76"/>
          <w:sz w:val="24"/>
        </w:rPr>
        <w:t xml:space="preserve"> </w:t>
      </w:r>
      <w:r>
        <w:rPr>
          <w:sz w:val="24"/>
        </w:rPr>
        <w:t>de</w:t>
      </w:r>
      <w:r>
        <w:rPr>
          <w:spacing w:val="40"/>
          <w:sz w:val="24"/>
        </w:rPr>
        <w:t xml:space="preserve"> </w:t>
      </w:r>
      <w:r>
        <w:rPr>
          <w:sz w:val="24"/>
        </w:rPr>
        <w:t>asigurare</w:t>
      </w:r>
      <w:r>
        <w:rPr>
          <w:spacing w:val="67"/>
          <w:sz w:val="24"/>
        </w:rPr>
        <w:t xml:space="preserve"> </w:t>
      </w:r>
      <w:r>
        <w:rPr>
          <w:sz w:val="24"/>
        </w:rPr>
        <w:t>a</w:t>
      </w:r>
      <w:r>
        <w:rPr>
          <w:spacing w:val="40"/>
          <w:sz w:val="24"/>
        </w:rPr>
        <w:t xml:space="preserve"> </w:t>
      </w:r>
      <w:r>
        <w:rPr>
          <w:sz w:val="24"/>
        </w:rPr>
        <w:t>dreptului</w:t>
      </w:r>
      <w:r>
        <w:rPr>
          <w:spacing w:val="76"/>
          <w:sz w:val="24"/>
        </w:rPr>
        <w:t xml:space="preserve"> </w:t>
      </w:r>
      <w:r>
        <w:rPr>
          <w:sz w:val="24"/>
        </w:rPr>
        <w:t>la învăţătură, prin</w:t>
      </w:r>
      <w:r>
        <w:rPr>
          <w:spacing w:val="-2"/>
          <w:sz w:val="24"/>
        </w:rPr>
        <w:t xml:space="preserve"> </w:t>
      </w:r>
      <w:r>
        <w:rPr>
          <w:sz w:val="24"/>
        </w:rPr>
        <w:t>garantarea accesului şi</w:t>
      </w:r>
      <w:r>
        <w:rPr>
          <w:spacing w:val="-7"/>
          <w:sz w:val="24"/>
        </w:rPr>
        <w:t xml:space="preserve"> </w:t>
      </w:r>
      <w:r>
        <w:rPr>
          <w:sz w:val="24"/>
        </w:rPr>
        <w:t>a</w:t>
      </w:r>
      <w:r>
        <w:rPr>
          <w:spacing w:val="-15"/>
          <w:sz w:val="24"/>
        </w:rPr>
        <w:t xml:space="preserve"> </w:t>
      </w:r>
      <w:r>
        <w:rPr>
          <w:sz w:val="24"/>
        </w:rPr>
        <w:t>desfăşurării</w:t>
      </w:r>
      <w:r>
        <w:rPr>
          <w:spacing w:val="16"/>
          <w:sz w:val="24"/>
        </w:rPr>
        <w:t xml:space="preserve"> </w:t>
      </w:r>
      <w:r>
        <w:rPr>
          <w:sz w:val="24"/>
        </w:rPr>
        <w:t>efective a</w:t>
      </w:r>
      <w:r>
        <w:rPr>
          <w:spacing w:val="-15"/>
          <w:sz w:val="24"/>
        </w:rPr>
        <w:t xml:space="preserve"> </w:t>
      </w:r>
      <w:r>
        <w:rPr>
          <w:sz w:val="24"/>
        </w:rPr>
        <w:t>procesului educaţional în</w:t>
      </w:r>
      <w:r>
        <w:rPr>
          <w:spacing w:val="-2"/>
          <w:sz w:val="24"/>
        </w:rPr>
        <w:t xml:space="preserve"> </w:t>
      </w:r>
      <w:r>
        <w:rPr>
          <w:sz w:val="24"/>
        </w:rPr>
        <w:t>cazul</w:t>
      </w:r>
      <w:r>
        <w:rPr>
          <w:spacing w:val="-7"/>
          <w:sz w:val="24"/>
        </w:rPr>
        <w:t xml:space="preserve"> </w:t>
      </w:r>
      <w:r>
        <w:rPr>
          <w:sz w:val="24"/>
        </w:rPr>
        <w:t>în care procesul educaţional nu</w:t>
      </w:r>
      <w:r>
        <w:rPr>
          <w:spacing w:val="-3"/>
          <w:sz w:val="24"/>
        </w:rPr>
        <w:t xml:space="preserve"> </w:t>
      </w:r>
      <w:r>
        <w:rPr>
          <w:sz w:val="24"/>
        </w:rPr>
        <w:t>se</w:t>
      </w:r>
      <w:r>
        <w:rPr>
          <w:spacing w:val="-5"/>
          <w:sz w:val="24"/>
        </w:rPr>
        <w:t xml:space="preserve"> </w:t>
      </w:r>
      <w:r>
        <w:rPr>
          <w:sz w:val="24"/>
        </w:rPr>
        <w:t>poate derula faţă în</w:t>
      </w:r>
      <w:r>
        <w:rPr>
          <w:spacing w:val="-3"/>
          <w:sz w:val="24"/>
        </w:rPr>
        <w:t xml:space="preserve"> </w:t>
      </w:r>
      <w:r>
        <w:rPr>
          <w:sz w:val="24"/>
        </w:rPr>
        <w:t>faţă, conform prevederilor</w:t>
      </w:r>
      <w:r>
        <w:rPr>
          <w:spacing w:val="35"/>
          <w:sz w:val="24"/>
        </w:rPr>
        <w:t xml:space="preserve"> </w:t>
      </w:r>
      <w:r>
        <w:rPr>
          <w:sz w:val="24"/>
        </w:rPr>
        <w:t>legale în</w:t>
      </w:r>
      <w:r>
        <w:rPr>
          <w:spacing w:val="-3"/>
          <w:sz w:val="24"/>
        </w:rPr>
        <w:t xml:space="preserve"> </w:t>
      </w:r>
      <w:r>
        <w:rPr>
          <w:sz w:val="24"/>
        </w:rPr>
        <w:t>vigoare. (4)Categoriile</w:t>
      </w:r>
      <w:r>
        <w:rPr>
          <w:spacing w:val="-3"/>
          <w:sz w:val="24"/>
        </w:rPr>
        <w:t xml:space="preserve"> </w:t>
      </w:r>
      <w:r>
        <w:rPr>
          <w:sz w:val="24"/>
        </w:rPr>
        <w:t>de</w:t>
      </w:r>
      <w:r>
        <w:rPr>
          <w:spacing w:val="-15"/>
          <w:sz w:val="24"/>
        </w:rPr>
        <w:t xml:space="preserve"> </w:t>
      </w:r>
      <w:r>
        <w:rPr>
          <w:sz w:val="24"/>
        </w:rPr>
        <w:t>date</w:t>
      </w:r>
      <w:r>
        <w:rPr>
          <w:spacing w:val="-15"/>
          <w:sz w:val="24"/>
        </w:rPr>
        <w:t xml:space="preserve"> </w:t>
      </w:r>
      <w:r>
        <w:rPr>
          <w:sz w:val="24"/>
        </w:rPr>
        <w:t>cu</w:t>
      </w:r>
      <w:r>
        <w:rPr>
          <w:spacing w:val="-16"/>
          <w:sz w:val="24"/>
        </w:rPr>
        <w:t xml:space="preserve"> </w:t>
      </w:r>
      <w:r>
        <w:rPr>
          <w:sz w:val="24"/>
        </w:rPr>
        <w:t>caracter</w:t>
      </w:r>
      <w:r>
        <w:rPr>
          <w:spacing w:val="-15"/>
          <w:sz w:val="24"/>
        </w:rPr>
        <w:t xml:space="preserve"> </w:t>
      </w:r>
      <w:r>
        <w:rPr>
          <w:sz w:val="24"/>
        </w:rPr>
        <w:t>personal</w:t>
      </w:r>
      <w:r>
        <w:rPr>
          <w:spacing w:val="-15"/>
          <w:sz w:val="24"/>
        </w:rPr>
        <w:t xml:space="preserve"> </w:t>
      </w:r>
      <w:r>
        <w:rPr>
          <w:sz w:val="24"/>
        </w:rPr>
        <w:t>care</w:t>
      </w:r>
      <w:r>
        <w:rPr>
          <w:spacing w:val="-15"/>
          <w:sz w:val="24"/>
        </w:rPr>
        <w:t xml:space="preserve"> </w:t>
      </w:r>
      <w:r>
        <w:rPr>
          <w:sz w:val="24"/>
        </w:rPr>
        <w:t>trebuie</w:t>
      </w:r>
      <w:r>
        <w:rPr>
          <w:spacing w:val="-13"/>
          <w:sz w:val="24"/>
        </w:rPr>
        <w:t xml:space="preserve"> </w:t>
      </w:r>
      <w:r>
        <w:rPr>
          <w:sz w:val="24"/>
        </w:rPr>
        <w:t>prelucrate</w:t>
      </w:r>
      <w:r>
        <w:rPr>
          <w:spacing w:val="-12"/>
          <w:sz w:val="24"/>
        </w:rPr>
        <w:t xml:space="preserve"> </w:t>
      </w:r>
      <w:r>
        <w:rPr>
          <w:sz w:val="24"/>
        </w:rPr>
        <w:t>cu</w:t>
      </w:r>
      <w:r>
        <w:rPr>
          <w:spacing w:val="-16"/>
          <w:sz w:val="24"/>
        </w:rPr>
        <w:t xml:space="preserve"> </w:t>
      </w:r>
      <w:r>
        <w:rPr>
          <w:sz w:val="24"/>
        </w:rPr>
        <w:t>respectarea</w:t>
      </w:r>
      <w:r>
        <w:rPr>
          <w:spacing w:val="-3"/>
          <w:sz w:val="24"/>
        </w:rPr>
        <w:t xml:space="preserve"> </w:t>
      </w:r>
      <w:r>
        <w:rPr>
          <w:sz w:val="24"/>
        </w:rPr>
        <w:t>principiilor</w:t>
      </w:r>
      <w:r>
        <w:rPr>
          <w:spacing w:val="-6"/>
          <w:sz w:val="24"/>
        </w:rPr>
        <w:t xml:space="preserve"> </w:t>
      </w:r>
      <w:r>
        <w:rPr>
          <w:sz w:val="24"/>
        </w:rPr>
        <w:t>legate de prelucrarea</w:t>
      </w:r>
      <w:r>
        <w:rPr>
          <w:spacing w:val="28"/>
          <w:sz w:val="24"/>
        </w:rPr>
        <w:t xml:space="preserve"> </w:t>
      </w:r>
      <w:r>
        <w:rPr>
          <w:sz w:val="24"/>
        </w:rPr>
        <w:t>datelor</w:t>
      </w:r>
      <w:r>
        <w:rPr>
          <w:spacing w:val="25"/>
          <w:sz w:val="24"/>
        </w:rPr>
        <w:t xml:space="preserve"> </w:t>
      </w:r>
      <w:r>
        <w:rPr>
          <w:sz w:val="24"/>
        </w:rPr>
        <w:t>cu caracter</w:t>
      </w:r>
      <w:r>
        <w:rPr>
          <w:spacing w:val="25"/>
          <w:sz w:val="24"/>
        </w:rPr>
        <w:t xml:space="preserve"> </w:t>
      </w:r>
      <w:r>
        <w:rPr>
          <w:sz w:val="24"/>
        </w:rPr>
        <w:t>personal</w:t>
      </w:r>
      <w:r>
        <w:rPr>
          <w:spacing w:val="24"/>
          <w:sz w:val="24"/>
        </w:rPr>
        <w:t xml:space="preserve"> </w:t>
      </w:r>
      <w:r>
        <w:rPr>
          <w:sz w:val="24"/>
        </w:rPr>
        <w:t>prevăzute la art. 5 din Regulamentul</w:t>
      </w:r>
      <w:r>
        <w:rPr>
          <w:spacing w:val="24"/>
          <w:sz w:val="24"/>
        </w:rPr>
        <w:t xml:space="preserve"> </w:t>
      </w:r>
      <w:r>
        <w:rPr>
          <w:sz w:val="24"/>
        </w:rPr>
        <w:t>(UE)</w:t>
      </w:r>
      <w:r>
        <w:rPr>
          <w:spacing w:val="-1"/>
          <w:sz w:val="24"/>
        </w:rPr>
        <w:t xml:space="preserve"> </w:t>
      </w:r>
      <w:r>
        <w:rPr>
          <w:sz w:val="24"/>
        </w:rPr>
        <w:t xml:space="preserve">2016/679 </w:t>
      </w:r>
      <w:r>
        <w:rPr>
          <w:spacing w:val="-2"/>
          <w:sz w:val="24"/>
        </w:rPr>
        <w:t>sunt:</w:t>
      </w:r>
    </w:p>
    <w:p w:rsidR="00A8395C" w:rsidRDefault="00B9218E">
      <w:pPr>
        <w:pStyle w:val="ListParagraph"/>
        <w:numPr>
          <w:ilvl w:val="1"/>
          <w:numId w:val="35"/>
        </w:numPr>
        <w:tabs>
          <w:tab w:val="left" w:pos="850"/>
        </w:tabs>
        <w:spacing w:before="4" w:line="235" w:lineRule="auto"/>
        <w:ind w:right="151" w:firstLine="0"/>
        <w:rPr>
          <w:sz w:val="24"/>
        </w:rPr>
      </w:pPr>
      <w:r>
        <w:rPr>
          <w:sz w:val="24"/>
        </w:rPr>
        <w:t>numele</w:t>
      </w:r>
      <w:r>
        <w:rPr>
          <w:spacing w:val="27"/>
          <w:sz w:val="24"/>
        </w:rPr>
        <w:t xml:space="preserve"> </w:t>
      </w:r>
      <w:r>
        <w:rPr>
          <w:sz w:val="24"/>
        </w:rPr>
        <w:t>şi prenumele</w:t>
      </w:r>
      <w:r>
        <w:rPr>
          <w:spacing w:val="27"/>
          <w:sz w:val="24"/>
        </w:rPr>
        <w:t xml:space="preserve"> </w:t>
      </w:r>
      <w:r>
        <w:rPr>
          <w:sz w:val="24"/>
        </w:rPr>
        <w:t>preşcolarilor/beneficiarilor</w:t>
      </w:r>
      <w:r>
        <w:rPr>
          <w:spacing w:val="57"/>
          <w:sz w:val="24"/>
        </w:rPr>
        <w:t xml:space="preserve"> </w:t>
      </w:r>
      <w:r>
        <w:rPr>
          <w:sz w:val="24"/>
        </w:rPr>
        <w:t>primari,</w:t>
      </w:r>
      <w:r>
        <w:rPr>
          <w:spacing w:val="38"/>
          <w:sz w:val="24"/>
        </w:rPr>
        <w:t xml:space="preserve"> </w:t>
      </w:r>
      <w:r>
        <w:rPr>
          <w:sz w:val="24"/>
        </w:rPr>
        <w:t>numele</w:t>
      </w:r>
      <w:r>
        <w:rPr>
          <w:spacing w:val="15"/>
          <w:sz w:val="24"/>
        </w:rPr>
        <w:t xml:space="preserve"> </w:t>
      </w:r>
      <w:r>
        <w:rPr>
          <w:sz w:val="24"/>
        </w:rPr>
        <w:t>şi prenumele</w:t>
      </w:r>
      <w:r>
        <w:rPr>
          <w:spacing w:val="27"/>
          <w:sz w:val="24"/>
        </w:rPr>
        <w:t xml:space="preserve"> </w:t>
      </w:r>
      <w:r>
        <w:rPr>
          <w:sz w:val="24"/>
        </w:rPr>
        <w:t>cadrelor didactice care</w:t>
      </w:r>
      <w:r>
        <w:rPr>
          <w:spacing w:val="-8"/>
          <w:sz w:val="24"/>
        </w:rPr>
        <w:t xml:space="preserve"> </w:t>
      </w:r>
      <w:r>
        <w:rPr>
          <w:sz w:val="24"/>
        </w:rPr>
        <w:t>utilizează</w:t>
      </w:r>
      <w:r>
        <w:rPr>
          <w:spacing w:val="28"/>
          <w:sz w:val="24"/>
        </w:rPr>
        <w:t xml:space="preserve"> </w:t>
      </w:r>
      <w:r>
        <w:rPr>
          <w:sz w:val="24"/>
        </w:rPr>
        <w:t>aplicaţia/platforma</w:t>
      </w:r>
      <w:r>
        <w:rPr>
          <w:spacing w:val="40"/>
          <w:sz w:val="24"/>
        </w:rPr>
        <w:t xml:space="preserve"> </w:t>
      </w:r>
      <w:r>
        <w:rPr>
          <w:sz w:val="24"/>
        </w:rPr>
        <w:t>educaţională informatică;</w:t>
      </w:r>
    </w:p>
    <w:p w:rsidR="00A8395C" w:rsidRDefault="00B9218E">
      <w:pPr>
        <w:pStyle w:val="ListParagraph"/>
        <w:numPr>
          <w:ilvl w:val="1"/>
          <w:numId w:val="35"/>
        </w:numPr>
        <w:tabs>
          <w:tab w:val="left" w:pos="865"/>
        </w:tabs>
        <w:spacing w:before="10" w:line="273" w:lineRule="exact"/>
        <w:ind w:left="865" w:hanging="193"/>
        <w:rPr>
          <w:sz w:val="24"/>
        </w:rPr>
      </w:pPr>
      <w:r>
        <w:rPr>
          <w:sz w:val="24"/>
        </w:rPr>
        <w:t>imaginea,</w:t>
      </w:r>
      <w:r>
        <w:rPr>
          <w:spacing w:val="-3"/>
          <w:sz w:val="24"/>
        </w:rPr>
        <w:t xml:space="preserve"> </w:t>
      </w:r>
      <w:r>
        <w:rPr>
          <w:sz w:val="24"/>
        </w:rPr>
        <w:t>vocea</w:t>
      </w:r>
      <w:r>
        <w:rPr>
          <w:spacing w:val="-15"/>
          <w:sz w:val="24"/>
        </w:rPr>
        <w:t xml:space="preserve"> </w:t>
      </w:r>
      <w:r>
        <w:rPr>
          <w:sz w:val="24"/>
        </w:rPr>
        <w:t>participanţilor,</w:t>
      </w:r>
      <w:r>
        <w:rPr>
          <w:spacing w:val="11"/>
          <w:sz w:val="24"/>
        </w:rPr>
        <w:t xml:space="preserve"> </w:t>
      </w:r>
      <w:r>
        <w:rPr>
          <w:sz w:val="24"/>
        </w:rPr>
        <w:t>după</w:t>
      </w:r>
      <w:r>
        <w:rPr>
          <w:spacing w:val="-15"/>
          <w:sz w:val="24"/>
        </w:rPr>
        <w:t xml:space="preserve"> </w:t>
      </w:r>
      <w:r>
        <w:rPr>
          <w:spacing w:val="-4"/>
          <w:sz w:val="24"/>
        </w:rPr>
        <w:t>caz;</w:t>
      </w:r>
    </w:p>
    <w:p w:rsidR="00A8395C" w:rsidRDefault="00B9218E">
      <w:pPr>
        <w:pStyle w:val="ListParagraph"/>
        <w:numPr>
          <w:ilvl w:val="1"/>
          <w:numId w:val="35"/>
        </w:numPr>
        <w:tabs>
          <w:tab w:val="left" w:pos="850"/>
        </w:tabs>
        <w:spacing w:line="247" w:lineRule="auto"/>
        <w:ind w:right="139" w:firstLine="0"/>
        <w:rPr>
          <w:sz w:val="24"/>
        </w:rPr>
      </w:pPr>
      <w:r>
        <w:rPr>
          <w:sz w:val="24"/>
        </w:rPr>
        <w:t>mesajele,</w:t>
      </w:r>
      <w:r>
        <w:rPr>
          <w:spacing w:val="40"/>
          <w:sz w:val="24"/>
        </w:rPr>
        <w:t xml:space="preserve"> </w:t>
      </w:r>
      <w:r>
        <w:rPr>
          <w:sz w:val="24"/>
        </w:rPr>
        <w:t>videoclipurile,</w:t>
      </w:r>
      <w:r>
        <w:rPr>
          <w:spacing w:val="73"/>
          <w:sz w:val="24"/>
        </w:rPr>
        <w:t xml:space="preserve"> </w:t>
      </w:r>
      <w:r>
        <w:rPr>
          <w:sz w:val="24"/>
        </w:rPr>
        <w:t>fişierele</w:t>
      </w:r>
      <w:r>
        <w:rPr>
          <w:spacing w:val="72"/>
          <w:sz w:val="24"/>
        </w:rPr>
        <w:t xml:space="preserve"> </w:t>
      </w:r>
      <w:r>
        <w:rPr>
          <w:sz w:val="24"/>
        </w:rPr>
        <w:t>expediate</w:t>
      </w:r>
      <w:r>
        <w:rPr>
          <w:spacing w:val="40"/>
          <w:sz w:val="24"/>
        </w:rPr>
        <w:t xml:space="preserve"> </w:t>
      </w:r>
      <w:r>
        <w:rPr>
          <w:sz w:val="24"/>
        </w:rPr>
        <w:t>sau</w:t>
      </w:r>
      <w:r>
        <w:rPr>
          <w:spacing w:val="36"/>
          <w:sz w:val="24"/>
        </w:rPr>
        <w:t xml:space="preserve"> </w:t>
      </w:r>
      <w:r>
        <w:rPr>
          <w:sz w:val="24"/>
        </w:rPr>
        <w:t>orice</w:t>
      </w:r>
      <w:r>
        <w:rPr>
          <w:spacing w:val="40"/>
          <w:sz w:val="24"/>
        </w:rPr>
        <w:t xml:space="preserve"> </w:t>
      </w:r>
      <w:r>
        <w:rPr>
          <w:sz w:val="24"/>
        </w:rPr>
        <w:t>alte</w:t>
      </w:r>
      <w:r>
        <w:rPr>
          <w:spacing w:val="40"/>
          <w:sz w:val="24"/>
        </w:rPr>
        <w:t xml:space="preserve"> </w:t>
      </w:r>
      <w:r>
        <w:rPr>
          <w:sz w:val="24"/>
        </w:rPr>
        <w:t>materiale</w:t>
      </w:r>
      <w:r>
        <w:rPr>
          <w:spacing w:val="40"/>
          <w:sz w:val="24"/>
        </w:rPr>
        <w:t xml:space="preserve"> </w:t>
      </w:r>
      <w:r>
        <w:rPr>
          <w:sz w:val="24"/>
        </w:rPr>
        <w:t>care</w:t>
      </w:r>
      <w:r>
        <w:rPr>
          <w:spacing w:val="40"/>
          <w:sz w:val="24"/>
        </w:rPr>
        <w:t xml:space="preserve"> </w:t>
      </w:r>
      <w:r>
        <w:rPr>
          <w:sz w:val="24"/>
        </w:rPr>
        <w:t>conţin</w:t>
      </w:r>
      <w:r>
        <w:rPr>
          <w:spacing w:val="40"/>
          <w:sz w:val="24"/>
        </w:rPr>
        <w:t xml:space="preserve"> </w:t>
      </w:r>
      <w:r>
        <w:rPr>
          <w:sz w:val="24"/>
        </w:rPr>
        <w:t>date prelucrate prin utilizarea aplicaţiei/platformei</w:t>
      </w:r>
      <w:r>
        <w:rPr>
          <w:spacing w:val="40"/>
          <w:sz w:val="24"/>
        </w:rPr>
        <w:t xml:space="preserve"> </w:t>
      </w:r>
      <w:r>
        <w:rPr>
          <w:sz w:val="24"/>
        </w:rPr>
        <w:t>educaţionale informatice;</w:t>
      </w:r>
    </w:p>
    <w:p w:rsidR="00A8395C" w:rsidRDefault="00B9218E">
      <w:pPr>
        <w:pStyle w:val="ListParagraph"/>
        <w:numPr>
          <w:ilvl w:val="1"/>
          <w:numId w:val="35"/>
        </w:numPr>
        <w:tabs>
          <w:tab w:val="left" w:pos="865"/>
        </w:tabs>
        <w:spacing w:line="260" w:lineRule="exact"/>
        <w:ind w:left="865" w:hanging="193"/>
        <w:rPr>
          <w:sz w:val="24"/>
        </w:rPr>
      </w:pPr>
      <w:r>
        <w:rPr>
          <w:spacing w:val="-2"/>
          <w:sz w:val="24"/>
        </w:rPr>
        <w:t>rezultatele</w:t>
      </w:r>
      <w:r>
        <w:rPr>
          <w:spacing w:val="23"/>
          <w:sz w:val="24"/>
        </w:rPr>
        <w:t xml:space="preserve"> </w:t>
      </w:r>
      <w:r>
        <w:rPr>
          <w:spacing w:val="-2"/>
          <w:sz w:val="24"/>
        </w:rPr>
        <w:t>evaluării;</w:t>
      </w:r>
    </w:p>
    <w:p w:rsidR="00A8395C" w:rsidRDefault="00B9218E">
      <w:pPr>
        <w:pStyle w:val="ListParagraph"/>
        <w:numPr>
          <w:ilvl w:val="1"/>
          <w:numId w:val="35"/>
        </w:numPr>
        <w:tabs>
          <w:tab w:val="left" w:pos="850"/>
        </w:tabs>
        <w:spacing w:line="247" w:lineRule="auto"/>
        <w:ind w:right="139" w:firstLine="0"/>
        <w:rPr>
          <w:sz w:val="24"/>
        </w:rPr>
      </w:pPr>
      <w:r>
        <w:rPr>
          <w:sz w:val="24"/>
        </w:rPr>
        <w:t>datele</w:t>
      </w:r>
      <w:r>
        <w:rPr>
          <w:spacing w:val="40"/>
          <w:sz w:val="24"/>
        </w:rPr>
        <w:t xml:space="preserve"> </w:t>
      </w:r>
      <w:r>
        <w:rPr>
          <w:sz w:val="24"/>
        </w:rPr>
        <w:t>de</w:t>
      </w:r>
      <w:r>
        <w:rPr>
          <w:spacing w:val="34"/>
          <w:sz w:val="24"/>
        </w:rPr>
        <w:t xml:space="preserve"> </w:t>
      </w:r>
      <w:r>
        <w:rPr>
          <w:sz w:val="24"/>
        </w:rPr>
        <w:t>conectare</w:t>
      </w:r>
      <w:r>
        <w:rPr>
          <w:spacing w:val="40"/>
          <w:sz w:val="24"/>
        </w:rPr>
        <w:t xml:space="preserve"> </w:t>
      </w:r>
      <w:r>
        <w:rPr>
          <w:sz w:val="24"/>
        </w:rPr>
        <w:t>la</w:t>
      </w:r>
      <w:r>
        <w:rPr>
          <w:spacing w:val="34"/>
          <w:sz w:val="24"/>
        </w:rPr>
        <w:t xml:space="preserve"> </w:t>
      </w:r>
      <w:r>
        <w:rPr>
          <w:sz w:val="24"/>
        </w:rPr>
        <w:t>aplicaţia/platforma</w:t>
      </w:r>
      <w:r>
        <w:rPr>
          <w:spacing w:val="80"/>
          <w:sz w:val="24"/>
        </w:rPr>
        <w:t xml:space="preserve"> </w:t>
      </w:r>
      <w:r>
        <w:rPr>
          <w:sz w:val="24"/>
        </w:rPr>
        <w:t>educaţională</w:t>
      </w:r>
      <w:r>
        <w:rPr>
          <w:spacing w:val="40"/>
          <w:sz w:val="24"/>
        </w:rPr>
        <w:t xml:space="preserve"> </w:t>
      </w:r>
      <w:r>
        <w:rPr>
          <w:sz w:val="24"/>
        </w:rPr>
        <w:t>utilizată</w:t>
      </w:r>
      <w:r>
        <w:rPr>
          <w:spacing w:val="70"/>
          <w:sz w:val="24"/>
        </w:rPr>
        <w:t xml:space="preserve"> </w:t>
      </w:r>
      <w:r>
        <w:rPr>
          <w:sz w:val="24"/>
        </w:rPr>
        <w:t>pentru</w:t>
      </w:r>
      <w:r>
        <w:rPr>
          <w:spacing w:val="40"/>
          <w:sz w:val="24"/>
        </w:rPr>
        <w:t xml:space="preserve"> </w:t>
      </w:r>
      <w:r>
        <w:rPr>
          <w:sz w:val="24"/>
        </w:rPr>
        <w:t>participare</w:t>
      </w:r>
      <w:r>
        <w:rPr>
          <w:spacing w:val="70"/>
          <w:sz w:val="24"/>
        </w:rPr>
        <w:t xml:space="preserve"> </w:t>
      </w:r>
      <w:r>
        <w:rPr>
          <w:sz w:val="24"/>
        </w:rPr>
        <w:t>la cursurile online: nume de utilizator</w:t>
      </w:r>
      <w:r>
        <w:rPr>
          <w:spacing w:val="40"/>
          <w:sz w:val="24"/>
        </w:rPr>
        <w:t xml:space="preserve"> </w:t>
      </w:r>
      <w:r>
        <w:rPr>
          <w:sz w:val="24"/>
        </w:rPr>
        <w:t>şi parolă de acces.</w:t>
      </w:r>
    </w:p>
    <w:p w:rsidR="00A8395C" w:rsidRDefault="00B9218E">
      <w:pPr>
        <w:pStyle w:val="ListParagraph"/>
        <w:numPr>
          <w:ilvl w:val="0"/>
          <w:numId w:val="41"/>
        </w:numPr>
        <w:tabs>
          <w:tab w:val="left" w:pos="368"/>
        </w:tabs>
        <w:spacing w:line="242" w:lineRule="auto"/>
        <w:ind w:left="101" w:right="148" w:firstLine="0"/>
        <w:jc w:val="both"/>
        <w:rPr>
          <w:sz w:val="24"/>
        </w:rPr>
      </w:pPr>
      <w:r>
        <w:rPr>
          <w:sz w:val="24"/>
        </w:rPr>
        <w:t>Ca măsură de protecţie a datelor cu caracter personal, prelucrate cu ocazia utilizării aplicaţiilor/platformelor educaţionale informatice, se interzice înregistrarea activităţilor desfăşurate online.</w:t>
      </w:r>
    </w:p>
    <w:p w:rsidR="00A8395C" w:rsidRDefault="00B9218E">
      <w:pPr>
        <w:pStyle w:val="BodyText"/>
        <w:spacing w:before="256" w:line="273" w:lineRule="exact"/>
        <w:ind w:left="146"/>
      </w:pPr>
      <w:r>
        <w:t>Art.</w:t>
      </w:r>
      <w:r>
        <w:rPr>
          <w:spacing w:val="-7"/>
        </w:rPr>
        <w:t xml:space="preserve"> </w:t>
      </w:r>
      <w:r>
        <w:rPr>
          <w:spacing w:val="-10"/>
        </w:rPr>
        <w:t>5</w:t>
      </w:r>
    </w:p>
    <w:p w:rsidR="00A8395C" w:rsidRDefault="00B9218E">
      <w:pPr>
        <w:pStyle w:val="ListParagraph"/>
        <w:numPr>
          <w:ilvl w:val="0"/>
          <w:numId w:val="34"/>
        </w:numPr>
        <w:tabs>
          <w:tab w:val="left" w:pos="368"/>
        </w:tabs>
        <w:spacing w:line="242" w:lineRule="auto"/>
        <w:ind w:left="101" w:right="140" w:firstLine="0"/>
        <w:jc w:val="both"/>
        <w:rPr>
          <w:sz w:val="24"/>
        </w:rPr>
      </w:pPr>
      <w:r>
        <w:rPr>
          <w:sz w:val="24"/>
        </w:rPr>
        <w:t>Unitatea de</w:t>
      </w:r>
      <w:r>
        <w:rPr>
          <w:spacing w:val="-12"/>
          <w:sz w:val="24"/>
        </w:rPr>
        <w:t xml:space="preserve"> </w:t>
      </w:r>
      <w:r>
        <w:rPr>
          <w:sz w:val="24"/>
        </w:rPr>
        <w:t>învăţământ, în calitate de operator de date cu caracter personal, are obligaţia de a institui</w:t>
      </w:r>
      <w:r>
        <w:rPr>
          <w:spacing w:val="-15"/>
          <w:sz w:val="24"/>
        </w:rPr>
        <w:t xml:space="preserve"> </w:t>
      </w:r>
      <w:r>
        <w:rPr>
          <w:sz w:val="24"/>
        </w:rPr>
        <w:t>o</w:t>
      </w:r>
      <w:r>
        <w:rPr>
          <w:spacing w:val="-15"/>
          <w:sz w:val="24"/>
        </w:rPr>
        <w:t xml:space="preserve"> </w:t>
      </w:r>
      <w:r>
        <w:rPr>
          <w:sz w:val="24"/>
        </w:rPr>
        <w:t>serie</w:t>
      </w:r>
      <w:r>
        <w:rPr>
          <w:spacing w:val="-15"/>
          <w:sz w:val="24"/>
        </w:rPr>
        <w:t xml:space="preserve"> </w:t>
      </w:r>
      <w:r>
        <w:rPr>
          <w:sz w:val="24"/>
        </w:rPr>
        <w:t>de</w:t>
      </w:r>
      <w:r>
        <w:rPr>
          <w:spacing w:val="-15"/>
          <w:sz w:val="24"/>
        </w:rPr>
        <w:t xml:space="preserve"> </w:t>
      </w:r>
      <w:r>
        <w:rPr>
          <w:sz w:val="24"/>
        </w:rPr>
        <w:t>măsuri</w:t>
      </w:r>
      <w:r>
        <w:rPr>
          <w:spacing w:val="-15"/>
          <w:sz w:val="24"/>
        </w:rPr>
        <w:t xml:space="preserve"> </w:t>
      </w:r>
      <w:r>
        <w:rPr>
          <w:sz w:val="24"/>
        </w:rPr>
        <w:t>tehnice</w:t>
      </w:r>
      <w:r>
        <w:rPr>
          <w:spacing w:val="-15"/>
          <w:sz w:val="24"/>
        </w:rPr>
        <w:t xml:space="preserve"> </w:t>
      </w:r>
      <w:r>
        <w:rPr>
          <w:sz w:val="24"/>
        </w:rPr>
        <w:t>şi</w:t>
      </w:r>
      <w:r>
        <w:rPr>
          <w:spacing w:val="-15"/>
          <w:sz w:val="24"/>
        </w:rPr>
        <w:t xml:space="preserve"> </w:t>
      </w:r>
      <w:r>
        <w:rPr>
          <w:sz w:val="24"/>
        </w:rPr>
        <w:t>organizatorice</w:t>
      </w:r>
      <w:r>
        <w:rPr>
          <w:spacing w:val="-15"/>
          <w:sz w:val="24"/>
        </w:rPr>
        <w:t xml:space="preserve"> </w:t>
      </w:r>
      <w:r>
        <w:rPr>
          <w:sz w:val="24"/>
        </w:rPr>
        <w:t>privind</w:t>
      </w:r>
      <w:r>
        <w:rPr>
          <w:spacing w:val="-15"/>
          <w:sz w:val="24"/>
        </w:rPr>
        <w:t xml:space="preserve"> </w:t>
      </w:r>
      <w:r>
        <w:rPr>
          <w:sz w:val="24"/>
        </w:rPr>
        <w:t>protejarea</w:t>
      </w:r>
      <w:r>
        <w:rPr>
          <w:spacing w:val="-10"/>
          <w:sz w:val="24"/>
        </w:rPr>
        <w:t xml:space="preserve"> </w:t>
      </w:r>
      <w:r>
        <w:rPr>
          <w:sz w:val="24"/>
        </w:rPr>
        <w:t>şi</w:t>
      </w:r>
      <w:r>
        <w:rPr>
          <w:spacing w:val="-15"/>
          <w:sz w:val="24"/>
        </w:rPr>
        <w:t xml:space="preserve"> </w:t>
      </w:r>
      <w:r>
        <w:rPr>
          <w:sz w:val="24"/>
        </w:rPr>
        <w:t>păstrarea</w:t>
      </w:r>
      <w:r>
        <w:rPr>
          <w:spacing w:val="-7"/>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 personal care să vizeze:</w:t>
      </w:r>
    </w:p>
    <w:p w:rsidR="00A8395C" w:rsidRDefault="00B9218E">
      <w:pPr>
        <w:pStyle w:val="ListParagraph"/>
        <w:numPr>
          <w:ilvl w:val="1"/>
          <w:numId w:val="34"/>
        </w:numPr>
        <w:tabs>
          <w:tab w:val="left" w:pos="850"/>
        </w:tabs>
        <w:spacing w:line="247" w:lineRule="auto"/>
        <w:ind w:right="5320" w:firstLine="0"/>
        <w:rPr>
          <w:sz w:val="24"/>
        </w:rPr>
      </w:pPr>
      <w:r>
        <w:rPr>
          <w:sz w:val="24"/>
        </w:rPr>
        <w:t>securitatea</w:t>
      </w:r>
      <w:r>
        <w:rPr>
          <w:spacing w:val="40"/>
          <w:sz w:val="24"/>
        </w:rPr>
        <w:t xml:space="preserve"> </w:t>
      </w:r>
      <w:r>
        <w:rPr>
          <w:sz w:val="24"/>
        </w:rPr>
        <w:t xml:space="preserve">în mediul online; </w:t>
      </w:r>
      <w:r>
        <w:rPr>
          <w:spacing w:val="-2"/>
          <w:sz w:val="24"/>
        </w:rPr>
        <w:t>b)asigurarea</w:t>
      </w:r>
      <w:r>
        <w:rPr>
          <w:spacing w:val="-3"/>
          <w:sz w:val="24"/>
        </w:rPr>
        <w:t xml:space="preserve"> </w:t>
      </w:r>
      <w:r>
        <w:rPr>
          <w:spacing w:val="-2"/>
          <w:sz w:val="24"/>
        </w:rPr>
        <w:t>confidenţialităţii</w:t>
      </w:r>
      <w:r>
        <w:rPr>
          <w:spacing w:val="23"/>
          <w:sz w:val="24"/>
        </w:rPr>
        <w:t xml:space="preserve"> </w:t>
      </w:r>
      <w:r>
        <w:rPr>
          <w:spacing w:val="-2"/>
          <w:sz w:val="24"/>
        </w:rPr>
        <w:t>datelor;</w:t>
      </w:r>
    </w:p>
    <w:p w:rsidR="00A8395C" w:rsidRDefault="00B9218E">
      <w:pPr>
        <w:pStyle w:val="ListParagraph"/>
        <w:numPr>
          <w:ilvl w:val="0"/>
          <w:numId w:val="33"/>
        </w:numPr>
        <w:tabs>
          <w:tab w:val="left" w:pos="850"/>
        </w:tabs>
        <w:spacing w:line="263" w:lineRule="exact"/>
        <w:ind w:left="850" w:hanging="178"/>
        <w:rPr>
          <w:sz w:val="24"/>
        </w:rPr>
      </w:pPr>
      <w:r>
        <w:rPr>
          <w:sz w:val="24"/>
        </w:rPr>
        <w:t>preîntâmpinarea</w:t>
      </w:r>
      <w:r>
        <w:rPr>
          <w:spacing w:val="7"/>
          <w:sz w:val="24"/>
        </w:rPr>
        <w:t xml:space="preserve"> </w:t>
      </w:r>
      <w:r>
        <w:rPr>
          <w:sz w:val="24"/>
        </w:rPr>
        <w:t>riscului</w:t>
      </w:r>
      <w:r>
        <w:rPr>
          <w:spacing w:val="-3"/>
          <w:sz w:val="24"/>
        </w:rPr>
        <w:t xml:space="preserve"> </w:t>
      </w:r>
      <w:r>
        <w:rPr>
          <w:sz w:val="24"/>
        </w:rPr>
        <w:t>pierderii</w:t>
      </w:r>
      <w:r>
        <w:rPr>
          <w:spacing w:val="9"/>
          <w:sz w:val="24"/>
        </w:rPr>
        <w:t xml:space="preserve"> </w:t>
      </w:r>
      <w:r>
        <w:rPr>
          <w:sz w:val="24"/>
        </w:rPr>
        <w:t>de</w:t>
      </w:r>
      <w:r>
        <w:rPr>
          <w:spacing w:val="-15"/>
          <w:sz w:val="24"/>
        </w:rPr>
        <w:t xml:space="preserve"> </w:t>
      </w:r>
      <w:r>
        <w:rPr>
          <w:spacing w:val="-4"/>
          <w:sz w:val="24"/>
        </w:rPr>
        <w:t>date;</w:t>
      </w:r>
    </w:p>
    <w:p w:rsidR="00A8395C" w:rsidRDefault="00B9218E">
      <w:pPr>
        <w:pStyle w:val="ListParagraph"/>
        <w:numPr>
          <w:ilvl w:val="0"/>
          <w:numId w:val="33"/>
        </w:numPr>
        <w:tabs>
          <w:tab w:val="left" w:pos="865"/>
        </w:tabs>
        <w:spacing w:line="273" w:lineRule="exact"/>
        <w:ind w:left="865" w:hanging="193"/>
        <w:rPr>
          <w:sz w:val="24"/>
        </w:rPr>
      </w:pPr>
      <w:r>
        <w:rPr>
          <w:sz w:val="24"/>
        </w:rPr>
        <w:t>împiedicarea</w:t>
      </w:r>
      <w:r>
        <w:rPr>
          <w:spacing w:val="7"/>
          <w:sz w:val="24"/>
        </w:rPr>
        <w:t xml:space="preserve"> </w:t>
      </w:r>
      <w:r>
        <w:rPr>
          <w:sz w:val="24"/>
        </w:rPr>
        <w:t>modificării</w:t>
      </w:r>
      <w:r>
        <w:rPr>
          <w:spacing w:val="7"/>
          <w:sz w:val="24"/>
        </w:rPr>
        <w:t xml:space="preserve"> </w:t>
      </w:r>
      <w:r>
        <w:rPr>
          <w:sz w:val="24"/>
        </w:rPr>
        <w:t>datelor</w:t>
      </w:r>
      <w:r>
        <w:rPr>
          <w:spacing w:val="-2"/>
          <w:sz w:val="24"/>
        </w:rPr>
        <w:t xml:space="preserve"> </w:t>
      </w:r>
      <w:r>
        <w:rPr>
          <w:sz w:val="24"/>
        </w:rPr>
        <w:t>cu</w:t>
      </w:r>
      <w:r>
        <w:rPr>
          <w:spacing w:val="-15"/>
          <w:sz w:val="24"/>
        </w:rPr>
        <w:t xml:space="preserve"> </w:t>
      </w:r>
      <w:r>
        <w:rPr>
          <w:sz w:val="24"/>
        </w:rPr>
        <w:t>caracter</w:t>
      </w:r>
      <w:r>
        <w:rPr>
          <w:spacing w:val="-12"/>
          <w:sz w:val="24"/>
        </w:rPr>
        <w:t xml:space="preserve"> </w:t>
      </w:r>
      <w:r>
        <w:rPr>
          <w:spacing w:val="-2"/>
          <w:sz w:val="24"/>
        </w:rPr>
        <w:t>personal;</w:t>
      </w:r>
    </w:p>
    <w:p w:rsidR="00A8395C" w:rsidRDefault="00B9218E">
      <w:pPr>
        <w:pStyle w:val="ListParagraph"/>
        <w:numPr>
          <w:ilvl w:val="0"/>
          <w:numId w:val="33"/>
        </w:numPr>
        <w:tabs>
          <w:tab w:val="left" w:pos="850"/>
        </w:tabs>
        <w:spacing w:line="270" w:lineRule="exact"/>
        <w:ind w:left="850" w:hanging="178"/>
        <w:rPr>
          <w:sz w:val="24"/>
        </w:rPr>
      </w:pPr>
      <w:r>
        <w:rPr>
          <w:sz w:val="24"/>
        </w:rPr>
        <w:t>interzicerea</w:t>
      </w:r>
      <w:r>
        <w:rPr>
          <w:spacing w:val="12"/>
          <w:sz w:val="24"/>
        </w:rPr>
        <w:t xml:space="preserve"> </w:t>
      </w:r>
      <w:r>
        <w:rPr>
          <w:sz w:val="24"/>
        </w:rPr>
        <w:t>accesului</w:t>
      </w:r>
      <w:r>
        <w:rPr>
          <w:spacing w:val="1"/>
          <w:sz w:val="24"/>
        </w:rPr>
        <w:t xml:space="preserve"> </w:t>
      </w:r>
      <w:r>
        <w:rPr>
          <w:sz w:val="24"/>
        </w:rPr>
        <w:t>neautorizat</w:t>
      </w:r>
      <w:r>
        <w:rPr>
          <w:spacing w:val="2"/>
          <w:sz w:val="24"/>
        </w:rPr>
        <w:t xml:space="preserve"> </w:t>
      </w:r>
      <w:r>
        <w:rPr>
          <w:sz w:val="24"/>
        </w:rPr>
        <w:t>la</w:t>
      </w:r>
      <w:r>
        <w:rPr>
          <w:spacing w:val="-15"/>
          <w:sz w:val="24"/>
        </w:rPr>
        <w:t xml:space="preserve"> </w:t>
      </w:r>
      <w:r>
        <w:rPr>
          <w:sz w:val="24"/>
        </w:rPr>
        <w:t>datele</w:t>
      </w:r>
      <w:r>
        <w:rPr>
          <w:spacing w:val="5"/>
          <w:sz w:val="24"/>
        </w:rPr>
        <w:t xml:space="preserve"> </w:t>
      </w:r>
      <w:r>
        <w:rPr>
          <w:sz w:val="24"/>
        </w:rPr>
        <w:t>cu</w:t>
      </w:r>
      <w:r>
        <w:rPr>
          <w:spacing w:val="-15"/>
          <w:sz w:val="24"/>
        </w:rPr>
        <w:t xml:space="preserve"> </w:t>
      </w:r>
      <w:r>
        <w:rPr>
          <w:sz w:val="24"/>
        </w:rPr>
        <w:t>caracter</w:t>
      </w:r>
      <w:r>
        <w:rPr>
          <w:spacing w:val="-8"/>
          <w:sz w:val="24"/>
        </w:rPr>
        <w:t xml:space="preserve"> </w:t>
      </w:r>
      <w:r>
        <w:rPr>
          <w:spacing w:val="-2"/>
          <w:sz w:val="24"/>
        </w:rPr>
        <w:t>personal.</w:t>
      </w:r>
    </w:p>
    <w:p w:rsidR="00A8395C" w:rsidRDefault="00B9218E">
      <w:pPr>
        <w:pStyle w:val="ListParagraph"/>
        <w:numPr>
          <w:ilvl w:val="0"/>
          <w:numId w:val="34"/>
        </w:numPr>
        <w:tabs>
          <w:tab w:val="left" w:pos="368"/>
        </w:tabs>
        <w:ind w:left="101" w:right="134" w:firstLine="0"/>
        <w:jc w:val="both"/>
        <w:rPr>
          <w:sz w:val="24"/>
        </w:rPr>
      </w:pPr>
      <w:r>
        <w:rPr>
          <w:sz w:val="24"/>
        </w:rPr>
        <w:t>Conducerea unităţii de</w:t>
      </w:r>
      <w:r>
        <w:rPr>
          <w:spacing w:val="-5"/>
          <w:sz w:val="24"/>
        </w:rPr>
        <w:t xml:space="preserve"> </w:t>
      </w:r>
      <w:r>
        <w:rPr>
          <w:sz w:val="24"/>
        </w:rPr>
        <w:t>învăţământ ia</w:t>
      </w:r>
      <w:r>
        <w:rPr>
          <w:spacing w:val="-5"/>
          <w:sz w:val="24"/>
        </w:rPr>
        <w:t xml:space="preserve"> </w:t>
      </w:r>
      <w:r>
        <w:rPr>
          <w:sz w:val="24"/>
        </w:rPr>
        <w:t>măsuri cu</w:t>
      </w:r>
      <w:r>
        <w:rPr>
          <w:spacing w:val="-4"/>
          <w:sz w:val="24"/>
        </w:rPr>
        <w:t xml:space="preserve"> </w:t>
      </w:r>
      <w:r>
        <w:rPr>
          <w:sz w:val="24"/>
        </w:rPr>
        <w:t>privire la</w:t>
      </w:r>
      <w:r>
        <w:rPr>
          <w:spacing w:val="-5"/>
          <w:sz w:val="24"/>
        </w:rPr>
        <w:t xml:space="preserve"> </w:t>
      </w:r>
      <w:r>
        <w:rPr>
          <w:sz w:val="24"/>
        </w:rPr>
        <w:t>furnizarea informaţiilor</w:t>
      </w:r>
      <w:r>
        <w:rPr>
          <w:spacing w:val="26"/>
          <w:sz w:val="24"/>
        </w:rPr>
        <w:t xml:space="preserve"> </w:t>
      </w:r>
      <w:r>
        <w:rPr>
          <w:sz w:val="24"/>
        </w:rPr>
        <w:t>prevăzute la art.</w:t>
      </w:r>
      <w:r>
        <w:rPr>
          <w:spacing w:val="-11"/>
          <w:sz w:val="24"/>
        </w:rPr>
        <w:t xml:space="preserve"> </w:t>
      </w:r>
      <w:r>
        <w:rPr>
          <w:sz w:val="24"/>
        </w:rPr>
        <w:t>13</w:t>
      </w:r>
      <w:r>
        <w:rPr>
          <w:spacing w:val="-15"/>
          <w:sz w:val="24"/>
        </w:rPr>
        <w:t xml:space="preserve"> </w:t>
      </w:r>
      <w:r>
        <w:rPr>
          <w:sz w:val="24"/>
        </w:rPr>
        <w:t>din Regulamentul</w:t>
      </w:r>
      <w:r>
        <w:rPr>
          <w:spacing w:val="-5"/>
          <w:sz w:val="24"/>
        </w:rPr>
        <w:t xml:space="preserve"> </w:t>
      </w:r>
      <w:r>
        <w:rPr>
          <w:sz w:val="24"/>
        </w:rPr>
        <w:t>(UE)</w:t>
      </w:r>
      <w:r>
        <w:rPr>
          <w:spacing w:val="-15"/>
          <w:sz w:val="24"/>
        </w:rPr>
        <w:t xml:space="preserve"> </w:t>
      </w:r>
      <w:r>
        <w:rPr>
          <w:sz w:val="24"/>
        </w:rPr>
        <w:t>2016/679:</w:t>
      </w:r>
      <w:r>
        <w:rPr>
          <w:spacing w:val="-5"/>
          <w:sz w:val="24"/>
        </w:rPr>
        <w:t xml:space="preserve"> </w:t>
      </w:r>
      <w:r>
        <w:rPr>
          <w:sz w:val="24"/>
        </w:rPr>
        <w:t>identitatea şi</w:t>
      </w:r>
      <w:r>
        <w:rPr>
          <w:spacing w:val="-5"/>
          <w:sz w:val="24"/>
        </w:rPr>
        <w:t xml:space="preserve"> </w:t>
      </w:r>
      <w:r>
        <w:rPr>
          <w:sz w:val="24"/>
        </w:rPr>
        <w:t>datele</w:t>
      </w:r>
      <w:r>
        <w:rPr>
          <w:spacing w:val="-1"/>
          <w:sz w:val="24"/>
        </w:rPr>
        <w:t xml:space="preserve"> </w:t>
      </w:r>
      <w:r>
        <w:rPr>
          <w:sz w:val="24"/>
        </w:rPr>
        <w:t>de</w:t>
      </w:r>
      <w:r>
        <w:rPr>
          <w:spacing w:val="-13"/>
          <w:sz w:val="24"/>
        </w:rPr>
        <w:t xml:space="preserve"> </w:t>
      </w:r>
      <w:r>
        <w:rPr>
          <w:sz w:val="24"/>
        </w:rPr>
        <w:t>contact</w:t>
      </w:r>
      <w:r>
        <w:rPr>
          <w:spacing w:val="-5"/>
          <w:sz w:val="24"/>
        </w:rPr>
        <w:t xml:space="preserve"> </w:t>
      </w:r>
      <w:r>
        <w:rPr>
          <w:sz w:val="24"/>
        </w:rPr>
        <w:t>ale</w:t>
      </w:r>
      <w:r>
        <w:rPr>
          <w:spacing w:val="-13"/>
          <w:sz w:val="24"/>
        </w:rPr>
        <w:t xml:space="preserve"> </w:t>
      </w:r>
      <w:r>
        <w:rPr>
          <w:sz w:val="24"/>
        </w:rPr>
        <w:t>unităţii de</w:t>
      </w:r>
      <w:r>
        <w:rPr>
          <w:spacing w:val="-13"/>
          <w:sz w:val="24"/>
        </w:rPr>
        <w:t xml:space="preserve"> </w:t>
      </w:r>
      <w:r>
        <w:rPr>
          <w:sz w:val="24"/>
        </w:rPr>
        <w:t>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rsidR="00A8395C" w:rsidRDefault="00B9218E">
      <w:pPr>
        <w:pStyle w:val="ListParagraph"/>
        <w:numPr>
          <w:ilvl w:val="0"/>
          <w:numId w:val="34"/>
        </w:numPr>
        <w:tabs>
          <w:tab w:val="left" w:pos="368"/>
        </w:tabs>
        <w:spacing w:before="9" w:line="235" w:lineRule="auto"/>
        <w:ind w:left="101" w:right="139" w:firstLine="0"/>
        <w:jc w:val="both"/>
        <w:rPr>
          <w:sz w:val="24"/>
        </w:rPr>
      </w:pPr>
      <w:r>
        <w:rPr>
          <w:sz w:val="24"/>
        </w:rPr>
        <w:t>Prin măsurile dispuse, unitatea de învăţământ trebuie să facă dovada păstrării în condiţii de siguranţă</w:t>
      </w:r>
      <w:r>
        <w:rPr>
          <w:spacing w:val="25"/>
          <w:sz w:val="24"/>
        </w:rPr>
        <w:t xml:space="preserve"> </w:t>
      </w:r>
      <w:r>
        <w:rPr>
          <w:sz w:val="24"/>
        </w:rPr>
        <w:t>a</w:t>
      </w:r>
      <w:r>
        <w:rPr>
          <w:spacing w:val="-4"/>
          <w:sz w:val="24"/>
        </w:rPr>
        <w:t xml:space="preserve"> </w:t>
      </w:r>
      <w:r>
        <w:rPr>
          <w:sz w:val="24"/>
        </w:rPr>
        <w:t>datelor cu</w:t>
      </w:r>
      <w:r>
        <w:rPr>
          <w:spacing w:val="-2"/>
          <w:sz w:val="24"/>
        </w:rPr>
        <w:t xml:space="preserve"> </w:t>
      </w:r>
      <w:r>
        <w:rPr>
          <w:sz w:val="24"/>
        </w:rPr>
        <w:t>caracter personal, aşa cum</w:t>
      </w:r>
      <w:r>
        <w:rPr>
          <w:spacing w:val="-9"/>
          <w:sz w:val="24"/>
        </w:rPr>
        <w:t xml:space="preserve"> </w:t>
      </w:r>
      <w:r>
        <w:rPr>
          <w:sz w:val="24"/>
        </w:rPr>
        <w:t>au</w:t>
      </w:r>
      <w:r>
        <w:rPr>
          <w:spacing w:val="-2"/>
          <w:sz w:val="24"/>
        </w:rPr>
        <w:t xml:space="preserve"> </w:t>
      </w:r>
      <w:r>
        <w:rPr>
          <w:sz w:val="24"/>
        </w:rPr>
        <w:t>fost definite</w:t>
      </w:r>
      <w:r>
        <w:rPr>
          <w:spacing w:val="25"/>
          <w:sz w:val="24"/>
        </w:rPr>
        <w:t xml:space="preserve"> </w:t>
      </w:r>
      <w:r>
        <w:rPr>
          <w:sz w:val="24"/>
        </w:rPr>
        <w:t>la art. 4</w:t>
      </w:r>
      <w:r>
        <w:rPr>
          <w:spacing w:val="-2"/>
          <w:sz w:val="24"/>
        </w:rPr>
        <w:t xml:space="preserve"> </w:t>
      </w:r>
      <w:r>
        <w:rPr>
          <w:sz w:val="24"/>
        </w:rPr>
        <w:t>alin. (4).</w:t>
      </w:r>
    </w:p>
    <w:p w:rsidR="00A8395C" w:rsidRDefault="00A8395C">
      <w:pPr>
        <w:pStyle w:val="BodyText"/>
        <w:spacing w:before="4"/>
        <w:ind w:left="0"/>
        <w:jc w:val="left"/>
      </w:pPr>
    </w:p>
    <w:p w:rsidR="00A8395C" w:rsidRDefault="00B9218E">
      <w:pPr>
        <w:pStyle w:val="BodyText"/>
        <w:spacing w:line="273" w:lineRule="exact"/>
        <w:jc w:val="left"/>
      </w:pPr>
      <w:r>
        <w:t>Art.</w:t>
      </w:r>
      <w:r>
        <w:rPr>
          <w:spacing w:val="-7"/>
        </w:rPr>
        <w:t xml:space="preserve"> </w:t>
      </w:r>
      <w:r>
        <w:rPr>
          <w:spacing w:val="-10"/>
        </w:rPr>
        <w:t>6</w:t>
      </w:r>
    </w:p>
    <w:p w:rsidR="00A8395C" w:rsidRDefault="00B9218E">
      <w:pPr>
        <w:pStyle w:val="BodyText"/>
        <w:spacing w:line="247" w:lineRule="auto"/>
        <w:jc w:val="left"/>
      </w:pPr>
      <w:r>
        <w:t>Participanţii</w:t>
      </w:r>
      <w:r>
        <w:rPr>
          <w:spacing w:val="3"/>
        </w:rPr>
        <w:t xml:space="preserve"> </w:t>
      </w:r>
      <w:r>
        <w:t>la</w:t>
      </w:r>
      <w:r>
        <w:rPr>
          <w:spacing w:val="-15"/>
        </w:rPr>
        <w:t xml:space="preserve"> </w:t>
      </w:r>
      <w:r>
        <w:t>activităţile</w:t>
      </w:r>
      <w:r>
        <w:rPr>
          <w:spacing w:val="17"/>
        </w:rPr>
        <w:t xml:space="preserve"> </w:t>
      </w:r>
      <w:r>
        <w:t>de</w:t>
      </w:r>
      <w:r>
        <w:rPr>
          <w:spacing w:val="-15"/>
        </w:rPr>
        <w:t xml:space="preserve"> </w:t>
      </w:r>
      <w:r>
        <w:t>învăţare</w:t>
      </w:r>
      <w:r>
        <w:rPr>
          <w:spacing w:val="-13"/>
        </w:rPr>
        <w:t xml:space="preserve"> </w:t>
      </w:r>
      <w:r>
        <w:t>desfăşurate</w:t>
      </w:r>
      <w:r>
        <w:rPr>
          <w:spacing w:val="-2"/>
        </w:rPr>
        <w:t xml:space="preserve"> </w:t>
      </w:r>
      <w:r>
        <w:t>prin</w:t>
      </w:r>
      <w:r>
        <w:rPr>
          <w:spacing w:val="-15"/>
        </w:rPr>
        <w:t xml:space="preserve"> </w:t>
      </w:r>
      <w:r>
        <w:t>intermediul</w:t>
      </w:r>
      <w:r>
        <w:rPr>
          <w:spacing w:val="3"/>
        </w:rPr>
        <w:t xml:space="preserve"> </w:t>
      </w:r>
      <w:r>
        <w:t>tehnologiei</w:t>
      </w:r>
      <w:r>
        <w:rPr>
          <w:spacing w:val="-6"/>
        </w:rPr>
        <w:t xml:space="preserve"> </w:t>
      </w:r>
      <w:r>
        <w:t>şi</w:t>
      </w:r>
      <w:r>
        <w:rPr>
          <w:spacing w:val="-15"/>
        </w:rPr>
        <w:t xml:space="preserve"> </w:t>
      </w:r>
      <w:r>
        <w:t>al</w:t>
      </w:r>
      <w:r>
        <w:rPr>
          <w:spacing w:val="-15"/>
        </w:rPr>
        <w:t xml:space="preserve"> </w:t>
      </w:r>
      <w:r>
        <w:t>internetului</w:t>
      </w:r>
      <w:r>
        <w:rPr>
          <w:spacing w:val="-5"/>
        </w:rPr>
        <w:t xml:space="preserve"> </w:t>
      </w:r>
      <w:r>
        <w:t>au următoarele obligaţii:</w:t>
      </w:r>
    </w:p>
    <w:p w:rsidR="00A8395C" w:rsidRDefault="00B9218E">
      <w:pPr>
        <w:pStyle w:val="ListParagraph"/>
        <w:numPr>
          <w:ilvl w:val="1"/>
          <w:numId w:val="34"/>
        </w:numPr>
        <w:tabs>
          <w:tab w:val="left" w:pos="279"/>
        </w:tabs>
        <w:spacing w:line="247" w:lineRule="auto"/>
        <w:ind w:left="101" w:right="155" w:firstLine="0"/>
        <w:rPr>
          <w:sz w:val="24"/>
        </w:rPr>
      </w:pPr>
      <w:r>
        <w:rPr>
          <w:sz w:val="24"/>
        </w:rPr>
        <w:t>răspund</w:t>
      </w:r>
      <w:r>
        <w:rPr>
          <w:spacing w:val="-10"/>
          <w:sz w:val="24"/>
        </w:rPr>
        <w:t xml:space="preserve"> </w:t>
      </w:r>
      <w:r>
        <w:rPr>
          <w:sz w:val="24"/>
        </w:rPr>
        <w:t>pentru</w:t>
      </w:r>
      <w:r>
        <w:rPr>
          <w:spacing w:val="-8"/>
          <w:sz w:val="24"/>
        </w:rPr>
        <w:t xml:space="preserve"> </w:t>
      </w:r>
      <w:r>
        <w:rPr>
          <w:sz w:val="24"/>
        </w:rPr>
        <w:t>toate mesajele, videoclipurile,</w:t>
      </w:r>
      <w:r>
        <w:rPr>
          <w:spacing w:val="13"/>
          <w:sz w:val="24"/>
        </w:rPr>
        <w:t xml:space="preserve"> </w:t>
      </w:r>
      <w:r>
        <w:rPr>
          <w:sz w:val="24"/>
        </w:rPr>
        <w:t>fişierele</w:t>
      </w:r>
      <w:r>
        <w:rPr>
          <w:spacing w:val="13"/>
          <w:sz w:val="24"/>
        </w:rPr>
        <w:t xml:space="preserve"> </w:t>
      </w:r>
      <w:r>
        <w:rPr>
          <w:sz w:val="24"/>
        </w:rPr>
        <w:t>expediate sau</w:t>
      </w:r>
      <w:r>
        <w:rPr>
          <w:spacing w:val="-15"/>
          <w:sz w:val="24"/>
        </w:rPr>
        <w:t xml:space="preserve"> </w:t>
      </w:r>
      <w:r>
        <w:rPr>
          <w:sz w:val="24"/>
        </w:rPr>
        <w:t>pentru</w:t>
      </w:r>
      <w:r>
        <w:rPr>
          <w:spacing w:val="-8"/>
          <w:sz w:val="24"/>
        </w:rPr>
        <w:t xml:space="preserve"> </w:t>
      </w:r>
      <w:r>
        <w:rPr>
          <w:sz w:val="24"/>
        </w:rPr>
        <w:t>orice</w:t>
      </w:r>
      <w:r>
        <w:rPr>
          <w:spacing w:val="-9"/>
          <w:sz w:val="24"/>
        </w:rPr>
        <w:t xml:space="preserve"> </w:t>
      </w:r>
      <w:r>
        <w:rPr>
          <w:sz w:val="24"/>
        </w:rPr>
        <w:t>alte materiale prelucrate prin utilizarea aplicaţiei/platformei</w:t>
      </w:r>
      <w:r>
        <w:rPr>
          <w:spacing w:val="40"/>
          <w:sz w:val="24"/>
        </w:rPr>
        <w:t xml:space="preserve"> </w:t>
      </w:r>
      <w:r>
        <w:rPr>
          <w:sz w:val="24"/>
        </w:rPr>
        <w:t>educaţionale informatice;</w:t>
      </w:r>
    </w:p>
    <w:p w:rsidR="00A8395C" w:rsidRDefault="00A8395C">
      <w:pPr>
        <w:spacing w:line="247" w:lineRule="auto"/>
        <w:rPr>
          <w:sz w:val="24"/>
        </w:rPr>
        <w:sectPr w:rsidR="00A8395C">
          <w:pgSz w:w="12240" w:h="15840"/>
          <w:pgMar w:top="1380" w:right="1300" w:bottom="1180" w:left="1340" w:header="0" w:footer="989" w:gutter="0"/>
          <w:cols w:space="720"/>
        </w:sectPr>
      </w:pPr>
    </w:p>
    <w:p w:rsidR="00A8395C" w:rsidRDefault="00B9218E">
      <w:pPr>
        <w:pStyle w:val="ListParagraph"/>
        <w:numPr>
          <w:ilvl w:val="1"/>
          <w:numId w:val="34"/>
        </w:numPr>
        <w:tabs>
          <w:tab w:val="left" w:pos="294"/>
        </w:tabs>
        <w:spacing w:before="67" w:line="235" w:lineRule="auto"/>
        <w:ind w:left="101" w:right="154" w:firstLine="0"/>
        <w:rPr>
          <w:sz w:val="24"/>
        </w:rPr>
      </w:pPr>
      <w:r>
        <w:rPr>
          <w:sz w:val="24"/>
        </w:rPr>
        <w:t>de</w:t>
      </w:r>
      <w:r>
        <w:rPr>
          <w:spacing w:val="19"/>
          <w:sz w:val="24"/>
        </w:rPr>
        <w:t xml:space="preserve"> </w:t>
      </w:r>
      <w:r>
        <w:rPr>
          <w:sz w:val="24"/>
        </w:rPr>
        <w:t>a utiliza</w:t>
      </w:r>
      <w:r>
        <w:rPr>
          <w:spacing w:val="40"/>
          <w:sz w:val="24"/>
        </w:rPr>
        <w:t xml:space="preserve"> </w:t>
      </w:r>
      <w:r>
        <w:rPr>
          <w:sz w:val="24"/>
        </w:rPr>
        <w:t>aplicaţia/platforma</w:t>
      </w:r>
      <w:r>
        <w:rPr>
          <w:spacing w:val="66"/>
          <w:sz w:val="24"/>
        </w:rPr>
        <w:t xml:space="preserve"> </w:t>
      </w:r>
      <w:r>
        <w:rPr>
          <w:sz w:val="24"/>
        </w:rPr>
        <w:t>educaţională</w:t>
      </w:r>
      <w:r>
        <w:rPr>
          <w:spacing w:val="31"/>
          <w:sz w:val="24"/>
        </w:rPr>
        <w:t xml:space="preserve"> </w:t>
      </w:r>
      <w:r>
        <w:rPr>
          <w:sz w:val="24"/>
        </w:rPr>
        <w:t>informatică</w:t>
      </w:r>
      <w:r>
        <w:rPr>
          <w:spacing w:val="40"/>
          <w:sz w:val="24"/>
        </w:rPr>
        <w:t xml:space="preserve"> </w:t>
      </w:r>
      <w:r>
        <w:rPr>
          <w:sz w:val="24"/>
        </w:rPr>
        <w:t>doar</w:t>
      </w:r>
      <w:r>
        <w:rPr>
          <w:spacing w:val="16"/>
          <w:sz w:val="24"/>
        </w:rPr>
        <w:t xml:space="preserve"> </w:t>
      </w:r>
      <w:r>
        <w:rPr>
          <w:sz w:val="24"/>
        </w:rPr>
        <w:t>în</w:t>
      </w:r>
      <w:r>
        <w:rPr>
          <w:spacing w:val="20"/>
          <w:sz w:val="24"/>
        </w:rPr>
        <w:t xml:space="preserve"> </w:t>
      </w:r>
      <w:r>
        <w:rPr>
          <w:sz w:val="24"/>
        </w:rPr>
        <w:t>conformitate</w:t>
      </w:r>
      <w:r>
        <w:rPr>
          <w:spacing w:val="40"/>
          <w:sz w:val="24"/>
        </w:rPr>
        <w:t xml:space="preserve"> </w:t>
      </w:r>
      <w:r>
        <w:rPr>
          <w:sz w:val="24"/>
        </w:rPr>
        <w:t xml:space="preserve">cu prevederile </w:t>
      </w:r>
      <w:r>
        <w:rPr>
          <w:spacing w:val="-2"/>
          <w:sz w:val="24"/>
        </w:rPr>
        <w:t>legale;</w:t>
      </w:r>
    </w:p>
    <w:p w:rsidR="00A8395C" w:rsidRDefault="00B9218E">
      <w:pPr>
        <w:pStyle w:val="ListParagraph"/>
        <w:numPr>
          <w:ilvl w:val="1"/>
          <w:numId w:val="34"/>
        </w:numPr>
        <w:tabs>
          <w:tab w:val="left" w:pos="339"/>
        </w:tabs>
        <w:spacing w:before="14" w:line="235" w:lineRule="auto"/>
        <w:ind w:left="101" w:right="141" w:firstLine="60"/>
        <w:rPr>
          <w:sz w:val="24"/>
        </w:rPr>
      </w:pPr>
      <w:r>
        <w:rPr>
          <w:sz w:val="24"/>
        </w:rPr>
        <w:t>de</w:t>
      </w:r>
      <w:r>
        <w:rPr>
          <w:spacing w:val="-3"/>
          <w:sz w:val="24"/>
        </w:rPr>
        <w:t xml:space="preserve"> </w:t>
      </w:r>
      <w:r>
        <w:rPr>
          <w:sz w:val="24"/>
        </w:rPr>
        <w:t>a</w:t>
      </w:r>
      <w:r>
        <w:rPr>
          <w:spacing w:val="-14"/>
          <w:sz w:val="24"/>
        </w:rPr>
        <w:t xml:space="preserve"> </w:t>
      </w:r>
      <w:r>
        <w:rPr>
          <w:sz w:val="24"/>
        </w:rPr>
        <w:t>nu</w:t>
      </w:r>
      <w:r>
        <w:rPr>
          <w:spacing w:val="-2"/>
          <w:sz w:val="24"/>
        </w:rPr>
        <w:t xml:space="preserve"> </w:t>
      </w:r>
      <w:r>
        <w:rPr>
          <w:sz w:val="24"/>
        </w:rPr>
        <w:t>înregistra, disemina, folosi informaţii,</w:t>
      </w:r>
      <w:r>
        <w:rPr>
          <w:spacing w:val="34"/>
          <w:sz w:val="24"/>
        </w:rPr>
        <w:t xml:space="preserve"> </w:t>
      </w:r>
      <w:r>
        <w:rPr>
          <w:sz w:val="24"/>
        </w:rPr>
        <w:t>care</w:t>
      </w:r>
      <w:r>
        <w:rPr>
          <w:spacing w:val="-3"/>
          <w:sz w:val="24"/>
        </w:rPr>
        <w:t xml:space="preserve"> </w:t>
      </w:r>
      <w:r>
        <w:rPr>
          <w:sz w:val="24"/>
        </w:rPr>
        <w:t>conţin</w:t>
      </w:r>
      <w:r>
        <w:rPr>
          <w:spacing w:val="-2"/>
          <w:sz w:val="24"/>
        </w:rPr>
        <w:t xml:space="preserve"> </w:t>
      </w:r>
      <w:r>
        <w:rPr>
          <w:sz w:val="24"/>
        </w:rPr>
        <w:t>date</w:t>
      </w:r>
      <w:r>
        <w:rPr>
          <w:spacing w:val="-3"/>
          <w:sz w:val="24"/>
        </w:rPr>
        <w:t xml:space="preserve"> </w:t>
      </w:r>
      <w:r>
        <w:rPr>
          <w:sz w:val="24"/>
        </w:rPr>
        <w:t>cu</w:t>
      </w:r>
      <w:r>
        <w:rPr>
          <w:spacing w:val="-13"/>
          <w:sz w:val="24"/>
        </w:rPr>
        <w:t xml:space="preserve"> </w:t>
      </w:r>
      <w:r>
        <w:rPr>
          <w:sz w:val="24"/>
        </w:rPr>
        <w:t>caracter personal, în</w:t>
      </w:r>
      <w:r>
        <w:rPr>
          <w:spacing w:val="-2"/>
          <w:sz w:val="24"/>
        </w:rPr>
        <w:t xml:space="preserve"> </w:t>
      </w:r>
      <w:r>
        <w:rPr>
          <w:sz w:val="24"/>
        </w:rPr>
        <w:t>alt</w:t>
      </w:r>
      <w:r>
        <w:rPr>
          <w:spacing w:val="-7"/>
          <w:sz w:val="24"/>
        </w:rPr>
        <w:t xml:space="preserve"> </w:t>
      </w:r>
      <w:r>
        <w:rPr>
          <w:sz w:val="24"/>
        </w:rPr>
        <w:t>mod care excede</w:t>
      </w:r>
      <w:r>
        <w:rPr>
          <w:spacing w:val="-7"/>
          <w:sz w:val="24"/>
        </w:rPr>
        <w:t xml:space="preserve"> </w:t>
      </w:r>
      <w:r>
        <w:rPr>
          <w:sz w:val="24"/>
        </w:rPr>
        <w:t>scopului prelucrării</w:t>
      </w:r>
      <w:r>
        <w:rPr>
          <w:spacing w:val="29"/>
          <w:sz w:val="24"/>
        </w:rPr>
        <w:t xml:space="preserve"> </w:t>
      </w:r>
      <w:r>
        <w:rPr>
          <w:sz w:val="24"/>
        </w:rPr>
        <w:t>acestor date, fără acordul exprimat al</w:t>
      </w:r>
      <w:r>
        <w:rPr>
          <w:spacing w:val="-12"/>
          <w:sz w:val="24"/>
        </w:rPr>
        <w:t xml:space="preserve"> </w:t>
      </w:r>
      <w:r>
        <w:rPr>
          <w:sz w:val="24"/>
        </w:rPr>
        <w:t>tuturor părților implicate.</w:t>
      </w:r>
    </w:p>
    <w:p w:rsidR="00A8395C" w:rsidRDefault="00A8395C">
      <w:pPr>
        <w:pStyle w:val="BodyText"/>
        <w:spacing w:before="5"/>
        <w:ind w:left="0"/>
        <w:jc w:val="left"/>
      </w:pPr>
    </w:p>
    <w:p w:rsidR="00A8395C" w:rsidRDefault="00B9218E">
      <w:pPr>
        <w:pStyle w:val="BodyText"/>
        <w:spacing w:line="273" w:lineRule="exact"/>
        <w:jc w:val="left"/>
      </w:pPr>
      <w:r>
        <w:t>Art.</w:t>
      </w:r>
      <w:r>
        <w:rPr>
          <w:spacing w:val="-7"/>
        </w:rPr>
        <w:t xml:space="preserve"> </w:t>
      </w:r>
      <w:r>
        <w:rPr>
          <w:spacing w:val="-10"/>
        </w:rPr>
        <w:t>7</w:t>
      </w:r>
    </w:p>
    <w:p w:rsidR="00A8395C" w:rsidRDefault="00B9218E">
      <w:pPr>
        <w:pStyle w:val="ListParagraph"/>
        <w:numPr>
          <w:ilvl w:val="0"/>
          <w:numId w:val="32"/>
        </w:numPr>
        <w:tabs>
          <w:tab w:val="left" w:pos="368"/>
        </w:tabs>
        <w:spacing w:line="247" w:lineRule="auto"/>
        <w:ind w:left="101" w:right="136" w:firstLine="0"/>
        <w:rPr>
          <w:sz w:val="24"/>
        </w:rPr>
      </w:pPr>
      <w:r>
        <w:rPr>
          <w:sz w:val="24"/>
        </w:rPr>
        <w:t>Datele</w:t>
      </w:r>
      <w:r>
        <w:rPr>
          <w:spacing w:val="40"/>
          <w:sz w:val="24"/>
        </w:rPr>
        <w:t xml:space="preserve"> </w:t>
      </w:r>
      <w:r>
        <w:rPr>
          <w:sz w:val="24"/>
        </w:rPr>
        <w:t>cu</w:t>
      </w:r>
      <w:r>
        <w:rPr>
          <w:spacing w:val="31"/>
          <w:sz w:val="24"/>
        </w:rPr>
        <w:t xml:space="preserve"> </w:t>
      </w:r>
      <w:r>
        <w:rPr>
          <w:sz w:val="24"/>
        </w:rPr>
        <w:t>caracter</w:t>
      </w:r>
      <w:r>
        <w:rPr>
          <w:spacing w:val="40"/>
          <w:sz w:val="24"/>
        </w:rPr>
        <w:t xml:space="preserve"> </w:t>
      </w:r>
      <w:r>
        <w:rPr>
          <w:sz w:val="24"/>
        </w:rPr>
        <w:t>personal</w:t>
      </w:r>
      <w:r>
        <w:rPr>
          <w:spacing w:val="39"/>
          <w:sz w:val="24"/>
        </w:rPr>
        <w:t xml:space="preserve"> </w:t>
      </w:r>
      <w:r>
        <w:rPr>
          <w:sz w:val="24"/>
        </w:rPr>
        <w:t>prevăzute</w:t>
      </w:r>
      <w:r>
        <w:rPr>
          <w:spacing w:val="40"/>
          <w:sz w:val="24"/>
        </w:rPr>
        <w:t xml:space="preserve"> </w:t>
      </w:r>
      <w:r>
        <w:rPr>
          <w:sz w:val="24"/>
        </w:rPr>
        <w:t>la</w:t>
      </w:r>
      <w:r>
        <w:rPr>
          <w:spacing w:val="30"/>
          <w:sz w:val="24"/>
        </w:rPr>
        <w:t xml:space="preserve"> </w:t>
      </w:r>
      <w:r>
        <w:rPr>
          <w:sz w:val="24"/>
        </w:rPr>
        <w:t>art.</w:t>
      </w:r>
      <w:r>
        <w:rPr>
          <w:spacing w:val="40"/>
          <w:sz w:val="24"/>
        </w:rPr>
        <w:t xml:space="preserve"> </w:t>
      </w:r>
      <w:r>
        <w:rPr>
          <w:sz w:val="24"/>
        </w:rPr>
        <w:t>4</w:t>
      </w:r>
      <w:r>
        <w:rPr>
          <w:spacing w:val="31"/>
          <w:sz w:val="24"/>
        </w:rPr>
        <w:t xml:space="preserve"> </w:t>
      </w:r>
      <w:r>
        <w:rPr>
          <w:sz w:val="24"/>
        </w:rPr>
        <w:t>alin.</w:t>
      </w:r>
      <w:r>
        <w:rPr>
          <w:spacing w:val="40"/>
          <w:sz w:val="24"/>
        </w:rPr>
        <w:t xml:space="preserve"> </w:t>
      </w:r>
      <w:r>
        <w:rPr>
          <w:sz w:val="24"/>
        </w:rPr>
        <w:t>(4)</w:t>
      </w:r>
      <w:r>
        <w:rPr>
          <w:spacing w:val="40"/>
          <w:sz w:val="24"/>
        </w:rPr>
        <w:t xml:space="preserve"> </w:t>
      </w:r>
      <w:r>
        <w:rPr>
          <w:sz w:val="24"/>
        </w:rPr>
        <w:t>sunt</w:t>
      </w:r>
      <w:r>
        <w:rPr>
          <w:spacing w:val="26"/>
          <w:sz w:val="24"/>
        </w:rPr>
        <w:t xml:space="preserve"> </w:t>
      </w:r>
      <w:r>
        <w:rPr>
          <w:sz w:val="24"/>
        </w:rPr>
        <w:t>prelucrate</w:t>
      </w:r>
      <w:r>
        <w:rPr>
          <w:spacing w:val="40"/>
          <w:sz w:val="24"/>
        </w:rPr>
        <w:t xml:space="preserve"> </w:t>
      </w:r>
      <w:r>
        <w:rPr>
          <w:sz w:val="24"/>
        </w:rPr>
        <w:t>exclusiv</w:t>
      </w:r>
      <w:r>
        <w:rPr>
          <w:spacing w:val="40"/>
          <w:sz w:val="24"/>
        </w:rPr>
        <w:t xml:space="preserve"> </w:t>
      </w:r>
      <w:r>
        <w:rPr>
          <w:sz w:val="24"/>
        </w:rPr>
        <w:t>în</w:t>
      </w:r>
      <w:r>
        <w:rPr>
          <w:spacing w:val="40"/>
          <w:sz w:val="24"/>
        </w:rPr>
        <w:t xml:space="preserve"> </w:t>
      </w:r>
      <w:r>
        <w:rPr>
          <w:sz w:val="24"/>
        </w:rPr>
        <w:t>scopul derulării activităţii</w:t>
      </w:r>
      <w:r>
        <w:rPr>
          <w:spacing w:val="40"/>
          <w:sz w:val="24"/>
        </w:rPr>
        <w:t xml:space="preserve"> </w:t>
      </w:r>
      <w:r>
        <w:rPr>
          <w:sz w:val="24"/>
        </w:rPr>
        <w:t>didactice.</w:t>
      </w:r>
    </w:p>
    <w:p w:rsidR="00A8395C" w:rsidRDefault="00B9218E">
      <w:pPr>
        <w:pStyle w:val="ListParagraph"/>
        <w:numPr>
          <w:ilvl w:val="0"/>
          <w:numId w:val="32"/>
        </w:numPr>
        <w:tabs>
          <w:tab w:val="left" w:pos="368"/>
        </w:tabs>
        <w:spacing w:line="247" w:lineRule="auto"/>
        <w:ind w:left="101" w:right="155" w:firstLine="0"/>
        <w:rPr>
          <w:sz w:val="24"/>
        </w:rPr>
      </w:pPr>
      <w:r>
        <w:rPr>
          <w:sz w:val="24"/>
        </w:rPr>
        <w:t>Orice</w:t>
      </w:r>
      <w:r>
        <w:rPr>
          <w:spacing w:val="-13"/>
          <w:sz w:val="24"/>
        </w:rPr>
        <w:t xml:space="preserve"> </w:t>
      </w:r>
      <w:r>
        <w:rPr>
          <w:sz w:val="24"/>
        </w:rPr>
        <w:t>prelucrare</w:t>
      </w:r>
      <w:r>
        <w:rPr>
          <w:spacing w:val="-6"/>
          <w:sz w:val="24"/>
        </w:rPr>
        <w:t xml:space="preserve"> </w:t>
      </w:r>
      <w:r>
        <w:rPr>
          <w:sz w:val="24"/>
        </w:rPr>
        <w:t>a</w:t>
      </w:r>
      <w:r>
        <w:rPr>
          <w:spacing w:val="-15"/>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w:t>
      </w:r>
      <w:r>
        <w:rPr>
          <w:spacing w:val="-8"/>
          <w:sz w:val="24"/>
        </w:rPr>
        <w:t xml:space="preserve"> </w:t>
      </w:r>
      <w:r>
        <w:rPr>
          <w:sz w:val="24"/>
        </w:rPr>
        <w:t>personal</w:t>
      </w:r>
      <w:r>
        <w:rPr>
          <w:spacing w:val="-9"/>
          <w:sz w:val="24"/>
        </w:rPr>
        <w:t xml:space="preserve"> </w:t>
      </w:r>
      <w:r>
        <w:rPr>
          <w:sz w:val="24"/>
        </w:rPr>
        <w:t>efectuată</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r>
        <w:rPr>
          <w:spacing w:val="-9"/>
          <w:sz w:val="24"/>
        </w:rPr>
        <w:t xml:space="preserve"> </w:t>
      </w:r>
      <w:r>
        <w:rPr>
          <w:sz w:val="24"/>
        </w:rPr>
        <w:t>în</w:t>
      </w:r>
      <w:r>
        <w:rPr>
          <w:spacing w:val="-15"/>
          <w:sz w:val="24"/>
        </w:rPr>
        <w:t xml:space="preserve"> </w:t>
      </w:r>
      <w:r>
        <w:rPr>
          <w:sz w:val="24"/>
        </w:rPr>
        <w:t>afara scopului vizat, prevăzut la alin. (1), constituie o</w:t>
      </w:r>
      <w:r>
        <w:rPr>
          <w:spacing w:val="-3"/>
          <w:sz w:val="24"/>
        </w:rPr>
        <w:t xml:space="preserve"> </w:t>
      </w:r>
      <w:r>
        <w:rPr>
          <w:sz w:val="24"/>
        </w:rPr>
        <w:t>încălcare a</w:t>
      </w:r>
      <w:r>
        <w:rPr>
          <w:spacing w:val="-5"/>
          <w:sz w:val="24"/>
        </w:rPr>
        <w:t xml:space="preserve"> </w:t>
      </w:r>
      <w:r>
        <w:rPr>
          <w:sz w:val="24"/>
        </w:rPr>
        <w:t>prevederilor legale.</w:t>
      </w:r>
    </w:p>
    <w:p w:rsidR="00A8395C" w:rsidRDefault="00B9218E">
      <w:pPr>
        <w:pStyle w:val="Heading3"/>
        <w:spacing w:before="249"/>
      </w:pPr>
      <w:r>
        <w:t>CAPITOLUL</w:t>
      </w:r>
      <w:r>
        <w:rPr>
          <w:spacing w:val="17"/>
        </w:rPr>
        <w:t xml:space="preserve"> </w:t>
      </w:r>
      <w:r>
        <w:rPr>
          <w:spacing w:val="-5"/>
        </w:rPr>
        <w:t>III</w:t>
      </w:r>
    </w:p>
    <w:p w:rsidR="00A8395C" w:rsidRDefault="00B9218E">
      <w:pPr>
        <w:pStyle w:val="Heading4"/>
        <w:spacing w:before="174" w:line="268" w:lineRule="auto"/>
        <w:ind w:left="82"/>
      </w:pPr>
      <w:r>
        <w:t>Etape de implementare a activităţilor didactice în sistem online sau hibrid, prin intermediul tehnologiei şi al internetului la nivelul unităţilor de învăţământ</w:t>
      </w:r>
    </w:p>
    <w:p w:rsidR="00A8395C" w:rsidRDefault="00A8395C">
      <w:pPr>
        <w:pStyle w:val="BodyText"/>
        <w:spacing w:before="149"/>
        <w:ind w:left="0"/>
        <w:jc w:val="left"/>
        <w:rPr>
          <w:sz w:val="28"/>
        </w:rPr>
      </w:pPr>
    </w:p>
    <w:p w:rsidR="00A8395C" w:rsidRDefault="00B9218E">
      <w:pPr>
        <w:pStyle w:val="BodyText"/>
        <w:spacing w:before="1" w:line="273" w:lineRule="exact"/>
      </w:pPr>
      <w:r>
        <w:t>Art.</w:t>
      </w:r>
      <w:r>
        <w:rPr>
          <w:spacing w:val="-7"/>
        </w:rPr>
        <w:t xml:space="preserve"> </w:t>
      </w:r>
      <w:r>
        <w:rPr>
          <w:spacing w:val="-10"/>
        </w:rPr>
        <w:t>8</w:t>
      </w:r>
    </w:p>
    <w:p w:rsidR="00A8395C" w:rsidRDefault="00B9218E">
      <w:pPr>
        <w:pStyle w:val="BodyText"/>
        <w:spacing w:before="1" w:line="235" w:lineRule="auto"/>
        <w:ind w:right="134"/>
      </w:pPr>
      <w:r>
        <w:t>În vederea organizării şi desfăşurării activităţilor didactice prin intermediul tehnologiei şi al internetului,</w:t>
      </w:r>
      <w:r>
        <w:rPr>
          <w:spacing w:val="40"/>
        </w:rPr>
        <w:t xml:space="preserve"> </w:t>
      </w:r>
      <w:r>
        <w:t>unitatea de învăţământ va</w:t>
      </w:r>
      <w:r>
        <w:rPr>
          <w:spacing w:val="-3"/>
        </w:rPr>
        <w:t xml:space="preserve"> </w:t>
      </w:r>
      <w:r>
        <w:t>parcurge următoarele etape:</w:t>
      </w:r>
    </w:p>
    <w:p w:rsidR="00A8395C" w:rsidRDefault="00B9218E">
      <w:pPr>
        <w:pStyle w:val="ListParagraph"/>
        <w:numPr>
          <w:ilvl w:val="1"/>
          <w:numId w:val="32"/>
        </w:numPr>
        <w:tabs>
          <w:tab w:val="left" w:pos="850"/>
        </w:tabs>
        <w:spacing w:before="11" w:line="242" w:lineRule="auto"/>
        <w:ind w:right="134" w:firstLine="0"/>
        <w:jc w:val="both"/>
        <w:rPr>
          <w:sz w:val="24"/>
        </w:rPr>
      </w:pPr>
      <w:r>
        <w:rPr>
          <w:sz w:val="24"/>
        </w:rPr>
        <w:t>evaluarea capacităţii de</w:t>
      </w:r>
      <w:r>
        <w:rPr>
          <w:spacing w:val="-15"/>
          <w:sz w:val="24"/>
        </w:rPr>
        <w:t xml:space="preserve"> </w:t>
      </w:r>
      <w:r>
        <w:rPr>
          <w:sz w:val="24"/>
        </w:rPr>
        <w:t>a</w:t>
      </w:r>
      <w:r>
        <w:rPr>
          <w:spacing w:val="-7"/>
          <w:sz w:val="24"/>
        </w:rPr>
        <w:t xml:space="preserve"> </w:t>
      </w:r>
      <w:r>
        <w:rPr>
          <w:sz w:val="24"/>
        </w:rPr>
        <w:t>desfăşura activitatea didactică prin</w:t>
      </w:r>
      <w:r>
        <w:rPr>
          <w:spacing w:val="-6"/>
          <w:sz w:val="24"/>
        </w:rPr>
        <w:t xml:space="preserve"> </w:t>
      </w:r>
      <w:r>
        <w:rPr>
          <w:sz w:val="24"/>
        </w:rPr>
        <w:t>intermediul tehnologiei şi</w:t>
      </w:r>
      <w:r>
        <w:rPr>
          <w:spacing w:val="-11"/>
          <w:sz w:val="24"/>
        </w:rPr>
        <w:t xml:space="preserve"> </w:t>
      </w:r>
      <w:r>
        <w:rPr>
          <w:sz w:val="24"/>
        </w:rPr>
        <w:t>al internetului, în</w:t>
      </w:r>
      <w:r>
        <w:rPr>
          <w:spacing w:val="-5"/>
          <w:sz w:val="24"/>
        </w:rPr>
        <w:t xml:space="preserve"> </w:t>
      </w:r>
      <w:r>
        <w:rPr>
          <w:sz w:val="24"/>
        </w:rPr>
        <w:t>vederea</w:t>
      </w:r>
      <w:r>
        <w:rPr>
          <w:spacing w:val="-6"/>
          <w:sz w:val="24"/>
        </w:rPr>
        <w:t xml:space="preserve"> </w:t>
      </w:r>
      <w:r>
        <w:rPr>
          <w:sz w:val="24"/>
        </w:rPr>
        <w:t>stabilirii necesarului de</w:t>
      </w:r>
      <w:r>
        <w:rPr>
          <w:spacing w:val="-6"/>
          <w:sz w:val="24"/>
        </w:rPr>
        <w:t xml:space="preserve"> </w:t>
      </w:r>
      <w:r>
        <w:rPr>
          <w:sz w:val="24"/>
        </w:rPr>
        <w:t>resurse informaţionale şi</w:t>
      </w:r>
      <w:r>
        <w:rPr>
          <w:spacing w:val="-10"/>
          <w:sz w:val="24"/>
        </w:rPr>
        <w:t xml:space="preserve"> </w:t>
      </w:r>
      <w:r>
        <w:rPr>
          <w:sz w:val="24"/>
        </w:rPr>
        <w:t>de</w:t>
      </w:r>
      <w:r>
        <w:rPr>
          <w:spacing w:val="-6"/>
          <w:sz w:val="24"/>
        </w:rPr>
        <w:t xml:space="preserve"> </w:t>
      </w:r>
      <w:r>
        <w:rPr>
          <w:sz w:val="24"/>
        </w:rPr>
        <w:t xml:space="preserve">resurse umane </w:t>
      </w:r>
      <w:r>
        <w:rPr>
          <w:spacing w:val="-2"/>
          <w:sz w:val="24"/>
        </w:rPr>
        <w:t>formate;</w:t>
      </w:r>
    </w:p>
    <w:p w:rsidR="00A8395C" w:rsidRDefault="00B9218E">
      <w:pPr>
        <w:pStyle w:val="ListParagraph"/>
        <w:numPr>
          <w:ilvl w:val="1"/>
          <w:numId w:val="32"/>
        </w:numPr>
        <w:tabs>
          <w:tab w:val="left" w:pos="865"/>
        </w:tabs>
        <w:spacing w:line="242" w:lineRule="auto"/>
        <w:ind w:right="145" w:firstLine="0"/>
        <w:jc w:val="both"/>
        <w:rPr>
          <w:sz w:val="24"/>
        </w:rPr>
      </w:pPr>
      <w:r>
        <w:rPr>
          <w:sz w:val="24"/>
        </w:rPr>
        <w:t>identificarea de soluţii, în colaborare cu alte autorităţi şi instituţii publice, organizaţii nonguvernamentale, parteneri economici, pentru asigurarea resurselor și tehnologiei necesare desfăşurării</w:t>
      </w:r>
      <w:r>
        <w:rPr>
          <w:spacing w:val="33"/>
          <w:sz w:val="24"/>
        </w:rPr>
        <w:t xml:space="preserve"> </w:t>
      </w:r>
      <w:r>
        <w:rPr>
          <w:sz w:val="24"/>
        </w:rPr>
        <w:t>activităţii</w:t>
      </w:r>
      <w:r>
        <w:rPr>
          <w:spacing w:val="33"/>
          <w:sz w:val="24"/>
        </w:rPr>
        <w:t xml:space="preserve"> </w:t>
      </w:r>
      <w:r>
        <w:rPr>
          <w:sz w:val="24"/>
        </w:rPr>
        <w:t>în unităţile de</w:t>
      </w:r>
      <w:r>
        <w:rPr>
          <w:spacing w:val="-5"/>
          <w:sz w:val="24"/>
        </w:rPr>
        <w:t xml:space="preserve"> </w:t>
      </w:r>
      <w:r>
        <w:rPr>
          <w:sz w:val="24"/>
        </w:rPr>
        <w:t>învăţământ;</w:t>
      </w:r>
    </w:p>
    <w:p w:rsidR="00A8395C" w:rsidRDefault="00B9218E">
      <w:pPr>
        <w:pStyle w:val="ListParagraph"/>
        <w:numPr>
          <w:ilvl w:val="1"/>
          <w:numId w:val="32"/>
        </w:numPr>
        <w:tabs>
          <w:tab w:val="left" w:pos="850"/>
        </w:tabs>
        <w:spacing w:line="242" w:lineRule="auto"/>
        <w:ind w:right="134" w:firstLine="0"/>
        <w:jc w:val="both"/>
        <w:rPr>
          <w:sz w:val="24"/>
        </w:rPr>
      </w:pPr>
      <w:r>
        <w:rPr>
          <w:sz w:val="24"/>
        </w:rPr>
        <w:t>implementarea unor programe de formare a competențelor digitale/sesiuni de instruirepentru pentru</w:t>
      </w:r>
      <w:r>
        <w:rPr>
          <w:spacing w:val="-11"/>
          <w:sz w:val="24"/>
        </w:rPr>
        <w:t xml:space="preserve"> </w:t>
      </w:r>
      <w:r>
        <w:rPr>
          <w:sz w:val="24"/>
        </w:rPr>
        <w:t>familiarizarea</w:t>
      </w:r>
      <w:r>
        <w:rPr>
          <w:spacing w:val="18"/>
          <w:sz w:val="24"/>
        </w:rPr>
        <w:t xml:space="preserve"> </w:t>
      </w:r>
      <w:r>
        <w:rPr>
          <w:sz w:val="24"/>
        </w:rPr>
        <w:t>cadrelor</w:t>
      </w:r>
      <w:r>
        <w:rPr>
          <w:spacing w:val="-4"/>
          <w:sz w:val="24"/>
        </w:rPr>
        <w:t xml:space="preserve"> </w:t>
      </w:r>
      <w:r>
        <w:rPr>
          <w:sz w:val="24"/>
        </w:rPr>
        <w:t>didactice</w:t>
      </w:r>
      <w:r>
        <w:rPr>
          <w:spacing w:val="-12"/>
          <w:sz w:val="24"/>
        </w:rPr>
        <w:t xml:space="preserve"> </w:t>
      </w:r>
      <w:r>
        <w:rPr>
          <w:sz w:val="24"/>
        </w:rPr>
        <w:t>cu</w:t>
      </w:r>
      <w:r>
        <w:rPr>
          <w:spacing w:val="-15"/>
          <w:sz w:val="24"/>
        </w:rPr>
        <w:t xml:space="preserve"> </w:t>
      </w:r>
      <w:r>
        <w:rPr>
          <w:sz w:val="24"/>
        </w:rPr>
        <w:t>aplicaţii, platforme</w:t>
      </w:r>
      <w:r>
        <w:rPr>
          <w:spacing w:val="-2"/>
          <w:sz w:val="24"/>
        </w:rPr>
        <w:t xml:space="preserve"> </w:t>
      </w:r>
      <w:r>
        <w:rPr>
          <w:sz w:val="24"/>
        </w:rPr>
        <w:t>şi</w:t>
      </w:r>
      <w:r>
        <w:rPr>
          <w:spacing w:val="-15"/>
          <w:sz w:val="24"/>
        </w:rPr>
        <w:t xml:space="preserve"> </w:t>
      </w:r>
      <w:r>
        <w:rPr>
          <w:sz w:val="24"/>
        </w:rPr>
        <w:t>alte</w:t>
      </w:r>
      <w:r>
        <w:rPr>
          <w:spacing w:val="-12"/>
          <w:sz w:val="24"/>
        </w:rPr>
        <w:t xml:space="preserve"> </w:t>
      </w:r>
      <w:r>
        <w:rPr>
          <w:sz w:val="24"/>
        </w:rPr>
        <w:t>resurse educaţionale, respectiv seminare online, cursuri online, tutoriale video;</w:t>
      </w:r>
    </w:p>
    <w:p w:rsidR="00A8395C" w:rsidRDefault="00B9218E">
      <w:pPr>
        <w:pStyle w:val="ListParagraph"/>
        <w:numPr>
          <w:ilvl w:val="1"/>
          <w:numId w:val="32"/>
        </w:numPr>
        <w:tabs>
          <w:tab w:val="left" w:pos="865"/>
        </w:tabs>
        <w:spacing w:line="244" w:lineRule="auto"/>
        <w:ind w:right="135" w:firstLine="0"/>
        <w:jc w:val="both"/>
        <w:rPr>
          <w:sz w:val="24"/>
        </w:rPr>
      </w:pPr>
      <w:r>
        <w:rPr>
          <w:sz w:val="24"/>
        </w:rPr>
        <w:t>colectarea datelor statistice cu privire la accesul preşcolarilor/beneficiarilor</w:t>
      </w:r>
      <w:r>
        <w:rPr>
          <w:spacing w:val="40"/>
          <w:sz w:val="24"/>
        </w:rPr>
        <w:t xml:space="preserve"> </w:t>
      </w:r>
      <w:r>
        <w:rPr>
          <w:sz w:val="24"/>
        </w:rPr>
        <w:t>primari la mijloacele tehnologiei, servicii de internet, telefonie, radio şi TV, platforme şi resurse disponibile, în vederea proiectării activităţii-suport pentru învăţarea prin intermediul tehnologiei şi al internetului;</w:t>
      </w:r>
    </w:p>
    <w:p w:rsidR="00A8395C" w:rsidRDefault="00B9218E">
      <w:pPr>
        <w:pStyle w:val="ListParagraph"/>
        <w:numPr>
          <w:ilvl w:val="1"/>
          <w:numId w:val="32"/>
        </w:numPr>
        <w:tabs>
          <w:tab w:val="left" w:pos="850"/>
        </w:tabs>
        <w:spacing w:line="258" w:lineRule="exact"/>
        <w:ind w:left="850" w:hanging="178"/>
        <w:jc w:val="both"/>
        <w:rPr>
          <w:sz w:val="24"/>
        </w:rPr>
      </w:pPr>
      <w:r>
        <w:rPr>
          <w:sz w:val="24"/>
        </w:rPr>
        <w:t>implementarea</w:t>
      </w:r>
      <w:r>
        <w:rPr>
          <w:spacing w:val="14"/>
          <w:sz w:val="24"/>
        </w:rPr>
        <w:t xml:space="preserve"> </w:t>
      </w:r>
      <w:r>
        <w:rPr>
          <w:sz w:val="24"/>
        </w:rPr>
        <w:t>soluţiilor</w:t>
      </w:r>
      <w:r>
        <w:rPr>
          <w:spacing w:val="-5"/>
          <w:sz w:val="24"/>
        </w:rPr>
        <w:t xml:space="preserve"> </w:t>
      </w:r>
      <w:r>
        <w:rPr>
          <w:sz w:val="24"/>
        </w:rPr>
        <w:t>identificate,</w:t>
      </w:r>
      <w:r>
        <w:rPr>
          <w:spacing w:val="11"/>
          <w:sz w:val="24"/>
        </w:rPr>
        <w:t xml:space="preserve"> </w:t>
      </w:r>
      <w:r>
        <w:rPr>
          <w:sz w:val="24"/>
        </w:rPr>
        <w:t>în</w:t>
      </w:r>
      <w:r>
        <w:rPr>
          <w:spacing w:val="-10"/>
          <w:sz w:val="24"/>
        </w:rPr>
        <w:t xml:space="preserve"> </w:t>
      </w:r>
      <w:r>
        <w:rPr>
          <w:sz w:val="24"/>
        </w:rPr>
        <w:t>unităţi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32"/>
        </w:numPr>
        <w:tabs>
          <w:tab w:val="left" w:pos="879"/>
        </w:tabs>
        <w:spacing w:line="247" w:lineRule="auto"/>
        <w:ind w:right="154" w:firstLine="60"/>
        <w:jc w:val="both"/>
        <w:rPr>
          <w:sz w:val="24"/>
        </w:rPr>
      </w:pPr>
      <w:r>
        <w:rPr>
          <w:sz w:val="24"/>
        </w:rPr>
        <w:t>valorificarea rezultatelor obţinute prin monitorizare şi feedback, pentru îmbunătăţirea activităţilor</w:t>
      </w:r>
      <w:r>
        <w:rPr>
          <w:spacing w:val="40"/>
          <w:sz w:val="24"/>
        </w:rPr>
        <w:t xml:space="preserve"> </w:t>
      </w:r>
      <w:r>
        <w:rPr>
          <w:sz w:val="24"/>
        </w:rPr>
        <w:t>didactice prin</w:t>
      </w:r>
      <w:r>
        <w:rPr>
          <w:spacing w:val="-6"/>
          <w:sz w:val="24"/>
        </w:rPr>
        <w:t xml:space="preserve"> </w:t>
      </w:r>
      <w:r>
        <w:rPr>
          <w:sz w:val="24"/>
        </w:rPr>
        <w:t>intermediul</w:t>
      </w:r>
      <w:r>
        <w:rPr>
          <w:spacing w:val="29"/>
          <w:sz w:val="24"/>
        </w:rPr>
        <w:t xml:space="preserve"> </w:t>
      </w:r>
      <w:r>
        <w:rPr>
          <w:sz w:val="24"/>
        </w:rPr>
        <w:t>tehnologiei şi al</w:t>
      </w:r>
      <w:r>
        <w:rPr>
          <w:spacing w:val="-12"/>
          <w:sz w:val="24"/>
        </w:rPr>
        <w:t xml:space="preserve"> </w:t>
      </w:r>
      <w:r>
        <w:rPr>
          <w:sz w:val="24"/>
        </w:rPr>
        <w:t>internetului.</w:t>
      </w:r>
    </w:p>
    <w:p w:rsidR="00A8395C" w:rsidRDefault="00A8395C">
      <w:pPr>
        <w:pStyle w:val="BodyText"/>
        <w:spacing w:before="194"/>
        <w:ind w:left="0"/>
        <w:jc w:val="left"/>
      </w:pPr>
    </w:p>
    <w:p w:rsidR="00A8395C" w:rsidRDefault="00B9218E">
      <w:pPr>
        <w:pStyle w:val="Heading3"/>
        <w:spacing w:before="1"/>
        <w:ind w:left="85" w:right="128"/>
      </w:pPr>
      <w:r>
        <w:t>CAPITOLUL</w:t>
      </w:r>
      <w:r>
        <w:rPr>
          <w:spacing w:val="17"/>
        </w:rPr>
        <w:t xml:space="preserve"> </w:t>
      </w:r>
      <w:r>
        <w:rPr>
          <w:spacing w:val="-5"/>
        </w:rPr>
        <w:t>IV</w:t>
      </w:r>
    </w:p>
    <w:p w:rsidR="00A8395C" w:rsidRDefault="00B9218E">
      <w:pPr>
        <w:pStyle w:val="Heading4"/>
        <w:spacing w:before="173" w:line="268" w:lineRule="auto"/>
        <w:ind w:left="92"/>
      </w:pPr>
      <w:r>
        <w:t>Roluri</w:t>
      </w:r>
      <w:r>
        <w:rPr>
          <w:spacing w:val="-7"/>
        </w:rPr>
        <w:t xml:space="preserve"> </w:t>
      </w:r>
      <w:r>
        <w:t>specifice</w:t>
      </w:r>
      <w:r>
        <w:rPr>
          <w:spacing w:val="-9"/>
        </w:rPr>
        <w:t xml:space="preserve"> </w:t>
      </w:r>
      <w:r>
        <w:t>ale</w:t>
      </w:r>
      <w:r>
        <w:rPr>
          <w:spacing w:val="-9"/>
        </w:rPr>
        <w:t xml:space="preserve"> </w:t>
      </w:r>
      <w:r>
        <w:t>factorilor</w:t>
      </w:r>
      <w:r>
        <w:rPr>
          <w:spacing w:val="-8"/>
        </w:rPr>
        <w:t xml:space="preserve"> </w:t>
      </w:r>
      <w:r>
        <w:t>implicaţi</w:t>
      </w:r>
      <w:r>
        <w:rPr>
          <w:spacing w:val="-7"/>
        </w:rPr>
        <w:t xml:space="preserve"> </w:t>
      </w:r>
      <w:r>
        <w:t>în organizarea</w:t>
      </w:r>
      <w:r>
        <w:rPr>
          <w:spacing w:val="-9"/>
        </w:rPr>
        <w:t xml:space="preserve"> </w:t>
      </w:r>
      <w:r>
        <w:t>şi</w:t>
      </w:r>
      <w:r>
        <w:rPr>
          <w:spacing w:val="-7"/>
        </w:rPr>
        <w:t xml:space="preserve"> </w:t>
      </w:r>
      <w:r>
        <w:t>desfăşurarea</w:t>
      </w:r>
      <w:r>
        <w:rPr>
          <w:spacing w:val="-9"/>
        </w:rPr>
        <w:t xml:space="preserve"> </w:t>
      </w:r>
      <w:r>
        <w:t>activităţilor didactice pentru învăţarea prin intermediul tehnologiei şi al internetului</w:t>
      </w:r>
    </w:p>
    <w:p w:rsidR="00A8395C" w:rsidRDefault="00A8395C">
      <w:pPr>
        <w:pStyle w:val="BodyText"/>
        <w:spacing w:before="135"/>
        <w:ind w:left="0"/>
        <w:jc w:val="left"/>
        <w:rPr>
          <w:sz w:val="28"/>
        </w:rPr>
      </w:pPr>
    </w:p>
    <w:p w:rsidR="00A8395C" w:rsidRDefault="00B9218E">
      <w:pPr>
        <w:pStyle w:val="BodyText"/>
        <w:spacing w:before="1"/>
      </w:pPr>
      <w:r>
        <w:t>Art.</w:t>
      </w:r>
      <w:r>
        <w:rPr>
          <w:spacing w:val="-7"/>
        </w:rPr>
        <w:t xml:space="preserve"> </w:t>
      </w:r>
      <w:r>
        <w:rPr>
          <w:spacing w:val="-10"/>
        </w:rPr>
        <w:t>9</w:t>
      </w:r>
    </w:p>
    <w:p w:rsidR="00A8395C" w:rsidRDefault="00B9218E">
      <w:pPr>
        <w:pStyle w:val="BodyText"/>
        <w:spacing w:before="9"/>
      </w:pPr>
      <w:r>
        <w:t>Ministerul</w:t>
      </w:r>
      <w:r>
        <w:rPr>
          <w:spacing w:val="9"/>
        </w:rPr>
        <w:t xml:space="preserve"> </w:t>
      </w:r>
      <w:r>
        <w:t>Educaţiei</w:t>
      </w:r>
      <w:r>
        <w:rPr>
          <w:spacing w:val="-10"/>
        </w:rPr>
        <w:t xml:space="preserve"> </w:t>
      </w:r>
      <w:r>
        <w:t>(ME)</w:t>
      </w:r>
      <w:r>
        <w:rPr>
          <w:spacing w:val="-9"/>
        </w:rPr>
        <w:t xml:space="preserve"> </w:t>
      </w:r>
      <w:r>
        <w:t>are</w:t>
      </w:r>
      <w:r>
        <w:rPr>
          <w:spacing w:val="-15"/>
        </w:rPr>
        <w:t xml:space="preserve"> </w:t>
      </w:r>
      <w:r>
        <w:t>următoarele</w:t>
      </w:r>
      <w:r>
        <w:rPr>
          <w:spacing w:val="16"/>
        </w:rPr>
        <w:t xml:space="preserve"> </w:t>
      </w:r>
      <w:r>
        <w:rPr>
          <w:spacing w:val="-2"/>
        </w:rPr>
        <w:t>atribuţii:</w:t>
      </w:r>
    </w:p>
    <w:p w:rsidR="00A8395C" w:rsidRDefault="00A8395C">
      <w:pPr>
        <w:sectPr w:rsidR="00A8395C">
          <w:pgSz w:w="12240" w:h="15840"/>
          <w:pgMar w:top="1380" w:right="1300" w:bottom="1180" w:left="1340" w:header="0" w:footer="989" w:gutter="0"/>
          <w:cols w:space="720"/>
        </w:sectPr>
      </w:pPr>
    </w:p>
    <w:p w:rsidR="00A8395C" w:rsidRDefault="00B9218E">
      <w:pPr>
        <w:pStyle w:val="ListParagraph"/>
        <w:numPr>
          <w:ilvl w:val="0"/>
          <w:numId w:val="31"/>
        </w:numPr>
        <w:tabs>
          <w:tab w:val="left" w:pos="850"/>
        </w:tabs>
        <w:spacing w:before="62" w:line="242" w:lineRule="auto"/>
        <w:ind w:right="146" w:firstLine="0"/>
        <w:jc w:val="both"/>
        <w:rPr>
          <w:sz w:val="24"/>
        </w:rPr>
      </w:pPr>
      <w:r>
        <w:rPr>
          <w:sz w:val="24"/>
        </w:rPr>
        <w:t>coordonează şi monitorizează, prin inspectoratele şcolare, organizarea şi desfăşurarea activităţilor didactice prin intermediul tehnologiei şi al internetului, în învăţământul preuniversitar</w:t>
      </w:r>
      <w:r>
        <w:rPr>
          <w:spacing w:val="40"/>
          <w:sz w:val="24"/>
        </w:rPr>
        <w:t xml:space="preserve"> </w:t>
      </w:r>
      <w:r>
        <w:rPr>
          <w:sz w:val="24"/>
        </w:rPr>
        <w:t>de stat;</w:t>
      </w:r>
    </w:p>
    <w:p w:rsidR="00A8395C" w:rsidRDefault="00B9218E">
      <w:pPr>
        <w:pStyle w:val="ListParagraph"/>
        <w:numPr>
          <w:ilvl w:val="0"/>
          <w:numId w:val="31"/>
        </w:numPr>
        <w:tabs>
          <w:tab w:val="left" w:pos="865"/>
        </w:tabs>
        <w:spacing w:line="242" w:lineRule="auto"/>
        <w:ind w:right="129" w:firstLine="0"/>
        <w:jc w:val="both"/>
        <w:rPr>
          <w:sz w:val="24"/>
        </w:rPr>
      </w:pPr>
      <w:r>
        <w:rPr>
          <w:sz w:val="24"/>
        </w:rPr>
        <w:t>întreprinde măsuri, în colaborare cu Ministerul Afacerilor Interne, Ministerul Transporturilor și Infrastructurii, Ministerul Dezvoltării, Lucrărilor Publice şi Administraţiei,</w:t>
      </w:r>
      <w:r>
        <w:rPr>
          <w:spacing w:val="-13"/>
          <w:sz w:val="24"/>
        </w:rPr>
        <w:t xml:space="preserve"> </w:t>
      </w:r>
      <w:r>
        <w:rPr>
          <w:sz w:val="24"/>
        </w:rPr>
        <w:t>administraţia publică</w:t>
      </w:r>
      <w:r>
        <w:rPr>
          <w:spacing w:val="-15"/>
          <w:sz w:val="24"/>
        </w:rPr>
        <w:t xml:space="preserve"> </w:t>
      </w:r>
      <w:r>
        <w:rPr>
          <w:sz w:val="24"/>
        </w:rPr>
        <w:t>locală,</w:t>
      </w:r>
      <w:r>
        <w:rPr>
          <w:spacing w:val="-15"/>
          <w:sz w:val="24"/>
        </w:rPr>
        <w:t xml:space="preserve"> </w:t>
      </w:r>
      <w:r>
        <w:rPr>
          <w:sz w:val="24"/>
        </w:rPr>
        <w:t>alte</w:t>
      </w:r>
      <w:r>
        <w:rPr>
          <w:spacing w:val="-15"/>
          <w:sz w:val="24"/>
        </w:rPr>
        <w:t xml:space="preserve"> </w:t>
      </w:r>
      <w:r>
        <w:rPr>
          <w:sz w:val="24"/>
        </w:rPr>
        <w:t>autorităţi</w:t>
      </w:r>
      <w:r>
        <w:rPr>
          <w:spacing w:val="-11"/>
          <w:sz w:val="24"/>
        </w:rPr>
        <w:t xml:space="preserve"> </w:t>
      </w:r>
      <w:r>
        <w:rPr>
          <w:sz w:val="24"/>
        </w:rPr>
        <w:t>ale</w:t>
      </w:r>
      <w:r>
        <w:rPr>
          <w:spacing w:val="-15"/>
          <w:sz w:val="24"/>
        </w:rPr>
        <w:t xml:space="preserve"> </w:t>
      </w:r>
      <w:r>
        <w:rPr>
          <w:sz w:val="24"/>
        </w:rPr>
        <w:t>administraţiei</w:t>
      </w:r>
      <w:r>
        <w:rPr>
          <w:spacing w:val="-2"/>
          <w:sz w:val="24"/>
        </w:rPr>
        <w:t xml:space="preserve"> </w:t>
      </w:r>
      <w:r>
        <w:rPr>
          <w:sz w:val="24"/>
        </w:rPr>
        <w:t>publice</w:t>
      </w:r>
      <w:r>
        <w:rPr>
          <w:spacing w:val="-15"/>
          <w:sz w:val="24"/>
        </w:rPr>
        <w:t xml:space="preserve"> </w:t>
      </w:r>
      <w:r>
        <w:rPr>
          <w:sz w:val="24"/>
        </w:rPr>
        <w:t>centrale sau locale, pentru facilitarea accesului preşcolarilor/beneficiarilor</w:t>
      </w:r>
      <w:r>
        <w:rPr>
          <w:spacing w:val="40"/>
          <w:sz w:val="24"/>
        </w:rPr>
        <w:t xml:space="preserve"> </w:t>
      </w:r>
      <w:r>
        <w:rPr>
          <w:sz w:val="24"/>
        </w:rPr>
        <w:t xml:space="preserve">primari la tehnologie şi </w:t>
      </w:r>
      <w:r>
        <w:rPr>
          <w:spacing w:val="-2"/>
          <w:sz w:val="24"/>
        </w:rPr>
        <w:t>internet;</w:t>
      </w:r>
    </w:p>
    <w:p w:rsidR="00A8395C" w:rsidRDefault="00B9218E">
      <w:pPr>
        <w:pStyle w:val="ListParagraph"/>
        <w:numPr>
          <w:ilvl w:val="0"/>
          <w:numId w:val="31"/>
        </w:numPr>
        <w:tabs>
          <w:tab w:val="left" w:pos="850"/>
        </w:tabs>
        <w:ind w:right="143" w:firstLine="0"/>
        <w:jc w:val="both"/>
        <w:rPr>
          <w:sz w:val="24"/>
        </w:rPr>
      </w:pPr>
      <w:r>
        <w:rPr>
          <w:sz w:val="24"/>
        </w:rPr>
        <w:t>pune la</w:t>
      </w:r>
      <w:r>
        <w:rPr>
          <w:spacing w:val="-7"/>
          <w:sz w:val="24"/>
        </w:rPr>
        <w:t xml:space="preserve"> </w:t>
      </w:r>
      <w:r>
        <w:rPr>
          <w:sz w:val="24"/>
        </w:rPr>
        <w:t>dispoziţia cadrelor didactice şi beneficiarilor primari/preşcolarilor,</w:t>
      </w:r>
      <w:r>
        <w:rPr>
          <w:spacing w:val="37"/>
          <w:sz w:val="24"/>
        </w:rPr>
        <w:t xml:space="preserve"> </w:t>
      </w:r>
      <w:r>
        <w:rPr>
          <w:sz w:val="24"/>
        </w:rPr>
        <w:t xml:space="preserve">în colaborare cu autorităţi şi instituţii publice, organizaţii nonguvernamentale, operatori economici, </w:t>
      </w:r>
      <w:r>
        <w:rPr>
          <w:spacing w:val="-2"/>
          <w:sz w:val="24"/>
        </w:rPr>
        <w:t>resurse</w:t>
      </w:r>
      <w:r>
        <w:rPr>
          <w:spacing w:val="-13"/>
          <w:sz w:val="24"/>
        </w:rPr>
        <w:t xml:space="preserve"> </w:t>
      </w:r>
      <w:r>
        <w:rPr>
          <w:spacing w:val="-2"/>
          <w:sz w:val="24"/>
        </w:rPr>
        <w:t>educaţionale</w:t>
      </w:r>
      <w:r>
        <w:rPr>
          <w:spacing w:val="-4"/>
          <w:sz w:val="24"/>
        </w:rPr>
        <w:t xml:space="preserve"> </w:t>
      </w:r>
      <w:r>
        <w:rPr>
          <w:spacing w:val="-2"/>
          <w:sz w:val="24"/>
        </w:rPr>
        <w:t>deschise prin</w:t>
      </w:r>
      <w:r>
        <w:rPr>
          <w:spacing w:val="-7"/>
          <w:sz w:val="24"/>
        </w:rPr>
        <w:t xml:space="preserve"> </w:t>
      </w:r>
      <w:r>
        <w:rPr>
          <w:spacing w:val="-2"/>
          <w:sz w:val="24"/>
        </w:rPr>
        <w:t>intermediul tehnologiei</w:t>
      </w:r>
      <w:r>
        <w:rPr>
          <w:sz w:val="24"/>
        </w:rPr>
        <w:t xml:space="preserve"> </w:t>
      </w:r>
      <w:r>
        <w:rPr>
          <w:spacing w:val="-2"/>
          <w:sz w:val="24"/>
        </w:rPr>
        <w:t>şi</w:t>
      </w:r>
      <w:r>
        <w:rPr>
          <w:spacing w:val="-13"/>
          <w:sz w:val="24"/>
        </w:rPr>
        <w:t xml:space="preserve"> </w:t>
      </w:r>
      <w:r>
        <w:rPr>
          <w:spacing w:val="-2"/>
          <w:sz w:val="24"/>
        </w:rPr>
        <w:t>al</w:t>
      </w:r>
      <w:r>
        <w:rPr>
          <w:spacing w:val="-13"/>
          <w:sz w:val="24"/>
        </w:rPr>
        <w:t xml:space="preserve"> </w:t>
      </w:r>
      <w:r>
        <w:rPr>
          <w:spacing w:val="-2"/>
          <w:sz w:val="24"/>
        </w:rPr>
        <w:t>internetului,</w:t>
      </w:r>
      <w:r>
        <w:rPr>
          <w:spacing w:val="19"/>
          <w:sz w:val="24"/>
        </w:rPr>
        <w:t xml:space="preserve"> </w:t>
      </w:r>
      <w:r>
        <w:rPr>
          <w:spacing w:val="-2"/>
          <w:sz w:val="24"/>
        </w:rPr>
        <w:t xml:space="preserve">aplicaţii digitale, </w:t>
      </w:r>
      <w:r>
        <w:rPr>
          <w:sz w:val="24"/>
        </w:rPr>
        <w:t>emisiuni TV</w:t>
      </w:r>
      <w:r>
        <w:rPr>
          <w:spacing w:val="-12"/>
          <w:sz w:val="24"/>
        </w:rPr>
        <w:t xml:space="preserve"> </w:t>
      </w:r>
      <w:r>
        <w:rPr>
          <w:sz w:val="24"/>
        </w:rPr>
        <w:t>şi radio</w:t>
      </w:r>
      <w:r>
        <w:rPr>
          <w:spacing w:val="-4"/>
          <w:sz w:val="24"/>
        </w:rPr>
        <w:t xml:space="preserve"> </w:t>
      </w:r>
      <w:r>
        <w:rPr>
          <w:sz w:val="24"/>
        </w:rPr>
        <w:t>şi alte resurse</w:t>
      </w:r>
      <w:r>
        <w:rPr>
          <w:spacing w:val="23"/>
          <w:sz w:val="24"/>
        </w:rPr>
        <w:t xml:space="preserve"> </w:t>
      </w:r>
      <w:r>
        <w:rPr>
          <w:sz w:val="24"/>
        </w:rPr>
        <w:t>care</w:t>
      </w:r>
      <w:r>
        <w:rPr>
          <w:spacing w:val="-6"/>
          <w:sz w:val="24"/>
        </w:rPr>
        <w:t xml:space="preserve"> </w:t>
      </w:r>
      <w:r>
        <w:rPr>
          <w:sz w:val="24"/>
        </w:rPr>
        <w:t>pot facilita</w:t>
      </w:r>
      <w:r>
        <w:rPr>
          <w:spacing w:val="23"/>
          <w:sz w:val="24"/>
        </w:rPr>
        <w:t xml:space="preserve"> </w:t>
      </w:r>
      <w:r>
        <w:rPr>
          <w:sz w:val="24"/>
        </w:rPr>
        <w:t>activitatea</w:t>
      </w:r>
      <w:r>
        <w:rPr>
          <w:spacing w:val="37"/>
          <w:sz w:val="24"/>
        </w:rPr>
        <w:t xml:space="preserve"> </w:t>
      </w:r>
      <w:r>
        <w:rPr>
          <w:sz w:val="24"/>
        </w:rPr>
        <w:t>didactică;</w:t>
      </w:r>
    </w:p>
    <w:p w:rsidR="00A8395C" w:rsidRDefault="00B9218E">
      <w:pPr>
        <w:pStyle w:val="ListParagraph"/>
        <w:numPr>
          <w:ilvl w:val="0"/>
          <w:numId w:val="31"/>
        </w:numPr>
        <w:tabs>
          <w:tab w:val="left" w:pos="865"/>
        </w:tabs>
        <w:ind w:right="139" w:firstLine="0"/>
        <w:rPr>
          <w:sz w:val="24"/>
        </w:rPr>
      </w:pPr>
      <w:r>
        <w:rPr>
          <w:sz w:val="24"/>
        </w:rPr>
        <w:t>elaborează,</w:t>
      </w:r>
      <w:r>
        <w:rPr>
          <w:spacing w:val="40"/>
          <w:sz w:val="24"/>
        </w:rPr>
        <w:t xml:space="preserve"> </w:t>
      </w:r>
      <w:r>
        <w:rPr>
          <w:sz w:val="24"/>
        </w:rPr>
        <w:t>dezvoltă</w:t>
      </w:r>
      <w:r>
        <w:rPr>
          <w:spacing w:val="40"/>
          <w:sz w:val="24"/>
        </w:rPr>
        <w:t xml:space="preserve"> </w:t>
      </w:r>
      <w:r>
        <w:rPr>
          <w:sz w:val="24"/>
        </w:rPr>
        <w:t>şi</w:t>
      </w:r>
      <w:r>
        <w:rPr>
          <w:spacing w:val="38"/>
          <w:sz w:val="24"/>
        </w:rPr>
        <w:t xml:space="preserve"> </w:t>
      </w:r>
      <w:r>
        <w:rPr>
          <w:sz w:val="24"/>
        </w:rPr>
        <w:t>diseminează,</w:t>
      </w:r>
      <w:r>
        <w:rPr>
          <w:spacing w:val="40"/>
          <w:sz w:val="24"/>
        </w:rPr>
        <w:t xml:space="preserve"> </w:t>
      </w:r>
      <w:r>
        <w:rPr>
          <w:sz w:val="24"/>
        </w:rPr>
        <w:t>prin</w:t>
      </w:r>
      <w:r>
        <w:rPr>
          <w:spacing w:val="40"/>
          <w:sz w:val="24"/>
        </w:rPr>
        <w:t xml:space="preserve"> </w:t>
      </w:r>
      <w:r>
        <w:rPr>
          <w:sz w:val="24"/>
        </w:rPr>
        <w:t>Centrul</w:t>
      </w:r>
      <w:r>
        <w:rPr>
          <w:spacing w:val="40"/>
          <w:sz w:val="24"/>
        </w:rPr>
        <w:t xml:space="preserve"> </w:t>
      </w:r>
      <w:r>
        <w:rPr>
          <w:sz w:val="24"/>
        </w:rPr>
        <w:t>Naţional</w:t>
      </w:r>
      <w:r>
        <w:rPr>
          <w:spacing w:val="38"/>
          <w:sz w:val="24"/>
        </w:rPr>
        <w:t xml:space="preserve"> </w:t>
      </w:r>
      <w:r>
        <w:rPr>
          <w:sz w:val="24"/>
        </w:rPr>
        <w:t>de</w:t>
      </w:r>
      <w:r>
        <w:rPr>
          <w:spacing w:val="40"/>
          <w:sz w:val="24"/>
        </w:rPr>
        <w:t xml:space="preserve"> </w:t>
      </w:r>
      <w:r>
        <w:rPr>
          <w:sz w:val="24"/>
        </w:rPr>
        <w:t>Politici</w:t>
      </w:r>
      <w:r>
        <w:rPr>
          <w:spacing w:val="40"/>
          <w:sz w:val="24"/>
        </w:rPr>
        <w:t xml:space="preserve"> </w:t>
      </w:r>
      <w:r>
        <w:rPr>
          <w:sz w:val="24"/>
        </w:rPr>
        <w:t>şi</w:t>
      </w:r>
      <w:r>
        <w:rPr>
          <w:spacing w:val="40"/>
          <w:sz w:val="24"/>
        </w:rPr>
        <w:t xml:space="preserve"> </w:t>
      </w:r>
      <w:r>
        <w:rPr>
          <w:sz w:val="24"/>
        </w:rPr>
        <w:t>Evaluare</w:t>
      </w:r>
      <w:r>
        <w:rPr>
          <w:spacing w:val="40"/>
          <w:sz w:val="24"/>
        </w:rPr>
        <w:t xml:space="preserve"> </w:t>
      </w:r>
      <w:r>
        <w:rPr>
          <w:sz w:val="24"/>
        </w:rPr>
        <w:t>în Educaţie</w:t>
      </w:r>
      <w:r>
        <w:rPr>
          <w:spacing w:val="40"/>
          <w:sz w:val="24"/>
        </w:rPr>
        <w:t xml:space="preserve"> </w:t>
      </w:r>
      <w:r>
        <w:rPr>
          <w:sz w:val="24"/>
        </w:rPr>
        <w:t>(CNPEE), platforme</w:t>
      </w:r>
      <w:r>
        <w:rPr>
          <w:spacing w:val="40"/>
          <w:sz w:val="24"/>
        </w:rPr>
        <w:t xml:space="preserve"> </w:t>
      </w:r>
      <w:r>
        <w:rPr>
          <w:sz w:val="24"/>
        </w:rPr>
        <w:t>de</w:t>
      </w:r>
      <w:r>
        <w:rPr>
          <w:spacing w:val="30"/>
          <w:sz w:val="24"/>
        </w:rPr>
        <w:t xml:space="preserve"> </w:t>
      </w:r>
      <w:r>
        <w:rPr>
          <w:sz w:val="24"/>
        </w:rPr>
        <w:t>teste,</w:t>
      </w:r>
      <w:r>
        <w:rPr>
          <w:spacing w:val="40"/>
          <w:sz w:val="24"/>
        </w:rPr>
        <w:t xml:space="preserve"> </w:t>
      </w:r>
      <w:r>
        <w:rPr>
          <w:sz w:val="24"/>
        </w:rPr>
        <w:t>modele</w:t>
      </w:r>
      <w:r>
        <w:rPr>
          <w:spacing w:val="40"/>
          <w:sz w:val="24"/>
        </w:rPr>
        <w:t xml:space="preserve"> </w:t>
      </w:r>
      <w:r>
        <w:rPr>
          <w:sz w:val="24"/>
        </w:rPr>
        <w:t>de teste</w:t>
      </w:r>
      <w:r>
        <w:rPr>
          <w:spacing w:val="40"/>
          <w:sz w:val="24"/>
        </w:rPr>
        <w:t xml:space="preserve"> </w:t>
      </w:r>
      <w:r>
        <w:rPr>
          <w:sz w:val="24"/>
        </w:rPr>
        <w:t>şi</w:t>
      </w:r>
      <w:r>
        <w:rPr>
          <w:spacing w:val="39"/>
          <w:sz w:val="24"/>
        </w:rPr>
        <w:t xml:space="preserve"> </w:t>
      </w:r>
      <w:r>
        <w:rPr>
          <w:sz w:val="24"/>
        </w:rPr>
        <w:t>bareme</w:t>
      </w:r>
      <w:r>
        <w:rPr>
          <w:spacing w:val="40"/>
          <w:sz w:val="24"/>
        </w:rPr>
        <w:t xml:space="preserve"> </w:t>
      </w:r>
      <w:r>
        <w:rPr>
          <w:sz w:val="24"/>
        </w:rPr>
        <w:t>de evaluare</w:t>
      </w:r>
      <w:r>
        <w:rPr>
          <w:spacing w:val="40"/>
          <w:sz w:val="24"/>
        </w:rPr>
        <w:t xml:space="preserve"> </w:t>
      </w:r>
      <w:r>
        <w:rPr>
          <w:sz w:val="24"/>
        </w:rPr>
        <w:t xml:space="preserve">necesare </w:t>
      </w:r>
      <w:r>
        <w:rPr>
          <w:spacing w:val="-2"/>
          <w:sz w:val="24"/>
        </w:rPr>
        <w:t>pregătirii</w:t>
      </w:r>
      <w:r>
        <w:rPr>
          <w:sz w:val="24"/>
        </w:rPr>
        <w:t xml:space="preserve"> </w:t>
      </w:r>
      <w:r>
        <w:rPr>
          <w:spacing w:val="-2"/>
          <w:sz w:val="24"/>
        </w:rPr>
        <w:t>individuale pentru</w:t>
      </w:r>
      <w:r>
        <w:rPr>
          <w:spacing w:val="-6"/>
          <w:sz w:val="24"/>
        </w:rPr>
        <w:t xml:space="preserve"> </w:t>
      </w:r>
      <w:r>
        <w:rPr>
          <w:spacing w:val="-2"/>
          <w:sz w:val="24"/>
        </w:rPr>
        <w:t>susţinerea examenelor naţionale, precum</w:t>
      </w:r>
      <w:r>
        <w:rPr>
          <w:spacing w:val="-12"/>
          <w:sz w:val="24"/>
        </w:rPr>
        <w:t xml:space="preserve"> </w:t>
      </w:r>
      <w:r>
        <w:rPr>
          <w:spacing w:val="-2"/>
          <w:sz w:val="24"/>
        </w:rPr>
        <w:t>şi</w:t>
      </w:r>
      <w:r>
        <w:rPr>
          <w:spacing w:val="-12"/>
          <w:sz w:val="24"/>
        </w:rPr>
        <w:t xml:space="preserve"> </w:t>
      </w:r>
      <w:r>
        <w:rPr>
          <w:spacing w:val="-2"/>
          <w:sz w:val="24"/>
        </w:rPr>
        <w:t xml:space="preserve">resurse educaţionale </w:t>
      </w:r>
      <w:r>
        <w:rPr>
          <w:sz w:val="24"/>
        </w:rPr>
        <w:t>deschise care pot</w:t>
      </w:r>
      <w:r>
        <w:rPr>
          <w:spacing w:val="-11"/>
          <w:sz w:val="24"/>
        </w:rPr>
        <w:t xml:space="preserve"> </w:t>
      </w:r>
      <w:r>
        <w:rPr>
          <w:sz w:val="24"/>
        </w:rPr>
        <w:t>fi utilizate</w:t>
      </w:r>
      <w:r>
        <w:rPr>
          <w:spacing w:val="36"/>
          <w:sz w:val="24"/>
        </w:rPr>
        <w:t xml:space="preserve"> </w:t>
      </w:r>
      <w:r>
        <w:rPr>
          <w:sz w:val="24"/>
        </w:rPr>
        <w:t>de</w:t>
      </w:r>
      <w:r>
        <w:rPr>
          <w:spacing w:val="-6"/>
          <w:sz w:val="24"/>
        </w:rPr>
        <w:t xml:space="preserve"> </w:t>
      </w:r>
      <w:r>
        <w:rPr>
          <w:sz w:val="24"/>
        </w:rPr>
        <w:t>către cadrele didactice</w:t>
      </w:r>
      <w:r>
        <w:rPr>
          <w:spacing w:val="22"/>
          <w:sz w:val="24"/>
        </w:rPr>
        <w:t xml:space="preserve"> </w:t>
      </w:r>
      <w:r>
        <w:rPr>
          <w:sz w:val="24"/>
        </w:rPr>
        <w:t>în</w:t>
      </w:r>
      <w:r>
        <w:rPr>
          <w:spacing w:val="-4"/>
          <w:sz w:val="24"/>
        </w:rPr>
        <w:t xml:space="preserve"> </w:t>
      </w:r>
      <w:r>
        <w:rPr>
          <w:sz w:val="24"/>
        </w:rPr>
        <w:t>activitatea</w:t>
      </w:r>
      <w:r>
        <w:rPr>
          <w:spacing w:val="36"/>
          <w:sz w:val="24"/>
        </w:rPr>
        <w:t xml:space="preserve"> </w:t>
      </w:r>
      <w:r>
        <w:rPr>
          <w:sz w:val="24"/>
        </w:rPr>
        <w:t>pe</w:t>
      </w:r>
      <w:r>
        <w:rPr>
          <w:spacing w:val="-6"/>
          <w:sz w:val="24"/>
        </w:rPr>
        <w:t xml:space="preserve"> </w:t>
      </w:r>
      <w:r>
        <w:rPr>
          <w:sz w:val="24"/>
        </w:rPr>
        <w:t>care o</w:t>
      </w:r>
      <w:r>
        <w:rPr>
          <w:spacing w:val="-4"/>
          <w:sz w:val="24"/>
        </w:rPr>
        <w:t xml:space="preserve"> </w:t>
      </w:r>
      <w:r>
        <w:rPr>
          <w:sz w:val="24"/>
        </w:rPr>
        <w:t>desfăşoară; e)coordonează</w:t>
      </w:r>
      <w:r>
        <w:rPr>
          <w:spacing w:val="40"/>
          <w:sz w:val="24"/>
        </w:rPr>
        <w:t xml:space="preserve"> </w:t>
      </w:r>
      <w:r>
        <w:rPr>
          <w:sz w:val="24"/>
        </w:rPr>
        <w:t>activitățile</w:t>
      </w:r>
      <w:r>
        <w:rPr>
          <w:spacing w:val="75"/>
          <w:sz w:val="24"/>
        </w:rPr>
        <w:t xml:space="preserve"> </w:t>
      </w:r>
      <w:r>
        <w:rPr>
          <w:sz w:val="24"/>
        </w:rPr>
        <w:t>care</w:t>
      </w:r>
      <w:r>
        <w:rPr>
          <w:spacing w:val="40"/>
          <w:sz w:val="24"/>
        </w:rPr>
        <w:t xml:space="preserve"> </w:t>
      </w:r>
      <w:r>
        <w:rPr>
          <w:sz w:val="24"/>
        </w:rPr>
        <w:t>utilizează</w:t>
      </w:r>
      <w:r>
        <w:rPr>
          <w:spacing w:val="40"/>
          <w:sz w:val="24"/>
        </w:rPr>
        <w:t xml:space="preserve"> </w:t>
      </w:r>
      <w:r>
        <w:rPr>
          <w:sz w:val="24"/>
        </w:rPr>
        <w:t>platforme</w:t>
      </w:r>
      <w:r>
        <w:rPr>
          <w:spacing w:val="40"/>
          <w:sz w:val="24"/>
        </w:rPr>
        <w:t xml:space="preserve"> </w:t>
      </w:r>
      <w:r>
        <w:rPr>
          <w:sz w:val="24"/>
        </w:rPr>
        <w:t>de</w:t>
      </w:r>
      <w:r>
        <w:rPr>
          <w:spacing w:val="38"/>
          <w:sz w:val="24"/>
        </w:rPr>
        <w:t xml:space="preserve"> </w:t>
      </w:r>
      <w:r>
        <w:rPr>
          <w:sz w:val="24"/>
        </w:rPr>
        <w:t>gestiune</w:t>
      </w:r>
      <w:r>
        <w:rPr>
          <w:spacing w:val="40"/>
          <w:sz w:val="24"/>
        </w:rPr>
        <w:t xml:space="preserve"> </w:t>
      </w:r>
      <w:r>
        <w:rPr>
          <w:sz w:val="24"/>
        </w:rPr>
        <w:t>a</w:t>
      </w:r>
      <w:r>
        <w:rPr>
          <w:spacing w:val="38"/>
          <w:sz w:val="24"/>
        </w:rPr>
        <w:t xml:space="preserve"> </w:t>
      </w:r>
      <w:r>
        <w:rPr>
          <w:sz w:val="24"/>
        </w:rPr>
        <w:t>datelor</w:t>
      </w:r>
      <w:r>
        <w:rPr>
          <w:spacing w:val="40"/>
          <w:sz w:val="24"/>
        </w:rPr>
        <w:t xml:space="preserve"> </w:t>
      </w:r>
      <w:r>
        <w:rPr>
          <w:sz w:val="24"/>
        </w:rPr>
        <w:t>și</w:t>
      </w:r>
      <w:r>
        <w:rPr>
          <w:spacing w:val="40"/>
          <w:sz w:val="24"/>
        </w:rPr>
        <w:t xml:space="preserve"> </w:t>
      </w:r>
      <w:r>
        <w:rPr>
          <w:sz w:val="24"/>
        </w:rPr>
        <w:t>proceselor educaționale și administrative</w:t>
      </w:r>
      <w:r>
        <w:rPr>
          <w:spacing w:val="34"/>
          <w:sz w:val="24"/>
        </w:rPr>
        <w:t xml:space="preserve"> </w:t>
      </w:r>
      <w:r>
        <w:rPr>
          <w:sz w:val="24"/>
        </w:rPr>
        <w:t>în învățământul preuniversitar.</w:t>
      </w:r>
    </w:p>
    <w:p w:rsidR="00A8395C" w:rsidRDefault="00B9218E">
      <w:pPr>
        <w:pStyle w:val="BodyText"/>
        <w:spacing w:before="266" w:line="273" w:lineRule="exact"/>
      </w:pPr>
      <w:r>
        <w:t>Art.</w:t>
      </w:r>
      <w:r>
        <w:rPr>
          <w:spacing w:val="-7"/>
        </w:rPr>
        <w:t xml:space="preserve"> </w:t>
      </w:r>
      <w:r>
        <w:rPr>
          <w:spacing w:val="-5"/>
        </w:rPr>
        <w:t>10</w:t>
      </w:r>
    </w:p>
    <w:p w:rsidR="00A8395C" w:rsidRDefault="00B9218E">
      <w:pPr>
        <w:pStyle w:val="BodyText"/>
        <w:spacing w:line="270" w:lineRule="exact"/>
      </w:pPr>
      <w:r>
        <w:t>Inspectoratele</w:t>
      </w:r>
      <w:r>
        <w:rPr>
          <w:spacing w:val="6"/>
        </w:rPr>
        <w:t xml:space="preserve"> </w:t>
      </w:r>
      <w:r>
        <w:t>şcolare</w:t>
      </w:r>
      <w:r>
        <w:rPr>
          <w:spacing w:val="-10"/>
        </w:rPr>
        <w:t xml:space="preserve"> </w:t>
      </w:r>
      <w:r>
        <w:t>au</w:t>
      </w:r>
      <w:r>
        <w:rPr>
          <w:spacing w:val="-15"/>
        </w:rPr>
        <w:t xml:space="preserve"> </w:t>
      </w:r>
      <w:r>
        <w:t>următoarele</w:t>
      </w:r>
      <w:r>
        <w:rPr>
          <w:spacing w:val="11"/>
        </w:rPr>
        <w:t xml:space="preserve"> </w:t>
      </w:r>
      <w:r>
        <w:rPr>
          <w:spacing w:val="-2"/>
        </w:rPr>
        <w:t>atribuţii:</w:t>
      </w:r>
    </w:p>
    <w:p w:rsidR="00A8395C" w:rsidRDefault="00B9218E">
      <w:pPr>
        <w:pStyle w:val="ListParagraph"/>
        <w:numPr>
          <w:ilvl w:val="0"/>
          <w:numId w:val="30"/>
        </w:numPr>
        <w:tabs>
          <w:tab w:val="left" w:pos="850"/>
        </w:tabs>
        <w:spacing w:line="242" w:lineRule="auto"/>
        <w:ind w:right="136" w:firstLine="0"/>
        <w:jc w:val="both"/>
        <w:rPr>
          <w:sz w:val="24"/>
        </w:rPr>
      </w:pPr>
      <w:r>
        <w:rPr>
          <w:sz w:val="24"/>
        </w:rPr>
        <w:t>coordonează, prin inspectorii şcolari generali/generali adjuncţi, activitatea didactică în sistem online/hibrid prin intermediul tehnologiei şi al internetului, realizată la nivelul unităţilor</w:t>
      </w:r>
      <w:r>
        <w:rPr>
          <w:spacing w:val="40"/>
          <w:sz w:val="24"/>
        </w:rPr>
        <w:t xml:space="preserve"> </w:t>
      </w:r>
      <w:r>
        <w:rPr>
          <w:sz w:val="24"/>
        </w:rPr>
        <w:t>de</w:t>
      </w:r>
      <w:r>
        <w:rPr>
          <w:spacing w:val="-1"/>
          <w:sz w:val="24"/>
        </w:rPr>
        <w:t xml:space="preserve"> </w:t>
      </w:r>
      <w:r>
        <w:rPr>
          <w:sz w:val="24"/>
        </w:rPr>
        <w:t>învăţământ din judeţ/municipiul</w:t>
      </w:r>
      <w:r>
        <w:rPr>
          <w:spacing w:val="40"/>
          <w:sz w:val="24"/>
        </w:rPr>
        <w:t xml:space="preserve"> </w:t>
      </w:r>
      <w:r>
        <w:rPr>
          <w:sz w:val="24"/>
        </w:rPr>
        <w:t>Bucureşti;</w:t>
      </w:r>
    </w:p>
    <w:p w:rsidR="00A8395C" w:rsidRDefault="00B9218E">
      <w:pPr>
        <w:pStyle w:val="ListParagraph"/>
        <w:numPr>
          <w:ilvl w:val="0"/>
          <w:numId w:val="30"/>
        </w:numPr>
        <w:tabs>
          <w:tab w:val="left" w:pos="865"/>
        </w:tabs>
        <w:spacing w:before="6" w:line="235" w:lineRule="auto"/>
        <w:ind w:right="135" w:firstLine="0"/>
        <w:jc w:val="both"/>
        <w:rPr>
          <w:sz w:val="24"/>
        </w:rPr>
      </w:pPr>
      <w:r>
        <w:rPr>
          <w:sz w:val="24"/>
        </w:rPr>
        <w:t>evaluează capacitatea unităţilor de învăţământ din subordine de</w:t>
      </w:r>
      <w:r>
        <w:rPr>
          <w:spacing w:val="-2"/>
          <w:sz w:val="24"/>
        </w:rPr>
        <w:t xml:space="preserve"> </w:t>
      </w:r>
      <w:r>
        <w:rPr>
          <w:sz w:val="24"/>
        </w:rPr>
        <w:t>a desfăşura activitatea</w:t>
      </w:r>
      <w:r>
        <w:rPr>
          <w:spacing w:val="-15"/>
          <w:sz w:val="24"/>
        </w:rPr>
        <w:t xml:space="preserve"> </w:t>
      </w:r>
      <w:r>
        <w:rPr>
          <w:sz w:val="24"/>
        </w:rPr>
        <w:t>- suport de învăţare prin intermediul tehnologiei şi al internetului, în vederea stabilirii necesarului de</w:t>
      </w:r>
      <w:r>
        <w:rPr>
          <w:spacing w:val="-3"/>
          <w:sz w:val="24"/>
        </w:rPr>
        <w:t xml:space="preserve"> </w:t>
      </w:r>
      <w:r>
        <w:rPr>
          <w:sz w:val="24"/>
        </w:rPr>
        <w:t>resurse informaţionale</w:t>
      </w:r>
      <w:r>
        <w:rPr>
          <w:spacing w:val="40"/>
          <w:sz w:val="24"/>
        </w:rPr>
        <w:t xml:space="preserve"> </w:t>
      </w:r>
      <w:r>
        <w:rPr>
          <w:sz w:val="24"/>
        </w:rPr>
        <w:t>şi</w:t>
      </w:r>
      <w:r>
        <w:rPr>
          <w:spacing w:val="-8"/>
          <w:sz w:val="24"/>
        </w:rPr>
        <w:t xml:space="preserve"> </w:t>
      </w:r>
      <w:r>
        <w:rPr>
          <w:sz w:val="24"/>
        </w:rPr>
        <w:t>de</w:t>
      </w:r>
      <w:r>
        <w:rPr>
          <w:spacing w:val="-3"/>
          <w:sz w:val="24"/>
        </w:rPr>
        <w:t xml:space="preserve"> </w:t>
      </w:r>
      <w:r>
        <w:rPr>
          <w:sz w:val="24"/>
        </w:rPr>
        <w:t>resurse</w:t>
      </w:r>
      <w:r>
        <w:rPr>
          <w:spacing w:val="27"/>
          <w:sz w:val="24"/>
        </w:rPr>
        <w:t xml:space="preserve"> </w:t>
      </w:r>
      <w:r>
        <w:rPr>
          <w:sz w:val="24"/>
        </w:rPr>
        <w:t>umane</w:t>
      </w:r>
      <w:r>
        <w:rPr>
          <w:spacing w:val="-3"/>
          <w:sz w:val="24"/>
        </w:rPr>
        <w:t xml:space="preserve"> </w:t>
      </w:r>
      <w:r>
        <w:rPr>
          <w:sz w:val="24"/>
        </w:rPr>
        <w:t>formate;</w:t>
      </w:r>
    </w:p>
    <w:p w:rsidR="00A8395C" w:rsidRDefault="00B9218E">
      <w:pPr>
        <w:pStyle w:val="ListParagraph"/>
        <w:numPr>
          <w:ilvl w:val="0"/>
          <w:numId w:val="30"/>
        </w:numPr>
        <w:tabs>
          <w:tab w:val="left" w:pos="850"/>
        </w:tabs>
        <w:spacing w:before="10" w:line="242" w:lineRule="auto"/>
        <w:ind w:right="145" w:firstLine="0"/>
        <w:jc w:val="both"/>
        <w:rPr>
          <w:sz w:val="24"/>
        </w:rPr>
      </w:pPr>
      <w:r>
        <w:rPr>
          <w:sz w:val="24"/>
        </w:rPr>
        <w:t>identifică soluţii, în colaborare cu alte autorităţi şi instituţii publice, organizaţii nonguvernamentale, parteneri economici, pentru asigurarea premiselor desfăşurării activităţii</w:t>
      </w:r>
      <w:r>
        <w:rPr>
          <w:spacing w:val="40"/>
          <w:sz w:val="24"/>
        </w:rPr>
        <w:t xml:space="preserve"> </w:t>
      </w:r>
      <w:r>
        <w:rPr>
          <w:sz w:val="24"/>
        </w:rPr>
        <w:t>în unităţile de</w:t>
      </w:r>
      <w:r>
        <w:rPr>
          <w:spacing w:val="-1"/>
          <w:sz w:val="24"/>
        </w:rPr>
        <w:t xml:space="preserve"> </w:t>
      </w:r>
      <w:r>
        <w:rPr>
          <w:sz w:val="24"/>
        </w:rPr>
        <w:t>învăţământ</w:t>
      </w:r>
      <w:r>
        <w:rPr>
          <w:spacing w:val="40"/>
          <w:sz w:val="24"/>
        </w:rPr>
        <w:t xml:space="preserve"> </w:t>
      </w:r>
      <w:r>
        <w:rPr>
          <w:sz w:val="24"/>
        </w:rPr>
        <w:t>din subordine;</w:t>
      </w:r>
    </w:p>
    <w:p w:rsidR="00A8395C" w:rsidRDefault="00B9218E">
      <w:pPr>
        <w:pStyle w:val="ListParagraph"/>
        <w:numPr>
          <w:ilvl w:val="0"/>
          <w:numId w:val="30"/>
        </w:numPr>
        <w:tabs>
          <w:tab w:val="left" w:pos="865"/>
        </w:tabs>
        <w:spacing w:line="262" w:lineRule="exact"/>
        <w:ind w:left="865" w:hanging="193"/>
        <w:jc w:val="both"/>
        <w:rPr>
          <w:sz w:val="24"/>
        </w:rPr>
      </w:pPr>
      <w:r>
        <w:rPr>
          <w:sz w:val="24"/>
        </w:rPr>
        <w:t>acordă</w:t>
      </w:r>
      <w:r>
        <w:rPr>
          <w:spacing w:val="-9"/>
          <w:sz w:val="24"/>
        </w:rPr>
        <w:t xml:space="preserve"> </w:t>
      </w:r>
      <w:r>
        <w:rPr>
          <w:sz w:val="24"/>
        </w:rPr>
        <w:t>sprijin,</w:t>
      </w:r>
      <w:r>
        <w:rPr>
          <w:spacing w:val="3"/>
          <w:sz w:val="24"/>
        </w:rPr>
        <w:t xml:space="preserve"> </w:t>
      </w:r>
      <w:r>
        <w:rPr>
          <w:sz w:val="24"/>
        </w:rPr>
        <w:t>prin</w:t>
      </w:r>
      <w:r>
        <w:rPr>
          <w:spacing w:val="-7"/>
          <w:sz w:val="24"/>
        </w:rPr>
        <w:t xml:space="preserve"> </w:t>
      </w:r>
      <w:r>
        <w:rPr>
          <w:sz w:val="24"/>
        </w:rPr>
        <w:t>inspectorii</w:t>
      </w:r>
      <w:r>
        <w:rPr>
          <w:spacing w:val="-1"/>
          <w:sz w:val="24"/>
        </w:rPr>
        <w:t xml:space="preserve"> </w:t>
      </w:r>
      <w:r>
        <w:rPr>
          <w:sz w:val="24"/>
        </w:rPr>
        <w:t>şcolari,</w:t>
      </w:r>
      <w:r>
        <w:rPr>
          <w:spacing w:val="3"/>
          <w:sz w:val="24"/>
        </w:rPr>
        <w:t xml:space="preserve"> </w:t>
      </w:r>
      <w:r>
        <w:rPr>
          <w:sz w:val="24"/>
        </w:rPr>
        <w:t>cadrelor</w:t>
      </w:r>
      <w:r>
        <w:rPr>
          <w:spacing w:val="-11"/>
          <w:sz w:val="24"/>
        </w:rPr>
        <w:t xml:space="preserve"> </w:t>
      </w:r>
      <w:r>
        <w:rPr>
          <w:sz w:val="24"/>
        </w:rPr>
        <w:t>didactice</w:t>
      </w:r>
      <w:r>
        <w:rPr>
          <w:spacing w:val="3"/>
          <w:sz w:val="24"/>
        </w:rPr>
        <w:t xml:space="preserve"> </w:t>
      </w:r>
      <w:r>
        <w:rPr>
          <w:spacing w:val="-5"/>
          <w:sz w:val="24"/>
        </w:rPr>
        <w:t>în:</w:t>
      </w:r>
    </w:p>
    <w:p w:rsidR="00A8395C" w:rsidRDefault="00B9218E">
      <w:pPr>
        <w:pStyle w:val="BodyText"/>
        <w:spacing w:line="247" w:lineRule="auto"/>
        <w:ind w:left="958"/>
        <w:jc w:val="left"/>
      </w:pPr>
      <w:r>
        <w:t>-proiectarea</w:t>
      </w:r>
      <w:r>
        <w:rPr>
          <w:spacing w:val="-3"/>
        </w:rPr>
        <w:t xml:space="preserve"> </w:t>
      </w:r>
      <w:r>
        <w:t>activităţilor</w:t>
      </w:r>
      <w:r>
        <w:rPr>
          <w:spacing w:val="4"/>
        </w:rPr>
        <w:t xml:space="preserve"> </w:t>
      </w:r>
      <w:r>
        <w:t>de</w:t>
      </w:r>
      <w:r>
        <w:rPr>
          <w:spacing w:val="-15"/>
        </w:rPr>
        <w:t xml:space="preserve"> </w:t>
      </w:r>
      <w:r>
        <w:t>învăţare,</w:t>
      </w:r>
      <w:r>
        <w:rPr>
          <w:spacing w:val="-12"/>
        </w:rPr>
        <w:t xml:space="preserve"> </w:t>
      </w:r>
      <w:r>
        <w:t>predare</w:t>
      </w:r>
      <w:r>
        <w:rPr>
          <w:spacing w:val="-12"/>
        </w:rPr>
        <w:t xml:space="preserve"> </w:t>
      </w:r>
      <w:r>
        <w:t>și</w:t>
      </w:r>
      <w:r>
        <w:rPr>
          <w:spacing w:val="-15"/>
        </w:rPr>
        <w:t xml:space="preserve"> </w:t>
      </w:r>
      <w:r>
        <w:t>evaluare</w:t>
      </w:r>
      <w:r>
        <w:rPr>
          <w:spacing w:val="-13"/>
        </w:rPr>
        <w:t xml:space="preserve"> </w:t>
      </w:r>
      <w:r>
        <w:t>prin</w:t>
      </w:r>
      <w:r>
        <w:rPr>
          <w:spacing w:val="-12"/>
        </w:rPr>
        <w:t xml:space="preserve"> </w:t>
      </w:r>
      <w:r>
        <w:t>intermediul</w:t>
      </w:r>
      <w:r>
        <w:rPr>
          <w:spacing w:val="-5"/>
        </w:rPr>
        <w:t xml:space="preserve"> </w:t>
      </w:r>
      <w:r>
        <w:t>tehnologiei</w:t>
      </w:r>
      <w:r>
        <w:rPr>
          <w:spacing w:val="-2"/>
        </w:rPr>
        <w:t xml:space="preserve"> </w:t>
      </w:r>
      <w:r>
        <w:t>şi</w:t>
      </w:r>
      <w:r>
        <w:rPr>
          <w:spacing w:val="-15"/>
        </w:rPr>
        <w:t xml:space="preserve"> </w:t>
      </w:r>
      <w:r>
        <w:t xml:space="preserve">al </w:t>
      </w:r>
      <w:r>
        <w:rPr>
          <w:spacing w:val="-2"/>
        </w:rPr>
        <w:t>internetului;</w:t>
      </w:r>
    </w:p>
    <w:p w:rsidR="00A8395C" w:rsidRDefault="00B9218E">
      <w:pPr>
        <w:pStyle w:val="BodyText"/>
        <w:tabs>
          <w:tab w:val="left" w:pos="2264"/>
          <w:tab w:val="left" w:pos="2985"/>
          <w:tab w:val="left" w:pos="3991"/>
          <w:tab w:val="left" w:pos="4937"/>
          <w:tab w:val="left" w:pos="7355"/>
          <w:tab w:val="left" w:pos="8677"/>
        </w:tabs>
        <w:spacing w:line="247" w:lineRule="auto"/>
        <w:ind w:left="958" w:right="134"/>
        <w:jc w:val="left"/>
      </w:pPr>
      <w:r>
        <w:rPr>
          <w:spacing w:val="-2"/>
        </w:rPr>
        <w:t>-elaborarea</w:t>
      </w:r>
      <w:r>
        <w:tab/>
      </w:r>
      <w:r>
        <w:rPr>
          <w:spacing w:val="-4"/>
        </w:rPr>
        <w:t>unor</w:t>
      </w:r>
      <w:r>
        <w:tab/>
      </w:r>
      <w:r>
        <w:rPr>
          <w:spacing w:val="-2"/>
        </w:rPr>
        <w:t>exemple</w:t>
      </w:r>
      <w:r>
        <w:tab/>
        <w:t>de</w:t>
      </w:r>
      <w:r>
        <w:rPr>
          <w:spacing w:val="80"/>
        </w:rPr>
        <w:t xml:space="preserve"> </w:t>
      </w:r>
      <w:r>
        <w:t>fişe</w:t>
      </w:r>
      <w:r>
        <w:tab/>
        <w:t>de</w:t>
      </w:r>
      <w:r>
        <w:rPr>
          <w:spacing w:val="80"/>
        </w:rPr>
        <w:t xml:space="preserve"> </w:t>
      </w:r>
      <w:r>
        <w:t>lucru</w:t>
      </w:r>
      <w:r>
        <w:rPr>
          <w:spacing w:val="80"/>
        </w:rPr>
        <w:t xml:space="preserve"> </w:t>
      </w:r>
      <w:r>
        <w:t>în</w:t>
      </w:r>
      <w:r>
        <w:rPr>
          <w:spacing w:val="80"/>
        </w:rPr>
        <w:t xml:space="preserve"> </w:t>
      </w:r>
      <w:r>
        <w:t>vederea</w:t>
      </w:r>
      <w:r>
        <w:tab/>
      </w:r>
      <w:r>
        <w:rPr>
          <w:spacing w:val="-2"/>
        </w:rPr>
        <w:t>consolidării</w:t>
      </w:r>
      <w:r>
        <w:tab/>
      </w:r>
      <w:r>
        <w:rPr>
          <w:spacing w:val="-4"/>
        </w:rPr>
        <w:t xml:space="preserve">învăţării </w:t>
      </w:r>
      <w:r>
        <w:t>preşcolarilor/beneficiarilor</w:t>
      </w:r>
      <w:r>
        <w:rPr>
          <w:spacing w:val="40"/>
        </w:rPr>
        <w:t xml:space="preserve"> </w:t>
      </w:r>
      <w:r>
        <w:t>primari;</w:t>
      </w:r>
    </w:p>
    <w:p w:rsidR="00A8395C" w:rsidRDefault="00B9218E">
      <w:pPr>
        <w:pStyle w:val="BodyText"/>
        <w:spacing w:line="235" w:lineRule="auto"/>
        <w:ind w:left="958"/>
        <w:jc w:val="left"/>
      </w:pPr>
      <w:r>
        <w:rPr>
          <w:spacing w:val="-2"/>
        </w:rPr>
        <w:t>-stabilirea</w:t>
      </w:r>
      <w:r>
        <w:rPr>
          <w:spacing w:val="26"/>
        </w:rPr>
        <w:t xml:space="preserve"> </w:t>
      </w:r>
      <w:r>
        <w:rPr>
          <w:spacing w:val="-2"/>
        </w:rPr>
        <w:t>sarcinilor</w:t>
      </w:r>
      <w:r>
        <w:t xml:space="preserve"> </w:t>
      </w:r>
      <w:r>
        <w:rPr>
          <w:spacing w:val="-2"/>
        </w:rPr>
        <w:t>de</w:t>
      </w:r>
      <w:r>
        <w:rPr>
          <w:spacing w:val="-12"/>
        </w:rPr>
        <w:t xml:space="preserve"> </w:t>
      </w:r>
      <w:r>
        <w:rPr>
          <w:spacing w:val="-2"/>
        </w:rPr>
        <w:t>lucru,</w:t>
      </w:r>
      <w:r>
        <w:rPr>
          <w:spacing w:val="-10"/>
        </w:rPr>
        <w:t xml:space="preserve"> </w:t>
      </w:r>
      <w:r>
        <w:rPr>
          <w:spacing w:val="-2"/>
        </w:rPr>
        <w:t>a</w:t>
      </w:r>
      <w:r>
        <w:rPr>
          <w:spacing w:val="-8"/>
        </w:rPr>
        <w:t xml:space="preserve"> </w:t>
      </w:r>
      <w:r>
        <w:rPr>
          <w:spacing w:val="-2"/>
        </w:rPr>
        <w:t>proiectelor/portofoliilor</w:t>
      </w:r>
      <w:r>
        <w:rPr>
          <w:spacing w:val="40"/>
        </w:rPr>
        <w:t xml:space="preserve"> </w:t>
      </w:r>
      <w:r>
        <w:rPr>
          <w:spacing w:val="-2"/>
        </w:rPr>
        <w:t>care</w:t>
      </w:r>
      <w:r>
        <w:rPr>
          <w:spacing w:val="-12"/>
        </w:rPr>
        <w:t xml:space="preserve"> </w:t>
      </w:r>
      <w:r>
        <w:rPr>
          <w:spacing w:val="-2"/>
        </w:rPr>
        <w:t>sprijină</w:t>
      </w:r>
      <w:r>
        <w:rPr>
          <w:spacing w:val="13"/>
        </w:rPr>
        <w:t xml:space="preserve"> </w:t>
      </w:r>
      <w:r>
        <w:rPr>
          <w:spacing w:val="-2"/>
        </w:rPr>
        <w:t>activitatea</w:t>
      </w:r>
      <w:r>
        <w:rPr>
          <w:spacing w:val="26"/>
        </w:rPr>
        <w:t xml:space="preserve"> </w:t>
      </w:r>
      <w:r>
        <w:rPr>
          <w:spacing w:val="-2"/>
        </w:rPr>
        <w:t xml:space="preserve">didactică </w:t>
      </w:r>
      <w:r>
        <w:t>prin intermediul</w:t>
      </w:r>
      <w:r>
        <w:rPr>
          <w:spacing w:val="40"/>
        </w:rPr>
        <w:t xml:space="preserve"> </w:t>
      </w:r>
      <w:r>
        <w:t>tehnologiei şi</w:t>
      </w:r>
      <w:r>
        <w:rPr>
          <w:spacing w:val="-3"/>
        </w:rPr>
        <w:t xml:space="preserve"> </w:t>
      </w:r>
      <w:r>
        <w:t>al internetului;</w:t>
      </w:r>
    </w:p>
    <w:p w:rsidR="00A8395C" w:rsidRDefault="00B9218E">
      <w:pPr>
        <w:pStyle w:val="BodyText"/>
        <w:spacing w:line="235" w:lineRule="auto"/>
        <w:ind w:left="958"/>
        <w:jc w:val="left"/>
      </w:pPr>
      <w:r>
        <w:t>-prezentarea</w:t>
      </w:r>
      <w:r>
        <w:rPr>
          <w:spacing w:val="40"/>
        </w:rPr>
        <w:t xml:space="preserve"> </w:t>
      </w:r>
      <w:r>
        <w:t>de</w:t>
      </w:r>
      <w:r>
        <w:rPr>
          <w:spacing w:val="24"/>
        </w:rPr>
        <w:t xml:space="preserve"> </w:t>
      </w:r>
      <w:r>
        <w:t>resurse</w:t>
      </w:r>
      <w:r>
        <w:rPr>
          <w:spacing w:val="40"/>
        </w:rPr>
        <w:t xml:space="preserve"> </w:t>
      </w:r>
      <w:r>
        <w:t>educaţionale</w:t>
      </w:r>
      <w:r>
        <w:rPr>
          <w:spacing w:val="36"/>
        </w:rPr>
        <w:t xml:space="preserve"> </w:t>
      </w:r>
      <w:r>
        <w:t>care</w:t>
      </w:r>
      <w:r>
        <w:rPr>
          <w:spacing w:val="36"/>
        </w:rPr>
        <w:t xml:space="preserve"> </w:t>
      </w:r>
      <w:r>
        <w:t>pot</w:t>
      </w:r>
      <w:r>
        <w:rPr>
          <w:spacing w:val="20"/>
        </w:rPr>
        <w:t xml:space="preserve"> </w:t>
      </w:r>
      <w:r>
        <w:t>fi</w:t>
      </w:r>
      <w:r>
        <w:rPr>
          <w:spacing w:val="32"/>
        </w:rPr>
        <w:t xml:space="preserve"> </w:t>
      </w:r>
      <w:r>
        <w:t>utilizate</w:t>
      </w:r>
      <w:r>
        <w:rPr>
          <w:spacing w:val="40"/>
        </w:rPr>
        <w:t xml:space="preserve"> </w:t>
      </w:r>
      <w:r>
        <w:t>în</w:t>
      </w:r>
      <w:r>
        <w:rPr>
          <w:spacing w:val="25"/>
        </w:rPr>
        <w:t xml:space="preserve"> </w:t>
      </w:r>
      <w:r>
        <w:t>activitatea</w:t>
      </w:r>
      <w:r>
        <w:rPr>
          <w:spacing w:val="40"/>
        </w:rPr>
        <w:t xml:space="preserve"> </w:t>
      </w:r>
      <w:r>
        <w:t>didactică</w:t>
      </w:r>
      <w:r>
        <w:rPr>
          <w:spacing w:val="40"/>
        </w:rPr>
        <w:t xml:space="preserve"> </w:t>
      </w:r>
      <w:r>
        <w:t>prin intermediul</w:t>
      </w:r>
      <w:r>
        <w:rPr>
          <w:spacing w:val="40"/>
        </w:rPr>
        <w:t xml:space="preserve"> </w:t>
      </w:r>
      <w:r>
        <w:t>tehnologiei şi al internetului;</w:t>
      </w:r>
    </w:p>
    <w:p w:rsidR="00A8395C" w:rsidRDefault="00B9218E">
      <w:pPr>
        <w:pStyle w:val="ListParagraph"/>
        <w:numPr>
          <w:ilvl w:val="0"/>
          <w:numId w:val="30"/>
        </w:numPr>
        <w:tabs>
          <w:tab w:val="left" w:pos="850"/>
          <w:tab w:val="left" w:pos="4705"/>
        </w:tabs>
        <w:spacing w:before="5" w:line="235" w:lineRule="auto"/>
        <w:ind w:right="136" w:firstLine="0"/>
        <w:rPr>
          <w:sz w:val="24"/>
        </w:rPr>
      </w:pPr>
      <w:r>
        <w:rPr>
          <w:sz w:val="24"/>
        </w:rPr>
        <w:t>asigură,</w:t>
      </w:r>
      <w:r>
        <w:rPr>
          <w:spacing w:val="80"/>
          <w:sz w:val="24"/>
        </w:rPr>
        <w:t xml:space="preserve"> </w:t>
      </w:r>
      <w:r>
        <w:rPr>
          <w:sz w:val="24"/>
        </w:rPr>
        <w:t>prin</w:t>
      </w:r>
      <w:r>
        <w:rPr>
          <w:spacing w:val="80"/>
          <w:sz w:val="24"/>
        </w:rPr>
        <w:t xml:space="preserve"> </w:t>
      </w:r>
      <w:r>
        <w:rPr>
          <w:sz w:val="24"/>
        </w:rPr>
        <w:t>informaticieni/personal</w:t>
      </w:r>
      <w:r>
        <w:rPr>
          <w:sz w:val="24"/>
        </w:rPr>
        <w:tab/>
        <w:t>de</w:t>
      </w:r>
      <w:r>
        <w:rPr>
          <w:spacing w:val="40"/>
          <w:sz w:val="24"/>
        </w:rPr>
        <w:t xml:space="preserve"> </w:t>
      </w:r>
      <w:r>
        <w:rPr>
          <w:sz w:val="24"/>
        </w:rPr>
        <w:t>specialitate,</w:t>
      </w:r>
      <w:r>
        <w:rPr>
          <w:spacing w:val="80"/>
          <w:sz w:val="24"/>
        </w:rPr>
        <w:t xml:space="preserve"> </w:t>
      </w:r>
      <w:r>
        <w:rPr>
          <w:sz w:val="24"/>
        </w:rPr>
        <w:t>asistenţă</w:t>
      </w:r>
      <w:r>
        <w:rPr>
          <w:spacing w:val="80"/>
          <w:sz w:val="24"/>
        </w:rPr>
        <w:t xml:space="preserve"> </w:t>
      </w:r>
      <w:r>
        <w:rPr>
          <w:sz w:val="24"/>
        </w:rPr>
        <w:t>tehnică</w:t>
      </w:r>
      <w:r>
        <w:rPr>
          <w:spacing w:val="73"/>
          <w:sz w:val="24"/>
        </w:rPr>
        <w:t xml:space="preserve"> </w:t>
      </w:r>
      <w:r>
        <w:rPr>
          <w:sz w:val="24"/>
        </w:rPr>
        <w:t>unităţilor</w:t>
      </w:r>
      <w:r>
        <w:rPr>
          <w:spacing w:val="80"/>
          <w:sz w:val="24"/>
        </w:rPr>
        <w:t xml:space="preserve"> </w:t>
      </w:r>
      <w:r>
        <w:rPr>
          <w:sz w:val="24"/>
        </w:rPr>
        <w:t>de învăţământ inclusiv pentru activarea licenţelor</w:t>
      </w:r>
      <w:r>
        <w:rPr>
          <w:spacing w:val="25"/>
          <w:sz w:val="24"/>
        </w:rPr>
        <w:t xml:space="preserve"> </w:t>
      </w:r>
      <w:r>
        <w:rPr>
          <w:sz w:val="24"/>
        </w:rPr>
        <w:t>privind utilizarea</w:t>
      </w:r>
      <w:r>
        <w:rPr>
          <w:spacing w:val="28"/>
          <w:sz w:val="24"/>
        </w:rPr>
        <w:t xml:space="preserve"> </w:t>
      </w:r>
      <w:r>
        <w:rPr>
          <w:sz w:val="24"/>
        </w:rPr>
        <w:t>platformelor;</w:t>
      </w:r>
    </w:p>
    <w:p w:rsidR="00A8395C" w:rsidRDefault="00B9218E">
      <w:pPr>
        <w:pStyle w:val="ListParagraph"/>
        <w:numPr>
          <w:ilvl w:val="0"/>
          <w:numId w:val="30"/>
        </w:numPr>
        <w:tabs>
          <w:tab w:val="left" w:pos="819"/>
        </w:tabs>
        <w:spacing w:line="247" w:lineRule="auto"/>
        <w:ind w:right="140" w:firstLine="0"/>
        <w:rPr>
          <w:sz w:val="24"/>
        </w:rPr>
      </w:pPr>
      <w:r>
        <w:rPr>
          <w:sz w:val="24"/>
        </w:rPr>
        <w:t>asigură,</w:t>
      </w:r>
      <w:r>
        <w:rPr>
          <w:spacing w:val="20"/>
          <w:sz w:val="24"/>
        </w:rPr>
        <w:t xml:space="preserve"> </w:t>
      </w:r>
      <w:r>
        <w:rPr>
          <w:sz w:val="24"/>
        </w:rPr>
        <w:t>prin</w:t>
      </w:r>
      <w:r>
        <w:rPr>
          <w:spacing w:val="20"/>
          <w:sz w:val="24"/>
        </w:rPr>
        <w:t xml:space="preserve"> </w:t>
      </w:r>
      <w:r>
        <w:rPr>
          <w:sz w:val="24"/>
        </w:rPr>
        <w:t>CCD,</w:t>
      </w:r>
      <w:r>
        <w:rPr>
          <w:spacing w:val="-14"/>
          <w:sz w:val="24"/>
        </w:rPr>
        <w:t xml:space="preserve"> </w:t>
      </w:r>
      <w:r>
        <w:rPr>
          <w:sz w:val="24"/>
        </w:rPr>
        <w:t>sprijin/consiliere,</w:t>
      </w:r>
      <w:r>
        <w:rPr>
          <w:spacing w:val="40"/>
          <w:sz w:val="24"/>
        </w:rPr>
        <w:t xml:space="preserve"> </w:t>
      </w:r>
      <w:r>
        <w:rPr>
          <w:sz w:val="24"/>
        </w:rPr>
        <w:t>prin programe</w:t>
      </w:r>
      <w:r>
        <w:rPr>
          <w:spacing w:val="19"/>
          <w:sz w:val="24"/>
        </w:rPr>
        <w:t xml:space="preserve"> </w:t>
      </w:r>
      <w:r>
        <w:rPr>
          <w:sz w:val="24"/>
        </w:rPr>
        <w:t>de</w:t>
      </w:r>
      <w:r>
        <w:rPr>
          <w:spacing w:val="-4"/>
          <w:sz w:val="24"/>
        </w:rPr>
        <w:t xml:space="preserve"> </w:t>
      </w:r>
      <w:r>
        <w:rPr>
          <w:sz w:val="24"/>
        </w:rPr>
        <w:t>formare/sesiuni</w:t>
      </w:r>
      <w:r>
        <w:rPr>
          <w:spacing w:val="38"/>
          <w:sz w:val="24"/>
        </w:rPr>
        <w:t xml:space="preserve"> </w:t>
      </w:r>
      <w:r>
        <w:rPr>
          <w:sz w:val="24"/>
        </w:rPr>
        <w:t>de instruire</w:t>
      </w:r>
      <w:r>
        <w:rPr>
          <w:spacing w:val="30"/>
          <w:sz w:val="24"/>
        </w:rPr>
        <w:t xml:space="preserve"> </w:t>
      </w:r>
      <w:r>
        <w:rPr>
          <w:sz w:val="24"/>
        </w:rPr>
        <w:t>etc., pentru personalul didactic.</w:t>
      </w:r>
    </w:p>
    <w:p w:rsidR="00A8395C" w:rsidRDefault="00B9218E">
      <w:pPr>
        <w:pStyle w:val="BodyText"/>
        <w:spacing w:before="267" w:line="273" w:lineRule="exact"/>
      </w:pPr>
      <w:r>
        <w:t>Art.</w:t>
      </w:r>
      <w:r>
        <w:rPr>
          <w:spacing w:val="-7"/>
        </w:rPr>
        <w:t xml:space="preserve"> </w:t>
      </w:r>
      <w:r>
        <w:rPr>
          <w:spacing w:val="-5"/>
        </w:rPr>
        <w:t>11</w:t>
      </w:r>
    </w:p>
    <w:p w:rsidR="00A8395C" w:rsidRDefault="00B9218E">
      <w:pPr>
        <w:pStyle w:val="BodyText"/>
        <w:spacing w:line="273" w:lineRule="exact"/>
        <w:jc w:val="left"/>
      </w:pPr>
      <w:r>
        <w:t>Conducerea</w:t>
      </w:r>
      <w:r>
        <w:rPr>
          <w:spacing w:val="-15"/>
        </w:rPr>
        <w:t xml:space="preserve"> </w:t>
      </w:r>
      <w:r>
        <w:t>unităţii</w:t>
      </w:r>
      <w:r>
        <w:rPr>
          <w:spacing w:val="11"/>
        </w:rPr>
        <w:t xml:space="preserve"> </w:t>
      </w:r>
      <w:r>
        <w:t>de</w:t>
      </w:r>
      <w:r>
        <w:rPr>
          <w:spacing w:val="-15"/>
        </w:rPr>
        <w:t xml:space="preserve"> </w:t>
      </w:r>
      <w:r>
        <w:t>învăţământ</w:t>
      </w:r>
      <w:r>
        <w:rPr>
          <w:spacing w:val="3"/>
        </w:rPr>
        <w:t xml:space="preserve"> </w:t>
      </w:r>
      <w:r>
        <w:t>are</w:t>
      </w:r>
      <w:r>
        <w:rPr>
          <w:spacing w:val="-5"/>
        </w:rPr>
        <w:t xml:space="preserve"> </w:t>
      </w:r>
      <w:r>
        <w:t>următoarele</w:t>
      </w:r>
      <w:r>
        <w:rPr>
          <w:spacing w:val="7"/>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9"/>
        </w:numPr>
        <w:tabs>
          <w:tab w:val="left" w:pos="910"/>
        </w:tabs>
        <w:spacing w:before="62" w:line="242" w:lineRule="auto"/>
        <w:ind w:right="138" w:firstLine="60"/>
        <w:jc w:val="both"/>
        <w:rPr>
          <w:sz w:val="24"/>
        </w:rPr>
      </w:pPr>
      <w:r>
        <w:rPr>
          <w:sz w:val="24"/>
        </w:rPr>
        <w:t>informează</w:t>
      </w:r>
      <w:r>
        <w:rPr>
          <w:spacing w:val="-15"/>
          <w:sz w:val="24"/>
        </w:rPr>
        <w:t xml:space="preserve"> </w:t>
      </w:r>
      <w:r>
        <w:rPr>
          <w:sz w:val="24"/>
        </w:rPr>
        <w:t>preşcolarii/elevii</w:t>
      </w:r>
      <w:r>
        <w:rPr>
          <w:spacing w:val="-15"/>
          <w:sz w:val="24"/>
        </w:rPr>
        <w:t xml:space="preserve"> </w:t>
      </w:r>
      <w:r>
        <w:rPr>
          <w:sz w:val="24"/>
        </w:rPr>
        <w:t>şi</w:t>
      </w:r>
      <w:r>
        <w:rPr>
          <w:spacing w:val="-15"/>
          <w:sz w:val="24"/>
        </w:rPr>
        <w:t xml:space="preserve"> </w:t>
      </w:r>
      <w:r>
        <w:rPr>
          <w:sz w:val="24"/>
        </w:rPr>
        <w:t>părinţii/reprezentanții</w:t>
      </w:r>
      <w:r>
        <w:rPr>
          <w:spacing w:val="-8"/>
          <w:sz w:val="24"/>
        </w:rPr>
        <w:t xml:space="preserve"> </w:t>
      </w:r>
      <w:r>
        <w:rPr>
          <w:sz w:val="24"/>
        </w:rPr>
        <w:t>legali</w:t>
      </w:r>
      <w:r>
        <w:rPr>
          <w:spacing w:val="-15"/>
          <w:sz w:val="24"/>
        </w:rPr>
        <w:t xml:space="preserve"> </w:t>
      </w:r>
      <w:r>
        <w:rPr>
          <w:sz w:val="24"/>
        </w:rPr>
        <w:t>acestora</w:t>
      </w:r>
      <w:r>
        <w:rPr>
          <w:spacing w:val="-15"/>
          <w:sz w:val="24"/>
        </w:rPr>
        <w:t xml:space="preserve"> </w:t>
      </w:r>
      <w:r>
        <w:rPr>
          <w:sz w:val="24"/>
        </w:rPr>
        <w:t>asupra</w:t>
      </w:r>
      <w:r>
        <w:rPr>
          <w:spacing w:val="-15"/>
          <w:sz w:val="24"/>
        </w:rPr>
        <w:t xml:space="preserve"> </w:t>
      </w:r>
      <w:r>
        <w:rPr>
          <w:sz w:val="24"/>
        </w:rPr>
        <w:t>modalităţii</w:t>
      </w:r>
      <w:r>
        <w:rPr>
          <w:spacing w:val="-14"/>
          <w:sz w:val="24"/>
        </w:rPr>
        <w:t xml:space="preserve"> </w:t>
      </w:r>
      <w:r>
        <w:rPr>
          <w:sz w:val="24"/>
        </w:rPr>
        <w:t>de organizare a activităţii didactice prin intermediul tehnologiei şi al internetului în această perioadă, inclusiv</w:t>
      </w:r>
      <w:r>
        <w:rPr>
          <w:spacing w:val="27"/>
          <w:sz w:val="24"/>
        </w:rPr>
        <w:t xml:space="preserve"> </w:t>
      </w:r>
      <w:r>
        <w:rPr>
          <w:sz w:val="24"/>
        </w:rPr>
        <w:t>cu</w:t>
      </w:r>
      <w:r>
        <w:rPr>
          <w:spacing w:val="-1"/>
          <w:sz w:val="24"/>
        </w:rPr>
        <w:t xml:space="preserve"> </w:t>
      </w:r>
      <w:r>
        <w:rPr>
          <w:sz w:val="24"/>
        </w:rPr>
        <w:t>privire</w:t>
      </w:r>
      <w:r>
        <w:rPr>
          <w:spacing w:val="26"/>
          <w:sz w:val="24"/>
        </w:rPr>
        <w:t xml:space="preserve"> </w:t>
      </w:r>
      <w:r>
        <w:rPr>
          <w:sz w:val="24"/>
        </w:rPr>
        <w:t>la</w:t>
      </w:r>
      <w:r>
        <w:rPr>
          <w:spacing w:val="-3"/>
          <w:sz w:val="24"/>
        </w:rPr>
        <w:t xml:space="preserve"> </w:t>
      </w:r>
      <w:r>
        <w:rPr>
          <w:sz w:val="24"/>
        </w:rPr>
        <w:t>drepturile</w:t>
      </w:r>
      <w:r>
        <w:rPr>
          <w:spacing w:val="26"/>
          <w:sz w:val="24"/>
        </w:rPr>
        <w:t xml:space="preserve"> </w:t>
      </w:r>
      <w:r>
        <w:rPr>
          <w:sz w:val="24"/>
        </w:rPr>
        <w:t>şi obligaţiile</w:t>
      </w:r>
      <w:r>
        <w:rPr>
          <w:spacing w:val="40"/>
          <w:sz w:val="24"/>
        </w:rPr>
        <w:t xml:space="preserve"> </w:t>
      </w:r>
      <w:r>
        <w:rPr>
          <w:sz w:val="24"/>
        </w:rPr>
        <w:t>pe</w:t>
      </w:r>
      <w:r>
        <w:rPr>
          <w:spacing w:val="-3"/>
          <w:sz w:val="24"/>
        </w:rPr>
        <w:t xml:space="preserve"> </w:t>
      </w:r>
      <w:r>
        <w:rPr>
          <w:sz w:val="24"/>
        </w:rPr>
        <w:t>care le</w:t>
      </w:r>
      <w:r>
        <w:rPr>
          <w:spacing w:val="-3"/>
          <w:sz w:val="24"/>
        </w:rPr>
        <w:t xml:space="preserve"> </w:t>
      </w:r>
      <w:r>
        <w:rPr>
          <w:sz w:val="24"/>
        </w:rPr>
        <w:t>au;</w:t>
      </w:r>
    </w:p>
    <w:p w:rsidR="00A8395C" w:rsidRDefault="00B9218E">
      <w:pPr>
        <w:pStyle w:val="ListParagraph"/>
        <w:numPr>
          <w:ilvl w:val="0"/>
          <w:numId w:val="29"/>
        </w:numPr>
        <w:tabs>
          <w:tab w:val="left" w:pos="865"/>
        </w:tabs>
        <w:spacing w:line="242" w:lineRule="auto"/>
        <w:ind w:right="133" w:firstLine="0"/>
        <w:jc w:val="both"/>
        <w:rPr>
          <w:sz w:val="24"/>
        </w:rPr>
      </w:pPr>
      <w:r>
        <w:rPr>
          <w:sz w:val="24"/>
        </w:rPr>
        <w:t>evaluează capacitatea unităţii de învăţământ de a desfăşura activitatea didactică prin intermediul tehnologiei şi</w:t>
      </w:r>
      <w:r>
        <w:rPr>
          <w:spacing w:val="-11"/>
          <w:sz w:val="24"/>
        </w:rPr>
        <w:t xml:space="preserve"> </w:t>
      </w:r>
      <w:r>
        <w:rPr>
          <w:sz w:val="24"/>
        </w:rPr>
        <w:t>al</w:t>
      </w:r>
      <w:r>
        <w:rPr>
          <w:spacing w:val="-11"/>
          <w:sz w:val="24"/>
        </w:rPr>
        <w:t xml:space="preserve"> </w:t>
      </w:r>
      <w:r>
        <w:rPr>
          <w:sz w:val="24"/>
        </w:rPr>
        <w:t>internetului şi</w:t>
      </w:r>
      <w:r>
        <w:rPr>
          <w:spacing w:val="-11"/>
          <w:sz w:val="24"/>
        </w:rPr>
        <w:t xml:space="preserve"> </w:t>
      </w:r>
      <w:r>
        <w:rPr>
          <w:sz w:val="24"/>
        </w:rPr>
        <w:t>stabileşte necesarul de</w:t>
      </w:r>
      <w:r>
        <w:rPr>
          <w:spacing w:val="-15"/>
          <w:sz w:val="24"/>
        </w:rPr>
        <w:t xml:space="preserve"> </w:t>
      </w:r>
      <w:r>
        <w:rPr>
          <w:sz w:val="24"/>
        </w:rPr>
        <w:t>resurse informaţionale</w:t>
      </w:r>
      <w:r>
        <w:rPr>
          <w:spacing w:val="25"/>
          <w:sz w:val="24"/>
        </w:rPr>
        <w:t xml:space="preserve"> </w:t>
      </w:r>
      <w:r>
        <w:rPr>
          <w:sz w:val="24"/>
        </w:rPr>
        <w:t>şi de resurse umane;</w:t>
      </w:r>
    </w:p>
    <w:p w:rsidR="00A8395C" w:rsidRDefault="00B9218E">
      <w:pPr>
        <w:pStyle w:val="ListParagraph"/>
        <w:numPr>
          <w:ilvl w:val="0"/>
          <w:numId w:val="29"/>
        </w:numPr>
        <w:tabs>
          <w:tab w:val="left" w:pos="850"/>
        </w:tabs>
        <w:spacing w:line="247" w:lineRule="auto"/>
        <w:ind w:right="154" w:firstLine="0"/>
        <w:jc w:val="both"/>
        <w:rPr>
          <w:sz w:val="24"/>
        </w:rPr>
      </w:pPr>
      <w:r>
        <w:rPr>
          <w:sz w:val="24"/>
        </w:rPr>
        <w:t>stabileşte măsuri pentru buna desfăşurare a activităţii didactice de către toate cadrele didactice</w:t>
      </w:r>
      <w:r>
        <w:rPr>
          <w:spacing w:val="27"/>
          <w:sz w:val="24"/>
        </w:rPr>
        <w:t xml:space="preserve"> </w:t>
      </w:r>
      <w:r>
        <w:rPr>
          <w:sz w:val="24"/>
        </w:rPr>
        <w:t>şi</w:t>
      </w:r>
      <w:r>
        <w:rPr>
          <w:spacing w:val="-8"/>
          <w:sz w:val="24"/>
        </w:rPr>
        <w:t xml:space="preserve"> </w:t>
      </w:r>
      <w:r>
        <w:rPr>
          <w:sz w:val="24"/>
        </w:rPr>
        <w:t>preşcolarii/elevii</w:t>
      </w:r>
      <w:r>
        <w:rPr>
          <w:spacing w:val="40"/>
          <w:sz w:val="24"/>
        </w:rPr>
        <w:t xml:space="preserve"> </w:t>
      </w:r>
      <w:r>
        <w:rPr>
          <w:sz w:val="24"/>
        </w:rPr>
        <w:t>din</w:t>
      </w:r>
      <w:r>
        <w:rPr>
          <w:spacing w:val="-1"/>
          <w:sz w:val="24"/>
        </w:rPr>
        <w:t xml:space="preserve"> </w:t>
      </w:r>
      <w:r>
        <w:rPr>
          <w:sz w:val="24"/>
        </w:rPr>
        <w:t>unitatea</w:t>
      </w:r>
      <w:r>
        <w:rPr>
          <w:spacing w:val="27"/>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29"/>
        </w:numPr>
        <w:tabs>
          <w:tab w:val="left" w:pos="865"/>
        </w:tabs>
        <w:spacing w:line="242" w:lineRule="auto"/>
        <w:ind w:right="137" w:firstLine="0"/>
        <w:jc w:val="both"/>
        <w:rPr>
          <w:sz w:val="24"/>
        </w:rPr>
      </w:pPr>
      <w:r>
        <w:rPr>
          <w:sz w:val="24"/>
        </w:rPr>
        <w:t>întreprinde demersuri către autorităţile locale pentru asigurarea dispozitivelor şi a conexiunii</w:t>
      </w:r>
      <w:r>
        <w:rPr>
          <w:spacing w:val="-2"/>
          <w:sz w:val="24"/>
        </w:rPr>
        <w:t xml:space="preserve"> </w:t>
      </w:r>
      <w:r>
        <w:rPr>
          <w:sz w:val="24"/>
        </w:rPr>
        <w:t>la</w:t>
      </w:r>
      <w:r>
        <w:rPr>
          <w:spacing w:val="-7"/>
          <w:sz w:val="24"/>
        </w:rPr>
        <w:t xml:space="preserve"> </w:t>
      </w:r>
      <w:r>
        <w:rPr>
          <w:sz w:val="24"/>
        </w:rPr>
        <w:t>internet pentru</w:t>
      </w:r>
      <w:r>
        <w:rPr>
          <w:spacing w:val="-6"/>
          <w:sz w:val="24"/>
        </w:rPr>
        <w:t xml:space="preserve"> </w:t>
      </w:r>
      <w:r>
        <w:rPr>
          <w:sz w:val="24"/>
        </w:rPr>
        <w:t>preşcolarii/elevii</w:t>
      </w:r>
      <w:r>
        <w:rPr>
          <w:spacing w:val="34"/>
          <w:sz w:val="24"/>
        </w:rPr>
        <w:t xml:space="preserve"> </w:t>
      </w:r>
      <w:r>
        <w:rPr>
          <w:sz w:val="24"/>
        </w:rPr>
        <w:t>care</w:t>
      </w:r>
      <w:r>
        <w:rPr>
          <w:spacing w:val="-7"/>
          <w:sz w:val="24"/>
        </w:rPr>
        <w:t xml:space="preserve"> </w:t>
      </w:r>
      <w:r>
        <w:rPr>
          <w:sz w:val="24"/>
        </w:rPr>
        <w:t>nu</w:t>
      </w:r>
      <w:r>
        <w:rPr>
          <w:spacing w:val="-15"/>
          <w:sz w:val="24"/>
        </w:rPr>
        <w:t xml:space="preserve"> </w:t>
      </w:r>
      <w:r>
        <w:rPr>
          <w:sz w:val="24"/>
        </w:rPr>
        <w:t>dispun</w:t>
      </w:r>
      <w:r>
        <w:rPr>
          <w:spacing w:val="-6"/>
          <w:sz w:val="24"/>
        </w:rPr>
        <w:t xml:space="preserve"> </w:t>
      </w:r>
      <w:r>
        <w:rPr>
          <w:sz w:val="24"/>
        </w:rPr>
        <w:t>de</w:t>
      </w:r>
      <w:r>
        <w:rPr>
          <w:spacing w:val="-15"/>
          <w:sz w:val="24"/>
        </w:rPr>
        <w:t xml:space="preserve"> </w:t>
      </w:r>
      <w:r>
        <w:rPr>
          <w:sz w:val="24"/>
        </w:rPr>
        <w:t>mijloacele necesare pentru desfăşurarea activităţilor</w:t>
      </w:r>
      <w:r>
        <w:rPr>
          <w:spacing w:val="40"/>
          <w:sz w:val="24"/>
        </w:rPr>
        <w:t xml:space="preserve"> </w:t>
      </w:r>
      <w:r>
        <w:rPr>
          <w:sz w:val="24"/>
        </w:rPr>
        <w:t>prin intermediul tehnologiei şi al internetului;</w:t>
      </w:r>
    </w:p>
    <w:p w:rsidR="00A8395C" w:rsidRDefault="00B9218E">
      <w:pPr>
        <w:pStyle w:val="ListParagraph"/>
        <w:numPr>
          <w:ilvl w:val="0"/>
          <w:numId w:val="29"/>
        </w:numPr>
        <w:tabs>
          <w:tab w:val="left" w:pos="850"/>
        </w:tabs>
        <w:spacing w:line="244" w:lineRule="auto"/>
        <w:ind w:right="135" w:firstLine="0"/>
        <w:rPr>
          <w:sz w:val="24"/>
        </w:rPr>
      </w:pPr>
      <w:r>
        <w:rPr>
          <w:sz w:val="24"/>
        </w:rPr>
        <w:t>gestionează baza</w:t>
      </w:r>
      <w:r>
        <w:rPr>
          <w:spacing w:val="-6"/>
          <w:sz w:val="24"/>
        </w:rPr>
        <w:t xml:space="preserve"> </w:t>
      </w:r>
      <w:r>
        <w:rPr>
          <w:sz w:val="24"/>
        </w:rPr>
        <w:t>materială</w:t>
      </w:r>
      <w:r>
        <w:rPr>
          <w:spacing w:val="35"/>
          <w:sz w:val="24"/>
        </w:rPr>
        <w:t xml:space="preserve"> </w:t>
      </w:r>
      <w:r>
        <w:rPr>
          <w:sz w:val="24"/>
        </w:rPr>
        <w:t>cuprinzând dispozitive electronice</w:t>
      </w:r>
      <w:r>
        <w:rPr>
          <w:spacing w:val="35"/>
          <w:sz w:val="24"/>
        </w:rPr>
        <w:t xml:space="preserve"> </w:t>
      </w:r>
      <w:r>
        <w:rPr>
          <w:sz w:val="24"/>
        </w:rPr>
        <w:t>cu</w:t>
      </w:r>
      <w:r>
        <w:rPr>
          <w:spacing w:val="-5"/>
          <w:sz w:val="24"/>
        </w:rPr>
        <w:t xml:space="preserve"> </w:t>
      </w:r>
      <w:r>
        <w:rPr>
          <w:sz w:val="24"/>
        </w:rPr>
        <w:t>conexiune</w:t>
      </w:r>
      <w:r>
        <w:rPr>
          <w:spacing w:val="-6"/>
          <w:sz w:val="24"/>
        </w:rPr>
        <w:t xml:space="preserve"> </w:t>
      </w:r>
      <w:r>
        <w:rPr>
          <w:sz w:val="24"/>
        </w:rPr>
        <w:t>la internet; f)repartizează,</w:t>
      </w:r>
      <w:r>
        <w:rPr>
          <w:spacing w:val="40"/>
          <w:sz w:val="24"/>
        </w:rPr>
        <w:t xml:space="preserve"> </w:t>
      </w:r>
      <w:r>
        <w:rPr>
          <w:sz w:val="24"/>
        </w:rPr>
        <w:t>prin</w:t>
      </w:r>
      <w:r>
        <w:rPr>
          <w:spacing w:val="40"/>
          <w:sz w:val="24"/>
        </w:rPr>
        <w:t xml:space="preserve"> </w:t>
      </w:r>
      <w:r>
        <w:rPr>
          <w:sz w:val="24"/>
        </w:rPr>
        <w:t>încheierea</w:t>
      </w:r>
      <w:r>
        <w:rPr>
          <w:spacing w:val="40"/>
          <w:sz w:val="24"/>
        </w:rPr>
        <w:t xml:space="preserve"> </w:t>
      </w:r>
      <w:r>
        <w:rPr>
          <w:sz w:val="24"/>
        </w:rPr>
        <w:t>unui</w:t>
      </w:r>
      <w:r>
        <w:rPr>
          <w:spacing w:val="34"/>
          <w:sz w:val="24"/>
        </w:rPr>
        <w:t xml:space="preserve"> </w:t>
      </w:r>
      <w:r>
        <w:rPr>
          <w:sz w:val="24"/>
        </w:rPr>
        <w:t>contract</w:t>
      </w:r>
      <w:r>
        <w:rPr>
          <w:spacing w:val="40"/>
          <w:sz w:val="24"/>
        </w:rPr>
        <w:t xml:space="preserve"> </w:t>
      </w:r>
      <w:r>
        <w:rPr>
          <w:sz w:val="24"/>
        </w:rPr>
        <w:t>de</w:t>
      </w:r>
      <w:r>
        <w:rPr>
          <w:spacing w:val="25"/>
          <w:sz w:val="24"/>
        </w:rPr>
        <w:t xml:space="preserve"> </w:t>
      </w:r>
      <w:r>
        <w:rPr>
          <w:sz w:val="24"/>
        </w:rPr>
        <w:t>comodat/prin</w:t>
      </w:r>
      <w:r>
        <w:rPr>
          <w:spacing w:val="40"/>
          <w:sz w:val="24"/>
        </w:rPr>
        <w:t xml:space="preserve"> </w:t>
      </w:r>
      <w:r>
        <w:rPr>
          <w:sz w:val="24"/>
        </w:rPr>
        <w:t>proces-verbal</w:t>
      </w:r>
      <w:r>
        <w:rPr>
          <w:spacing w:val="40"/>
          <w:sz w:val="24"/>
        </w:rPr>
        <w:t xml:space="preserve"> </w:t>
      </w:r>
      <w:r>
        <w:rPr>
          <w:sz w:val="24"/>
        </w:rPr>
        <w:t>de</w:t>
      </w:r>
      <w:r>
        <w:rPr>
          <w:spacing w:val="25"/>
          <w:sz w:val="24"/>
        </w:rPr>
        <w:t xml:space="preserve"> </w:t>
      </w:r>
      <w:r>
        <w:rPr>
          <w:sz w:val="24"/>
        </w:rPr>
        <w:t>predare- primire,</w:t>
      </w:r>
      <w:r>
        <w:rPr>
          <w:spacing w:val="10"/>
          <w:sz w:val="24"/>
        </w:rPr>
        <w:t xml:space="preserve"> </w:t>
      </w:r>
      <w:r>
        <w:rPr>
          <w:sz w:val="24"/>
        </w:rPr>
        <w:t>dispozitive conectate la</w:t>
      </w:r>
      <w:r>
        <w:rPr>
          <w:spacing w:val="-11"/>
          <w:sz w:val="24"/>
        </w:rPr>
        <w:t xml:space="preserve"> </w:t>
      </w:r>
      <w:r>
        <w:rPr>
          <w:sz w:val="24"/>
        </w:rPr>
        <w:t>internet</w:t>
      </w:r>
      <w:r>
        <w:rPr>
          <w:spacing w:val="6"/>
          <w:sz w:val="24"/>
        </w:rPr>
        <w:t xml:space="preserve"> </w:t>
      </w:r>
      <w:r>
        <w:rPr>
          <w:sz w:val="24"/>
        </w:rPr>
        <w:t>preşcolarilor/beneficiarilor</w:t>
      </w:r>
      <w:r>
        <w:rPr>
          <w:spacing w:val="38"/>
          <w:sz w:val="24"/>
        </w:rPr>
        <w:t xml:space="preserve"> </w:t>
      </w:r>
      <w:r>
        <w:rPr>
          <w:sz w:val="24"/>
        </w:rPr>
        <w:t>primari</w:t>
      </w:r>
      <w:r>
        <w:rPr>
          <w:spacing w:val="-4"/>
          <w:sz w:val="24"/>
        </w:rPr>
        <w:t xml:space="preserve"> </w:t>
      </w:r>
      <w:r>
        <w:rPr>
          <w:sz w:val="24"/>
        </w:rPr>
        <w:t>care</w:t>
      </w:r>
      <w:r>
        <w:rPr>
          <w:spacing w:val="-11"/>
          <w:sz w:val="24"/>
        </w:rPr>
        <w:t xml:space="preserve"> </w:t>
      </w:r>
      <w:r>
        <w:rPr>
          <w:sz w:val="24"/>
        </w:rPr>
        <w:t>nu</w:t>
      </w:r>
      <w:r>
        <w:rPr>
          <w:spacing w:val="-10"/>
          <w:sz w:val="24"/>
        </w:rPr>
        <w:t xml:space="preserve"> </w:t>
      </w:r>
      <w:r>
        <w:rPr>
          <w:sz w:val="24"/>
        </w:rPr>
        <w:t>dispun de aceste mijloace;</w:t>
      </w:r>
    </w:p>
    <w:p w:rsidR="00A8395C" w:rsidRDefault="00B9218E">
      <w:pPr>
        <w:pStyle w:val="ListParagraph"/>
        <w:numPr>
          <w:ilvl w:val="0"/>
          <w:numId w:val="28"/>
        </w:numPr>
        <w:tabs>
          <w:tab w:val="left" w:pos="865"/>
        </w:tabs>
        <w:spacing w:line="235" w:lineRule="auto"/>
        <w:ind w:right="155" w:firstLine="0"/>
        <w:rPr>
          <w:sz w:val="24"/>
        </w:rPr>
      </w:pPr>
      <w:r>
        <w:rPr>
          <w:sz w:val="24"/>
        </w:rPr>
        <w:t>stabileşte</w:t>
      </w:r>
      <w:r>
        <w:rPr>
          <w:spacing w:val="80"/>
          <w:sz w:val="24"/>
        </w:rPr>
        <w:t xml:space="preserve"> </w:t>
      </w:r>
      <w:r>
        <w:rPr>
          <w:sz w:val="24"/>
        </w:rPr>
        <w:t>împreună</w:t>
      </w:r>
      <w:r>
        <w:rPr>
          <w:spacing w:val="73"/>
          <w:sz w:val="24"/>
        </w:rPr>
        <w:t xml:space="preserve"> </w:t>
      </w:r>
      <w:r>
        <w:rPr>
          <w:sz w:val="24"/>
        </w:rPr>
        <w:t>cu</w:t>
      </w:r>
      <w:r>
        <w:rPr>
          <w:spacing w:val="40"/>
          <w:sz w:val="24"/>
        </w:rPr>
        <w:t xml:space="preserve"> </w:t>
      </w:r>
      <w:r>
        <w:rPr>
          <w:sz w:val="24"/>
        </w:rPr>
        <w:t>cadrele</w:t>
      </w:r>
      <w:r>
        <w:rPr>
          <w:spacing w:val="73"/>
          <w:sz w:val="24"/>
        </w:rPr>
        <w:t xml:space="preserve"> </w:t>
      </w:r>
      <w:r>
        <w:rPr>
          <w:sz w:val="24"/>
        </w:rPr>
        <w:t>didactice</w:t>
      </w:r>
      <w:r>
        <w:rPr>
          <w:spacing w:val="40"/>
          <w:sz w:val="24"/>
        </w:rPr>
        <w:t xml:space="preserve"> </w:t>
      </w:r>
      <w:r>
        <w:rPr>
          <w:sz w:val="24"/>
        </w:rPr>
        <w:t>şi</w:t>
      </w:r>
      <w:r>
        <w:rPr>
          <w:spacing w:val="40"/>
          <w:sz w:val="24"/>
        </w:rPr>
        <w:t xml:space="preserve"> </w:t>
      </w:r>
      <w:r>
        <w:rPr>
          <w:sz w:val="24"/>
        </w:rPr>
        <w:t>profesorii</w:t>
      </w:r>
      <w:r>
        <w:rPr>
          <w:spacing w:val="80"/>
          <w:sz w:val="24"/>
        </w:rPr>
        <w:t xml:space="preserve"> </w:t>
      </w:r>
      <w:r>
        <w:rPr>
          <w:sz w:val="24"/>
        </w:rPr>
        <w:t>diriginţi</w:t>
      </w:r>
      <w:r>
        <w:rPr>
          <w:spacing w:val="80"/>
          <w:sz w:val="24"/>
        </w:rPr>
        <w:t xml:space="preserve"> </w:t>
      </w:r>
      <w:r>
        <w:rPr>
          <w:sz w:val="24"/>
        </w:rPr>
        <w:t>platformele</w:t>
      </w:r>
      <w:r>
        <w:rPr>
          <w:spacing w:val="80"/>
          <w:sz w:val="24"/>
        </w:rPr>
        <w:t xml:space="preserve"> </w:t>
      </w:r>
      <w:r>
        <w:rPr>
          <w:sz w:val="24"/>
        </w:rPr>
        <w:t>gratuite, aplicaţiile</w:t>
      </w:r>
      <w:r>
        <w:rPr>
          <w:spacing w:val="31"/>
          <w:sz w:val="24"/>
        </w:rPr>
        <w:t xml:space="preserve"> </w:t>
      </w:r>
      <w:r>
        <w:rPr>
          <w:sz w:val="24"/>
        </w:rPr>
        <w:t>şi resursele educaţionale deschise care</w:t>
      </w:r>
      <w:r>
        <w:rPr>
          <w:spacing w:val="-9"/>
          <w:sz w:val="24"/>
        </w:rPr>
        <w:t xml:space="preserve"> </w:t>
      </w:r>
      <w:r>
        <w:rPr>
          <w:sz w:val="24"/>
        </w:rPr>
        <w:t>se recomandă a</w:t>
      </w:r>
      <w:r>
        <w:rPr>
          <w:spacing w:val="-9"/>
          <w:sz w:val="24"/>
        </w:rPr>
        <w:t xml:space="preserve"> </w:t>
      </w:r>
      <w:r>
        <w:rPr>
          <w:sz w:val="24"/>
        </w:rPr>
        <w:t>fi utilizate în activitate;</w:t>
      </w:r>
    </w:p>
    <w:p w:rsidR="00A8395C" w:rsidRDefault="00B9218E">
      <w:pPr>
        <w:pStyle w:val="ListParagraph"/>
        <w:numPr>
          <w:ilvl w:val="0"/>
          <w:numId w:val="28"/>
        </w:numPr>
        <w:tabs>
          <w:tab w:val="left" w:pos="865"/>
        </w:tabs>
        <w:spacing w:line="235" w:lineRule="auto"/>
        <w:ind w:right="126" w:firstLine="0"/>
        <w:rPr>
          <w:sz w:val="24"/>
        </w:rPr>
      </w:pPr>
      <w:r>
        <w:rPr>
          <w:sz w:val="24"/>
        </w:rPr>
        <w:t>sprijină</w:t>
      </w:r>
      <w:r>
        <w:rPr>
          <w:spacing w:val="21"/>
          <w:sz w:val="24"/>
        </w:rPr>
        <w:t xml:space="preserve"> </w:t>
      </w:r>
      <w:r>
        <w:rPr>
          <w:sz w:val="24"/>
        </w:rPr>
        <w:t>cadrele</w:t>
      </w:r>
      <w:r>
        <w:rPr>
          <w:spacing w:val="-3"/>
          <w:sz w:val="24"/>
        </w:rPr>
        <w:t xml:space="preserve"> </w:t>
      </w:r>
      <w:r>
        <w:rPr>
          <w:sz w:val="24"/>
        </w:rPr>
        <w:t>didactice şi</w:t>
      </w:r>
      <w:r>
        <w:rPr>
          <w:spacing w:val="-7"/>
          <w:sz w:val="24"/>
        </w:rPr>
        <w:t xml:space="preserve"> </w:t>
      </w:r>
      <w:r>
        <w:rPr>
          <w:sz w:val="24"/>
        </w:rPr>
        <w:t>preşcolarii/elevii</w:t>
      </w:r>
      <w:r>
        <w:rPr>
          <w:spacing w:val="40"/>
          <w:sz w:val="24"/>
        </w:rPr>
        <w:t xml:space="preserve"> </w:t>
      </w:r>
      <w:r>
        <w:rPr>
          <w:sz w:val="24"/>
        </w:rPr>
        <w:t>să</w:t>
      </w:r>
      <w:r>
        <w:rPr>
          <w:spacing w:val="-3"/>
          <w:sz w:val="24"/>
        </w:rPr>
        <w:t xml:space="preserve"> </w:t>
      </w:r>
      <w:r>
        <w:rPr>
          <w:sz w:val="24"/>
        </w:rPr>
        <w:t>îşi</w:t>
      </w:r>
      <w:r>
        <w:rPr>
          <w:spacing w:val="-7"/>
          <w:sz w:val="24"/>
        </w:rPr>
        <w:t xml:space="preserve"> </w:t>
      </w:r>
      <w:r>
        <w:rPr>
          <w:sz w:val="24"/>
        </w:rPr>
        <w:t>creeze</w:t>
      </w:r>
      <w:r>
        <w:rPr>
          <w:spacing w:val="-3"/>
          <w:sz w:val="24"/>
        </w:rPr>
        <w:t xml:space="preserve"> </w:t>
      </w:r>
      <w:r>
        <w:rPr>
          <w:sz w:val="24"/>
        </w:rPr>
        <w:t>conturi de</w:t>
      </w:r>
      <w:r>
        <w:rPr>
          <w:spacing w:val="-15"/>
          <w:sz w:val="24"/>
        </w:rPr>
        <w:t xml:space="preserve"> </w:t>
      </w:r>
      <w:r>
        <w:rPr>
          <w:sz w:val="24"/>
        </w:rPr>
        <w:t>e-mail</w:t>
      </w:r>
      <w:r>
        <w:rPr>
          <w:spacing w:val="17"/>
          <w:sz w:val="24"/>
        </w:rPr>
        <w:t xml:space="preserve"> </w:t>
      </w:r>
      <w:r>
        <w:rPr>
          <w:sz w:val="24"/>
        </w:rPr>
        <w:t>şi</w:t>
      </w:r>
      <w:r>
        <w:rPr>
          <w:spacing w:val="-7"/>
          <w:sz w:val="24"/>
        </w:rPr>
        <w:t xml:space="preserve"> </w:t>
      </w:r>
      <w:r>
        <w:rPr>
          <w:sz w:val="24"/>
        </w:rPr>
        <w:t>de</w:t>
      </w:r>
      <w:r>
        <w:rPr>
          <w:spacing w:val="-15"/>
          <w:sz w:val="24"/>
        </w:rPr>
        <w:t xml:space="preserve"> </w:t>
      </w:r>
      <w:r>
        <w:rPr>
          <w:sz w:val="24"/>
        </w:rPr>
        <w:t>acces</w:t>
      </w:r>
      <w:r>
        <w:rPr>
          <w:spacing w:val="-4"/>
          <w:sz w:val="24"/>
        </w:rPr>
        <w:t xml:space="preserve"> </w:t>
      </w:r>
      <w:r>
        <w:rPr>
          <w:sz w:val="24"/>
        </w:rPr>
        <w:t>la platformele</w:t>
      </w:r>
      <w:r>
        <w:rPr>
          <w:spacing w:val="29"/>
          <w:sz w:val="24"/>
        </w:rPr>
        <w:t xml:space="preserve"> </w:t>
      </w:r>
      <w:r>
        <w:rPr>
          <w:sz w:val="24"/>
        </w:rPr>
        <w:t>şi</w:t>
      </w:r>
      <w:r>
        <w:rPr>
          <w:spacing w:val="-14"/>
          <w:sz w:val="24"/>
        </w:rPr>
        <w:t xml:space="preserve"> </w:t>
      </w:r>
      <w:r>
        <w:rPr>
          <w:sz w:val="24"/>
        </w:rPr>
        <w:t>aplicaţiile</w:t>
      </w:r>
      <w:r>
        <w:rPr>
          <w:spacing w:val="40"/>
          <w:sz w:val="24"/>
        </w:rPr>
        <w:t xml:space="preserve"> </w:t>
      </w:r>
      <w:r>
        <w:rPr>
          <w:sz w:val="24"/>
        </w:rPr>
        <w:t>electronice utilizate la nivelul</w:t>
      </w:r>
      <w:r>
        <w:rPr>
          <w:spacing w:val="-1"/>
          <w:sz w:val="24"/>
        </w:rPr>
        <w:t xml:space="preserve"> </w:t>
      </w:r>
      <w:r>
        <w:rPr>
          <w:sz w:val="24"/>
        </w:rPr>
        <w:t>unităţii</w:t>
      </w:r>
      <w:r>
        <w:rPr>
          <w:spacing w:val="25"/>
          <w:sz w:val="24"/>
        </w:rPr>
        <w:t xml:space="preserve"> </w:t>
      </w:r>
      <w:r>
        <w:rPr>
          <w:sz w:val="24"/>
        </w:rPr>
        <w:t>de</w:t>
      </w:r>
      <w:r>
        <w:rPr>
          <w:spacing w:val="-10"/>
          <w:sz w:val="24"/>
        </w:rPr>
        <w:t xml:space="preserve"> </w:t>
      </w:r>
      <w:r>
        <w:rPr>
          <w:sz w:val="24"/>
        </w:rPr>
        <w:t>învăţământ;</w:t>
      </w:r>
    </w:p>
    <w:p w:rsidR="00A8395C" w:rsidRDefault="00B9218E">
      <w:pPr>
        <w:pStyle w:val="ListParagraph"/>
        <w:numPr>
          <w:ilvl w:val="0"/>
          <w:numId w:val="28"/>
        </w:numPr>
        <w:tabs>
          <w:tab w:val="left" w:pos="805"/>
        </w:tabs>
        <w:spacing w:line="235" w:lineRule="auto"/>
        <w:ind w:right="155" w:firstLine="0"/>
        <w:rPr>
          <w:sz w:val="24"/>
        </w:rPr>
      </w:pPr>
      <w:r>
        <w:rPr>
          <w:sz w:val="24"/>
        </w:rPr>
        <w:t>identifică</w:t>
      </w:r>
      <w:r>
        <w:rPr>
          <w:spacing w:val="40"/>
          <w:sz w:val="24"/>
        </w:rPr>
        <w:t xml:space="preserve"> </w:t>
      </w:r>
      <w:r>
        <w:rPr>
          <w:sz w:val="24"/>
        </w:rPr>
        <w:t>şi</w:t>
      </w:r>
      <w:r>
        <w:rPr>
          <w:spacing w:val="31"/>
          <w:sz w:val="24"/>
        </w:rPr>
        <w:t xml:space="preserve"> </w:t>
      </w:r>
      <w:r>
        <w:rPr>
          <w:sz w:val="24"/>
        </w:rPr>
        <w:t>aplică</w:t>
      </w:r>
      <w:r>
        <w:rPr>
          <w:spacing w:val="35"/>
          <w:sz w:val="24"/>
        </w:rPr>
        <w:t xml:space="preserve"> </w:t>
      </w:r>
      <w:r>
        <w:rPr>
          <w:sz w:val="24"/>
        </w:rPr>
        <w:t>modalităţi</w:t>
      </w:r>
      <w:r>
        <w:rPr>
          <w:spacing w:val="40"/>
          <w:sz w:val="24"/>
        </w:rPr>
        <w:t xml:space="preserve"> </w:t>
      </w:r>
      <w:r>
        <w:rPr>
          <w:sz w:val="24"/>
        </w:rPr>
        <w:t>de</w:t>
      </w:r>
      <w:r>
        <w:rPr>
          <w:spacing w:val="22"/>
          <w:sz w:val="24"/>
        </w:rPr>
        <w:t xml:space="preserve"> </w:t>
      </w:r>
      <w:r>
        <w:rPr>
          <w:sz w:val="24"/>
        </w:rPr>
        <w:t>susţinere</w:t>
      </w:r>
      <w:r>
        <w:rPr>
          <w:spacing w:val="40"/>
          <w:sz w:val="24"/>
        </w:rPr>
        <w:t xml:space="preserve"> </w:t>
      </w:r>
      <w:r>
        <w:rPr>
          <w:sz w:val="24"/>
        </w:rPr>
        <w:t>a</w:t>
      </w:r>
      <w:r>
        <w:rPr>
          <w:spacing w:val="22"/>
          <w:sz w:val="24"/>
        </w:rPr>
        <w:t xml:space="preserve"> </w:t>
      </w:r>
      <w:r>
        <w:rPr>
          <w:sz w:val="24"/>
        </w:rPr>
        <w:t>activităţii</w:t>
      </w:r>
      <w:r>
        <w:rPr>
          <w:spacing w:val="40"/>
          <w:sz w:val="24"/>
        </w:rPr>
        <w:t xml:space="preserve"> </w:t>
      </w:r>
      <w:r>
        <w:rPr>
          <w:sz w:val="24"/>
        </w:rPr>
        <w:t>pentru</w:t>
      </w:r>
      <w:r>
        <w:rPr>
          <w:spacing w:val="35"/>
          <w:sz w:val="24"/>
        </w:rPr>
        <w:t xml:space="preserve"> </w:t>
      </w:r>
      <w:r>
        <w:rPr>
          <w:sz w:val="24"/>
        </w:rPr>
        <w:t>posibile</w:t>
      </w:r>
      <w:r>
        <w:rPr>
          <w:spacing w:val="40"/>
          <w:sz w:val="24"/>
        </w:rPr>
        <w:t xml:space="preserve"> </w:t>
      </w:r>
      <w:r>
        <w:rPr>
          <w:sz w:val="24"/>
        </w:rPr>
        <w:t>cazuri</w:t>
      </w:r>
      <w:r>
        <w:rPr>
          <w:spacing w:val="31"/>
          <w:sz w:val="24"/>
        </w:rPr>
        <w:t xml:space="preserve"> </w:t>
      </w:r>
      <w:r>
        <w:rPr>
          <w:sz w:val="24"/>
        </w:rPr>
        <w:t>speciale, inclusiv pentru preşcolarii/elevii</w:t>
      </w:r>
      <w:r>
        <w:rPr>
          <w:spacing w:val="40"/>
          <w:sz w:val="24"/>
        </w:rPr>
        <w:t xml:space="preserve"> </w:t>
      </w:r>
      <w:r>
        <w:rPr>
          <w:sz w:val="24"/>
        </w:rPr>
        <w:t>cu CES;</w:t>
      </w:r>
    </w:p>
    <w:p w:rsidR="00A8395C" w:rsidRDefault="00B9218E">
      <w:pPr>
        <w:pStyle w:val="ListParagraph"/>
        <w:numPr>
          <w:ilvl w:val="0"/>
          <w:numId w:val="28"/>
        </w:numPr>
        <w:tabs>
          <w:tab w:val="left" w:pos="806"/>
        </w:tabs>
        <w:spacing w:line="247" w:lineRule="auto"/>
        <w:ind w:right="148" w:firstLine="0"/>
        <w:rPr>
          <w:sz w:val="24"/>
        </w:rPr>
      </w:pPr>
      <w:r>
        <w:rPr>
          <w:spacing w:val="-2"/>
          <w:sz w:val="24"/>
        </w:rPr>
        <w:t>monitorizează</w:t>
      </w:r>
      <w:r>
        <w:rPr>
          <w:spacing w:val="12"/>
          <w:sz w:val="24"/>
        </w:rPr>
        <w:t xml:space="preserve"> </w:t>
      </w:r>
      <w:r>
        <w:rPr>
          <w:spacing w:val="-2"/>
          <w:sz w:val="24"/>
        </w:rPr>
        <w:t>modul</w:t>
      </w:r>
      <w:r>
        <w:rPr>
          <w:spacing w:val="-13"/>
          <w:sz w:val="24"/>
        </w:rPr>
        <w:t xml:space="preserve"> </w:t>
      </w:r>
      <w:r>
        <w:rPr>
          <w:spacing w:val="-2"/>
          <w:sz w:val="24"/>
        </w:rPr>
        <w:t>în</w:t>
      </w:r>
      <w:r>
        <w:rPr>
          <w:spacing w:val="-7"/>
          <w:sz w:val="24"/>
        </w:rPr>
        <w:t xml:space="preserve"> </w:t>
      </w:r>
      <w:r>
        <w:rPr>
          <w:spacing w:val="-2"/>
          <w:sz w:val="24"/>
        </w:rPr>
        <w:t>care</w:t>
      </w:r>
      <w:r>
        <w:rPr>
          <w:spacing w:val="-17"/>
          <w:sz w:val="24"/>
        </w:rPr>
        <w:t xml:space="preserve"> </w:t>
      </w:r>
      <w:r>
        <w:rPr>
          <w:spacing w:val="-2"/>
          <w:sz w:val="24"/>
        </w:rPr>
        <w:t>se</w:t>
      </w:r>
      <w:r>
        <w:rPr>
          <w:spacing w:val="-9"/>
          <w:sz w:val="24"/>
        </w:rPr>
        <w:t xml:space="preserve"> </w:t>
      </w:r>
      <w:r>
        <w:rPr>
          <w:spacing w:val="-2"/>
          <w:sz w:val="24"/>
        </w:rPr>
        <w:t>desfăşoară</w:t>
      </w:r>
      <w:r>
        <w:rPr>
          <w:spacing w:val="-9"/>
          <w:sz w:val="24"/>
        </w:rPr>
        <w:t xml:space="preserve"> </w:t>
      </w:r>
      <w:r>
        <w:rPr>
          <w:spacing w:val="-2"/>
          <w:sz w:val="24"/>
        </w:rPr>
        <w:t>activitatea</w:t>
      </w:r>
      <w:r>
        <w:rPr>
          <w:spacing w:val="17"/>
          <w:sz w:val="24"/>
        </w:rPr>
        <w:t xml:space="preserve"> </w:t>
      </w:r>
      <w:r>
        <w:rPr>
          <w:spacing w:val="-2"/>
          <w:sz w:val="24"/>
        </w:rPr>
        <w:t>didactică prin</w:t>
      </w:r>
      <w:r>
        <w:rPr>
          <w:spacing w:val="-7"/>
          <w:sz w:val="24"/>
        </w:rPr>
        <w:t xml:space="preserve"> </w:t>
      </w:r>
      <w:r>
        <w:rPr>
          <w:spacing w:val="-2"/>
          <w:sz w:val="24"/>
        </w:rPr>
        <w:t xml:space="preserve">intermediul tehnologiei </w:t>
      </w:r>
      <w:r>
        <w:rPr>
          <w:sz w:val="24"/>
        </w:rPr>
        <w:t>şi al internetului.</w:t>
      </w:r>
    </w:p>
    <w:p w:rsidR="00A8395C" w:rsidRDefault="00B9218E">
      <w:pPr>
        <w:pStyle w:val="BodyText"/>
        <w:spacing w:before="242" w:line="273" w:lineRule="exact"/>
      </w:pPr>
      <w:r>
        <w:t>Art.</w:t>
      </w:r>
      <w:r>
        <w:rPr>
          <w:spacing w:val="-7"/>
        </w:rPr>
        <w:t xml:space="preserve"> </w:t>
      </w:r>
      <w:r>
        <w:rPr>
          <w:spacing w:val="-5"/>
        </w:rPr>
        <w:t>12</w:t>
      </w:r>
    </w:p>
    <w:p w:rsidR="00A8395C" w:rsidRDefault="00B9218E">
      <w:pPr>
        <w:pStyle w:val="BodyText"/>
        <w:spacing w:before="2" w:line="235" w:lineRule="auto"/>
        <w:ind w:left="822" w:right="829" w:hanging="721"/>
      </w:pPr>
      <w:r>
        <w:t>Profesorii</w:t>
      </w:r>
      <w:r>
        <w:rPr>
          <w:spacing w:val="40"/>
        </w:rPr>
        <w:t xml:space="preserve">  </w:t>
      </w:r>
      <w:r>
        <w:t>diriginţi/Profesorii</w:t>
      </w:r>
      <w:r>
        <w:rPr>
          <w:spacing w:val="80"/>
          <w:w w:val="150"/>
        </w:rPr>
        <w:t xml:space="preserve"> </w:t>
      </w:r>
      <w:r>
        <w:t>pentru învăţământ</w:t>
      </w:r>
      <w:r>
        <w:rPr>
          <w:spacing w:val="80"/>
          <w:w w:val="150"/>
        </w:rPr>
        <w:t xml:space="preserve"> </w:t>
      </w:r>
      <w:r>
        <w:t>primar/Învăţătoarele/Profesorii</w:t>
      </w:r>
      <w:r>
        <w:rPr>
          <w:spacing w:val="80"/>
        </w:rPr>
        <w:t xml:space="preserve"> </w:t>
      </w:r>
      <w:r>
        <w:t>pentru învăţământul preşcolar/Educatoarele</w:t>
      </w:r>
      <w:r>
        <w:rPr>
          <w:spacing w:val="40"/>
        </w:rPr>
        <w:t xml:space="preserve"> </w:t>
      </w:r>
      <w:r>
        <w:t>au</w:t>
      </w:r>
      <w:r>
        <w:rPr>
          <w:spacing w:val="-5"/>
        </w:rPr>
        <w:t xml:space="preserve"> </w:t>
      </w:r>
      <w:r>
        <w:t>următoarele</w:t>
      </w:r>
      <w:r>
        <w:rPr>
          <w:spacing w:val="35"/>
        </w:rPr>
        <w:t xml:space="preserve"> </w:t>
      </w:r>
      <w:r>
        <w:t>atribuţii:</w:t>
      </w:r>
    </w:p>
    <w:p w:rsidR="00A8395C" w:rsidRDefault="00B9218E">
      <w:pPr>
        <w:pStyle w:val="ListParagraph"/>
        <w:numPr>
          <w:ilvl w:val="0"/>
          <w:numId w:val="27"/>
        </w:numPr>
        <w:tabs>
          <w:tab w:val="left" w:pos="850"/>
        </w:tabs>
        <w:spacing w:before="10" w:line="242" w:lineRule="auto"/>
        <w:ind w:right="139" w:firstLine="0"/>
        <w:jc w:val="both"/>
        <w:rPr>
          <w:sz w:val="24"/>
        </w:rPr>
      </w:pPr>
      <w:r>
        <w:rPr>
          <w:sz w:val="24"/>
        </w:rPr>
        <w:t>informează elevii şi părinţii/reprezentanții legali ai acestora despre modalitatea de organizare a activităţii didactice prin intermediul tehnologiei şi al internetului în această perioadă, inclusiv</w:t>
      </w:r>
      <w:r>
        <w:rPr>
          <w:spacing w:val="26"/>
          <w:sz w:val="24"/>
        </w:rPr>
        <w:t xml:space="preserve"> </w:t>
      </w:r>
      <w:r>
        <w:rPr>
          <w:sz w:val="24"/>
        </w:rPr>
        <w:t>cu</w:t>
      </w:r>
      <w:r>
        <w:rPr>
          <w:spacing w:val="-2"/>
          <w:sz w:val="24"/>
        </w:rPr>
        <w:t xml:space="preserve"> </w:t>
      </w:r>
      <w:r>
        <w:rPr>
          <w:sz w:val="24"/>
        </w:rPr>
        <w:t>privire</w:t>
      </w:r>
      <w:r>
        <w:rPr>
          <w:spacing w:val="25"/>
          <w:sz w:val="24"/>
        </w:rPr>
        <w:t xml:space="preserve"> </w:t>
      </w:r>
      <w:r>
        <w:rPr>
          <w:sz w:val="24"/>
        </w:rPr>
        <w:t>la</w:t>
      </w:r>
      <w:r>
        <w:rPr>
          <w:spacing w:val="-4"/>
          <w:sz w:val="24"/>
        </w:rPr>
        <w:t xml:space="preserve"> </w:t>
      </w:r>
      <w:r>
        <w:rPr>
          <w:sz w:val="24"/>
        </w:rPr>
        <w:t>drepturile</w:t>
      </w:r>
      <w:r>
        <w:rPr>
          <w:spacing w:val="25"/>
          <w:sz w:val="24"/>
        </w:rPr>
        <w:t xml:space="preserve"> </w:t>
      </w:r>
      <w:r>
        <w:rPr>
          <w:sz w:val="24"/>
        </w:rPr>
        <w:t>şi obligaţiile</w:t>
      </w:r>
      <w:r>
        <w:rPr>
          <w:spacing w:val="40"/>
          <w:sz w:val="24"/>
        </w:rPr>
        <w:t xml:space="preserve"> </w:t>
      </w:r>
      <w:r>
        <w:rPr>
          <w:sz w:val="24"/>
        </w:rPr>
        <w:t>pe</w:t>
      </w:r>
      <w:r>
        <w:rPr>
          <w:spacing w:val="-4"/>
          <w:sz w:val="24"/>
        </w:rPr>
        <w:t xml:space="preserve"> </w:t>
      </w:r>
      <w:r>
        <w:rPr>
          <w:sz w:val="24"/>
        </w:rPr>
        <w:t>care le</w:t>
      </w:r>
      <w:r>
        <w:rPr>
          <w:spacing w:val="-4"/>
          <w:sz w:val="24"/>
        </w:rPr>
        <w:t xml:space="preserve"> </w:t>
      </w:r>
      <w:r>
        <w:rPr>
          <w:sz w:val="24"/>
        </w:rPr>
        <w:t>au;</w:t>
      </w:r>
    </w:p>
    <w:p w:rsidR="00A8395C" w:rsidRDefault="00B9218E">
      <w:pPr>
        <w:pStyle w:val="ListParagraph"/>
        <w:numPr>
          <w:ilvl w:val="0"/>
          <w:numId w:val="27"/>
        </w:numPr>
        <w:tabs>
          <w:tab w:val="left" w:pos="865"/>
        </w:tabs>
        <w:spacing w:line="242" w:lineRule="auto"/>
        <w:ind w:right="139" w:firstLine="0"/>
        <w:jc w:val="both"/>
        <w:rPr>
          <w:sz w:val="24"/>
        </w:rPr>
      </w:pPr>
      <w:r>
        <w:rPr>
          <w:sz w:val="24"/>
        </w:rPr>
        <w:t>coordonează activitatea clasei şi colaborează cu celelalte cadre didactice în vederea asigurării</w:t>
      </w:r>
      <w:r>
        <w:rPr>
          <w:spacing w:val="-14"/>
          <w:sz w:val="24"/>
        </w:rPr>
        <w:t xml:space="preserve"> </w:t>
      </w:r>
      <w:r>
        <w:rPr>
          <w:sz w:val="24"/>
        </w:rPr>
        <w:t>continuităţii</w:t>
      </w:r>
      <w:r>
        <w:rPr>
          <w:spacing w:val="-2"/>
          <w:sz w:val="24"/>
        </w:rPr>
        <w:t xml:space="preserve"> </w:t>
      </w:r>
      <w:r>
        <w:rPr>
          <w:sz w:val="24"/>
        </w:rPr>
        <w:t>participării preşcolari/beneficiarilor</w:t>
      </w:r>
      <w:r>
        <w:rPr>
          <w:spacing w:val="25"/>
          <w:sz w:val="24"/>
        </w:rPr>
        <w:t xml:space="preserve"> </w:t>
      </w:r>
      <w:r>
        <w:rPr>
          <w:sz w:val="24"/>
        </w:rPr>
        <w:t>primari</w:t>
      </w:r>
      <w:r>
        <w:rPr>
          <w:spacing w:val="-11"/>
          <w:sz w:val="24"/>
        </w:rPr>
        <w:t xml:space="preserve"> </w:t>
      </w:r>
      <w:r>
        <w:rPr>
          <w:sz w:val="24"/>
        </w:rPr>
        <w:t>la</w:t>
      </w:r>
      <w:r>
        <w:rPr>
          <w:spacing w:val="-15"/>
          <w:sz w:val="24"/>
        </w:rPr>
        <w:t xml:space="preserve"> </w:t>
      </w:r>
      <w:r>
        <w:rPr>
          <w:sz w:val="24"/>
        </w:rPr>
        <w:t>activitatea de</w:t>
      </w:r>
      <w:r>
        <w:rPr>
          <w:spacing w:val="-15"/>
          <w:sz w:val="24"/>
        </w:rPr>
        <w:t xml:space="preserve"> </w:t>
      </w:r>
      <w:r>
        <w:rPr>
          <w:sz w:val="24"/>
        </w:rPr>
        <w:t>învăţare prin intermediul</w:t>
      </w:r>
      <w:r>
        <w:rPr>
          <w:spacing w:val="40"/>
          <w:sz w:val="24"/>
        </w:rPr>
        <w:t xml:space="preserve"> </w:t>
      </w:r>
      <w:r>
        <w:rPr>
          <w:sz w:val="24"/>
        </w:rPr>
        <w:t>tehnologiei şi</w:t>
      </w:r>
      <w:r>
        <w:rPr>
          <w:spacing w:val="-3"/>
          <w:sz w:val="24"/>
        </w:rPr>
        <w:t xml:space="preserve"> </w:t>
      </w:r>
      <w:r>
        <w:rPr>
          <w:sz w:val="24"/>
        </w:rPr>
        <w:t>al internetului;</w:t>
      </w:r>
    </w:p>
    <w:p w:rsidR="00A8395C" w:rsidRDefault="00B9218E">
      <w:pPr>
        <w:pStyle w:val="ListParagraph"/>
        <w:numPr>
          <w:ilvl w:val="0"/>
          <w:numId w:val="27"/>
        </w:numPr>
        <w:tabs>
          <w:tab w:val="left" w:pos="850"/>
        </w:tabs>
        <w:spacing w:line="247" w:lineRule="auto"/>
        <w:ind w:right="139" w:firstLine="0"/>
        <w:jc w:val="both"/>
        <w:rPr>
          <w:sz w:val="24"/>
        </w:rPr>
      </w:pPr>
      <w:r>
        <w:rPr>
          <w:sz w:val="24"/>
        </w:rPr>
        <w:t>participă</w:t>
      </w:r>
      <w:r>
        <w:rPr>
          <w:spacing w:val="-2"/>
          <w:sz w:val="24"/>
        </w:rPr>
        <w:t xml:space="preserve"> </w:t>
      </w:r>
      <w:r>
        <w:rPr>
          <w:sz w:val="24"/>
        </w:rPr>
        <w:t>la</w:t>
      </w:r>
      <w:r>
        <w:rPr>
          <w:spacing w:val="-15"/>
          <w:sz w:val="24"/>
        </w:rPr>
        <w:t xml:space="preserve"> </w:t>
      </w:r>
      <w:r>
        <w:rPr>
          <w:sz w:val="24"/>
        </w:rPr>
        <w:t>stabilirea platformelor, a</w:t>
      </w:r>
      <w:r>
        <w:rPr>
          <w:spacing w:val="-15"/>
          <w:sz w:val="24"/>
        </w:rPr>
        <w:t xml:space="preserve"> </w:t>
      </w:r>
      <w:r>
        <w:rPr>
          <w:sz w:val="24"/>
        </w:rPr>
        <w:t>aplicaţiilor şi</w:t>
      </w:r>
      <w:r>
        <w:rPr>
          <w:spacing w:val="-13"/>
          <w:sz w:val="24"/>
        </w:rPr>
        <w:t xml:space="preserve"> </w:t>
      </w:r>
      <w:r>
        <w:rPr>
          <w:sz w:val="24"/>
        </w:rPr>
        <w:t>a</w:t>
      </w:r>
      <w:r>
        <w:rPr>
          <w:spacing w:val="-15"/>
          <w:sz w:val="24"/>
        </w:rPr>
        <w:t xml:space="preserve"> </w:t>
      </w:r>
      <w:r>
        <w:rPr>
          <w:sz w:val="24"/>
        </w:rPr>
        <w:t>resurselor</w:t>
      </w:r>
      <w:r>
        <w:rPr>
          <w:spacing w:val="-2"/>
          <w:sz w:val="24"/>
        </w:rPr>
        <w:t xml:space="preserve"> </w:t>
      </w:r>
      <w:r>
        <w:rPr>
          <w:sz w:val="24"/>
        </w:rPr>
        <w:t>educaţionale deschise care se</w:t>
      </w:r>
      <w:r>
        <w:rPr>
          <w:spacing w:val="-2"/>
          <w:sz w:val="24"/>
        </w:rPr>
        <w:t xml:space="preserve"> </w:t>
      </w:r>
      <w:r>
        <w:rPr>
          <w:sz w:val="24"/>
        </w:rPr>
        <w:t>recomandă</w:t>
      </w:r>
      <w:r>
        <w:rPr>
          <w:spacing w:val="29"/>
          <w:sz w:val="24"/>
        </w:rPr>
        <w:t xml:space="preserve"> </w:t>
      </w:r>
      <w:r>
        <w:rPr>
          <w:sz w:val="24"/>
        </w:rPr>
        <w:t>a</w:t>
      </w:r>
      <w:r>
        <w:rPr>
          <w:spacing w:val="-2"/>
          <w:sz w:val="24"/>
        </w:rPr>
        <w:t xml:space="preserve"> </w:t>
      </w:r>
      <w:r>
        <w:rPr>
          <w:sz w:val="24"/>
        </w:rPr>
        <w:t>fi</w:t>
      </w:r>
      <w:r>
        <w:rPr>
          <w:spacing w:val="-7"/>
          <w:sz w:val="24"/>
        </w:rPr>
        <w:t xml:space="preserve"> </w:t>
      </w:r>
      <w:r>
        <w:rPr>
          <w:sz w:val="24"/>
        </w:rPr>
        <w:t>utilizate</w:t>
      </w:r>
      <w:r>
        <w:rPr>
          <w:spacing w:val="40"/>
          <w:sz w:val="24"/>
        </w:rPr>
        <w:t xml:space="preserve"> </w:t>
      </w:r>
      <w:r>
        <w:rPr>
          <w:sz w:val="24"/>
        </w:rPr>
        <w:t>în activitatea</w:t>
      </w:r>
      <w:r>
        <w:rPr>
          <w:spacing w:val="40"/>
          <w:sz w:val="24"/>
        </w:rPr>
        <w:t xml:space="preserve"> </w:t>
      </w:r>
      <w:r>
        <w:rPr>
          <w:sz w:val="24"/>
        </w:rPr>
        <w:t>desfăşurată;</w:t>
      </w:r>
    </w:p>
    <w:p w:rsidR="00A8395C" w:rsidRDefault="00B9218E">
      <w:pPr>
        <w:pStyle w:val="ListParagraph"/>
        <w:numPr>
          <w:ilvl w:val="0"/>
          <w:numId w:val="27"/>
        </w:numPr>
        <w:tabs>
          <w:tab w:val="left" w:pos="865"/>
        </w:tabs>
        <w:spacing w:line="242" w:lineRule="auto"/>
        <w:ind w:right="139" w:firstLine="0"/>
        <w:jc w:val="both"/>
        <w:rPr>
          <w:sz w:val="24"/>
        </w:rPr>
      </w:pPr>
      <w:r>
        <w:rPr>
          <w:sz w:val="24"/>
        </w:rPr>
        <w:t>transmit preşcolarilor/beneficiarilor</w:t>
      </w:r>
      <w:r>
        <w:rPr>
          <w:spacing w:val="40"/>
          <w:sz w:val="24"/>
        </w:rPr>
        <w:t xml:space="preserve"> </w:t>
      </w:r>
      <w:r>
        <w:rPr>
          <w:sz w:val="24"/>
        </w:rPr>
        <w:t>primari de la grupa/clasa pe care o coordonează programul</w:t>
      </w:r>
      <w:r>
        <w:rPr>
          <w:spacing w:val="-15"/>
          <w:sz w:val="24"/>
        </w:rPr>
        <w:t xml:space="preserve"> </w:t>
      </w:r>
      <w:r>
        <w:rPr>
          <w:sz w:val="24"/>
        </w:rPr>
        <w:t>stabilit</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alte</w:t>
      </w:r>
      <w:r>
        <w:rPr>
          <w:spacing w:val="-15"/>
          <w:sz w:val="24"/>
        </w:rPr>
        <w:t xml:space="preserve"> </w:t>
      </w:r>
      <w:r>
        <w:rPr>
          <w:sz w:val="24"/>
        </w:rPr>
        <w:t>informaţii</w:t>
      </w:r>
      <w:r>
        <w:rPr>
          <w:spacing w:val="-15"/>
          <w:sz w:val="24"/>
        </w:rPr>
        <w:t xml:space="preserve"> </w:t>
      </w:r>
      <w:r>
        <w:rPr>
          <w:sz w:val="24"/>
        </w:rPr>
        <w:t>relevante</w:t>
      </w:r>
      <w:r>
        <w:rPr>
          <w:spacing w:val="-11"/>
          <w:sz w:val="24"/>
        </w:rPr>
        <w:t xml:space="preserve"> </w:t>
      </w:r>
      <w:r>
        <w:rPr>
          <w:sz w:val="24"/>
        </w:rPr>
        <w:t>pentru facilitarea</w:t>
      </w:r>
      <w:r>
        <w:rPr>
          <w:spacing w:val="34"/>
          <w:sz w:val="24"/>
        </w:rPr>
        <w:t xml:space="preserve"> </w:t>
      </w:r>
      <w:r>
        <w:rPr>
          <w:sz w:val="24"/>
        </w:rPr>
        <w:t>învăţării prin intermediul</w:t>
      </w:r>
      <w:r>
        <w:rPr>
          <w:spacing w:val="29"/>
          <w:sz w:val="24"/>
        </w:rPr>
        <w:t xml:space="preserve"> </w:t>
      </w:r>
      <w:r>
        <w:rPr>
          <w:sz w:val="24"/>
        </w:rPr>
        <w:t>tehnologiei şi al</w:t>
      </w:r>
      <w:r>
        <w:rPr>
          <w:spacing w:val="-12"/>
          <w:sz w:val="24"/>
        </w:rPr>
        <w:t xml:space="preserve"> </w:t>
      </w:r>
      <w:r>
        <w:rPr>
          <w:sz w:val="24"/>
        </w:rPr>
        <w:t>internetului;</w:t>
      </w:r>
    </w:p>
    <w:p w:rsidR="00A8395C" w:rsidRDefault="00B9218E">
      <w:pPr>
        <w:pStyle w:val="ListParagraph"/>
        <w:numPr>
          <w:ilvl w:val="0"/>
          <w:numId w:val="27"/>
        </w:numPr>
        <w:tabs>
          <w:tab w:val="left" w:pos="850"/>
        </w:tabs>
        <w:spacing w:line="247" w:lineRule="auto"/>
        <w:ind w:right="153" w:firstLine="0"/>
        <w:jc w:val="both"/>
        <w:rPr>
          <w:sz w:val="24"/>
        </w:rPr>
      </w:pPr>
      <w:r>
        <w:rPr>
          <w:sz w:val="24"/>
        </w:rPr>
        <w:t>oferă consiliere preşcolarilor/beneficiarilor primari grupei/clasei pentru participarea acestora la activităţile</w:t>
      </w:r>
      <w:r>
        <w:rPr>
          <w:spacing w:val="40"/>
          <w:sz w:val="24"/>
        </w:rPr>
        <w:t xml:space="preserve"> </w:t>
      </w:r>
      <w:r>
        <w:rPr>
          <w:sz w:val="24"/>
        </w:rPr>
        <w:t>didactice prin intermediul</w:t>
      </w:r>
      <w:r>
        <w:rPr>
          <w:spacing w:val="27"/>
          <w:sz w:val="24"/>
        </w:rPr>
        <w:t xml:space="preserve"> </w:t>
      </w:r>
      <w:r>
        <w:rPr>
          <w:sz w:val="24"/>
        </w:rPr>
        <w:t>tehnologiei şi al</w:t>
      </w:r>
      <w:r>
        <w:rPr>
          <w:spacing w:val="-13"/>
          <w:sz w:val="24"/>
        </w:rPr>
        <w:t xml:space="preserve"> </w:t>
      </w:r>
      <w:r>
        <w:rPr>
          <w:sz w:val="24"/>
        </w:rPr>
        <w:t>internetului;</w:t>
      </w:r>
    </w:p>
    <w:p w:rsidR="00A8395C" w:rsidRDefault="00B9218E">
      <w:pPr>
        <w:pStyle w:val="ListParagraph"/>
        <w:numPr>
          <w:ilvl w:val="0"/>
          <w:numId w:val="27"/>
        </w:numPr>
        <w:tabs>
          <w:tab w:val="left" w:pos="819"/>
        </w:tabs>
        <w:spacing w:line="260" w:lineRule="exact"/>
        <w:ind w:left="819" w:hanging="147"/>
        <w:jc w:val="both"/>
        <w:rPr>
          <w:sz w:val="24"/>
        </w:rPr>
      </w:pPr>
      <w:r>
        <w:rPr>
          <w:spacing w:val="-2"/>
          <w:sz w:val="24"/>
        </w:rPr>
        <w:t>menţin</w:t>
      </w:r>
      <w:r>
        <w:rPr>
          <w:spacing w:val="15"/>
          <w:sz w:val="24"/>
        </w:rPr>
        <w:t xml:space="preserve"> </w:t>
      </w:r>
      <w:r>
        <w:rPr>
          <w:spacing w:val="-2"/>
          <w:sz w:val="24"/>
        </w:rPr>
        <w:t>comunicarea</w:t>
      </w:r>
      <w:r>
        <w:rPr>
          <w:spacing w:val="3"/>
          <w:sz w:val="24"/>
        </w:rPr>
        <w:t xml:space="preserve"> </w:t>
      </w:r>
      <w:r>
        <w:rPr>
          <w:spacing w:val="-2"/>
          <w:sz w:val="24"/>
        </w:rPr>
        <w:t>cu</w:t>
      </w:r>
      <w:r>
        <w:rPr>
          <w:spacing w:val="-7"/>
          <w:sz w:val="24"/>
        </w:rPr>
        <w:t xml:space="preserve"> </w:t>
      </w:r>
      <w:r>
        <w:rPr>
          <w:spacing w:val="-2"/>
          <w:sz w:val="24"/>
        </w:rPr>
        <w:t>părinţii/reprezentanții</w:t>
      </w:r>
      <w:r>
        <w:rPr>
          <w:spacing w:val="38"/>
          <w:sz w:val="24"/>
        </w:rPr>
        <w:t xml:space="preserve"> </w:t>
      </w:r>
      <w:r>
        <w:rPr>
          <w:spacing w:val="-2"/>
          <w:sz w:val="24"/>
        </w:rPr>
        <w:t>legali</w:t>
      </w:r>
      <w:r>
        <w:rPr>
          <w:spacing w:val="13"/>
          <w:sz w:val="24"/>
        </w:rPr>
        <w:t xml:space="preserve"> </w:t>
      </w:r>
      <w:r>
        <w:rPr>
          <w:spacing w:val="-2"/>
          <w:sz w:val="24"/>
        </w:rPr>
        <w:t>ai</w:t>
      </w:r>
      <w:r>
        <w:rPr>
          <w:spacing w:val="-13"/>
          <w:sz w:val="24"/>
        </w:rPr>
        <w:t xml:space="preserve"> </w:t>
      </w:r>
      <w:r>
        <w:rPr>
          <w:spacing w:val="-2"/>
          <w:sz w:val="24"/>
        </w:rPr>
        <w:t>preşcolarilor/beneficiarilor</w:t>
      </w:r>
      <w:r>
        <w:rPr>
          <w:spacing w:val="53"/>
          <w:sz w:val="24"/>
        </w:rPr>
        <w:t xml:space="preserve"> </w:t>
      </w:r>
      <w:r>
        <w:rPr>
          <w:spacing w:val="-2"/>
          <w:sz w:val="24"/>
        </w:rPr>
        <w:t>primari;</w:t>
      </w:r>
    </w:p>
    <w:p w:rsidR="00A8395C" w:rsidRDefault="00B9218E">
      <w:pPr>
        <w:pStyle w:val="ListParagraph"/>
        <w:numPr>
          <w:ilvl w:val="0"/>
          <w:numId w:val="27"/>
        </w:numPr>
        <w:tabs>
          <w:tab w:val="left" w:pos="865"/>
        </w:tabs>
        <w:spacing w:line="247" w:lineRule="auto"/>
        <w:ind w:right="153" w:firstLine="0"/>
        <w:jc w:val="both"/>
        <w:rPr>
          <w:sz w:val="24"/>
        </w:rPr>
      </w:pPr>
      <w:r>
        <w:rPr>
          <w:sz w:val="24"/>
        </w:rPr>
        <w:t>intervin</w:t>
      </w:r>
      <w:r>
        <w:rPr>
          <w:spacing w:val="-15"/>
          <w:sz w:val="24"/>
        </w:rPr>
        <w:t xml:space="preserve"> </w:t>
      </w:r>
      <w:r>
        <w:rPr>
          <w:sz w:val="24"/>
        </w:rPr>
        <w:t>în</w:t>
      </w:r>
      <w:r>
        <w:rPr>
          <w:spacing w:val="-15"/>
          <w:sz w:val="24"/>
        </w:rPr>
        <w:t xml:space="preserve"> </w:t>
      </w:r>
      <w:r>
        <w:rPr>
          <w:sz w:val="24"/>
        </w:rPr>
        <w:t>soluţionarea</w:t>
      </w:r>
      <w:r>
        <w:rPr>
          <w:spacing w:val="-15"/>
          <w:sz w:val="24"/>
        </w:rPr>
        <w:t xml:space="preserve"> </w:t>
      </w:r>
      <w:r>
        <w:rPr>
          <w:sz w:val="24"/>
        </w:rPr>
        <w:t>unor</w:t>
      </w:r>
      <w:r>
        <w:rPr>
          <w:spacing w:val="-15"/>
          <w:sz w:val="24"/>
        </w:rPr>
        <w:t xml:space="preserve"> </w:t>
      </w:r>
      <w:r>
        <w:rPr>
          <w:sz w:val="24"/>
        </w:rPr>
        <w:t>situaţii</w:t>
      </w:r>
      <w:r>
        <w:rPr>
          <w:spacing w:val="-15"/>
          <w:sz w:val="24"/>
        </w:rPr>
        <w:t xml:space="preserve"> </w:t>
      </w:r>
      <w:r>
        <w:rPr>
          <w:sz w:val="24"/>
        </w:rPr>
        <w:t>specifice</w:t>
      </w:r>
      <w:r>
        <w:rPr>
          <w:spacing w:val="-15"/>
          <w:sz w:val="24"/>
        </w:rPr>
        <w:t xml:space="preserve"> </w:t>
      </w:r>
      <w:r>
        <w:rPr>
          <w:sz w:val="24"/>
        </w:rPr>
        <w:t>cu</w:t>
      </w:r>
      <w:r>
        <w:rPr>
          <w:spacing w:val="-15"/>
          <w:sz w:val="24"/>
        </w:rPr>
        <w:t xml:space="preserve"> </w:t>
      </w:r>
      <w:r>
        <w:rPr>
          <w:sz w:val="24"/>
        </w:rPr>
        <w:t>privire</w:t>
      </w:r>
      <w:r>
        <w:rPr>
          <w:spacing w:val="-15"/>
          <w:sz w:val="24"/>
        </w:rPr>
        <w:t xml:space="preserve"> </w:t>
      </w:r>
      <w:r>
        <w:rPr>
          <w:sz w:val="24"/>
        </w:rPr>
        <w:t>la</w:t>
      </w:r>
      <w:r>
        <w:rPr>
          <w:spacing w:val="-15"/>
          <w:sz w:val="24"/>
        </w:rPr>
        <w:t xml:space="preserve"> </w:t>
      </w:r>
      <w:r>
        <w:rPr>
          <w:sz w:val="24"/>
        </w:rPr>
        <w:t>desfăşurarea</w:t>
      </w:r>
      <w:r>
        <w:rPr>
          <w:spacing w:val="-15"/>
          <w:sz w:val="24"/>
        </w:rPr>
        <w:t xml:space="preserve"> </w:t>
      </w:r>
      <w:r>
        <w:rPr>
          <w:sz w:val="24"/>
        </w:rPr>
        <w:t>activităţii</w:t>
      </w:r>
      <w:r>
        <w:rPr>
          <w:spacing w:val="-15"/>
          <w:sz w:val="24"/>
        </w:rPr>
        <w:t xml:space="preserve"> </w:t>
      </w:r>
      <w:r>
        <w:rPr>
          <w:sz w:val="24"/>
        </w:rPr>
        <w:t>didactice în</w:t>
      </w:r>
      <w:r>
        <w:rPr>
          <w:spacing w:val="-3"/>
          <w:sz w:val="24"/>
        </w:rPr>
        <w:t xml:space="preserve"> </w:t>
      </w:r>
      <w:r>
        <w:rPr>
          <w:sz w:val="24"/>
        </w:rPr>
        <w:t>care sunt implicaţi</w:t>
      </w:r>
      <w:r>
        <w:rPr>
          <w:spacing w:val="34"/>
          <w:sz w:val="24"/>
        </w:rPr>
        <w:t xml:space="preserve"> </w:t>
      </w:r>
      <w:r>
        <w:rPr>
          <w:sz w:val="24"/>
        </w:rPr>
        <w:t>preşcolarii/elevii</w:t>
      </w:r>
      <w:r>
        <w:rPr>
          <w:spacing w:val="40"/>
          <w:sz w:val="24"/>
        </w:rPr>
        <w:t xml:space="preserve"> </w:t>
      </w:r>
      <w:r>
        <w:rPr>
          <w:sz w:val="24"/>
        </w:rPr>
        <w:t>grupei/clasei.</w:t>
      </w:r>
    </w:p>
    <w:p w:rsidR="00A8395C" w:rsidRDefault="00B9218E">
      <w:pPr>
        <w:pStyle w:val="BodyText"/>
        <w:spacing w:before="225" w:line="273" w:lineRule="exact"/>
      </w:pPr>
      <w:r>
        <w:t>Art.</w:t>
      </w:r>
      <w:r>
        <w:rPr>
          <w:spacing w:val="-7"/>
        </w:rPr>
        <w:t xml:space="preserve"> </w:t>
      </w:r>
      <w:r>
        <w:rPr>
          <w:spacing w:val="-5"/>
        </w:rPr>
        <w:t>13</w:t>
      </w:r>
    </w:p>
    <w:p w:rsidR="00A8395C" w:rsidRDefault="00B9218E">
      <w:pPr>
        <w:pStyle w:val="BodyText"/>
        <w:spacing w:line="273" w:lineRule="exact"/>
        <w:jc w:val="left"/>
      </w:pPr>
      <w:r>
        <w:t>Cadrele</w:t>
      </w:r>
      <w:r>
        <w:rPr>
          <w:spacing w:val="-7"/>
        </w:rPr>
        <w:t xml:space="preserve"> </w:t>
      </w:r>
      <w:r>
        <w:t>didactice</w:t>
      </w:r>
      <w:r>
        <w:rPr>
          <w:spacing w:val="5"/>
        </w:rPr>
        <w:t xml:space="preserve"> </w:t>
      </w:r>
      <w:r>
        <w:t>au</w:t>
      </w:r>
      <w:r>
        <w:rPr>
          <w:spacing w:val="-15"/>
        </w:rPr>
        <w:t xml:space="preserve"> </w:t>
      </w:r>
      <w:r>
        <w:t>următoarele</w:t>
      </w:r>
      <w:r>
        <w:rPr>
          <w:spacing w:val="6"/>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6"/>
        </w:numPr>
        <w:tabs>
          <w:tab w:val="left" w:pos="850"/>
        </w:tabs>
        <w:spacing w:before="67" w:line="235" w:lineRule="auto"/>
        <w:ind w:right="140" w:firstLine="0"/>
        <w:rPr>
          <w:sz w:val="24"/>
        </w:rPr>
      </w:pPr>
      <w:r>
        <w:rPr>
          <w:sz w:val="24"/>
        </w:rPr>
        <w:t>proiectează</w:t>
      </w:r>
      <w:r>
        <w:rPr>
          <w:spacing w:val="13"/>
          <w:sz w:val="24"/>
        </w:rPr>
        <w:t xml:space="preserve"> </w:t>
      </w:r>
      <w:r>
        <w:rPr>
          <w:sz w:val="24"/>
        </w:rPr>
        <w:t>şi</w:t>
      </w:r>
      <w:r>
        <w:rPr>
          <w:spacing w:val="-1"/>
          <w:sz w:val="24"/>
        </w:rPr>
        <w:t xml:space="preserve"> </w:t>
      </w:r>
      <w:r>
        <w:rPr>
          <w:sz w:val="24"/>
        </w:rPr>
        <w:t>realizează</w:t>
      </w:r>
      <w:r>
        <w:rPr>
          <w:spacing w:val="13"/>
          <w:sz w:val="24"/>
        </w:rPr>
        <w:t xml:space="preserve"> </w:t>
      </w:r>
      <w:r>
        <w:rPr>
          <w:sz w:val="24"/>
        </w:rPr>
        <w:t>activităţile</w:t>
      </w:r>
      <w:r>
        <w:rPr>
          <w:spacing w:val="24"/>
          <w:sz w:val="24"/>
        </w:rPr>
        <w:t xml:space="preserve"> </w:t>
      </w:r>
      <w:r>
        <w:rPr>
          <w:sz w:val="24"/>
        </w:rPr>
        <w:t>didactice</w:t>
      </w:r>
      <w:r>
        <w:rPr>
          <w:spacing w:val="13"/>
          <w:sz w:val="24"/>
        </w:rPr>
        <w:t xml:space="preserve"> </w:t>
      </w:r>
      <w:r>
        <w:rPr>
          <w:sz w:val="24"/>
        </w:rPr>
        <w:t>din</w:t>
      </w:r>
      <w:r>
        <w:rPr>
          <w:spacing w:val="-8"/>
          <w:sz w:val="24"/>
        </w:rPr>
        <w:t xml:space="preserve"> </w:t>
      </w:r>
      <w:r>
        <w:rPr>
          <w:sz w:val="24"/>
        </w:rPr>
        <w:t>perspectiva</w:t>
      </w:r>
      <w:r>
        <w:rPr>
          <w:spacing w:val="13"/>
          <w:sz w:val="24"/>
        </w:rPr>
        <w:t xml:space="preserve"> </w:t>
      </w:r>
      <w:r>
        <w:rPr>
          <w:sz w:val="24"/>
        </w:rPr>
        <w:t>principiilor</w:t>
      </w:r>
      <w:r>
        <w:rPr>
          <w:spacing w:val="21"/>
          <w:sz w:val="24"/>
        </w:rPr>
        <w:t xml:space="preserve"> </w:t>
      </w:r>
      <w:r>
        <w:rPr>
          <w:sz w:val="24"/>
        </w:rPr>
        <w:t>curriculare</w:t>
      </w:r>
      <w:r>
        <w:rPr>
          <w:spacing w:val="13"/>
          <w:sz w:val="24"/>
        </w:rPr>
        <w:t xml:space="preserve"> </w:t>
      </w:r>
      <w:r>
        <w:rPr>
          <w:sz w:val="24"/>
        </w:rPr>
        <w:t>şi</w:t>
      </w:r>
      <w:r>
        <w:rPr>
          <w:spacing w:val="-12"/>
          <w:sz w:val="24"/>
        </w:rPr>
        <w:t xml:space="preserve"> </w:t>
      </w:r>
      <w:r>
        <w:rPr>
          <w:sz w:val="24"/>
        </w:rPr>
        <w:t>a celor privind învăţarea prin intermediul tehnologiei şi al internetului;</w:t>
      </w:r>
    </w:p>
    <w:p w:rsidR="00A8395C" w:rsidRDefault="00B9218E">
      <w:pPr>
        <w:pStyle w:val="ListParagraph"/>
        <w:numPr>
          <w:ilvl w:val="0"/>
          <w:numId w:val="26"/>
        </w:numPr>
        <w:tabs>
          <w:tab w:val="left" w:pos="865"/>
          <w:tab w:val="left" w:pos="2126"/>
          <w:tab w:val="left" w:pos="4005"/>
          <w:tab w:val="left" w:pos="7711"/>
        </w:tabs>
        <w:spacing w:before="10"/>
        <w:ind w:right="124" w:firstLine="0"/>
        <w:rPr>
          <w:sz w:val="24"/>
        </w:rPr>
      </w:pPr>
      <w:r>
        <w:rPr>
          <w:sz w:val="24"/>
        </w:rPr>
        <w:t>elaborează,</w:t>
      </w:r>
      <w:r>
        <w:rPr>
          <w:spacing w:val="38"/>
          <w:sz w:val="24"/>
        </w:rPr>
        <w:t xml:space="preserve"> </w:t>
      </w:r>
      <w:r>
        <w:rPr>
          <w:sz w:val="24"/>
        </w:rPr>
        <w:t>adaptează,</w:t>
      </w:r>
      <w:r>
        <w:rPr>
          <w:spacing w:val="38"/>
          <w:sz w:val="24"/>
        </w:rPr>
        <w:t xml:space="preserve"> </w:t>
      </w:r>
      <w:r>
        <w:rPr>
          <w:sz w:val="24"/>
        </w:rPr>
        <w:t>selectează</w:t>
      </w:r>
      <w:r>
        <w:rPr>
          <w:spacing w:val="37"/>
          <w:sz w:val="24"/>
        </w:rPr>
        <w:t xml:space="preserve"> </w:t>
      </w:r>
      <w:r>
        <w:rPr>
          <w:sz w:val="24"/>
        </w:rPr>
        <w:t>resurse</w:t>
      </w:r>
      <w:r>
        <w:rPr>
          <w:spacing w:val="37"/>
          <w:sz w:val="24"/>
        </w:rPr>
        <w:t xml:space="preserve"> </w:t>
      </w:r>
      <w:r>
        <w:rPr>
          <w:sz w:val="24"/>
        </w:rPr>
        <w:t>educaţionale</w:t>
      </w:r>
      <w:r>
        <w:rPr>
          <w:spacing w:val="37"/>
          <w:sz w:val="24"/>
        </w:rPr>
        <w:t xml:space="preserve"> </w:t>
      </w:r>
      <w:r>
        <w:rPr>
          <w:sz w:val="24"/>
        </w:rPr>
        <w:t>deschise,</w:t>
      </w:r>
      <w:r>
        <w:rPr>
          <w:spacing w:val="38"/>
          <w:sz w:val="24"/>
        </w:rPr>
        <w:t xml:space="preserve"> </w:t>
      </w:r>
      <w:r>
        <w:rPr>
          <w:sz w:val="24"/>
        </w:rPr>
        <w:t>sesiuni</w:t>
      </w:r>
      <w:r>
        <w:rPr>
          <w:spacing w:val="33"/>
          <w:sz w:val="24"/>
        </w:rPr>
        <w:t xml:space="preserve"> </w:t>
      </w:r>
      <w:r>
        <w:rPr>
          <w:sz w:val="24"/>
        </w:rPr>
        <w:t>de învăţare</w:t>
      </w:r>
      <w:r>
        <w:rPr>
          <w:spacing w:val="37"/>
          <w:sz w:val="24"/>
        </w:rPr>
        <w:t xml:space="preserve"> </w:t>
      </w:r>
      <w:r>
        <w:rPr>
          <w:sz w:val="24"/>
        </w:rPr>
        <w:t>pe platforme educaţionale,</w:t>
      </w:r>
      <w:r>
        <w:rPr>
          <w:spacing w:val="20"/>
          <w:sz w:val="24"/>
        </w:rPr>
        <w:t xml:space="preserve"> </w:t>
      </w:r>
      <w:r>
        <w:rPr>
          <w:sz w:val="24"/>
        </w:rPr>
        <w:t>aplicaţii,</w:t>
      </w:r>
      <w:r>
        <w:rPr>
          <w:spacing w:val="34"/>
          <w:sz w:val="24"/>
        </w:rPr>
        <w:t xml:space="preserve"> </w:t>
      </w:r>
      <w:r>
        <w:rPr>
          <w:sz w:val="24"/>
        </w:rPr>
        <w:t>precum şi</w:t>
      </w:r>
      <w:r>
        <w:rPr>
          <w:spacing w:val="-12"/>
          <w:sz w:val="24"/>
        </w:rPr>
        <w:t xml:space="preserve"> </w:t>
      </w:r>
      <w:r>
        <w:rPr>
          <w:sz w:val="24"/>
        </w:rPr>
        <w:t>alte categorii de resurse care pot</w:t>
      </w:r>
      <w:r>
        <w:rPr>
          <w:spacing w:val="-12"/>
          <w:sz w:val="24"/>
        </w:rPr>
        <w:t xml:space="preserve"> </w:t>
      </w:r>
      <w:r>
        <w:rPr>
          <w:sz w:val="24"/>
        </w:rPr>
        <w:t xml:space="preserve">fi utilizate; </w:t>
      </w:r>
      <w:r>
        <w:rPr>
          <w:spacing w:val="-2"/>
          <w:sz w:val="24"/>
        </w:rPr>
        <w:t>c)proiectează</w:t>
      </w:r>
      <w:r>
        <w:rPr>
          <w:sz w:val="24"/>
        </w:rPr>
        <w:tab/>
      </w:r>
      <w:r>
        <w:rPr>
          <w:spacing w:val="-2"/>
          <w:sz w:val="24"/>
        </w:rPr>
        <w:t>activităţile-suport</w:t>
      </w:r>
      <w:r>
        <w:rPr>
          <w:sz w:val="24"/>
        </w:rPr>
        <w:tab/>
        <w:t>pentru</w:t>
      </w:r>
      <w:r>
        <w:rPr>
          <w:spacing w:val="80"/>
          <w:sz w:val="24"/>
        </w:rPr>
        <w:t xml:space="preserve"> </w:t>
      </w:r>
      <w:r>
        <w:rPr>
          <w:sz w:val="24"/>
        </w:rPr>
        <w:t>învăţarea</w:t>
      </w:r>
      <w:r>
        <w:rPr>
          <w:spacing w:val="80"/>
          <w:sz w:val="24"/>
        </w:rPr>
        <w:t xml:space="preserve"> </w:t>
      </w:r>
      <w:r>
        <w:rPr>
          <w:sz w:val="24"/>
        </w:rPr>
        <w:t>prin</w:t>
      </w:r>
      <w:r>
        <w:rPr>
          <w:spacing w:val="80"/>
          <w:sz w:val="24"/>
        </w:rPr>
        <w:t xml:space="preserve"> </w:t>
      </w:r>
      <w:r>
        <w:rPr>
          <w:sz w:val="24"/>
        </w:rPr>
        <w:t>intermediul</w:t>
      </w:r>
      <w:r>
        <w:rPr>
          <w:sz w:val="24"/>
        </w:rPr>
        <w:tab/>
        <w:t>tehnologiei</w:t>
      </w:r>
      <w:r>
        <w:rPr>
          <w:spacing w:val="80"/>
          <w:sz w:val="24"/>
        </w:rPr>
        <w:t xml:space="preserve"> </w:t>
      </w:r>
      <w:r>
        <w:rPr>
          <w:sz w:val="24"/>
        </w:rPr>
        <w:t>şi</w:t>
      </w:r>
      <w:r>
        <w:rPr>
          <w:spacing w:val="80"/>
          <w:sz w:val="24"/>
        </w:rPr>
        <w:t xml:space="preserve"> </w:t>
      </w:r>
      <w:r>
        <w:rPr>
          <w:sz w:val="24"/>
        </w:rPr>
        <w:t xml:space="preserve">al </w:t>
      </w:r>
      <w:r>
        <w:rPr>
          <w:spacing w:val="-2"/>
          <w:sz w:val="24"/>
        </w:rPr>
        <w:t>internetului;</w:t>
      </w:r>
    </w:p>
    <w:p w:rsidR="00A8395C" w:rsidRDefault="00B9218E">
      <w:pPr>
        <w:pStyle w:val="ListParagraph"/>
        <w:numPr>
          <w:ilvl w:val="0"/>
          <w:numId w:val="25"/>
        </w:numPr>
        <w:tabs>
          <w:tab w:val="left" w:pos="865"/>
          <w:tab w:val="left" w:pos="3371"/>
          <w:tab w:val="left" w:pos="5876"/>
          <w:tab w:val="left" w:pos="7705"/>
          <w:tab w:val="left" w:pos="8966"/>
        </w:tabs>
        <w:spacing w:line="247" w:lineRule="auto"/>
        <w:ind w:right="130" w:firstLine="0"/>
        <w:rPr>
          <w:sz w:val="24"/>
        </w:rPr>
      </w:pPr>
      <w:r>
        <w:rPr>
          <w:sz w:val="24"/>
        </w:rPr>
        <w:t>elaborează</w:t>
      </w:r>
      <w:r>
        <w:rPr>
          <w:spacing w:val="80"/>
          <w:sz w:val="24"/>
        </w:rPr>
        <w:t xml:space="preserve"> </w:t>
      </w:r>
      <w:r>
        <w:rPr>
          <w:sz w:val="24"/>
        </w:rPr>
        <w:t>instrumente</w:t>
      </w:r>
      <w:r>
        <w:rPr>
          <w:sz w:val="24"/>
        </w:rPr>
        <w:tab/>
        <w:t>de</w:t>
      </w:r>
      <w:r>
        <w:rPr>
          <w:spacing w:val="80"/>
          <w:sz w:val="24"/>
        </w:rPr>
        <w:t xml:space="preserve"> </w:t>
      </w:r>
      <w:r>
        <w:rPr>
          <w:sz w:val="24"/>
        </w:rPr>
        <w:t>evaluare</w:t>
      </w:r>
      <w:r>
        <w:rPr>
          <w:spacing w:val="80"/>
          <w:sz w:val="24"/>
        </w:rPr>
        <w:t xml:space="preserve"> </w:t>
      </w:r>
      <w:r>
        <w:rPr>
          <w:sz w:val="24"/>
        </w:rPr>
        <w:t>aplicabile</w:t>
      </w:r>
      <w:r>
        <w:rPr>
          <w:sz w:val="24"/>
        </w:rPr>
        <w:tab/>
        <w:t>prin</w:t>
      </w:r>
      <w:r>
        <w:rPr>
          <w:spacing w:val="80"/>
          <w:sz w:val="24"/>
        </w:rPr>
        <w:t xml:space="preserve"> </w:t>
      </w:r>
      <w:r>
        <w:rPr>
          <w:sz w:val="24"/>
        </w:rPr>
        <w:t>intermediul</w:t>
      </w:r>
      <w:r>
        <w:rPr>
          <w:sz w:val="24"/>
        </w:rPr>
        <w:tab/>
      </w:r>
      <w:r>
        <w:rPr>
          <w:spacing w:val="-2"/>
          <w:sz w:val="24"/>
        </w:rPr>
        <w:t>tehnologiei</w:t>
      </w:r>
      <w:r>
        <w:rPr>
          <w:sz w:val="24"/>
        </w:rPr>
        <w:tab/>
        <w:t>şi</w:t>
      </w:r>
      <w:r>
        <w:rPr>
          <w:spacing w:val="70"/>
          <w:sz w:val="24"/>
        </w:rPr>
        <w:t xml:space="preserve"> </w:t>
      </w:r>
      <w:r>
        <w:rPr>
          <w:sz w:val="24"/>
        </w:rPr>
        <w:t>al internetului,</w:t>
      </w:r>
      <w:r>
        <w:rPr>
          <w:spacing w:val="23"/>
          <w:sz w:val="24"/>
        </w:rPr>
        <w:t xml:space="preserve"> </w:t>
      </w:r>
      <w:r>
        <w:rPr>
          <w:sz w:val="24"/>
        </w:rPr>
        <w:t>pentru</w:t>
      </w:r>
      <w:r>
        <w:rPr>
          <w:spacing w:val="-1"/>
          <w:sz w:val="24"/>
        </w:rPr>
        <w:t xml:space="preserve"> </w:t>
      </w:r>
      <w:r>
        <w:rPr>
          <w:sz w:val="24"/>
        </w:rPr>
        <w:t>înregistrarea</w:t>
      </w:r>
      <w:r>
        <w:rPr>
          <w:spacing w:val="22"/>
          <w:sz w:val="24"/>
        </w:rPr>
        <w:t xml:space="preserve"> </w:t>
      </w:r>
      <w:r>
        <w:rPr>
          <w:sz w:val="24"/>
        </w:rPr>
        <w:t>progresului preşcolarilor/beneficiarilor</w:t>
      </w:r>
      <w:r>
        <w:rPr>
          <w:spacing w:val="40"/>
          <w:sz w:val="24"/>
        </w:rPr>
        <w:t xml:space="preserve"> </w:t>
      </w:r>
      <w:r>
        <w:rPr>
          <w:sz w:val="24"/>
        </w:rPr>
        <w:t>primari;</w:t>
      </w:r>
    </w:p>
    <w:p w:rsidR="00A8395C" w:rsidRDefault="00B9218E">
      <w:pPr>
        <w:pStyle w:val="ListParagraph"/>
        <w:numPr>
          <w:ilvl w:val="0"/>
          <w:numId w:val="25"/>
        </w:numPr>
        <w:tabs>
          <w:tab w:val="left" w:pos="850"/>
        </w:tabs>
        <w:spacing w:line="242" w:lineRule="auto"/>
        <w:ind w:right="135" w:firstLine="0"/>
        <w:jc w:val="both"/>
        <w:rPr>
          <w:sz w:val="24"/>
        </w:rPr>
      </w:pPr>
      <w:r>
        <w:rPr>
          <w:sz w:val="24"/>
        </w:rPr>
        <w:t>stabilesc împreună cu</w:t>
      </w:r>
      <w:r>
        <w:rPr>
          <w:spacing w:val="-15"/>
          <w:sz w:val="24"/>
        </w:rPr>
        <w:t xml:space="preserve"> </w:t>
      </w:r>
      <w:r>
        <w:rPr>
          <w:sz w:val="24"/>
        </w:rPr>
        <w:t>celelalte cadre</w:t>
      </w:r>
      <w:r>
        <w:rPr>
          <w:spacing w:val="-6"/>
          <w:sz w:val="24"/>
        </w:rPr>
        <w:t xml:space="preserve"> </w:t>
      </w:r>
      <w:r>
        <w:rPr>
          <w:sz w:val="24"/>
        </w:rPr>
        <w:t>didactice</w:t>
      </w:r>
      <w:r>
        <w:rPr>
          <w:spacing w:val="-6"/>
          <w:sz w:val="24"/>
        </w:rPr>
        <w:t xml:space="preserve"> </w:t>
      </w:r>
      <w:r>
        <w:rPr>
          <w:sz w:val="24"/>
        </w:rPr>
        <w:t>un</w:t>
      </w:r>
      <w:r>
        <w:rPr>
          <w:spacing w:val="-15"/>
          <w:sz w:val="24"/>
        </w:rPr>
        <w:t xml:space="preserve"> </w:t>
      </w:r>
      <w:r>
        <w:rPr>
          <w:sz w:val="24"/>
        </w:rPr>
        <w:t>program</w:t>
      </w:r>
      <w:r>
        <w:rPr>
          <w:spacing w:val="-10"/>
          <w:sz w:val="24"/>
        </w:rPr>
        <w:t xml:space="preserve"> </w:t>
      </w:r>
      <w:r>
        <w:rPr>
          <w:sz w:val="24"/>
        </w:rPr>
        <w:t>optim pentru</w:t>
      </w:r>
      <w:r>
        <w:rPr>
          <w:spacing w:val="-15"/>
          <w:sz w:val="24"/>
        </w:rPr>
        <w:t xml:space="preserve"> </w:t>
      </w:r>
      <w:r>
        <w:rPr>
          <w:sz w:val="24"/>
        </w:rPr>
        <w:t>predare-învăţare- evaluare astfel încât să se respecte curba de efort a beneficiarilor primari şi să se evite supraîncărcarea</w:t>
      </w:r>
      <w:r>
        <w:rPr>
          <w:spacing w:val="40"/>
          <w:sz w:val="24"/>
        </w:rPr>
        <w:t xml:space="preserve"> </w:t>
      </w:r>
      <w:r>
        <w:rPr>
          <w:sz w:val="24"/>
        </w:rPr>
        <w:t>acestora</w:t>
      </w:r>
      <w:r>
        <w:rPr>
          <w:spacing w:val="40"/>
          <w:sz w:val="24"/>
        </w:rPr>
        <w:t xml:space="preserve"> </w:t>
      </w:r>
      <w:r>
        <w:rPr>
          <w:sz w:val="24"/>
        </w:rPr>
        <w:t>cu sarcini de lucru.</w:t>
      </w:r>
    </w:p>
    <w:p w:rsidR="00A8395C" w:rsidRDefault="00B9218E">
      <w:pPr>
        <w:pStyle w:val="BodyText"/>
        <w:spacing w:before="254" w:line="273" w:lineRule="exact"/>
        <w:ind w:left="146"/>
      </w:pPr>
      <w:r>
        <w:t>Art.</w:t>
      </w:r>
      <w:r>
        <w:rPr>
          <w:spacing w:val="-7"/>
        </w:rPr>
        <w:t xml:space="preserve"> </w:t>
      </w:r>
      <w:r>
        <w:rPr>
          <w:spacing w:val="-5"/>
        </w:rPr>
        <w:t>14</w:t>
      </w:r>
    </w:p>
    <w:p w:rsidR="00A8395C" w:rsidRDefault="00B9218E">
      <w:pPr>
        <w:pStyle w:val="BodyText"/>
        <w:spacing w:line="273" w:lineRule="exact"/>
      </w:pPr>
      <w:r>
        <w:t>Elevii</w:t>
      </w:r>
      <w:r>
        <w:rPr>
          <w:spacing w:val="-8"/>
        </w:rPr>
        <w:t xml:space="preserve"> </w:t>
      </w:r>
      <w:r>
        <w:t>au</w:t>
      </w:r>
      <w:r>
        <w:rPr>
          <w:spacing w:val="-14"/>
        </w:rPr>
        <w:t xml:space="preserve"> </w:t>
      </w:r>
      <w:r>
        <w:t>următoarele</w:t>
      </w:r>
      <w:r>
        <w:rPr>
          <w:spacing w:val="20"/>
        </w:rPr>
        <w:t xml:space="preserve"> </w:t>
      </w:r>
      <w:r>
        <w:rPr>
          <w:spacing w:val="-2"/>
        </w:rPr>
        <w:t>responsabilităţi:</w:t>
      </w:r>
    </w:p>
    <w:p w:rsidR="00A8395C" w:rsidRDefault="00B9218E">
      <w:pPr>
        <w:pStyle w:val="ListParagraph"/>
        <w:numPr>
          <w:ilvl w:val="0"/>
          <w:numId w:val="24"/>
        </w:numPr>
        <w:tabs>
          <w:tab w:val="left" w:pos="850"/>
        </w:tabs>
        <w:spacing w:before="10"/>
        <w:ind w:right="126" w:firstLine="0"/>
        <w:jc w:val="both"/>
        <w:rPr>
          <w:sz w:val="24"/>
        </w:rPr>
      </w:pPr>
      <w:r>
        <w:rPr>
          <w:sz w:val="24"/>
        </w:rPr>
        <w:t>participă la activităţile stabilite de cadrele didactice şi de către conducerea unităţii de învăţământ, conform programului comunicat, precum şi informaţiilor</w:t>
      </w:r>
      <w:r>
        <w:rPr>
          <w:spacing w:val="40"/>
          <w:sz w:val="24"/>
        </w:rPr>
        <w:t xml:space="preserve"> </w:t>
      </w:r>
      <w:r>
        <w:rPr>
          <w:sz w:val="24"/>
        </w:rPr>
        <w:t>transmise de către profesorii diriginţi/profesorii pentru învăţământ primar/învăţătoare/profesorii pentru învăţământul</w:t>
      </w:r>
      <w:r>
        <w:rPr>
          <w:spacing w:val="40"/>
          <w:sz w:val="24"/>
        </w:rPr>
        <w:t xml:space="preserve"> </w:t>
      </w:r>
      <w:r>
        <w:rPr>
          <w:sz w:val="24"/>
        </w:rPr>
        <w:t>preşcolar/ educatoare;</w:t>
      </w:r>
    </w:p>
    <w:p w:rsidR="00A8395C" w:rsidRDefault="00B9218E">
      <w:pPr>
        <w:pStyle w:val="ListParagraph"/>
        <w:numPr>
          <w:ilvl w:val="0"/>
          <w:numId w:val="24"/>
        </w:numPr>
        <w:tabs>
          <w:tab w:val="left" w:pos="865"/>
        </w:tabs>
        <w:spacing w:line="242" w:lineRule="auto"/>
        <w:ind w:right="133" w:firstLine="0"/>
        <w:jc w:val="both"/>
        <w:rPr>
          <w:sz w:val="24"/>
        </w:rPr>
      </w:pPr>
      <w:r>
        <w:rPr>
          <w:sz w:val="24"/>
        </w:rPr>
        <w:t>rezolvă şi transmit sarcinile de</w:t>
      </w:r>
      <w:r>
        <w:rPr>
          <w:spacing w:val="-2"/>
          <w:sz w:val="24"/>
        </w:rPr>
        <w:t xml:space="preserve"> </w:t>
      </w:r>
      <w:r>
        <w:rPr>
          <w:sz w:val="24"/>
        </w:rPr>
        <w:t>lucru în</w:t>
      </w:r>
      <w:r>
        <w:rPr>
          <w:spacing w:val="-1"/>
          <w:sz w:val="24"/>
        </w:rPr>
        <w:t xml:space="preserve"> </w:t>
      </w:r>
      <w:r>
        <w:rPr>
          <w:sz w:val="24"/>
        </w:rPr>
        <w:t xml:space="preserve">termenele şi condiţiile stabilite de către cadrele didactice, în vederea valorificării activităţii desfăşurate prin intermediul tehnologiei şi </w:t>
      </w:r>
      <w:r>
        <w:rPr>
          <w:spacing w:val="-2"/>
          <w:sz w:val="24"/>
        </w:rPr>
        <w:t>internetului;</w:t>
      </w:r>
    </w:p>
    <w:p w:rsidR="00A8395C" w:rsidRDefault="00B9218E">
      <w:pPr>
        <w:pStyle w:val="ListParagraph"/>
        <w:numPr>
          <w:ilvl w:val="0"/>
          <w:numId w:val="24"/>
        </w:numPr>
        <w:tabs>
          <w:tab w:val="left" w:pos="850"/>
        </w:tabs>
        <w:spacing w:line="247" w:lineRule="auto"/>
        <w:ind w:right="137" w:firstLine="0"/>
        <w:jc w:val="both"/>
        <w:rPr>
          <w:sz w:val="24"/>
        </w:rPr>
      </w:pPr>
      <w:r>
        <w:rPr>
          <w:sz w:val="24"/>
        </w:rPr>
        <w:t>au</w:t>
      </w:r>
      <w:r>
        <w:rPr>
          <w:spacing w:val="-11"/>
          <w:sz w:val="24"/>
        </w:rPr>
        <w:t xml:space="preserve"> </w:t>
      </w:r>
      <w:r>
        <w:rPr>
          <w:sz w:val="24"/>
        </w:rPr>
        <w:t>o</w:t>
      </w:r>
      <w:r>
        <w:rPr>
          <w:spacing w:val="-15"/>
          <w:sz w:val="24"/>
        </w:rPr>
        <w:t xml:space="preserve"> </w:t>
      </w:r>
      <w:r>
        <w:rPr>
          <w:sz w:val="24"/>
        </w:rPr>
        <w:t>conduită</w:t>
      </w:r>
      <w:r>
        <w:rPr>
          <w:spacing w:val="-5"/>
          <w:sz w:val="24"/>
        </w:rPr>
        <w:t xml:space="preserve"> </w:t>
      </w:r>
      <w:r>
        <w:rPr>
          <w:sz w:val="24"/>
        </w:rPr>
        <w:t>adecvată</w:t>
      </w:r>
      <w:r>
        <w:rPr>
          <w:spacing w:val="-5"/>
          <w:sz w:val="24"/>
        </w:rPr>
        <w:t xml:space="preserve"> </w:t>
      </w:r>
      <w:r>
        <w:rPr>
          <w:sz w:val="24"/>
        </w:rPr>
        <w:t>statutului de</w:t>
      </w:r>
      <w:r>
        <w:rPr>
          <w:spacing w:val="-15"/>
          <w:sz w:val="24"/>
        </w:rPr>
        <w:t xml:space="preserve"> </w:t>
      </w:r>
      <w:r>
        <w:rPr>
          <w:sz w:val="24"/>
        </w:rPr>
        <w:t>elev,</w:t>
      </w:r>
      <w:r>
        <w:rPr>
          <w:spacing w:val="-5"/>
          <w:sz w:val="24"/>
        </w:rPr>
        <w:t xml:space="preserve"> </w:t>
      </w:r>
      <w:r>
        <w:rPr>
          <w:sz w:val="24"/>
        </w:rPr>
        <w:t>dezvoltând</w:t>
      </w:r>
      <w:r>
        <w:rPr>
          <w:spacing w:val="-5"/>
          <w:sz w:val="24"/>
        </w:rPr>
        <w:t xml:space="preserve"> </w:t>
      </w:r>
      <w:r>
        <w:rPr>
          <w:sz w:val="24"/>
        </w:rPr>
        <w:t>comportamente</w:t>
      </w:r>
      <w:r>
        <w:rPr>
          <w:spacing w:val="17"/>
          <w:sz w:val="24"/>
        </w:rPr>
        <w:t xml:space="preserve"> </w:t>
      </w:r>
      <w:r>
        <w:rPr>
          <w:sz w:val="24"/>
        </w:rPr>
        <w:t>şi</w:t>
      </w:r>
      <w:r>
        <w:rPr>
          <w:spacing w:val="-15"/>
          <w:sz w:val="24"/>
        </w:rPr>
        <w:t xml:space="preserve"> </w:t>
      </w:r>
      <w:r>
        <w:rPr>
          <w:sz w:val="24"/>
        </w:rPr>
        <w:t>atitudini prin</w:t>
      </w:r>
      <w:r>
        <w:rPr>
          <w:spacing w:val="-5"/>
          <w:sz w:val="24"/>
        </w:rPr>
        <w:t xml:space="preserve"> </w:t>
      </w:r>
      <w:r>
        <w:rPr>
          <w:sz w:val="24"/>
        </w:rPr>
        <w:t>care să se asigure un climat propice mediului de învăţare;</w:t>
      </w:r>
    </w:p>
    <w:p w:rsidR="00A8395C" w:rsidRDefault="00B9218E">
      <w:pPr>
        <w:pStyle w:val="ListParagraph"/>
        <w:numPr>
          <w:ilvl w:val="0"/>
          <w:numId w:val="24"/>
        </w:numPr>
        <w:tabs>
          <w:tab w:val="left" w:pos="865"/>
        </w:tabs>
        <w:spacing w:line="247" w:lineRule="auto"/>
        <w:ind w:right="139" w:firstLine="0"/>
        <w:jc w:val="both"/>
        <w:rPr>
          <w:sz w:val="24"/>
        </w:rPr>
      </w:pPr>
      <w:r>
        <w:rPr>
          <w:sz w:val="24"/>
        </w:rPr>
        <w:t>nu</w:t>
      </w:r>
      <w:r>
        <w:rPr>
          <w:spacing w:val="-15"/>
          <w:sz w:val="24"/>
        </w:rPr>
        <w:t xml:space="preserve"> </w:t>
      </w:r>
      <w:r>
        <w:rPr>
          <w:sz w:val="24"/>
        </w:rPr>
        <w:t>comunică</w:t>
      </w:r>
      <w:r>
        <w:rPr>
          <w:spacing w:val="-15"/>
          <w:sz w:val="24"/>
        </w:rPr>
        <w:t xml:space="preserve"> </w:t>
      </w:r>
      <w:r>
        <w:rPr>
          <w:sz w:val="24"/>
        </w:rPr>
        <w:t>altor</w:t>
      </w:r>
      <w:r>
        <w:rPr>
          <w:spacing w:val="-11"/>
          <w:sz w:val="24"/>
        </w:rPr>
        <w:t xml:space="preserve"> </w:t>
      </w:r>
      <w:r>
        <w:rPr>
          <w:sz w:val="24"/>
        </w:rPr>
        <w:t>persoane</w:t>
      </w:r>
      <w:r>
        <w:rPr>
          <w:spacing w:val="-8"/>
          <w:sz w:val="24"/>
        </w:rPr>
        <w:t xml:space="preserve"> </w:t>
      </w:r>
      <w:r>
        <w:rPr>
          <w:sz w:val="24"/>
        </w:rPr>
        <w:t>datele</w:t>
      </w:r>
      <w:r>
        <w:rPr>
          <w:spacing w:val="-8"/>
          <w:sz w:val="24"/>
        </w:rPr>
        <w:t xml:space="preserve"> </w:t>
      </w:r>
      <w:r>
        <w:rPr>
          <w:sz w:val="24"/>
        </w:rPr>
        <w:t>de</w:t>
      </w:r>
      <w:r>
        <w:rPr>
          <w:spacing w:val="-15"/>
          <w:sz w:val="24"/>
        </w:rPr>
        <w:t xml:space="preserve"> </w:t>
      </w:r>
      <w:r>
        <w:rPr>
          <w:sz w:val="24"/>
        </w:rPr>
        <w:t>conectare</w:t>
      </w:r>
      <w:r>
        <w:rPr>
          <w:spacing w:val="-8"/>
          <w:sz w:val="24"/>
        </w:rPr>
        <w:t xml:space="preserve"> </w:t>
      </w:r>
      <w:r>
        <w:rPr>
          <w:sz w:val="24"/>
        </w:rPr>
        <w:t>la</w:t>
      </w:r>
      <w:r>
        <w:rPr>
          <w:spacing w:val="-15"/>
          <w:sz w:val="24"/>
        </w:rPr>
        <w:t xml:space="preserve"> </w:t>
      </w:r>
      <w:r>
        <w:rPr>
          <w:sz w:val="24"/>
        </w:rPr>
        <w:t>platforma destinată învăţământului prin intermediul</w:t>
      </w:r>
      <w:r>
        <w:rPr>
          <w:spacing w:val="40"/>
          <w:sz w:val="24"/>
        </w:rPr>
        <w:t xml:space="preserve"> </w:t>
      </w:r>
      <w:r>
        <w:rPr>
          <w:sz w:val="24"/>
        </w:rPr>
        <w:t>tehnologiei şi al internetului;</w:t>
      </w:r>
    </w:p>
    <w:p w:rsidR="00A8395C" w:rsidRDefault="00B9218E">
      <w:pPr>
        <w:pStyle w:val="ListParagraph"/>
        <w:numPr>
          <w:ilvl w:val="0"/>
          <w:numId w:val="24"/>
        </w:numPr>
        <w:tabs>
          <w:tab w:val="left" w:pos="850"/>
        </w:tabs>
        <w:spacing w:line="242" w:lineRule="auto"/>
        <w:ind w:right="135" w:firstLine="0"/>
        <w:jc w:val="both"/>
        <w:rPr>
          <w:sz w:val="24"/>
        </w:rPr>
      </w:pPr>
      <w:r>
        <w:rPr>
          <w:sz w:val="24"/>
        </w:rPr>
        <w:t>nu înregistrează activitatea desfăşurată în mediul online, în conformitate cu legislaţia privind protecţia datelor cu caracter personal, conform prevederilor Regulamentului (UE) 2016/679, precum şi ale art. 4 alin. (4)</w:t>
      </w:r>
      <w:r>
        <w:rPr>
          <w:spacing w:val="-4"/>
          <w:sz w:val="24"/>
        </w:rPr>
        <w:t xml:space="preserve"> </w:t>
      </w:r>
      <w:r>
        <w:rPr>
          <w:sz w:val="24"/>
        </w:rPr>
        <w:t>din prezenta metodologie;</w:t>
      </w:r>
    </w:p>
    <w:p w:rsidR="00A8395C" w:rsidRDefault="00B9218E">
      <w:pPr>
        <w:pStyle w:val="ListParagraph"/>
        <w:numPr>
          <w:ilvl w:val="0"/>
          <w:numId w:val="24"/>
        </w:numPr>
        <w:tabs>
          <w:tab w:val="left" w:pos="819"/>
        </w:tabs>
        <w:spacing w:line="242" w:lineRule="auto"/>
        <w:ind w:right="134" w:firstLine="0"/>
        <w:jc w:val="both"/>
        <w:rPr>
          <w:sz w:val="24"/>
        </w:rPr>
      </w:pPr>
      <w:r>
        <w:rPr>
          <w:sz w:val="24"/>
        </w:rPr>
        <w:t>au obligaţia de a participa la activităţile</w:t>
      </w:r>
      <w:r>
        <w:rPr>
          <w:spacing w:val="40"/>
          <w:sz w:val="24"/>
        </w:rPr>
        <w:t xml:space="preserve"> </w:t>
      </w:r>
      <w:r>
        <w:rPr>
          <w:sz w:val="24"/>
        </w:rPr>
        <w:t>desfăşurate prin intermediul tehnologiei şi al internetului; în caz contrar, elevul este considerat absent şi se consemnează absenţa în catalog, cu excepţia situaţiilor</w:t>
      </w:r>
      <w:r>
        <w:rPr>
          <w:spacing w:val="40"/>
          <w:sz w:val="24"/>
        </w:rPr>
        <w:t xml:space="preserve"> </w:t>
      </w:r>
      <w:r>
        <w:rPr>
          <w:sz w:val="24"/>
        </w:rPr>
        <w:t>justificate;</w:t>
      </w:r>
    </w:p>
    <w:p w:rsidR="00A8395C" w:rsidRDefault="00B9218E">
      <w:pPr>
        <w:pStyle w:val="ListParagraph"/>
        <w:numPr>
          <w:ilvl w:val="0"/>
          <w:numId w:val="24"/>
        </w:numPr>
        <w:tabs>
          <w:tab w:val="left" w:pos="865"/>
        </w:tabs>
        <w:spacing w:line="247" w:lineRule="auto"/>
        <w:ind w:right="149" w:firstLine="0"/>
        <w:jc w:val="both"/>
        <w:rPr>
          <w:sz w:val="24"/>
        </w:rPr>
      </w:pPr>
      <w:r>
        <w:rPr>
          <w:sz w:val="24"/>
        </w:rPr>
        <w:t>au un comportament care să genereze respect reciproc, un mediu propice desfăşurării orelor de curs.</w:t>
      </w:r>
    </w:p>
    <w:p w:rsidR="00A8395C" w:rsidRDefault="00B9218E">
      <w:pPr>
        <w:pStyle w:val="BodyText"/>
        <w:spacing w:before="206" w:line="273" w:lineRule="exact"/>
        <w:ind w:left="146"/>
      </w:pPr>
      <w:r>
        <w:t>Art.</w:t>
      </w:r>
      <w:r>
        <w:rPr>
          <w:spacing w:val="-7"/>
        </w:rPr>
        <w:t xml:space="preserve"> </w:t>
      </w:r>
      <w:r>
        <w:rPr>
          <w:spacing w:val="-5"/>
        </w:rPr>
        <w:t>15</w:t>
      </w:r>
    </w:p>
    <w:p w:rsidR="00A8395C" w:rsidRDefault="00B9218E">
      <w:pPr>
        <w:pStyle w:val="BodyText"/>
        <w:spacing w:line="270" w:lineRule="exact"/>
      </w:pPr>
      <w:r>
        <w:rPr>
          <w:spacing w:val="-2"/>
        </w:rPr>
        <w:t>Părinţii/reprezentanții</w:t>
      </w:r>
      <w:r>
        <w:rPr>
          <w:spacing w:val="52"/>
        </w:rPr>
        <w:t xml:space="preserve"> </w:t>
      </w:r>
      <w:r>
        <w:rPr>
          <w:spacing w:val="-2"/>
        </w:rPr>
        <w:t>legali</w:t>
      </w:r>
      <w:r>
        <w:rPr>
          <w:spacing w:val="-1"/>
        </w:rPr>
        <w:t xml:space="preserve"> </w:t>
      </w:r>
      <w:r>
        <w:rPr>
          <w:spacing w:val="-2"/>
        </w:rPr>
        <w:t>au</w:t>
      </w:r>
      <w:r>
        <w:rPr>
          <w:spacing w:val="-7"/>
        </w:rPr>
        <w:t xml:space="preserve"> </w:t>
      </w:r>
      <w:r>
        <w:rPr>
          <w:spacing w:val="-2"/>
        </w:rPr>
        <w:t>următoarele</w:t>
      </w:r>
      <w:r>
        <w:rPr>
          <w:spacing w:val="31"/>
        </w:rPr>
        <w:t xml:space="preserve"> </w:t>
      </w:r>
      <w:r>
        <w:rPr>
          <w:spacing w:val="-2"/>
        </w:rPr>
        <w:t>atribuţii:</w:t>
      </w:r>
    </w:p>
    <w:p w:rsidR="00A8395C" w:rsidRDefault="00B9218E">
      <w:pPr>
        <w:pStyle w:val="ListParagraph"/>
        <w:numPr>
          <w:ilvl w:val="0"/>
          <w:numId w:val="23"/>
        </w:numPr>
        <w:tabs>
          <w:tab w:val="left" w:pos="850"/>
        </w:tabs>
        <w:spacing w:line="242" w:lineRule="auto"/>
        <w:ind w:right="139" w:firstLine="0"/>
        <w:jc w:val="both"/>
        <w:rPr>
          <w:sz w:val="24"/>
        </w:rPr>
      </w:pPr>
      <w:r>
        <w:rPr>
          <w:sz w:val="24"/>
        </w:rPr>
        <w:t>asigură participarea copiilor/beneficiarilor</w:t>
      </w:r>
      <w:r>
        <w:rPr>
          <w:spacing w:val="40"/>
          <w:sz w:val="24"/>
        </w:rPr>
        <w:t xml:space="preserve"> </w:t>
      </w:r>
      <w:r>
        <w:rPr>
          <w:sz w:val="24"/>
        </w:rPr>
        <w:t>primari la activităţile didactice organizate de către</w:t>
      </w:r>
      <w:r>
        <w:rPr>
          <w:spacing w:val="-15"/>
          <w:sz w:val="24"/>
        </w:rPr>
        <w:t xml:space="preserve"> </w:t>
      </w:r>
      <w:r>
        <w:rPr>
          <w:sz w:val="24"/>
        </w:rPr>
        <w:t>unitatea</w:t>
      </w:r>
      <w:r>
        <w:rPr>
          <w:spacing w:val="-13"/>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prin</w:t>
      </w:r>
      <w:r>
        <w:rPr>
          <w:spacing w:val="-8"/>
          <w:sz w:val="24"/>
        </w:rPr>
        <w:t xml:space="preserve"> </w:t>
      </w:r>
      <w:r>
        <w:rPr>
          <w:sz w:val="24"/>
        </w:rPr>
        <w:t>intermediul</w:t>
      </w:r>
      <w:r>
        <w:rPr>
          <w:spacing w:val="-2"/>
          <w:sz w:val="24"/>
        </w:rPr>
        <w:t xml:space="preserve"> </w:t>
      </w:r>
      <w:r>
        <w:rPr>
          <w:sz w:val="24"/>
        </w:rPr>
        <w:t>tehnologiei</w:t>
      </w:r>
      <w:r>
        <w:rPr>
          <w:spacing w:val="-2"/>
          <w:sz w:val="24"/>
        </w:rPr>
        <w:t xml:space="preserve"> </w:t>
      </w:r>
      <w:r>
        <w:rPr>
          <w:sz w:val="24"/>
        </w:rPr>
        <w:t>şi</w:t>
      </w:r>
      <w:r>
        <w:rPr>
          <w:spacing w:val="-12"/>
          <w:sz w:val="24"/>
        </w:rPr>
        <w:t xml:space="preserve"> </w:t>
      </w:r>
      <w:r>
        <w:rPr>
          <w:sz w:val="24"/>
        </w:rPr>
        <w:t>al</w:t>
      </w:r>
      <w:r>
        <w:rPr>
          <w:spacing w:val="-15"/>
          <w:sz w:val="24"/>
        </w:rPr>
        <w:t xml:space="preserve"> </w:t>
      </w:r>
      <w:r>
        <w:rPr>
          <w:sz w:val="24"/>
        </w:rPr>
        <w:t>internetului,</w:t>
      </w:r>
      <w:r>
        <w:rPr>
          <w:spacing w:val="13"/>
          <w:sz w:val="24"/>
        </w:rPr>
        <w:t xml:space="preserve"> </w:t>
      </w:r>
      <w:r>
        <w:rPr>
          <w:sz w:val="24"/>
        </w:rPr>
        <w:t>urmărind</w:t>
      </w:r>
      <w:r>
        <w:rPr>
          <w:spacing w:val="-8"/>
          <w:sz w:val="24"/>
        </w:rPr>
        <w:t xml:space="preserve"> </w:t>
      </w:r>
      <w:r>
        <w:rPr>
          <w:sz w:val="24"/>
        </w:rPr>
        <w:t>crearea unui mediu fizic sigur, prietenos şi</w:t>
      </w:r>
      <w:r>
        <w:rPr>
          <w:spacing w:val="-6"/>
          <w:sz w:val="24"/>
        </w:rPr>
        <w:t xml:space="preserve"> </w:t>
      </w:r>
      <w:r>
        <w:rPr>
          <w:sz w:val="24"/>
        </w:rPr>
        <w:t>protectiv pentru copil în</w:t>
      </w:r>
      <w:r>
        <w:rPr>
          <w:spacing w:val="-2"/>
          <w:sz w:val="24"/>
        </w:rPr>
        <w:t xml:space="preserve"> </w:t>
      </w:r>
      <w:r>
        <w:rPr>
          <w:sz w:val="24"/>
        </w:rPr>
        <w:t>timpul desfăşurării activităţii, promovarea</w:t>
      </w:r>
      <w:r>
        <w:rPr>
          <w:spacing w:val="-15"/>
          <w:sz w:val="24"/>
        </w:rPr>
        <w:t xml:space="preserve"> </w:t>
      </w:r>
      <w:r>
        <w:rPr>
          <w:sz w:val="24"/>
        </w:rPr>
        <w:t>unui</w:t>
      </w:r>
      <w:r>
        <w:rPr>
          <w:spacing w:val="-15"/>
          <w:sz w:val="24"/>
        </w:rPr>
        <w:t xml:space="preserve"> </w:t>
      </w:r>
      <w:r>
        <w:rPr>
          <w:sz w:val="24"/>
        </w:rPr>
        <w:t>comportament</w:t>
      </w:r>
      <w:r>
        <w:rPr>
          <w:spacing w:val="-15"/>
          <w:sz w:val="24"/>
        </w:rPr>
        <w:t xml:space="preserve"> </w:t>
      </w:r>
      <w:r>
        <w:rPr>
          <w:sz w:val="24"/>
        </w:rPr>
        <w:t>pozitiv,</w:t>
      </w:r>
      <w:r>
        <w:rPr>
          <w:spacing w:val="-15"/>
          <w:sz w:val="24"/>
        </w:rPr>
        <w:t xml:space="preserve"> </w:t>
      </w:r>
      <w:r>
        <w:rPr>
          <w:sz w:val="24"/>
        </w:rPr>
        <w:t>aprecierea</w:t>
      </w:r>
      <w:r>
        <w:rPr>
          <w:spacing w:val="-15"/>
          <w:sz w:val="24"/>
        </w:rPr>
        <w:t xml:space="preserve"> </w:t>
      </w:r>
      <w:r>
        <w:rPr>
          <w:sz w:val="24"/>
        </w:rPr>
        <w:t>progresului</w:t>
      </w:r>
      <w:r>
        <w:rPr>
          <w:spacing w:val="-12"/>
          <w:sz w:val="24"/>
        </w:rPr>
        <w:t xml:space="preserve"> </w:t>
      </w:r>
      <w:r>
        <w:rPr>
          <w:sz w:val="24"/>
        </w:rPr>
        <w:t>înregistrat de</w:t>
      </w:r>
      <w:r>
        <w:rPr>
          <w:spacing w:val="-15"/>
          <w:sz w:val="24"/>
        </w:rPr>
        <w:t xml:space="preserve"> </w:t>
      </w:r>
      <w:r>
        <w:rPr>
          <w:sz w:val="24"/>
        </w:rPr>
        <w:t>preşcolar/elev, încurajarea, motivarea şi responsabilizarea</w:t>
      </w:r>
      <w:r>
        <w:rPr>
          <w:spacing w:val="32"/>
          <w:sz w:val="24"/>
        </w:rPr>
        <w:t xml:space="preserve"> </w:t>
      </w:r>
      <w:r>
        <w:rPr>
          <w:sz w:val="24"/>
        </w:rPr>
        <w:t>acestuia cu privire la propria formare;</w:t>
      </w:r>
    </w:p>
    <w:p w:rsidR="00A8395C" w:rsidRDefault="00B9218E">
      <w:pPr>
        <w:pStyle w:val="ListParagraph"/>
        <w:numPr>
          <w:ilvl w:val="0"/>
          <w:numId w:val="23"/>
        </w:numPr>
        <w:tabs>
          <w:tab w:val="left" w:pos="865"/>
        </w:tabs>
        <w:spacing w:line="264" w:lineRule="exact"/>
        <w:ind w:left="865" w:hanging="193"/>
        <w:jc w:val="both"/>
        <w:rPr>
          <w:sz w:val="24"/>
        </w:rPr>
      </w:pPr>
      <w:r>
        <w:rPr>
          <w:sz w:val="24"/>
        </w:rPr>
        <w:t>menţin</w:t>
      </w:r>
      <w:r>
        <w:rPr>
          <w:spacing w:val="-5"/>
          <w:sz w:val="24"/>
        </w:rPr>
        <w:t xml:space="preserve"> </w:t>
      </w:r>
      <w:r>
        <w:rPr>
          <w:sz w:val="24"/>
        </w:rPr>
        <w:t>comunicarea</w:t>
      </w:r>
      <w:r>
        <w:rPr>
          <w:spacing w:val="-2"/>
          <w:sz w:val="24"/>
        </w:rPr>
        <w:t xml:space="preserve"> </w:t>
      </w:r>
      <w:r>
        <w:rPr>
          <w:sz w:val="24"/>
        </w:rPr>
        <w:t>cu</w:t>
      </w:r>
      <w:r>
        <w:rPr>
          <w:spacing w:val="-15"/>
          <w:sz w:val="24"/>
        </w:rPr>
        <w:t xml:space="preserve"> </w:t>
      </w:r>
      <w:r>
        <w:rPr>
          <w:sz w:val="24"/>
        </w:rPr>
        <w:t>profesorul</w:t>
      </w:r>
      <w:r>
        <w:rPr>
          <w:spacing w:val="-15"/>
          <w:sz w:val="24"/>
        </w:rPr>
        <w:t xml:space="preserve"> </w:t>
      </w:r>
      <w:r>
        <w:rPr>
          <w:sz w:val="24"/>
        </w:rPr>
        <w:t>diriginte/învăţătorul</w:t>
      </w:r>
      <w:r>
        <w:rPr>
          <w:spacing w:val="39"/>
          <w:sz w:val="24"/>
        </w:rPr>
        <w:t xml:space="preserve"> </w:t>
      </w:r>
      <w:r>
        <w:rPr>
          <w:sz w:val="24"/>
        </w:rPr>
        <w:t>şi</w:t>
      </w:r>
      <w:r>
        <w:rPr>
          <w:spacing w:val="-15"/>
          <w:sz w:val="24"/>
        </w:rPr>
        <w:t xml:space="preserve"> </w:t>
      </w:r>
      <w:r>
        <w:rPr>
          <w:sz w:val="24"/>
        </w:rPr>
        <w:t>celelalte</w:t>
      </w:r>
      <w:r>
        <w:rPr>
          <w:spacing w:val="2"/>
          <w:sz w:val="24"/>
        </w:rPr>
        <w:t xml:space="preserve"> </w:t>
      </w:r>
      <w:r>
        <w:rPr>
          <w:sz w:val="24"/>
        </w:rPr>
        <w:t>cadre</w:t>
      </w:r>
      <w:r>
        <w:rPr>
          <w:spacing w:val="-9"/>
          <w:sz w:val="24"/>
        </w:rPr>
        <w:t xml:space="preserve"> </w:t>
      </w:r>
      <w:r>
        <w:rPr>
          <w:spacing w:val="-2"/>
          <w:sz w:val="24"/>
        </w:rPr>
        <w:t>didactice;</w:t>
      </w:r>
    </w:p>
    <w:p w:rsidR="00A8395C" w:rsidRDefault="00B9218E">
      <w:pPr>
        <w:pStyle w:val="ListParagraph"/>
        <w:numPr>
          <w:ilvl w:val="0"/>
          <w:numId w:val="23"/>
        </w:numPr>
        <w:tabs>
          <w:tab w:val="left" w:pos="850"/>
        </w:tabs>
        <w:spacing w:before="12" w:line="235" w:lineRule="auto"/>
        <w:ind w:right="141" w:firstLine="0"/>
        <w:jc w:val="both"/>
        <w:rPr>
          <w:sz w:val="24"/>
        </w:rPr>
      </w:pPr>
      <w:r>
        <w:rPr>
          <w:sz w:val="24"/>
        </w:rPr>
        <w:t>sprijină preşcolarul/elevul,</w:t>
      </w:r>
      <w:r>
        <w:rPr>
          <w:spacing w:val="24"/>
          <w:sz w:val="24"/>
        </w:rPr>
        <w:t xml:space="preserve"> </w:t>
      </w:r>
      <w:r>
        <w:rPr>
          <w:sz w:val="24"/>
        </w:rPr>
        <w:t>dacă</w:t>
      </w:r>
      <w:r>
        <w:rPr>
          <w:spacing w:val="-15"/>
          <w:sz w:val="24"/>
        </w:rPr>
        <w:t xml:space="preserve"> </w:t>
      </w:r>
      <w:r>
        <w:rPr>
          <w:sz w:val="24"/>
        </w:rPr>
        <w:t>este</w:t>
      </w:r>
      <w:r>
        <w:rPr>
          <w:spacing w:val="-9"/>
          <w:sz w:val="24"/>
        </w:rPr>
        <w:t xml:space="preserve"> </w:t>
      </w:r>
      <w:r>
        <w:rPr>
          <w:sz w:val="24"/>
        </w:rPr>
        <w:t>cazul,</w:t>
      </w:r>
      <w:r>
        <w:rPr>
          <w:spacing w:val="-8"/>
          <w:sz w:val="24"/>
        </w:rPr>
        <w:t xml:space="preserve"> </w:t>
      </w:r>
      <w:r>
        <w:rPr>
          <w:sz w:val="24"/>
        </w:rPr>
        <w:t>în</w:t>
      </w:r>
      <w:r>
        <w:rPr>
          <w:spacing w:val="-8"/>
          <w:sz w:val="24"/>
        </w:rPr>
        <w:t xml:space="preserve"> </w:t>
      </w:r>
      <w:r>
        <w:rPr>
          <w:sz w:val="24"/>
        </w:rPr>
        <w:t>primirea şi</w:t>
      </w:r>
      <w:r>
        <w:rPr>
          <w:spacing w:val="-12"/>
          <w:sz w:val="24"/>
        </w:rPr>
        <w:t xml:space="preserve"> </w:t>
      </w:r>
      <w:r>
        <w:rPr>
          <w:sz w:val="24"/>
        </w:rPr>
        <w:t>transmiterea</w:t>
      </w:r>
      <w:r>
        <w:rPr>
          <w:spacing w:val="23"/>
          <w:sz w:val="24"/>
        </w:rPr>
        <w:t xml:space="preserve"> </w:t>
      </w:r>
      <w:r>
        <w:rPr>
          <w:sz w:val="24"/>
        </w:rPr>
        <w:t>sarcinilor</w:t>
      </w:r>
      <w:r>
        <w:rPr>
          <w:spacing w:val="-1"/>
          <w:sz w:val="24"/>
        </w:rPr>
        <w:t xml:space="preserve"> </w:t>
      </w:r>
      <w:r>
        <w:rPr>
          <w:sz w:val="24"/>
        </w:rPr>
        <w:t>de</w:t>
      </w:r>
      <w:r>
        <w:rPr>
          <w:spacing w:val="-9"/>
          <w:sz w:val="24"/>
        </w:rPr>
        <w:t xml:space="preserve"> </w:t>
      </w:r>
      <w:r>
        <w:rPr>
          <w:sz w:val="24"/>
        </w:rPr>
        <w:t>lucru, în termenele</w:t>
      </w:r>
      <w:r>
        <w:rPr>
          <w:spacing w:val="40"/>
          <w:sz w:val="24"/>
        </w:rPr>
        <w:t xml:space="preserve"> </w:t>
      </w:r>
      <w:r>
        <w:rPr>
          <w:sz w:val="24"/>
        </w:rPr>
        <w:t>stabilite;</w:t>
      </w:r>
    </w:p>
    <w:p w:rsidR="00A8395C" w:rsidRDefault="00B9218E">
      <w:pPr>
        <w:pStyle w:val="ListParagraph"/>
        <w:numPr>
          <w:ilvl w:val="0"/>
          <w:numId w:val="23"/>
        </w:numPr>
        <w:tabs>
          <w:tab w:val="left" w:pos="865"/>
          <w:tab w:val="left" w:pos="2382"/>
          <w:tab w:val="left" w:pos="4288"/>
          <w:tab w:val="left" w:pos="7063"/>
          <w:tab w:val="left" w:pos="8399"/>
        </w:tabs>
        <w:spacing w:before="14" w:line="235" w:lineRule="auto"/>
        <w:ind w:right="142" w:firstLine="0"/>
        <w:jc w:val="both"/>
        <w:rPr>
          <w:sz w:val="24"/>
        </w:rPr>
      </w:pPr>
      <w:r>
        <w:rPr>
          <w:spacing w:val="-2"/>
          <w:sz w:val="24"/>
        </w:rPr>
        <w:t>transmit</w:t>
      </w:r>
      <w:r>
        <w:rPr>
          <w:sz w:val="24"/>
        </w:rPr>
        <w:tab/>
      </w:r>
      <w:r>
        <w:rPr>
          <w:spacing w:val="-2"/>
          <w:sz w:val="24"/>
        </w:rPr>
        <w:t>profesorului</w:t>
      </w:r>
      <w:r>
        <w:rPr>
          <w:sz w:val="24"/>
        </w:rPr>
        <w:tab/>
      </w:r>
      <w:r>
        <w:rPr>
          <w:spacing w:val="-2"/>
          <w:sz w:val="24"/>
        </w:rPr>
        <w:t>diriginte/profesorului</w:t>
      </w:r>
      <w:r>
        <w:rPr>
          <w:sz w:val="24"/>
        </w:rPr>
        <w:tab/>
      </w:r>
      <w:r>
        <w:rPr>
          <w:spacing w:val="-2"/>
          <w:sz w:val="24"/>
        </w:rPr>
        <w:t>pentru</w:t>
      </w:r>
      <w:r>
        <w:rPr>
          <w:sz w:val="24"/>
        </w:rPr>
        <w:tab/>
      </w:r>
      <w:r>
        <w:rPr>
          <w:spacing w:val="-2"/>
          <w:sz w:val="24"/>
        </w:rPr>
        <w:t xml:space="preserve">învăţământ </w:t>
      </w:r>
      <w:r>
        <w:rPr>
          <w:sz w:val="24"/>
        </w:rPr>
        <w:t>primar/învăţătoarei/profesorului</w:t>
      </w:r>
      <w:r>
        <w:rPr>
          <w:spacing w:val="43"/>
          <w:sz w:val="24"/>
        </w:rPr>
        <w:t xml:space="preserve">  </w:t>
      </w:r>
      <w:r>
        <w:rPr>
          <w:sz w:val="24"/>
        </w:rPr>
        <w:t>pentru</w:t>
      </w:r>
      <w:r>
        <w:rPr>
          <w:spacing w:val="63"/>
          <w:w w:val="150"/>
          <w:sz w:val="24"/>
        </w:rPr>
        <w:t xml:space="preserve"> </w:t>
      </w:r>
      <w:r>
        <w:rPr>
          <w:sz w:val="24"/>
        </w:rPr>
        <w:t>învăţământul</w:t>
      </w:r>
      <w:r>
        <w:rPr>
          <w:spacing w:val="26"/>
          <w:sz w:val="24"/>
        </w:rPr>
        <w:t xml:space="preserve">  </w:t>
      </w:r>
      <w:r>
        <w:rPr>
          <w:sz w:val="24"/>
        </w:rPr>
        <w:t>preşcolar/educatoarei</w:t>
      </w:r>
      <w:r>
        <w:rPr>
          <w:spacing w:val="31"/>
          <w:sz w:val="24"/>
        </w:rPr>
        <w:t xml:space="preserve">  </w:t>
      </w:r>
      <w:r>
        <w:rPr>
          <w:spacing w:val="-2"/>
          <w:sz w:val="24"/>
        </w:rPr>
        <w:t>feedbackul</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tabs>
          <w:tab w:val="left" w:pos="1631"/>
          <w:tab w:val="left" w:pos="6040"/>
          <w:tab w:val="left" w:pos="9096"/>
        </w:tabs>
        <w:spacing w:before="67" w:line="235" w:lineRule="auto"/>
        <w:ind w:left="672" w:right="126"/>
        <w:jc w:val="left"/>
      </w:pPr>
      <w:r>
        <w:rPr>
          <w:spacing w:val="-2"/>
        </w:rPr>
        <w:t>referitor</w:t>
      </w:r>
      <w:r>
        <w:tab/>
        <w:t>la</w:t>
      </w:r>
      <w:r>
        <w:rPr>
          <w:spacing w:val="80"/>
        </w:rPr>
        <w:t xml:space="preserve"> </w:t>
      </w:r>
      <w:r>
        <w:t>organizarea</w:t>
      </w:r>
      <w:r>
        <w:rPr>
          <w:spacing w:val="80"/>
        </w:rPr>
        <w:t xml:space="preserve"> </w:t>
      </w:r>
      <w:r>
        <w:t>şi</w:t>
      </w:r>
      <w:r>
        <w:rPr>
          <w:spacing w:val="80"/>
        </w:rPr>
        <w:t xml:space="preserve"> </w:t>
      </w:r>
      <w:r>
        <w:t>desfăşurarea</w:t>
      </w:r>
      <w:r>
        <w:rPr>
          <w:spacing w:val="80"/>
        </w:rPr>
        <w:t xml:space="preserve"> </w:t>
      </w:r>
      <w:r>
        <w:t>activităţii</w:t>
      </w:r>
      <w:r>
        <w:tab/>
        <w:t>de</w:t>
      </w:r>
      <w:r>
        <w:rPr>
          <w:spacing w:val="80"/>
        </w:rPr>
        <w:t xml:space="preserve"> </w:t>
      </w:r>
      <w:r>
        <w:t>predare-învăţare-evaluare</w:t>
      </w:r>
      <w:r>
        <w:tab/>
      </w:r>
      <w:r>
        <w:rPr>
          <w:spacing w:val="-6"/>
        </w:rPr>
        <w:t xml:space="preserve">prin </w:t>
      </w:r>
      <w:r>
        <w:t>intermediul</w:t>
      </w:r>
      <w:r>
        <w:rPr>
          <w:spacing w:val="40"/>
        </w:rPr>
        <w:t xml:space="preserve"> </w:t>
      </w:r>
      <w:r>
        <w:t>tehnologiei şi al internetului.</w:t>
      </w:r>
    </w:p>
    <w:p w:rsidR="00A8395C" w:rsidRDefault="00A8395C">
      <w:pPr>
        <w:pStyle w:val="BodyText"/>
        <w:spacing w:before="252"/>
        <w:ind w:left="0"/>
        <w:jc w:val="left"/>
      </w:pPr>
    </w:p>
    <w:p w:rsidR="00A8395C" w:rsidRDefault="00B9218E">
      <w:pPr>
        <w:pStyle w:val="Heading3"/>
        <w:ind w:left="1370" w:right="1399"/>
      </w:pPr>
      <w:r>
        <w:t>CAPITOLUL</w:t>
      </w:r>
      <w:r>
        <w:rPr>
          <w:spacing w:val="2"/>
        </w:rPr>
        <w:t xml:space="preserve"> </w:t>
      </w:r>
      <w:r>
        <w:rPr>
          <w:spacing w:val="-10"/>
        </w:rPr>
        <w:t>V</w:t>
      </w:r>
    </w:p>
    <w:p w:rsidR="00A8395C" w:rsidRDefault="00B9218E">
      <w:pPr>
        <w:pStyle w:val="Heading4"/>
        <w:spacing w:before="158" w:line="280" w:lineRule="auto"/>
        <w:ind w:left="191" w:right="0" w:hanging="45"/>
        <w:jc w:val="left"/>
      </w:pPr>
      <w:r>
        <w:t>Aspecte</w:t>
      </w:r>
      <w:r>
        <w:rPr>
          <w:spacing w:val="-1"/>
        </w:rPr>
        <w:t xml:space="preserve"> </w:t>
      </w:r>
      <w:r>
        <w:t>metodologice</w:t>
      </w:r>
      <w:r>
        <w:rPr>
          <w:spacing w:val="-1"/>
        </w:rPr>
        <w:t xml:space="preserve"> </w:t>
      </w:r>
      <w:r>
        <w:t>privind organizarea</w:t>
      </w:r>
      <w:r>
        <w:rPr>
          <w:spacing w:val="-1"/>
        </w:rPr>
        <w:t xml:space="preserve"> </w:t>
      </w:r>
      <w:r>
        <w:t>şi desfăşurarea</w:t>
      </w:r>
      <w:r>
        <w:rPr>
          <w:spacing w:val="-1"/>
        </w:rPr>
        <w:t xml:space="preserve"> </w:t>
      </w:r>
      <w:r>
        <w:t>activităţii didactice</w:t>
      </w:r>
      <w:r>
        <w:rPr>
          <w:spacing w:val="-1"/>
        </w:rPr>
        <w:t xml:space="preserve"> </w:t>
      </w:r>
      <w:r>
        <w:t>prin intermediul</w:t>
      </w:r>
      <w:r>
        <w:rPr>
          <w:spacing w:val="-1"/>
        </w:rPr>
        <w:t xml:space="preserve"> </w:t>
      </w:r>
      <w:r>
        <w:t>tehnologiei şi</w:t>
      </w:r>
      <w:r>
        <w:rPr>
          <w:spacing w:val="-1"/>
        </w:rPr>
        <w:t xml:space="preserve"> </w:t>
      </w:r>
      <w:r>
        <w:t>al internetului în</w:t>
      </w:r>
      <w:r>
        <w:rPr>
          <w:spacing w:val="10"/>
        </w:rPr>
        <w:t xml:space="preserve"> </w:t>
      </w:r>
      <w:r>
        <w:t>unităţile</w:t>
      </w:r>
      <w:r>
        <w:rPr>
          <w:spacing w:val="-2"/>
        </w:rPr>
        <w:t xml:space="preserve"> </w:t>
      </w:r>
      <w:r>
        <w:t>de</w:t>
      </w:r>
      <w:r>
        <w:rPr>
          <w:spacing w:val="-2"/>
        </w:rPr>
        <w:t xml:space="preserve"> </w:t>
      </w:r>
      <w:r>
        <w:t>învăţământ</w:t>
      </w:r>
      <w:r>
        <w:rPr>
          <w:spacing w:val="-1"/>
        </w:rPr>
        <w:t xml:space="preserve"> </w:t>
      </w:r>
      <w:r>
        <w:rPr>
          <w:spacing w:val="-2"/>
        </w:rPr>
        <w:t>preuniversitar</w:t>
      </w:r>
    </w:p>
    <w:p w:rsidR="00A8395C" w:rsidRDefault="00A8395C">
      <w:pPr>
        <w:pStyle w:val="BodyText"/>
        <w:spacing w:before="73"/>
        <w:ind w:left="0"/>
        <w:jc w:val="left"/>
        <w:rPr>
          <w:sz w:val="28"/>
        </w:rPr>
      </w:pPr>
    </w:p>
    <w:p w:rsidR="00A8395C" w:rsidRDefault="00B9218E">
      <w:pPr>
        <w:pStyle w:val="BodyText"/>
        <w:spacing w:line="273" w:lineRule="exact"/>
        <w:jc w:val="left"/>
      </w:pPr>
      <w:r>
        <w:t>Art.</w:t>
      </w:r>
      <w:r>
        <w:rPr>
          <w:spacing w:val="-7"/>
        </w:rPr>
        <w:t xml:space="preserve"> </w:t>
      </w:r>
      <w:r>
        <w:rPr>
          <w:spacing w:val="-5"/>
        </w:rPr>
        <w:t>16</w:t>
      </w:r>
    </w:p>
    <w:p w:rsidR="00A8395C" w:rsidRDefault="00B9218E">
      <w:pPr>
        <w:pStyle w:val="ListParagraph"/>
        <w:numPr>
          <w:ilvl w:val="0"/>
          <w:numId w:val="22"/>
        </w:numPr>
        <w:tabs>
          <w:tab w:val="left" w:pos="368"/>
        </w:tabs>
        <w:spacing w:line="247"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w:t>
      </w:r>
      <w:r>
        <w:rPr>
          <w:spacing w:val="-5"/>
          <w:sz w:val="24"/>
        </w:rPr>
        <w:t xml:space="preserve"> </w:t>
      </w:r>
      <w:r>
        <w:rPr>
          <w:sz w:val="24"/>
        </w:rPr>
        <w:t>respectă prevederile planurilor-cadru şi ale programelor şcolare în vigoare.</w:t>
      </w:r>
    </w:p>
    <w:p w:rsidR="00A8395C" w:rsidRDefault="00B9218E">
      <w:pPr>
        <w:pStyle w:val="ListParagraph"/>
        <w:numPr>
          <w:ilvl w:val="0"/>
          <w:numId w:val="22"/>
        </w:numPr>
        <w:tabs>
          <w:tab w:val="left" w:pos="368"/>
        </w:tabs>
        <w:spacing w:line="235"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 vor avea în vedere:</w:t>
      </w:r>
    </w:p>
    <w:p w:rsidR="00A8395C" w:rsidRDefault="00B9218E">
      <w:pPr>
        <w:pStyle w:val="ListParagraph"/>
        <w:numPr>
          <w:ilvl w:val="1"/>
          <w:numId w:val="22"/>
        </w:numPr>
        <w:tabs>
          <w:tab w:val="left" w:pos="850"/>
        </w:tabs>
        <w:spacing w:before="4" w:line="235" w:lineRule="auto"/>
        <w:ind w:right="155" w:firstLine="0"/>
        <w:rPr>
          <w:sz w:val="24"/>
        </w:rPr>
      </w:pPr>
      <w:r>
        <w:rPr>
          <w:spacing w:val="-2"/>
          <w:sz w:val="24"/>
        </w:rPr>
        <w:t>selectarea</w:t>
      </w:r>
      <w:r>
        <w:rPr>
          <w:spacing w:val="7"/>
          <w:sz w:val="24"/>
        </w:rPr>
        <w:t xml:space="preserve"> </w:t>
      </w:r>
      <w:r>
        <w:rPr>
          <w:spacing w:val="-2"/>
          <w:sz w:val="24"/>
        </w:rPr>
        <w:t>informaţiilor/a</w:t>
      </w:r>
      <w:r>
        <w:rPr>
          <w:spacing w:val="23"/>
          <w:sz w:val="24"/>
        </w:rPr>
        <w:t xml:space="preserve"> </w:t>
      </w:r>
      <w:r>
        <w:rPr>
          <w:spacing w:val="-2"/>
          <w:sz w:val="24"/>
        </w:rPr>
        <w:t>experienţelor anterioare ale</w:t>
      </w:r>
      <w:r>
        <w:rPr>
          <w:spacing w:val="-13"/>
          <w:sz w:val="24"/>
        </w:rPr>
        <w:t xml:space="preserve"> </w:t>
      </w:r>
      <w:r>
        <w:rPr>
          <w:spacing w:val="-2"/>
          <w:sz w:val="24"/>
        </w:rPr>
        <w:t>beneficiarilor primari şi</w:t>
      </w:r>
      <w:r>
        <w:rPr>
          <w:spacing w:val="-13"/>
          <w:sz w:val="24"/>
        </w:rPr>
        <w:t xml:space="preserve"> </w:t>
      </w:r>
      <w:r>
        <w:rPr>
          <w:spacing w:val="-2"/>
          <w:sz w:val="24"/>
        </w:rPr>
        <w:t>valorificarea acestora;</w:t>
      </w:r>
    </w:p>
    <w:p w:rsidR="00A8395C" w:rsidRDefault="00B9218E">
      <w:pPr>
        <w:pStyle w:val="ListParagraph"/>
        <w:numPr>
          <w:ilvl w:val="1"/>
          <w:numId w:val="22"/>
        </w:numPr>
        <w:tabs>
          <w:tab w:val="left" w:pos="865"/>
          <w:tab w:val="left" w:pos="4074"/>
          <w:tab w:val="left" w:pos="6503"/>
          <w:tab w:val="left" w:pos="7628"/>
          <w:tab w:val="left" w:pos="8513"/>
        </w:tabs>
        <w:spacing w:before="14" w:line="235" w:lineRule="auto"/>
        <w:ind w:right="153" w:firstLine="0"/>
        <w:rPr>
          <w:sz w:val="24"/>
        </w:rPr>
      </w:pPr>
      <w:r>
        <w:rPr>
          <w:spacing w:val="-2"/>
          <w:sz w:val="24"/>
        </w:rPr>
        <w:t>realizarea/selectarea/adaptarea</w:t>
      </w:r>
      <w:r>
        <w:rPr>
          <w:sz w:val="24"/>
        </w:rPr>
        <w:tab/>
      </w:r>
      <w:r>
        <w:rPr>
          <w:spacing w:val="-2"/>
          <w:sz w:val="24"/>
        </w:rPr>
        <w:t>materialelor/resurselor</w:t>
      </w:r>
      <w:r>
        <w:rPr>
          <w:sz w:val="24"/>
        </w:rPr>
        <w:tab/>
      </w:r>
      <w:r>
        <w:rPr>
          <w:spacing w:val="-2"/>
          <w:sz w:val="24"/>
        </w:rPr>
        <w:t>specifice</w:t>
      </w:r>
      <w:r>
        <w:rPr>
          <w:sz w:val="24"/>
        </w:rPr>
        <w:tab/>
      </w:r>
      <w:r>
        <w:rPr>
          <w:spacing w:val="-2"/>
          <w:sz w:val="24"/>
        </w:rPr>
        <w:t>pentru</w:t>
      </w:r>
      <w:r>
        <w:rPr>
          <w:sz w:val="24"/>
        </w:rPr>
        <w:tab/>
      </w:r>
      <w:r>
        <w:rPr>
          <w:spacing w:val="-4"/>
          <w:sz w:val="24"/>
        </w:rPr>
        <w:t xml:space="preserve">facilitarea </w:t>
      </w:r>
      <w:r>
        <w:rPr>
          <w:sz w:val="24"/>
        </w:rPr>
        <w:t>procesului educaţional;</w:t>
      </w:r>
    </w:p>
    <w:p w:rsidR="00A8395C" w:rsidRDefault="00B9218E">
      <w:pPr>
        <w:pStyle w:val="ListParagraph"/>
        <w:numPr>
          <w:ilvl w:val="1"/>
          <w:numId w:val="22"/>
        </w:numPr>
        <w:tabs>
          <w:tab w:val="left" w:pos="850"/>
        </w:tabs>
        <w:spacing w:line="271" w:lineRule="exact"/>
        <w:ind w:left="850" w:hanging="178"/>
        <w:rPr>
          <w:sz w:val="24"/>
        </w:rPr>
      </w:pPr>
      <w:r>
        <w:rPr>
          <w:sz w:val="24"/>
        </w:rPr>
        <w:t>crearea</w:t>
      </w:r>
      <w:r>
        <w:rPr>
          <w:spacing w:val="10"/>
          <w:sz w:val="24"/>
        </w:rPr>
        <w:t xml:space="preserve"> </w:t>
      </w:r>
      <w:r>
        <w:rPr>
          <w:sz w:val="24"/>
        </w:rPr>
        <w:t>unei</w:t>
      </w:r>
      <w:r>
        <w:rPr>
          <w:spacing w:val="-15"/>
          <w:sz w:val="24"/>
        </w:rPr>
        <w:t xml:space="preserve"> </w:t>
      </w:r>
      <w:r>
        <w:rPr>
          <w:sz w:val="24"/>
        </w:rPr>
        <w:t>comunităţi</w:t>
      </w:r>
      <w:r>
        <w:rPr>
          <w:spacing w:val="20"/>
          <w:sz w:val="24"/>
        </w:rPr>
        <w:t xml:space="preserve"> </w:t>
      </w:r>
      <w:r>
        <w:rPr>
          <w:sz w:val="24"/>
        </w:rPr>
        <w:t>de</w:t>
      </w:r>
      <w:r>
        <w:rPr>
          <w:spacing w:val="-12"/>
          <w:sz w:val="24"/>
        </w:rPr>
        <w:t xml:space="preserve"> </w:t>
      </w:r>
      <w:r>
        <w:rPr>
          <w:spacing w:val="-2"/>
          <w:sz w:val="24"/>
        </w:rPr>
        <w:t>învăţare;</w:t>
      </w:r>
    </w:p>
    <w:p w:rsidR="00A8395C" w:rsidRDefault="00B9218E">
      <w:pPr>
        <w:pStyle w:val="ListParagraph"/>
        <w:numPr>
          <w:ilvl w:val="1"/>
          <w:numId w:val="22"/>
        </w:numPr>
        <w:tabs>
          <w:tab w:val="left" w:pos="865"/>
        </w:tabs>
        <w:spacing w:before="14" w:line="235" w:lineRule="auto"/>
        <w:ind w:right="149" w:firstLine="0"/>
        <w:rPr>
          <w:sz w:val="24"/>
        </w:rPr>
      </w:pPr>
      <w:r>
        <w:rPr>
          <w:sz w:val="24"/>
        </w:rPr>
        <w:t>aplicarea</w:t>
      </w:r>
      <w:r>
        <w:rPr>
          <w:spacing w:val="80"/>
          <w:sz w:val="24"/>
        </w:rPr>
        <w:t xml:space="preserve"> </w:t>
      </w:r>
      <w:r>
        <w:rPr>
          <w:sz w:val="24"/>
        </w:rPr>
        <w:t>sarcinilor</w:t>
      </w:r>
      <w:r>
        <w:rPr>
          <w:spacing w:val="79"/>
          <w:sz w:val="24"/>
        </w:rPr>
        <w:t xml:space="preserve"> </w:t>
      </w:r>
      <w:r>
        <w:rPr>
          <w:sz w:val="24"/>
        </w:rPr>
        <w:t>de</w:t>
      </w:r>
      <w:r>
        <w:rPr>
          <w:spacing w:val="40"/>
          <w:sz w:val="24"/>
        </w:rPr>
        <w:t xml:space="preserve"> </w:t>
      </w:r>
      <w:r>
        <w:rPr>
          <w:sz w:val="24"/>
        </w:rPr>
        <w:t>lucru,</w:t>
      </w:r>
      <w:r>
        <w:rPr>
          <w:spacing w:val="70"/>
          <w:sz w:val="24"/>
        </w:rPr>
        <w:t xml:space="preserve"> </w:t>
      </w:r>
      <w:r>
        <w:rPr>
          <w:sz w:val="24"/>
        </w:rPr>
        <w:t>astfel</w:t>
      </w:r>
      <w:r>
        <w:rPr>
          <w:spacing w:val="40"/>
          <w:sz w:val="24"/>
        </w:rPr>
        <w:t xml:space="preserve"> </w:t>
      </w:r>
      <w:r>
        <w:rPr>
          <w:sz w:val="24"/>
        </w:rPr>
        <w:t>încât</w:t>
      </w:r>
      <w:r>
        <w:rPr>
          <w:spacing w:val="40"/>
          <w:sz w:val="24"/>
        </w:rPr>
        <w:t xml:space="preserve"> </w:t>
      </w:r>
      <w:r>
        <w:rPr>
          <w:sz w:val="24"/>
        </w:rPr>
        <w:t>să</w:t>
      </w:r>
      <w:r>
        <w:rPr>
          <w:spacing w:val="40"/>
          <w:sz w:val="24"/>
        </w:rPr>
        <w:t xml:space="preserve"> </w:t>
      </w:r>
      <w:r>
        <w:rPr>
          <w:sz w:val="24"/>
        </w:rPr>
        <w:t>se</w:t>
      </w:r>
      <w:r>
        <w:rPr>
          <w:spacing w:val="40"/>
          <w:sz w:val="24"/>
        </w:rPr>
        <w:t xml:space="preserve"> </w:t>
      </w:r>
      <w:r>
        <w:rPr>
          <w:sz w:val="24"/>
        </w:rPr>
        <w:t>asigure</w:t>
      </w:r>
      <w:r>
        <w:rPr>
          <w:spacing w:val="40"/>
          <w:sz w:val="24"/>
        </w:rPr>
        <w:t xml:space="preserve"> </w:t>
      </w:r>
      <w:r>
        <w:rPr>
          <w:sz w:val="24"/>
        </w:rPr>
        <w:t>pentru</w:t>
      </w:r>
      <w:r>
        <w:rPr>
          <w:spacing w:val="40"/>
          <w:sz w:val="24"/>
        </w:rPr>
        <w:t xml:space="preserve"> </w:t>
      </w:r>
      <w:r>
        <w:rPr>
          <w:sz w:val="24"/>
        </w:rPr>
        <w:t>toţi</w:t>
      </w:r>
      <w:r>
        <w:rPr>
          <w:spacing w:val="40"/>
          <w:sz w:val="24"/>
        </w:rPr>
        <w:t xml:space="preserve"> </w:t>
      </w:r>
      <w:r>
        <w:rPr>
          <w:sz w:val="24"/>
        </w:rPr>
        <w:t>preşcolarii/elevii dobândirea competenţelor</w:t>
      </w:r>
      <w:r>
        <w:rPr>
          <w:spacing w:val="34"/>
          <w:sz w:val="24"/>
        </w:rPr>
        <w:t xml:space="preserve"> </w:t>
      </w:r>
      <w:r>
        <w:rPr>
          <w:sz w:val="24"/>
        </w:rPr>
        <w:t>specifice particularităţilor</w:t>
      </w:r>
      <w:r>
        <w:rPr>
          <w:spacing w:val="40"/>
          <w:sz w:val="24"/>
        </w:rPr>
        <w:t xml:space="preserve"> </w:t>
      </w:r>
      <w:r>
        <w:rPr>
          <w:sz w:val="24"/>
        </w:rPr>
        <w:t>de</w:t>
      </w:r>
      <w:r>
        <w:rPr>
          <w:spacing w:val="-5"/>
          <w:sz w:val="24"/>
        </w:rPr>
        <w:t xml:space="preserve"> </w:t>
      </w:r>
      <w:r>
        <w:rPr>
          <w:sz w:val="24"/>
        </w:rPr>
        <w:t>vârstă;</w:t>
      </w:r>
    </w:p>
    <w:p w:rsidR="00A8395C" w:rsidRDefault="00B9218E">
      <w:pPr>
        <w:pStyle w:val="ListParagraph"/>
        <w:numPr>
          <w:ilvl w:val="1"/>
          <w:numId w:val="22"/>
        </w:numPr>
        <w:tabs>
          <w:tab w:val="left" w:pos="851"/>
        </w:tabs>
        <w:spacing w:before="10" w:line="273" w:lineRule="exact"/>
        <w:ind w:left="851" w:hanging="179"/>
        <w:rPr>
          <w:sz w:val="24"/>
        </w:rPr>
      </w:pPr>
      <w:r>
        <w:rPr>
          <w:spacing w:val="-2"/>
          <w:sz w:val="24"/>
        </w:rPr>
        <w:t>încurajarea</w:t>
      </w:r>
      <w:r>
        <w:rPr>
          <w:spacing w:val="28"/>
          <w:sz w:val="24"/>
        </w:rPr>
        <w:t xml:space="preserve"> </w:t>
      </w:r>
      <w:r>
        <w:rPr>
          <w:spacing w:val="-2"/>
          <w:sz w:val="24"/>
        </w:rPr>
        <w:t>contribuţiilor</w:t>
      </w:r>
      <w:r>
        <w:rPr>
          <w:spacing w:val="26"/>
          <w:sz w:val="24"/>
        </w:rPr>
        <w:t xml:space="preserve"> </w:t>
      </w:r>
      <w:r>
        <w:rPr>
          <w:spacing w:val="-2"/>
          <w:sz w:val="24"/>
        </w:rPr>
        <w:t>individuale,</w:t>
      </w:r>
      <w:r>
        <w:rPr>
          <w:spacing w:val="17"/>
          <w:sz w:val="24"/>
        </w:rPr>
        <w:t xml:space="preserve"> </w:t>
      </w:r>
      <w:r>
        <w:rPr>
          <w:spacing w:val="-2"/>
          <w:sz w:val="24"/>
        </w:rPr>
        <w:t>a</w:t>
      </w:r>
      <w:r>
        <w:rPr>
          <w:spacing w:val="-10"/>
          <w:sz w:val="24"/>
        </w:rPr>
        <w:t xml:space="preserve"> </w:t>
      </w:r>
      <w:r>
        <w:rPr>
          <w:spacing w:val="-2"/>
          <w:sz w:val="24"/>
        </w:rPr>
        <w:t>reflecţiei</w:t>
      </w:r>
      <w:r>
        <w:rPr>
          <w:spacing w:val="25"/>
          <w:sz w:val="24"/>
        </w:rPr>
        <w:t xml:space="preserve"> </w:t>
      </w:r>
      <w:r>
        <w:rPr>
          <w:spacing w:val="-4"/>
          <w:sz w:val="24"/>
        </w:rPr>
        <w:t>etc.</w:t>
      </w:r>
    </w:p>
    <w:p w:rsidR="00A8395C" w:rsidRDefault="00B9218E">
      <w:pPr>
        <w:pStyle w:val="ListParagraph"/>
        <w:numPr>
          <w:ilvl w:val="0"/>
          <w:numId w:val="22"/>
        </w:numPr>
        <w:tabs>
          <w:tab w:val="left" w:pos="428"/>
        </w:tabs>
        <w:spacing w:line="242" w:lineRule="auto"/>
        <w:ind w:left="101" w:right="153" w:firstLine="60"/>
        <w:jc w:val="both"/>
        <w:rPr>
          <w:sz w:val="24"/>
        </w:rPr>
      </w:pPr>
      <w:r>
        <w:rPr>
          <w:sz w:val="24"/>
        </w:rPr>
        <w:t>Activităţile didactice prin intermediul tehnologiei şi al internetului vor urmări dezvoltarea competenţelor beneficiarilor primari, fixarea şi consolidarea cunoştinţelor, educaţia remedială, pregătirea beneficiarilor</w:t>
      </w:r>
      <w:r>
        <w:rPr>
          <w:spacing w:val="28"/>
          <w:sz w:val="24"/>
        </w:rPr>
        <w:t xml:space="preserve"> </w:t>
      </w:r>
      <w:r>
        <w:rPr>
          <w:sz w:val="24"/>
        </w:rPr>
        <w:t>primari pentru susţinerea evaluărilor</w:t>
      </w:r>
      <w:r>
        <w:rPr>
          <w:spacing w:val="28"/>
          <w:sz w:val="24"/>
        </w:rPr>
        <w:t xml:space="preserve"> </w:t>
      </w:r>
      <w:r>
        <w:rPr>
          <w:sz w:val="24"/>
        </w:rPr>
        <w:t>şi</w:t>
      </w:r>
      <w:r>
        <w:rPr>
          <w:spacing w:val="-13"/>
          <w:sz w:val="24"/>
        </w:rPr>
        <w:t xml:space="preserve"> </w:t>
      </w:r>
      <w:r>
        <w:rPr>
          <w:sz w:val="24"/>
        </w:rPr>
        <w:t>examenelor naţionale.</w:t>
      </w:r>
    </w:p>
    <w:p w:rsidR="00A8395C" w:rsidRDefault="00B9218E">
      <w:pPr>
        <w:pStyle w:val="BodyText"/>
        <w:spacing w:before="272" w:line="273" w:lineRule="exact"/>
      </w:pPr>
      <w:r>
        <w:t>Art.</w:t>
      </w:r>
      <w:r>
        <w:rPr>
          <w:spacing w:val="-7"/>
        </w:rPr>
        <w:t xml:space="preserve"> </w:t>
      </w:r>
      <w:r>
        <w:rPr>
          <w:spacing w:val="-5"/>
        </w:rPr>
        <w:t>17</w:t>
      </w:r>
    </w:p>
    <w:p w:rsidR="00A8395C" w:rsidRDefault="00B9218E">
      <w:pPr>
        <w:pStyle w:val="ListParagraph"/>
        <w:numPr>
          <w:ilvl w:val="0"/>
          <w:numId w:val="21"/>
        </w:numPr>
        <w:tabs>
          <w:tab w:val="left" w:pos="368"/>
        </w:tabs>
        <w:ind w:left="101" w:right="119" w:firstLine="0"/>
        <w:jc w:val="both"/>
        <w:rPr>
          <w:sz w:val="24"/>
        </w:rPr>
      </w:pPr>
      <w:r>
        <w:rPr>
          <w:sz w:val="24"/>
        </w:rPr>
        <w:t>Materialele</w:t>
      </w:r>
      <w:r>
        <w:rPr>
          <w:spacing w:val="31"/>
          <w:sz w:val="24"/>
        </w:rPr>
        <w:t xml:space="preserve"> </w:t>
      </w:r>
      <w:r>
        <w:rPr>
          <w:sz w:val="24"/>
        </w:rPr>
        <w:t>didactice utilizate în</w:t>
      </w:r>
      <w:r>
        <w:rPr>
          <w:spacing w:val="-3"/>
          <w:sz w:val="24"/>
        </w:rPr>
        <w:t xml:space="preserve"> </w:t>
      </w:r>
      <w:r>
        <w:rPr>
          <w:sz w:val="24"/>
        </w:rPr>
        <w:t>format digital pot</w:t>
      </w:r>
      <w:r>
        <w:rPr>
          <w:spacing w:val="-8"/>
          <w:sz w:val="24"/>
        </w:rPr>
        <w:t xml:space="preserve"> </w:t>
      </w:r>
      <w:r>
        <w:rPr>
          <w:sz w:val="24"/>
        </w:rPr>
        <w:t>fi</w:t>
      </w:r>
      <w:r>
        <w:rPr>
          <w:spacing w:val="-8"/>
          <w:sz w:val="24"/>
        </w:rPr>
        <w:t xml:space="preserve"> </w:t>
      </w:r>
      <w:r>
        <w:rPr>
          <w:sz w:val="24"/>
        </w:rPr>
        <w:t>din</w:t>
      </w:r>
      <w:r>
        <w:rPr>
          <w:spacing w:val="-3"/>
          <w:sz w:val="24"/>
        </w:rPr>
        <w:t xml:space="preserve"> </w:t>
      </w:r>
      <w:r>
        <w:rPr>
          <w:sz w:val="24"/>
        </w:rPr>
        <w:t>categoria: manuale</w:t>
      </w:r>
      <w:r>
        <w:rPr>
          <w:spacing w:val="-4"/>
          <w:sz w:val="24"/>
        </w:rPr>
        <w:t xml:space="preserve"> </w:t>
      </w:r>
      <w:r>
        <w:rPr>
          <w:sz w:val="24"/>
        </w:rPr>
        <w:t>şcolare, auxiliare curriculare</w:t>
      </w:r>
      <w:r>
        <w:rPr>
          <w:spacing w:val="-15"/>
          <w:sz w:val="24"/>
        </w:rPr>
        <w:t xml:space="preserve"> </w:t>
      </w:r>
      <w:r>
        <w:rPr>
          <w:sz w:val="24"/>
        </w:rPr>
        <w:t>aprobate/avizate</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ME,</w:t>
      </w:r>
      <w:r>
        <w:rPr>
          <w:spacing w:val="-15"/>
          <w:sz w:val="24"/>
        </w:rPr>
        <w:t xml:space="preserve"> </w:t>
      </w:r>
      <w:r>
        <w:rPr>
          <w:sz w:val="24"/>
        </w:rPr>
        <w:t>ghiduri,</w:t>
      </w:r>
      <w:r>
        <w:rPr>
          <w:spacing w:val="-15"/>
          <w:sz w:val="24"/>
        </w:rPr>
        <w:t xml:space="preserve"> </w:t>
      </w:r>
      <w:r>
        <w:rPr>
          <w:sz w:val="24"/>
        </w:rPr>
        <w:t>broşuri,</w:t>
      </w:r>
      <w:r>
        <w:rPr>
          <w:spacing w:val="-15"/>
          <w:sz w:val="24"/>
        </w:rPr>
        <w:t xml:space="preserve"> </w:t>
      </w:r>
      <w:r>
        <w:rPr>
          <w:sz w:val="24"/>
        </w:rPr>
        <w:t>platforme</w:t>
      </w:r>
      <w:r>
        <w:rPr>
          <w:spacing w:val="-15"/>
          <w:sz w:val="24"/>
        </w:rPr>
        <w:t xml:space="preserve"> </w:t>
      </w:r>
      <w:r>
        <w:rPr>
          <w:sz w:val="24"/>
        </w:rPr>
        <w:t>online,</w:t>
      </w:r>
      <w:r>
        <w:rPr>
          <w:spacing w:val="-15"/>
          <w:sz w:val="24"/>
        </w:rPr>
        <w:t xml:space="preserve"> </w:t>
      </w:r>
      <w:r>
        <w:rPr>
          <w:sz w:val="24"/>
        </w:rPr>
        <w:t>dar</w:t>
      </w:r>
      <w:r>
        <w:rPr>
          <w:spacing w:val="-15"/>
          <w:sz w:val="24"/>
        </w:rPr>
        <w:t xml:space="preserve"> </w:t>
      </w:r>
      <w:r>
        <w:rPr>
          <w:sz w:val="24"/>
        </w:rPr>
        <w:t>şi</w:t>
      </w:r>
      <w:r>
        <w:rPr>
          <w:spacing w:val="-15"/>
          <w:sz w:val="24"/>
        </w:rPr>
        <w:t xml:space="preserve"> </w:t>
      </w:r>
      <w:r>
        <w:rPr>
          <w:sz w:val="24"/>
        </w:rPr>
        <w:t>diverse</w:t>
      </w:r>
      <w:r>
        <w:rPr>
          <w:spacing w:val="-15"/>
          <w:sz w:val="24"/>
        </w:rPr>
        <w:t xml:space="preserve"> </w:t>
      </w:r>
      <w:r>
        <w:rPr>
          <w:sz w:val="24"/>
        </w:rPr>
        <w:t>aplicaţii, platforme, resurse recomandate de către ME, de</w:t>
      </w:r>
      <w:r>
        <w:rPr>
          <w:spacing w:val="-12"/>
          <w:sz w:val="24"/>
        </w:rPr>
        <w:t xml:space="preserve"> </w:t>
      </w:r>
      <w:r>
        <w:rPr>
          <w:sz w:val="24"/>
        </w:rPr>
        <w:t xml:space="preserve">către ISJ/ISMB sau de către conducerea unităţii de învăţământ (spre exemplu, la învăţământul primar şi gimnazial se utilizează, cu precădere, manualele digitale pentru clasele I - a VIII-a existente pe website-ul CNPEE: </w:t>
      </w:r>
      <w:r>
        <w:rPr>
          <w:spacing w:val="-2"/>
          <w:sz w:val="24"/>
        </w:rPr>
        <w:t>www.manuale.edu.ro).</w:t>
      </w:r>
    </w:p>
    <w:p w:rsidR="00A8395C" w:rsidRDefault="00B9218E">
      <w:pPr>
        <w:pStyle w:val="ListParagraph"/>
        <w:numPr>
          <w:ilvl w:val="0"/>
          <w:numId w:val="21"/>
        </w:numPr>
        <w:tabs>
          <w:tab w:val="left" w:pos="368"/>
        </w:tabs>
        <w:spacing w:line="247" w:lineRule="auto"/>
        <w:ind w:left="101" w:right="139" w:firstLine="0"/>
        <w:jc w:val="both"/>
        <w:rPr>
          <w:sz w:val="24"/>
        </w:rPr>
      </w:pPr>
      <w:r>
        <w:rPr>
          <w:sz w:val="24"/>
        </w:rPr>
        <w:t>Materialele</w:t>
      </w:r>
      <w:r>
        <w:rPr>
          <w:spacing w:val="37"/>
          <w:sz w:val="24"/>
        </w:rPr>
        <w:t xml:space="preserve"> </w:t>
      </w:r>
      <w:r>
        <w:rPr>
          <w:sz w:val="24"/>
        </w:rPr>
        <w:t>didactice trebuie să</w:t>
      </w:r>
      <w:r>
        <w:rPr>
          <w:spacing w:val="-7"/>
          <w:sz w:val="24"/>
        </w:rPr>
        <w:t xml:space="preserve"> </w:t>
      </w:r>
      <w:r>
        <w:rPr>
          <w:sz w:val="24"/>
        </w:rPr>
        <w:t xml:space="preserve">fie accesibile pentru toţi preşcolarii/elevii din formaţiunea de </w:t>
      </w:r>
      <w:r>
        <w:rPr>
          <w:spacing w:val="-2"/>
          <w:sz w:val="24"/>
        </w:rPr>
        <w:t>studiu.</w:t>
      </w:r>
    </w:p>
    <w:p w:rsidR="00A8395C" w:rsidRDefault="00B9218E">
      <w:pPr>
        <w:pStyle w:val="ListParagraph"/>
        <w:numPr>
          <w:ilvl w:val="0"/>
          <w:numId w:val="21"/>
        </w:numPr>
        <w:tabs>
          <w:tab w:val="left" w:pos="368"/>
        </w:tabs>
        <w:spacing w:line="247" w:lineRule="auto"/>
        <w:ind w:left="101" w:right="141" w:firstLine="0"/>
        <w:jc w:val="both"/>
        <w:rPr>
          <w:sz w:val="24"/>
        </w:rPr>
      </w:pPr>
      <w:r>
        <w:rPr>
          <w:sz w:val="24"/>
        </w:rPr>
        <w:t>Cadrele didactice pot elabora şi utiliza orice alte materiale educaţionale, în conformitate cu programa şcolară în vigoare.</w:t>
      </w:r>
    </w:p>
    <w:p w:rsidR="00A8395C" w:rsidRDefault="00B9218E">
      <w:pPr>
        <w:pStyle w:val="BodyText"/>
        <w:spacing w:before="238"/>
      </w:pPr>
      <w:r>
        <w:t>Art.</w:t>
      </w:r>
      <w:r>
        <w:rPr>
          <w:spacing w:val="-7"/>
        </w:rPr>
        <w:t xml:space="preserve"> </w:t>
      </w:r>
      <w:r>
        <w:rPr>
          <w:spacing w:val="-5"/>
        </w:rPr>
        <w:t>18</w:t>
      </w:r>
    </w:p>
    <w:p w:rsidR="00A8395C" w:rsidRDefault="00B9218E">
      <w:pPr>
        <w:pStyle w:val="ListParagraph"/>
        <w:numPr>
          <w:ilvl w:val="0"/>
          <w:numId w:val="20"/>
        </w:numPr>
        <w:tabs>
          <w:tab w:val="left" w:pos="368"/>
        </w:tabs>
        <w:spacing w:before="9"/>
        <w:ind w:left="101" w:right="117" w:firstLine="0"/>
        <w:jc w:val="both"/>
        <w:rPr>
          <w:sz w:val="24"/>
        </w:rPr>
      </w:pPr>
      <w:r>
        <w:rPr>
          <w:sz w:val="24"/>
        </w:rPr>
        <w:t>În activitatea didactică prin intermediul tehnologiei şi al internetului se pot folosi, adapta şi redistribui</w:t>
      </w:r>
      <w:r>
        <w:rPr>
          <w:spacing w:val="-15"/>
          <w:sz w:val="24"/>
        </w:rPr>
        <w:t xml:space="preserve"> </w:t>
      </w:r>
      <w:r>
        <w:rPr>
          <w:sz w:val="24"/>
        </w:rPr>
        <w:t>liber,</w:t>
      </w:r>
      <w:r>
        <w:rPr>
          <w:spacing w:val="-15"/>
          <w:sz w:val="24"/>
        </w:rPr>
        <w:t xml:space="preserve"> </w:t>
      </w:r>
      <w:r>
        <w:rPr>
          <w:sz w:val="24"/>
        </w:rPr>
        <w:t>ţinând</w:t>
      </w:r>
      <w:r>
        <w:rPr>
          <w:spacing w:val="-15"/>
          <w:sz w:val="24"/>
        </w:rPr>
        <w:t xml:space="preserve"> </w:t>
      </w:r>
      <w:r>
        <w:rPr>
          <w:sz w:val="24"/>
        </w:rPr>
        <w:t>cont</w:t>
      </w:r>
      <w:r>
        <w:rPr>
          <w:spacing w:val="-15"/>
          <w:sz w:val="24"/>
        </w:rPr>
        <w:t xml:space="preserve"> </w:t>
      </w:r>
      <w:r>
        <w:rPr>
          <w:sz w:val="24"/>
        </w:rPr>
        <w:t>de</w:t>
      </w:r>
      <w:r>
        <w:rPr>
          <w:spacing w:val="-15"/>
          <w:sz w:val="24"/>
        </w:rPr>
        <w:t xml:space="preserve"> </w:t>
      </w:r>
      <w:r>
        <w:rPr>
          <w:sz w:val="24"/>
        </w:rPr>
        <w:t>drepturile</w:t>
      </w:r>
      <w:r>
        <w:rPr>
          <w:spacing w:val="-15"/>
          <w:sz w:val="24"/>
        </w:rPr>
        <w:t xml:space="preserve"> </w:t>
      </w:r>
      <w:r>
        <w:rPr>
          <w:sz w:val="24"/>
        </w:rPr>
        <w:t>de</w:t>
      </w:r>
      <w:r>
        <w:rPr>
          <w:spacing w:val="-15"/>
          <w:sz w:val="24"/>
        </w:rPr>
        <w:t xml:space="preserve"> </w:t>
      </w:r>
      <w:r>
        <w:rPr>
          <w:sz w:val="24"/>
        </w:rPr>
        <w:t>autor,</w:t>
      </w:r>
      <w:r>
        <w:rPr>
          <w:spacing w:val="-15"/>
          <w:sz w:val="24"/>
        </w:rPr>
        <w:t xml:space="preserve"> </w:t>
      </w:r>
      <w:r>
        <w:rPr>
          <w:sz w:val="24"/>
        </w:rPr>
        <w:t>resurse</w:t>
      </w:r>
      <w:r>
        <w:rPr>
          <w:spacing w:val="-15"/>
          <w:sz w:val="24"/>
        </w:rPr>
        <w:t xml:space="preserve"> </w:t>
      </w:r>
      <w:r>
        <w:rPr>
          <w:sz w:val="24"/>
        </w:rPr>
        <w:t>educaţionale</w:t>
      </w:r>
      <w:r>
        <w:rPr>
          <w:spacing w:val="-15"/>
          <w:sz w:val="24"/>
        </w:rPr>
        <w:t xml:space="preserve"> </w:t>
      </w:r>
      <w:r>
        <w:rPr>
          <w:sz w:val="24"/>
        </w:rPr>
        <w:t>deschise</w:t>
      </w:r>
      <w:r>
        <w:rPr>
          <w:spacing w:val="-15"/>
          <w:sz w:val="24"/>
        </w:rPr>
        <w:t xml:space="preserve"> </w:t>
      </w:r>
      <w:r>
        <w:rPr>
          <w:sz w:val="24"/>
        </w:rPr>
        <w:t>(RED)</w:t>
      </w:r>
      <w:r>
        <w:rPr>
          <w:spacing w:val="-15"/>
          <w:sz w:val="24"/>
        </w:rPr>
        <w:t xml:space="preserve"> </w:t>
      </w:r>
      <w:r>
        <w:rPr>
          <w:sz w:val="24"/>
        </w:rPr>
        <w:t>-</w:t>
      </w:r>
      <w:r>
        <w:rPr>
          <w:spacing w:val="-15"/>
          <w:sz w:val="24"/>
        </w:rPr>
        <w:t xml:space="preserve"> </w:t>
      </w:r>
      <w:r>
        <w:rPr>
          <w:sz w:val="24"/>
        </w:rPr>
        <w:t>materiale pentru învăţare, predare, cercetare sau alte scopuri educaţionale, cum ar fi: cursuri, proiecte de lecţii,</w:t>
      </w:r>
      <w:r>
        <w:rPr>
          <w:spacing w:val="-7"/>
          <w:sz w:val="24"/>
        </w:rPr>
        <w:t xml:space="preserve"> </w:t>
      </w:r>
      <w:r>
        <w:rPr>
          <w:sz w:val="24"/>
        </w:rPr>
        <w:t>prezentări,</w:t>
      </w:r>
      <w:r>
        <w:rPr>
          <w:spacing w:val="-6"/>
          <w:sz w:val="24"/>
        </w:rPr>
        <w:t xml:space="preserve"> </w:t>
      </w:r>
      <w:r>
        <w:rPr>
          <w:sz w:val="24"/>
        </w:rPr>
        <w:t>cărţi,</w:t>
      </w:r>
      <w:r>
        <w:rPr>
          <w:spacing w:val="-7"/>
          <w:sz w:val="24"/>
        </w:rPr>
        <w:t xml:space="preserve"> </w:t>
      </w:r>
      <w:r>
        <w:rPr>
          <w:sz w:val="24"/>
        </w:rPr>
        <w:t>manuale,</w:t>
      </w:r>
      <w:r>
        <w:rPr>
          <w:spacing w:val="-7"/>
          <w:sz w:val="24"/>
        </w:rPr>
        <w:t xml:space="preserve"> </w:t>
      </w:r>
      <w:r>
        <w:rPr>
          <w:sz w:val="24"/>
        </w:rPr>
        <w:t>teme</w:t>
      </w:r>
      <w:r>
        <w:rPr>
          <w:spacing w:val="-8"/>
          <w:sz w:val="24"/>
        </w:rPr>
        <w:t xml:space="preserve"> </w:t>
      </w:r>
      <w:r>
        <w:rPr>
          <w:sz w:val="24"/>
        </w:rPr>
        <w:t>pentru</w:t>
      </w:r>
      <w:r>
        <w:rPr>
          <w:spacing w:val="-15"/>
          <w:sz w:val="24"/>
        </w:rPr>
        <w:t xml:space="preserve"> </w:t>
      </w:r>
      <w:r>
        <w:rPr>
          <w:sz w:val="24"/>
        </w:rPr>
        <w:t>acasă,</w:t>
      </w:r>
      <w:r>
        <w:rPr>
          <w:spacing w:val="-15"/>
          <w:sz w:val="24"/>
        </w:rPr>
        <w:t xml:space="preserve"> </w:t>
      </w:r>
      <w:r>
        <w:rPr>
          <w:sz w:val="24"/>
        </w:rPr>
        <w:t>chestionare, activităţi</w:t>
      </w:r>
      <w:r>
        <w:rPr>
          <w:spacing w:val="10"/>
          <w:sz w:val="24"/>
        </w:rPr>
        <w:t xml:space="preserve"> </w:t>
      </w:r>
      <w:r>
        <w:rPr>
          <w:sz w:val="24"/>
        </w:rPr>
        <w:t>în</w:t>
      </w:r>
      <w:r>
        <w:rPr>
          <w:spacing w:val="-15"/>
          <w:sz w:val="24"/>
        </w:rPr>
        <w:t xml:space="preserve"> </w:t>
      </w:r>
      <w:r>
        <w:rPr>
          <w:sz w:val="24"/>
        </w:rPr>
        <w:t>clasă</w:t>
      </w:r>
      <w:r>
        <w:rPr>
          <w:spacing w:val="-15"/>
          <w:sz w:val="24"/>
        </w:rPr>
        <w:t xml:space="preserve"> </w:t>
      </w:r>
      <w:r>
        <w:rPr>
          <w:sz w:val="24"/>
        </w:rPr>
        <w:t>sau</w:t>
      </w:r>
      <w:r>
        <w:rPr>
          <w:spacing w:val="-15"/>
          <w:sz w:val="24"/>
        </w:rPr>
        <w:t xml:space="preserve"> </w:t>
      </w:r>
      <w:r>
        <w:rPr>
          <w:sz w:val="24"/>
        </w:rPr>
        <w:t>în</w:t>
      </w:r>
      <w:r>
        <w:rPr>
          <w:spacing w:val="-15"/>
          <w:sz w:val="24"/>
        </w:rPr>
        <w:t xml:space="preserve"> </w:t>
      </w:r>
      <w:r>
        <w:rPr>
          <w:sz w:val="24"/>
        </w:rPr>
        <w:t>laborator, jocuri, simulări, teste, resurse audio</w:t>
      </w:r>
      <w:r>
        <w:rPr>
          <w:spacing w:val="-1"/>
          <w:sz w:val="24"/>
        </w:rPr>
        <w:t xml:space="preserve"> </w:t>
      </w:r>
      <w:r>
        <w:rPr>
          <w:sz w:val="24"/>
        </w:rPr>
        <w:t>sau</w:t>
      </w:r>
      <w:r>
        <w:rPr>
          <w:spacing w:val="-13"/>
          <w:sz w:val="24"/>
        </w:rPr>
        <w:t xml:space="preserve"> </w:t>
      </w:r>
      <w:r>
        <w:rPr>
          <w:sz w:val="24"/>
        </w:rPr>
        <w:t>video</w:t>
      </w:r>
      <w:r>
        <w:rPr>
          <w:spacing w:val="-1"/>
          <w:sz w:val="24"/>
        </w:rPr>
        <w:t xml:space="preserve"> </w:t>
      </w:r>
      <w:r>
        <w:rPr>
          <w:sz w:val="24"/>
        </w:rPr>
        <w:t>etc.,</w:t>
      </w:r>
      <w:r>
        <w:rPr>
          <w:spacing w:val="-1"/>
          <w:sz w:val="24"/>
        </w:rPr>
        <w:t xml:space="preserve"> </w:t>
      </w:r>
      <w:r>
        <w:rPr>
          <w:sz w:val="24"/>
        </w:rPr>
        <w:t>puse</w:t>
      </w:r>
      <w:r>
        <w:rPr>
          <w:spacing w:val="-2"/>
          <w:sz w:val="24"/>
        </w:rPr>
        <w:t xml:space="preserve"> </w:t>
      </w:r>
      <w:r>
        <w:rPr>
          <w:sz w:val="24"/>
        </w:rPr>
        <w:t>la</w:t>
      </w:r>
      <w:r>
        <w:rPr>
          <w:spacing w:val="-2"/>
          <w:sz w:val="24"/>
        </w:rPr>
        <w:t xml:space="preserve"> </w:t>
      </w:r>
      <w:r>
        <w:rPr>
          <w:sz w:val="24"/>
        </w:rPr>
        <w:t>dispoziţie în</w:t>
      </w:r>
      <w:r>
        <w:rPr>
          <w:spacing w:val="-1"/>
          <w:sz w:val="24"/>
        </w:rPr>
        <w:t xml:space="preserve"> </w:t>
      </w:r>
      <w:r>
        <w:rPr>
          <w:sz w:val="24"/>
        </w:rPr>
        <w:t>format digital sau</w:t>
      </w:r>
      <w:r>
        <w:rPr>
          <w:spacing w:val="-1"/>
          <w:sz w:val="24"/>
        </w:rPr>
        <w:t xml:space="preserve"> </w:t>
      </w:r>
      <w:r>
        <w:rPr>
          <w:sz w:val="24"/>
        </w:rPr>
        <w:t>fizic şi la care există</w:t>
      </w:r>
      <w:r>
        <w:rPr>
          <w:spacing w:val="40"/>
          <w:sz w:val="24"/>
        </w:rPr>
        <w:t xml:space="preserve"> </w:t>
      </w:r>
      <w:r>
        <w:rPr>
          <w:sz w:val="24"/>
        </w:rPr>
        <w:t>acces liber.</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20"/>
        </w:numPr>
        <w:tabs>
          <w:tab w:val="left" w:pos="368"/>
        </w:tabs>
        <w:spacing w:before="62" w:line="242" w:lineRule="auto"/>
        <w:ind w:left="101" w:right="141" w:firstLine="0"/>
        <w:jc w:val="both"/>
        <w:rPr>
          <w:sz w:val="24"/>
        </w:rPr>
      </w:pPr>
      <w:r>
        <w:rPr>
          <w:sz w:val="24"/>
        </w:rPr>
        <w:t>Materialele</w:t>
      </w:r>
      <w:r>
        <w:rPr>
          <w:spacing w:val="27"/>
          <w:sz w:val="24"/>
        </w:rPr>
        <w:t xml:space="preserve"> </w:t>
      </w:r>
      <w:r>
        <w:rPr>
          <w:sz w:val="24"/>
        </w:rPr>
        <w:t>utilizate de</w:t>
      </w:r>
      <w:r>
        <w:rPr>
          <w:spacing w:val="-15"/>
          <w:sz w:val="24"/>
        </w:rPr>
        <w:t xml:space="preserve"> </w:t>
      </w:r>
      <w:r>
        <w:rPr>
          <w:sz w:val="24"/>
        </w:rPr>
        <w:t>către</w:t>
      </w:r>
      <w:r>
        <w:rPr>
          <w:spacing w:val="-5"/>
          <w:sz w:val="24"/>
        </w:rPr>
        <w:t xml:space="preserve"> </w:t>
      </w:r>
      <w:r>
        <w:rPr>
          <w:sz w:val="24"/>
        </w:rPr>
        <w:t>cadrele didactice în</w:t>
      </w:r>
      <w:r>
        <w:rPr>
          <w:spacing w:val="-15"/>
          <w:sz w:val="24"/>
        </w:rPr>
        <w:t xml:space="preserve"> </w:t>
      </w:r>
      <w:r>
        <w:rPr>
          <w:sz w:val="24"/>
        </w:rPr>
        <w:t>procesul de</w:t>
      </w:r>
      <w:r>
        <w:rPr>
          <w:spacing w:val="-15"/>
          <w:sz w:val="24"/>
        </w:rPr>
        <w:t xml:space="preserve"> </w:t>
      </w:r>
      <w:r>
        <w:rPr>
          <w:sz w:val="24"/>
        </w:rPr>
        <w:t>predare,</w:t>
      </w:r>
      <w:r>
        <w:rPr>
          <w:spacing w:val="-4"/>
          <w:sz w:val="24"/>
        </w:rPr>
        <w:t xml:space="preserve"> </w:t>
      </w:r>
      <w:r>
        <w:rPr>
          <w:sz w:val="24"/>
        </w:rPr>
        <w:t>învăţare și</w:t>
      </w:r>
      <w:r>
        <w:rPr>
          <w:spacing w:val="-9"/>
          <w:sz w:val="24"/>
        </w:rPr>
        <w:t xml:space="preserve"> </w:t>
      </w:r>
      <w:r>
        <w:rPr>
          <w:sz w:val="24"/>
        </w:rPr>
        <w:t xml:space="preserve">evaluare prin intermediul tehnologiei şi al internetului şi încărcate pe platforme dedicate constituie material </w:t>
      </w:r>
      <w:r>
        <w:rPr>
          <w:spacing w:val="-2"/>
          <w:sz w:val="24"/>
        </w:rPr>
        <w:t>didactic.</w:t>
      </w:r>
    </w:p>
    <w:p w:rsidR="00A8395C" w:rsidRDefault="00B9218E">
      <w:pPr>
        <w:pStyle w:val="BodyText"/>
        <w:spacing w:before="275" w:line="273" w:lineRule="exact"/>
      </w:pPr>
      <w:r>
        <w:t>Art.</w:t>
      </w:r>
      <w:r>
        <w:rPr>
          <w:spacing w:val="-7"/>
        </w:rPr>
        <w:t xml:space="preserve"> </w:t>
      </w:r>
      <w:r>
        <w:rPr>
          <w:spacing w:val="-5"/>
        </w:rPr>
        <w:t>19</w:t>
      </w:r>
    </w:p>
    <w:p w:rsidR="00A8395C" w:rsidRDefault="00B9218E">
      <w:pPr>
        <w:pStyle w:val="ListParagraph"/>
        <w:numPr>
          <w:ilvl w:val="0"/>
          <w:numId w:val="19"/>
        </w:numPr>
        <w:tabs>
          <w:tab w:val="left" w:pos="368"/>
        </w:tabs>
        <w:ind w:left="101" w:right="140"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şi</w:t>
      </w:r>
      <w:r>
        <w:rPr>
          <w:spacing w:val="-15"/>
          <w:sz w:val="24"/>
        </w:rPr>
        <w:t xml:space="preserve"> </w:t>
      </w:r>
      <w:r>
        <w:rPr>
          <w:sz w:val="24"/>
        </w:rPr>
        <w:t>desfăşurarea</w:t>
      </w:r>
      <w:r>
        <w:rPr>
          <w:spacing w:val="-15"/>
          <w:sz w:val="24"/>
        </w:rPr>
        <w:t xml:space="preserve"> </w:t>
      </w:r>
      <w:r>
        <w:rPr>
          <w:sz w:val="24"/>
        </w:rPr>
        <w:t>activităţii</w:t>
      </w:r>
      <w:r>
        <w:rPr>
          <w:spacing w:val="-11"/>
          <w:sz w:val="24"/>
        </w:rPr>
        <w:t xml:space="preserve"> </w:t>
      </w:r>
      <w:r>
        <w:rPr>
          <w:sz w:val="24"/>
        </w:rPr>
        <w:t>didactice prin</w:t>
      </w:r>
      <w:r>
        <w:rPr>
          <w:spacing w:val="-15"/>
          <w:sz w:val="24"/>
        </w:rPr>
        <w:t xml:space="preserve"> </w:t>
      </w:r>
      <w:r>
        <w:rPr>
          <w:sz w:val="24"/>
        </w:rPr>
        <w:t>intermediul</w:t>
      </w:r>
      <w:r>
        <w:rPr>
          <w:spacing w:val="-4"/>
          <w:sz w:val="24"/>
        </w:rPr>
        <w:t xml:space="preserve"> </w:t>
      </w:r>
      <w:r>
        <w:rPr>
          <w:sz w:val="24"/>
        </w:rPr>
        <w:t>tehnologiei</w:t>
      </w:r>
      <w:r>
        <w:rPr>
          <w:spacing w:val="-14"/>
          <w:sz w:val="24"/>
        </w:rPr>
        <w:t xml:space="preserve"> </w:t>
      </w:r>
      <w:r>
        <w:rPr>
          <w:sz w:val="24"/>
        </w:rPr>
        <w:t>şi</w:t>
      </w:r>
      <w:r>
        <w:rPr>
          <w:spacing w:val="-14"/>
          <w:sz w:val="24"/>
        </w:rPr>
        <w:t xml:space="preserve"> </w:t>
      </w:r>
      <w:r>
        <w:rPr>
          <w:sz w:val="24"/>
        </w:rPr>
        <w:t>al</w:t>
      </w:r>
      <w:r>
        <w:rPr>
          <w:spacing w:val="-15"/>
          <w:sz w:val="24"/>
        </w:rPr>
        <w:t xml:space="preserve"> </w:t>
      </w:r>
      <w:r>
        <w:rPr>
          <w:sz w:val="24"/>
        </w:rPr>
        <w:t>internetului, cadrul didactic verifică sistematic realizarea sarcinilor de lucru de către preşcolari/elevi şi îi încurajează prin</w:t>
      </w:r>
      <w:r>
        <w:rPr>
          <w:spacing w:val="-4"/>
          <w:sz w:val="24"/>
        </w:rPr>
        <w:t xml:space="preserve"> </w:t>
      </w:r>
      <w:r>
        <w:rPr>
          <w:sz w:val="24"/>
        </w:rPr>
        <w:t>oferirea feedbackului constructiv/pozitiv cu</w:t>
      </w:r>
      <w:r>
        <w:rPr>
          <w:spacing w:val="-4"/>
          <w:sz w:val="24"/>
        </w:rPr>
        <w:t xml:space="preserve"> </w:t>
      </w:r>
      <w:r>
        <w:rPr>
          <w:sz w:val="24"/>
        </w:rPr>
        <w:t>accent permanent pe</w:t>
      </w:r>
      <w:r>
        <w:rPr>
          <w:spacing w:val="-4"/>
          <w:sz w:val="24"/>
        </w:rPr>
        <w:t xml:space="preserve"> </w:t>
      </w:r>
      <w:r>
        <w:rPr>
          <w:sz w:val="24"/>
        </w:rPr>
        <w:t>proces,</w:t>
      </w:r>
      <w:r>
        <w:rPr>
          <w:spacing w:val="-4"/>
          <w:sz w:val="24"/>
        </w:rPr>
        <w:t xml:space="preserve"> </w:t>
      </w:r>
      <w:r>
        <w:rPr>
          <w:sz w:val="24"/>
        </w:rPr>
        <w:t>soluţii şi pe rezultat, nu</w:t>
      </w:r>
      <w:r>
        <w:rPr>
          <w:spacing w:val="-11"/>
          <w:sz w:val="24"/>
        </w:rPr>
        <w:t xml:space="preserve"> </w:t>
      </w:r>
      <w:r>
        <w:rPr>
          <w:sz w:val="24"/>
        </w:rPr>
        <w:t>pe consecinţe. În procesul evaluării sarcinilor</w:t>
      </w:r>
      <w:r>
        <w:rPr>
          <w:spacing w:val="34"/>
          <w:sz w:val="24"/>
        </w:rPr>
        <w:t xml:space="preserve"> </w:t>
      </w:r>
      <w:r>
        <w:rPr>
          <w:sz w:val="24"/>
        </w:rPr>
        <w:t>de lucru se recomandă utilizarea unor tehnici de colaborare în perechi sau în grupuri mici, încurajarea beneficiarilor primari să aplice autoevaluarea şi evaluarea reciprocă.</w:t>
      </w:r>
    </w:p>
    <w:p w:rsidR="00A8395C" w:rsidRDefault="00B9218E">
      <w:pPr>
        <w:pStyle w:val="ListParagraph"/>
        <w:numPr>
          <w:ilvl w:val="0"/>
          <w:numId w:val="19"/>
        </w:numPr>
        <w:tabs>
          <w:tab w:val="left" w:pos="368"/>
        </w:tabs>
        <w:spacing w:line="247" w:lineRule="auto"/>
        <w:ind w:left="101" w:right="148" w:firstLine="0"/>
        <w:jc w:val="both"/>
        <w:rPr>
          <w:sz w:val="24"/>
        </w:rPr>
      </w:pPr>
      <w:r>
        <w:rPr>
          <w:sz w:val="24"/>
        </w:rPr>
        <w:t>Se</w:t>
      </w:r>
      <w:r>
        <w:rPr>
          <w:spacing w:val="-15"/>
          <w:sz w:val="24"/>
        </w:rPr>
        <w:t xml:space="preserve"> </w:t>
      </w:r>
      <w:r>
        <w:rPr>
          <w:sz w:val="24"/>
        </w:rPr>
        <w:t>recomandă</w:t>
      </w:r>
      <w:r>
        <w:rPr>
          <w:spacing w:val="-15"/>
          <w:sz w:val="24"/>
        </w:rPr>
        <w:t xml:space="preserve"> </w:t>
      </w:r>
      <w:r>
        <w:rPr>
          <w:sz w:val="24"/>
        </w:rPr>
        <w:t>ca</w:t>
      </w:r>
      <w:r>
        <w:rPr>
          <w:spacing w:val="-15"/>
          <w:sz w:val="24"/>
        </w:rPr>
        <w:t xml:space="preserve"> </w:t>
      </w:r>
      <w:r>
        <w:rPr>
          <w:sz w:val="24"/>
        </w:rPr>
        <w:t>feedbackul</w:t>
      </w:r>
      <w:r>
        <w:rPr>
          <w:spacing w:val="-15"/>
          <w:sz w:val="24"/>
        </w:rPr>
        <w:t xml:space="preserve"> </w:t>
      </w:r>
      <w:r>
        <w:rPr>
          <w:sz w:val="24"/>
        </w:rPr>
        <w:t>privind</w:t>
      </w:r>
      <w:r>
        <w:rPr>
          <w:spacing w:val="-13"/>
          <w:sz w:val="24"/>
        </w:rPr>
        <w:t xml:space="preserve"> </w:t>
      </w:r>
      <w:r>
        <w:rPr>
          <w:sz w:val="24"/>
        </w:rPr>
        <w:t>activitatea</w:t>
      </w:r>
      <w:r>
        <w:rPr>
          <w:spacing w:val="8"/>
          <w:sz w:val="24"/>
        </w:rPr>
        <w:t xml:space="preserve"> </w:t>
      </w:r>
      <w:r>
        <w:rPr>
          <w:sz w:val="24"/>
        </w:rPr>
        <w:t>desfăşurată</w:t>
      </w:r>
      <w:r>
        <w:rPr>
          <w:spacing w:val="-4"/>
          <w:sz w:val="24"/>
        </w:rPr>
        <w:t xml:space="preserve"> </w:t>
      </w:r>
      <w:r>
        <w:rPr>
          <w:sz w:val="24"/>
        </w:rPr>
        <w:t>de</w:t>
      </w:r>
      <w:r>
        <w:rPr>
          <w:spacing w:val="-15"/>
          <w:sz w:val="24"/>
        </w:rPr>
        <w:t xml:space="preserve"> </w:t>
      </w:r>
      <w:r>
        <w:rPr>
          <w:sz w:val="24"/>
        </w:rPr>
        <w:t>elevi</w:t>
      </w:r>
      <w:r>
        <w:rPr>
          <w:spacing w:val="-8"/>
          <w:sz w:val="24"/>
        </w:rPr>
        <w:t xml:space="preserve"> </w:t>
      </w:r>
      <w:r>
        <w:rPr>
          <w:sz w:val="24"/>
        </w:rPr>
        <w:t>să</w:t>
      </w:r>
      <w:r>
        <w:rPr>
          <w:spacing w:val="-15"/>
          <w:sz w:val="24"/>
        </w:rPr>
        <w:t xml:space="preserve"> </w:t>
      </w:r>
      <w:r>
        <w:rPr>
          <w:sz w:val="24"/>
        </w:rPr>
        <w:t>fie</w:t>
      </w:r>
      <w:r>
        <w:rPr>
          <w:spacing w:val="-4"/>
          <w:sz w:val="24"/>
        </w:rPr>
        <w:t xml:space="preserve"> </w:t>
      </w:r>
      <w:r>
        <w:rPr>
          <w:sz w:val="24"/>
        </w:rPr>
        <w:t>în</w:t>
      </w:r>
      <w:r>
        <w:rPr>
          <w:spacing w:val="-14"/>
          <w:sz w:val="24"/>
        </w:rPr>
        <w:t xml:space="preserve"> </w:t>
      </w:r>
      <w:r>
        <w:rPr>
          <w:sz w:val="24"/>
        </w:rPr>
        <w:t>raport</w:t>
      </w:r>
      <w:r>
        <w:rPr>
          <w:spacing w:val="-15"/>
          <w:sz w:val="24"/>
        </w:rPr>
        <w:t xml:space="preserve"> </w:t>
      </w:r>
      <w:r>
        <w:rPr>
          <w:sz w:val="24"/>
        </w:rPr>
        <w:t>cu</w:t>
      </w:r>
      <w:r>
        <w:rPr>
          <w:spacing w:val="-14"/>
          <w:sz w:val="24"/>
        </w:rPr>
        <w:t xml:space="preserve"> </w:t>
      </w:r>
      <w:r>
        <w:rPr>
          <w:sz w:val="24"/>
        </w:rPr>
        <w:t>progresul şi potenţialul fiecăruia.</w:t>
      </w:r>
    </w:p>
    <w:p w:rsidR="00A8395C" w:rsidRDefault="00B9218E">
      <w:pPr>
        <w:pStyle w:val="ListParagraph"/>
        <w:numPr>
          <w:ilvl w:val="0"/>
          <w:numId w:val="19"/>
        </w:numPr>
        <w:tabs>
          <w:tab w:val="left" w:pos="368"/>
        </w:tabs>
        <w:ind w:left="101" w:right="136" w:firstLine="0"/>
        <w:jc w:val="both"/>
        <w:rPr>
          <w:sz w:val="24"/>
        </w:rPr>
      </w:pPr>
      <w:r>
        <w:rPr>
          <w:sz w:val="24"/>
        </w:rPr>
        <w:t>În</w:t>
      </w:r>
      <w:r>
        <w:rPr>
          <w:spacing w:val="-15"/>
          <w:sz w:val="24"/>
        </w:rPr>
        <w:t xml:space="preserve"> </w:t>
      </w:r>
      <w:r>
        <w:rPr>
          <w:sz w:val="24"/>
        </w:rPr>
        <w:t>elaborarea</w:t>
      </w:r>
      <w:r>
        <w:rPr>
          <w:spacing w:val="-15"/>
          <w:sz w:val="24"/>
        </w:rPr>
        <w:t xml:space="preserve"> </w:t>
      </w:r>
      <w:r>
        <w:rPr>
          <w:sz w:val="24"/>
        </w:rPr>
        <w:t>sarcinilor</w:t>
      </w:r>
      <w:r>
        <w:rPr>
          <w:spacing w:val="-1"/>
          <w:sz w:val="24"/>
        </w:rPr>
        <w:t xml:space="preserve"> </w:t>
      </w:r>
      <w:r>
        <w:rPr>
          <w:sz w:val="24"/>
        </w:rPr>
        <w:t>de</w:t>
      </w:r>
      <w:r>
        <w:rPr>
          <w:spacing w:val="-15"/>
          <w:sz w:val="24"/>
        </w:rPr>
        <w:t xml:space="preserve"> </w:t>
      </w:r>
      <w:r>
        <w:rPr>
          <w:sz w:val="24"/>
        </w:rPr>
        <w:t>lucru</w:t>
      </w:r>
      <w:r>
        <w:rPr>
          <w:spacing w:val="-15"/>
          <w:sz w:val="24"/>
        </w:rPr>
        <w:t xml:space="preserve"> </w:t>
      </w:r>
      <w:r>
        <w:rPr>
          <w:sz w:val="24"/>
        </w:rPr>
        <w:t>trebuie</w:t>
      </w:r>
      <w:r>
        <w:rPr>
          <w:spacing w:val="-8"/>
          <w:sz w:val="24"/>
        </w:rPr>
        <w:t xml:space="preserve"> </w:t>
      </w:r>
      <w:r>
        <w:rPr>
          <w:sz w:val="24"/>
        </w:rPr>
        <w:t>să</w:t>
      </w:r>
      <w:r>
        <w:rPr>
          <w:spacing w:val="-15"/>
          <w:sz w:val="24"/>
        </w:rPr>
        <w:t xml:space="preserve"> </w:t>
      </w:r>
      <w:r>
        <w:rPr>
          <w:sz w:val="24"/>
        </w:rPr>
        <w:t>se</w:t>
      </w:r>
      <w:r>
        <w:rPr>
          <w:spacing w:val="-15"/>
          <w:sz w:val="24"/>
        </w:rPr>
        <w:t xml:space="preserve"> </w:t>
      </w:r>
      <w:r>
        <w:rPr>
          <w:sz w:val="24"/>
        </w:rPr>
        <w:t>urmărească respectarea particularităţilor</w:t>
      </w:r>
      <w:r>
        <w:rPr>
          <w:spacing w:val="21"/>
          <w:sz w:val="24"/>
        </w:rPr>
        <w:t xml:space="preserve"> </w:t>
      </w:r>
      <w:r>
        <w:rPr>
          <w:sz w:val="24"/>
        </w:rPr>
        <w:t>de</w:t>
      </w:r>
      <w:r>
        <w:rPr>
          <w:spacing w:val="-15"/>
          <w:sz w:val="24"/>
        </w:rPr>
        <w:t xml:space="preserve"> </w:t>
      </w:r>
      <w:r>
        <w:rPr>
          <w:sz w:val="24"/>
        </w:rPr>
        <w:t>vârstă ale beneficiarilor primari în ceea</w:t>
      </w:r>
      <w:r>
        <w:rPr>
          <w:spacing w:val="-1"/>
          <w:sz w:val="24"/>
        </w:rPr>
        <w:t xml:space="preserve"> </w:t>
      </w:r>
      <w:r>
        <w:rPr>
          <w:sz w:val="24"/>
        </w:rPr>
        <w:t>ce</w:t>
      </w:r>
      <w:r>
        <w:rPr>
          <w:spacing w:val="-1"/>
          <w:sz w:val="24"/>
        </w:rPr>
        <w:t xml:space="preserve"> </w:t>
      </w:r>
      <w:r>
        <w:rPr>
          <w:sz w:val="24"/>
        </w:rPr>
        <w:t>priveşte resursa de</w:t>
      </w:r>
      <w:r>
        <w:rPr>
          <w:spacing w:val="-1"/>
          <w:sz w:val="24"/>
        </w:rPr>
        <w:t xml:space="preserve"> </w:t>
      </w:r>
      <w:r>
        <w:rPr>
          <w:sz w:val="24"/>
        </w:rPr>
        <w:t>timp, nivelul de</w:t>
      </w:r>
      <w:r>
        <w:rPr>
          <w:spacing w:val="-1"/>
          <w:sz w:val="24"/>
        </w:rPr>
        <w:t xml:space="preserve"> </w:t>
      </w:r>
      <w:r>
        <w:rPr>
          <w:sz w:val="24"/>
        </w:rPr>
        <w:t>înţelegere al</w:t>
      </w:r>
      <w:r>
        <w:rPr>
          <w:spacing w:val="-5"/>
          <w:sz w:val="24"/>
        </w:rPr>
        <w:t xml:space="preserve"> </w:t>
      </w:r>
      <w:r>
        <w:rPr>
          <w:sz w:val="24"/>
        </w:rPr>
        <w:t>acestora şi gradul</w:t>
      </w:r>
      <w:r>
        <w:rPr>
          <w:spacing w:val="-15"/>
          <w:sz w:val="24"/>
        </w:rPr>
        <w:t xml:space="preserve"> </w:t>
      </w:r>
      <w:r>
        <w:rPr>
          <w:sz w:val="24"/>
        </w:rPr>
        <w:t>de</w:t>
      </w:r>
      <w:r>
        <w:rPr>
          <w:spacing w:val="-15"/>
          <w:sz w:val="24"/>
        </w:rPr>
        <w:t xml:space="preserve"> </w:t>
      </w:r>
      <w:r>
        <w:rPr>
          <w:sz w:val="24"/>
        </w:rPr>
        <w:t>dificultate</w:t>
      </w:r>
      <w:r>
        <w:rPr>
          <w:spacing w:val="-15"/>
          <w:sz w:val="24"/>
        </w:rPr>
        <w:t xml:space="preserve"> </w:t>
      </w:r>
      <w:r>
        <w:rPr>
          <w:sz w:val="24"/>
        </w:rPr>
        <w:t>a</w:t>
      </w:r>
      <w:r>
        <w:rPr>
          <w:spacing w:val="-15"/>
          <w:sz w:val="24"/>
        </w:rPr>
        <w:t xml:space="preserve"> </w:t>
      </w:r>
      <w:r>
        <w:rPr>
          <w:sz w:val="24"/>
        </w:rPr>
        <w:t>itemilor.</w:t>
      </w:r>
      <w:r>
        <w:rPr>
          <w:spacing w:val="-3"/>
          <w:sz w:val="24"/>
        </w:rPr>
        <w:t xml:space="preserve"> </w:t>
      </w:r>
      <w:r>
        <w:rPr>
          <w:sz w:val="24"/>
        </w:rPr>
        <w:t>Sarcinile</w:t>
      </w:r>
      <w:r>
        <w:rPr>
          <w:spacing w:val="-5"/>
          <w:sz w:val="24"/>
        </w:rPr>
        <w:t xml:space="preserve"> </w:t>
      </w:r>
      <w:r>
        <w:rPr>
          <w:sz w:val="24"/>
        </w:rPr>
        <w:t>de</w:t>
      </w:r>
      <w:r>
        <w:rPr>
          <w:spacing w:val="-15"/>
          <w:sz w:val="24"/>
        </w:rPr>
        <w:t xml:space="preserve"> </w:t>
      </w:r>
      <w:r>
        <w:rPr>
          <w:sz w:val="24"/>
        </w:rPr>
        <w:t>lucru</w:t>
      </w:r>
      <w:r>
        <w:rPr>
          <w:spacing w:val="-10"/>
          <w:sz w:val="24"/>
        </w:rPr>
        <w:t xml:space="preserve"> </w:t>
      </w:r>
      <w:r>
        <w:rPr>
          <w:sz w:val="24"/>
        </w:rPr>
        <w:t>trebuie</w:t>
      </w:r>
      <w:r>
        <w:rPr>
          <w:spacing w:val="-6"/>
          <w:sz w:val="24"/>
        </w:rPr>
        <w:t xml:space="preserve"> </w:t>
      </w:r>
      <w:r>
        <w:rPr>
          <w:sz w:val="24"/>
        </w:rPr>
        <w:t>să</w:t>
      </w:r>
      <w:r>
        <w:rPr>
          <w:spacing w:val="-15"/>
          <w:sz w:val="24"/>
        </w:rPr>
        <w:t xml:space="preserve"> </w:t>
      </w:r>
      <w:r>
        <w:rPr>
          <w:sz w:val="24"/>
        </w:rPr>
        <w:t>fie</w:t>
      </w:r>
      <w:r>
        <w:rPr>
          <w:spacing w:val="-15"/>
          <w:sz w:val="24"/>
        </w:rPr>
        <w:t xml:space="preserve"> </w:t>
      </w:r>
      <w:r>
        <w:rPr>
          <w:sz w:val="24"/>
        </w:rPr>
        <w:t>creative,</w:t>
      </w:r>
      <w:r>
        <w:rPr>
          <w:spacing w:val="-5"/>
          <w:sz w:val="24"/>
        </w:rPr>
        <w:t xml:space="preserve"> </w:t>
      </w:r>
      <w:r>
        <w:rPr>
          <w:sz w:val="24"/>
        </w:rPr>
        <w:t>să</w:t>
      </w:r>
      <w:r>
        <w:rPr>
          <w:spacing w:val="-15"/>
          <w:sz w:val="24"/>
        </w:rPr>
        <w:t xml:space="preserve"> </w:t>
      </w:r>
      <w:r>
        <w:rPr>
          <w:sz w:val="24"/>
        </w:rPr>
        <w:t>nu</w:t>
      </w:r>
      <w:r>
        <w:rPr>
          <w:spacing w:val="-15"/>
          <w:sz w:val="24"/>
        </w:rPr>
        <w:t xml:space="preserve"> </w:t>
      </w:r>
      <w:r>
        <w:rPr>
          <w:sz w:val="24"/>
        </w:rPr>
        <w:t>conducă</w:t>
      </w:r>
      <w:r>
        <w:rPr>
          <w:spacing w:val="-15"/>
          <w:sz w:val="24"/>
        </w:rPr>
        <w:t xml:space="preserve"> </w:t>
      </w:r>
      <w:r>
        <w:rPr>
          <w:sz w:val="24"/>
        </w:rPr>
        <w:t>la</w:t>
      </w:r>
      <w:r>
        <w:rPr>
          <w:spacing w:val="-15"/>
          <w:sz w:val="24"/>
        </w:rPr>
        <w:t xml:space="preserve"> </w:t>
      </w:r>
      <w:r>
        <w:rPr>
          <w:sz w:val="24"/>
        </w:rPr>
        <w:t>pierderea interesului beneficiarilor primari faţă de învăţare, la oboseală fizică şi emoţională, la reducerea timpului destinat</w:t>
      </w:r>
      <w:r>
        <w:rPr>
          <w:spacing w:val="-1"/>
          <w:sz w:val="24"/>
        </w:rPr>
        <w:t xml:space="preserve"> </w:t>
      </w:r>
      <w:r>
        <w:rPr>
          <w:sz w:val="24"/>
        </w:rPr>
        <w:t>unor activităţi recreative, familiale sau</w:t>
      </w:r>
      <w:r>
        <w:rPr>
          <w:spacing w:val="-7"/>
          <w:sz w:val="24"/>
        </w:rPr>
        <w:t xml:space="preserve"> </w:t>
      </w:r>
      <w:r>
        <w:rPr>
          <w:sz w:val="24"/>
        </w:rPr>
        <w:t>comunitare, inclusiv a</w:t>
      </w:r>
      <w:r>
        <w:rPr>
          <w:spacing w:val="-8"/>
          <w:sz w:val="24"/>
        </w:rPr>
        <w:t xml:space="preserve"> </w:t>
      </w:r>
      <w:r>
        <w:rPr>
          <w:sz w:val="24"/>
        </w:rPr>
        <w:t>timpului destinat somnului, alimentaţiei</w:t>
      </w:r>
      <w:r>
        <w:rPr>
          <w:spacing w:val="40"/>
          <w:sz w:val="24"/>
        </w:rPr>
        <w:t xml:space="preserve"> </w:t>
      </w:r>
      <w:r>
        <w:rPr>
          <w:sz w:val="24"/>
        </w:rPr>
        <w:t>etc.</w:t>
      </w:r>
    </w:p>
    <w:p w:rsidR="00A8395C" w:rsidRDefault="00A8395C">
      <w:pPr>
        <w:pStyle w:val="BodyText"/>
        <w:spacing w:before="217"/>
        <w:ind w:left="0"/>
        <w:jc w:val="left"/>
      </w:pPr>
    </w:p>
    <w:p w:rsidR="00A8395C" w:rsidRDefault="00B9218E">
      <w:pPr>
        <w:pStyle w:val="Heading3"/>
        <w:spacing w:before="1"/>
        <w:ind w:right="20"/>
      </w:pPr>
      <w:r>
        <w:t>CAPITOLUL</w:t>
      </w:r>
      <w:r>
        <w:rPr>
          <w:spacing w:val="2"/>
        </w:rPr>
        <w:t xml:space="preserve"> </w:t>
      </w:r>
      <w:r>
        <w:rPr>
          <w:spacing w:val="-5"/>
        </w:rPr>
        <w:t>VI</w:t>
      </w:r>
    </w:p>
    <w:p w:rsidR="00A8395C" w:rsidRDefault="00B9218E">
      <w:pPr>
        <w:pStyle w:val="Heading4"/>
        <w:spacing w:before="173" w:line="268" w:lineRule="auto"/>
        <w:ind w:left="82" w:right="131"/>
      </w:pPr>
      <w:r>
        <w:t>Desfăşurarea activităţii didactice</w:t>
      </w:r>
      <w:r>
        <w:rPr>
          <w:spacing w:val="-10"/>
        </w:rPr>
        <w:t xml:space="preserve"> </w:t>
      </w:r>
      <w:r>
        <w:t>în comunităţi</w:t>
      </w:r>
      <w:r>
        <w:rPr>
          <w:spacing w:val="-8"/>
        </w:rPr>
        <w:t xml:space="preserve"> </w:t>
      </w:r>
      <w:r>
        <w:t>dezavantajate</w:t>
      </w:r>
      <w:r>
        <w:rPr>
          <w:spacing w:val="-10"/>
        </w:rPr>
        <w:t xml:space="preserve"> </w:t>
      </w:r>
      <w:r>
        <w:t>în care</w:t>
      </w:r>
      <w:r>
        <w:rPr>
          <w:spacing w:val="-10"/>
        </w:rPr>
        <w:t xml:space="preserve"> </w:t>
      </w:r>
      <w:r>
        <w:t>cadrele didactice şi elevii au acces limitat la tehnologie</w:t>
      </w:r>
    </w:p>
    <w:p w:rsidR="00A8395C" w:rsidRDefault="00B9218E">
      <w:pPr>
        <w:pStyle w:val="BodyText"/>
        <w:spacing w:before="142"/>
      </w:pPr>
      <w:r>
        <w:t>Art.</w:t>
      </w:r>
      <w:r>
        <w:rPr>
          <w:spacing w:val="-7"/>
        </w:rPr>
        <w:t xml:space="preserve"> </w:t>
      </w:r>
      <w:r>
        <w:rPr>
          <w:spacing w:val="-5"/>
        </w:rPr>
        <w:t>20</w:t>
      </w:r>
    </w:p>
    <w:p w:rsidR="00A8395C" w:rsidRDefault="00B9218E">
      <w:pPr>
        <w:pStyle w:val="ListParagraph"/>
        <w:numPr>
          <w:ilvl w:val="0"/>
          <w:numId w:val="18"/>
        </w:numPr>
        <w:tabs>
          <w:tab w:val="left" w:pos="368"/>
        </w:tabs>
        <w:spacing w:before="9"/>
        <w:ind w:left="101" w:right="134" w:firstLine="0"/>
        <w:jc w:val="both"/>
        <w:rPr>
          <w:sz w:val="24"/>
        </w:rPr>
      </w:pPr>
      <w:r>
        <w:rPr>
          <w:sz w:val="24"/>
        </w:rPr>
        <w:t>În comunităţile dezavantajate în</w:t>
      </w:r>
      <w:r>
        <w:rPr>
          <w:spacing w:val="-2"/>
          <w:sz w:val="24"/>
        </w:rPr>
        <w:t xml:space="preserve"> </w:t>
      </w:r>
      <w:r>
        <w:rPr>
          <w:sz w:val="24"/>
        </w:rPr>
        <w:t>care cadrele didactice şi elevii au</w:t>
      </w:r>
      <w:r>
        <w:rPr>
          <w:spacing w:val="-2"/>
          <w:sz w:val="24"/>
        </w:rPr>
        <w:t xml:space="preserve"> </w:t>
      </w:r>
      <w:r>
        <w:rPr>
          <w:sz w:val="24"/>
        </w:rPr>
        <w:t>acces</w:t>
      </w:r>
      <w:r>
        <w:rPr>
          <w:spacing w:val="-4"/>
          <w:sz w:val="24"/>
        </w:rPr>
        <w:t xml:space="preserve"> </w:t>
      </w:r>
      <w:r>
        <w:rPr>
          <w:sz w:val="24"/>
        </w:rPr>
        <w:t>limitat la tehnologie, inspectoratele şcolare şi</w:t>
      </w:r>
      <w:r>
        <w:rPr>
          <w:spacing w:val="-11"/>
          <w:sz w:val="24"/>
        </w:rPr>
        <w:t xml:space="preserve"> </w:t>
      </w:r>
      <w:r>
        <w:rPr>
          <w:sz w:val="24"/>
        </w:rPr>
        <w:t>conducerea</w:t>
      </w:r>
      <w:r>
        <w:rPr>
          <w:spacing w:val="-7"/>
          <w:sz w:val="24"/>
        </w:rPr>
        <w:t xml:space="preserve"> </w:t>
      </w:r>
      <w:r>
        <w:rPr>
          <w:sz w:val="24"/>
        </w:rPr>
        <w:t>unităţilor de</w:t>
      </w:r>
      <w:r>
        <w:rPr>
          <w:spacing w:val="-15"/>
          <w:sz w:val="24"/>
        </w:rPr>
        <w:t xml:space="preserve"> </w:t>
      </w:r>
      <w:r>
        <w:rPr>
          <w:sz w:val="24"/>
        </w:rPr>
        <w:t>învăţământ, cu</w:t>
      </w:r>
      <w:r>
        <w:rPr>
          <w:spacing w:val="-15"/>
          <w:sz w:val="24"/>
        </w:rPr>
        <w:t xml:space="preserve"> </w:t>
      </w:r>
      <w:r>
        <w:rPr>
          <w:sz w:val="24"/>
        </w:rPr>
        <w:t>sprijinul autorităţilor locale şi</w:t>
      </w:r>
      <w:r>
        <w:rPr>
          <w:spacing w:val="-11"/>
          <w:sz w:val="24"/>
        </w:rPr>
        <w:t xml:space="preserve"> </w:t>
      </w:r>
      <w:r>
        <w:rPr>
          <w:sz w:val="24"/>
        </w:rPr>
        <w:t>al altor parteneri, iau măsuri pentru asigurarea activităţii de suport pentru învăţarea prin mijloace alternative,</w:t>
      </w:r>
      <w:r>
        <w:rPr>
          <w:spacing w:val="40"/>
          <w:sz w:val="24"/>
        </w:rPr>
        <w:t xml:space="preserve"> </w:t>
      </w:r>
      <w:r>
        <w:rPr>
          <w:sz w:val="24"/>
        </w:rPr>
        <w:t>altele decât tehnologie şi/sau internet.</w:t>
      </w:r>
    </w:p>
    <w:p w:rsidR="00A8395C" w:rsidRDefault="00B9218E">
      <w:pPr>
        <w:pStyle w:val="ListParagraph"/>
        <w:numPr>
          <w:ilvl w:val="0"/>
          <w:numId w:val="18"/>
        </w:numPr>
        <w:tabs>
          <w:tab w:val="left" w:pos="368"/>
        </w:tabs>
        <w:ind w:left="101" w:right="146" w:firstLine="0"/>
        <w:jc w:val="both"/>
        <w:rPr>
          <w:sz w:val="24"/>
        </w:rPr>
      </w:pPr>
      <w:r>
        <w:rPr>
          <w:sz w:val="24"/>
        </w:rPr>
        <w:t>Se recomandă proiectarea de sarcini de lucru individualizate,</w:t>
      </w:r>
      <w:r>
        <w:rPr>
          <w:spacing w:val="40"/>
          <w:sz w:val="24"/>
        </w:rPr>
        <w:t xml:space="preserve"> </w:t>
      </w:r>
      <w:r>
        <w:rPr>
          <w:sz w:val="24"/>
        </w:rPr>
        <w:t>în corespondenţă cu cerinţele curriculare ale</w:t>
      </w:r>
      <w:r>
        <w:rPr>
          <w:spacing w:val="-5"/>
          <w:sz w:val="24"/>
        </w:rPr>
        <w:t xml:space="preserve"> </w:t>
      </w:r>
      <w:r>
        <w:rPr>
          <w:sz w:val="24"/>
        </w:rPr>
        <w:t>disciplinelor din</w:t>
      </w:r>
      <w:r>
        <w:rPr>
          <w:spacing w:val="-4"/>
          <w:sz w:val="24"/>
        </w:rPr>
        <w:t xml:space="preserve"> </w:t>
      </w:r>
      <w:r>
        <w:rPr>
          <w:sz w:val="24"/>
        </w:rPr>
        <w:t>planul de</w:t>
      </w:r>
      <w:r>
        <w:rPr>
          <w:spacing w:val="-5"/>
          <w:sz w:val="24"/>
        </w:rPr>
        <w:t xml:space="preserve"> </w:t>
      </w:r>
      <w:r>
        <w:rPr>
          <w:sz w:val="24"/>
        </w:rPr>
        <w:t>învăţământ şi</w:t>
      </w:r>
      <w:r>
        <w:rPr>
          <w:spacing w:val="-8"/>
          <w:sz w:val="24"/>
        </w:rPr>
        <w:t xml:space="preserve"> </w:t>
      </w:r>
      <w:r>
        <w:rPr>
          <w:sz w:val="24"/>
        </w:rPr>
        <w:t>adaptate nevoilor fiecărui elev.</w:t>
      </w:r>
      <w:r>
        <w:rPr>
          <w:spacing w:val="-4"/>
          <w:sz w:val="24"/>
        </w:rPr>
        <w:t xml:space="preserve"> </w:t>
      </w:r>
      <w:r>
        <w:rPr>
          <w:sz w:val="24"/>
        </w:rPr>
        <w:t>Sarcinile de lucru trebuie să fie stabilite doar în baza conţinuturilor care au fost predate în clasă şi să fie centrate pe analiză şi aplicare.</w:t>
      </w:r>
    </w:p>
    <w:p w:rsidR="00A8395C" w:rsidRDefault="00B9218E">
      <w:pPr>
        <w:pStyle w:val="ListParagraph"/>
        <w:numPr>
          <w:ilvl w:val="0"/>
          <w:numId w:val="18"/>
        </w:numPr>
        <w:tabs>
          <w:tab w:val="left" w:pos="428"/>
        </w:tabs>
        <w:spacing w:line="242" w:lineRule="auto"/>
        <w:ind w:left="101" w:right="138" w:firstLine="60"/>
        <w:jc w:val="both"/>
        <w:rPr>
          <w:sz w:val="24"/>
        </w:rPr>
      </w:pPr>
      <w:r>
        <w:rPr>
          <w:sz w:val="24"/>
        </w:rPr>
        <w:t>Transmiterea</w:t>
      </w:r>
      <w:r>
        <w:rPr>
          <w:spacing w:val="-15"/>
          <w:sz w:val="24"/>
        </w:rPr>
        <w:t xml:space="preserve"> </w:t>
      </w:r>
      <w:r>
        <w:rPr>
          <w:sz w:val="24"/>
        </w:rPr>
        <w:t>sarcinilor</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către</w:t>
      </w:r>
      <w:r>
        <w:rPr>
          <w:spacing w:val="-15"/>
          <w:sz w:val="24"/>
        </w:rPr>
        <w:t xml:space="preserve"> </w:t>
      </w:r>
      <w:r>
        <w:rPr>
          <w:sz w:val="24"/>
        </w:rPr>
        <w:t>elevi</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se</w:t>
      </w:r>
      <w:r>
        <w:rPr>
          <w:spacing w:val="-15"/>
          <w:sz w:val="24"/>
        </w:rPr>
        <w:t xml:space="preserve"> </w:t>
      </w:r>
      <w:r>
        <w:rPr>
          <w:sz w:val="24"/>
        </w:rPr>
        <w:t>realizeze</w:t>
      </w:r>
      <w:r>
        <w:rPr>
          <w:spacing w:val="-15"/>
          <w:sz w:val="24"/>
        </w:rPr>
        <w:t xml:space="preserve"> </w:t>
      </w:r>
      <w:r>
        <w:rPr>
          <w:sz w:val="24"/>
        </w:rPr>
        <w:t>respectând</w:t>
      </w:r>
      <w:r>
        <w:rPr>
          <w:spacing w:val="-12"/>
          <w:sz w:val="24"/>
        </w:rPr>
        <w:t xml:space="preserve"> </w:t>
      </w:r>
      <w:r>
        <w:rPr>
          <w:sz w:val="24"/>
        </w:rPr>
        <w:t>condiţiile</w:t>
      </w:r>
      <w:r>
        <w:rPr>
          <w:spacing w:val="-1"/>
          <w:sz w:val="24"/>
        </w:rPr>
        <w:t xml:space="preserve"> </w:t>
      </w:r>
      <w:r>
        <w:rPr>
          <w:sz w:val="24"/>
        </w:rPr>
        <w:t>impuse; după</w:t>
      </w:r>
      <w:r>
        <w:rPr>
          <w:spacing w:val="-15"/>
          <w:sz w:val="24"/>
        </w:rPr>
        <w:t xml:space="preserve"> </w:t>
      </w:r>
      <w:r>
        <w:rPr>
          <w:sz w:val="24"/>
        </w:rPr>
        <w:t>caz,</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utilizate</w:t>
      </w:r>
      <w:r>
        <w:rPr>
          <w:spacing w:val="7"/>
          <w:sz w:val="24"/>
        </w:rPr>
        <w:t xml:space="preserve"> </w:t>
      </w:r>
      <w:r>
        <w:rPr>
          <w:sz w:val="24"/>
        </w:rPr>
        <w:t>transmisiunile</w:t>
      </w:r>
      <w:r>
        <w:rPr>
          <w:spacing w:val="19"/>
          <w:sz w:val="24"/>
        </w:rPr>
        <w:t xml:space="preserve"> </w:t>
      </w:r>
      <w:r>
        <w:rPr>
          <w:sz w:val="24"/>
        </w:rPr>
        <w:t>radio</w:t>
      </w:r>
      <w:r>
        <w:rPr>
          <w:spacing w:val="-4"/>
          <w:sz w:val="24"/>
        </w:rPr>
        <w:t xml:space="preserve"> </w:t>
      </w:r>
      <w:r>
        <w:rPr>
          <w:sz w:val="24"/>
        </w:rPr>
        <w:t>şi</w:t>
      </w:r>
      <w:r>
        <w:rPr>
          <w:spacing w:val="-15"/>
          <w:sz w:val="24"/>
        </w:rPr>
        <w:t xml:space="preserve"> </w:t>
      </w:r>
      <w:r>
        <w:rPr>
          <w:sz w:val="24"/>
        </w:rPr>
        <w:t>TV</w:t>
      </w:r>
      <w:r>
        <w:rPr>
          <w:spacing w:val="-15"/>
          <w:sz w:val="24"/>
        </w:rPr>
        <w:t xml:space="preserve"> </w:t>
      </w:r>
      <w:r>
        <w:rPr>
          <w:sz w:val="24"/>
        </w:rPr>
        <w:t>locale, precum</w:t>
      </w:r>
      <w:r>
        <w:rPr>
          <w:spacing w:val="-15"/>
          <w:sz w:val="24"/>
        </w:rPr>
        <w:t xml:space="preserve"> </w:t>
      </w:r>
      <w:r>
        <w:rPr>
          <w:sz w:val="24"/>
        </w:rPr>
        <w:t>şi</w:t>
      </w:r>
      <w:r>
        <w:rPr>
          <w:spacing w:val="-8"/>
          <w:sz w:val="24"/>
        </w:rPr>
        <w:t xml:space="preserve"> </w:t>
      </w:r>
      <w:r>
        <w:rPr>
          <w:sz w:val="24"/>
        </w:rPr>
        <w:t>serviciile</w:t>
      </w:r>
      <w:r>
        <w:rPr>
          <w:spacing w:val="19"/>
          <w:sz w:val="24"/>
        </w:rPr>
        <w:t xml:space="preserve"> </w:t>
      </w:r>
      <w:r>
        <w:rPr>
          <w:sz w:val="24"/>
        </w:rPr>
        <w:t>comunitare puse</w:t>
      </w:r>
      <w:r>
        <w:rPr>
          <w:spacing w:val="-15"/>
          <w:sz w:val="24"/>
        </w:rPr>
        <w:t xml:space="preserve"> </w:t>
      </w:r>
      <w:r>
        <w:rPr>
          <w:sz w:val="24"/>
        </w:rPr>
        <w:t>la dispoziţia cetăţenilor</w:t>
      </w:r>
      <w:r>
        <w:rPr>
          <w:spacing w:val="21"/>
          <w:sz w:val="24"/>
        </w:rPr>
        <w:t xml:space="preserve"> </w:t>
      </w:r>
      <w:r>
        <w:rPr>
          <w:sz w:val="24"/>
        </w:rPr>
        <w:t>de</w:t>
      </w:r>
      <w:r>
        <w:rPr>
          <w:spacing w:val="-12"/>
          <w:sz w:val="24"/>
        </w:rPr>
        <w:t xml:space="preserve"> </w:t>
      </w:r>
      <w:r>
        <w:rPr>
          <w:sz w:val="24"/>
        </w:rPr>
        <w:t>către autoritatea</w:t>
      </w:r>
      <w:r>
        <w:rPr>
          <w:spacing w:val="25"/>
          <w:sz w:val="24"/>
        </w:rPr>
        <w:t xml:space="preserve"> </w:t>
      </w:r>
      <w:r>
        <w:rPr>
          <w:sz w:val="24"/>
        </w:rPr>
        <w:t>locală, pentru distribuirea</w:t>
      </w:r>
      <w:r>
        <w:rPr>
          <w:spacing w:val="25"/>
          <w:sz w:val="24"/>
        </w:rPr>
        <w:t xml:space="preserve"> </w:t>
      </w:r>
      <w:r>
        <w:rPr>
          <w:sz w:val="24"/>
        </w:rPr>
        <w:t>materialelor.</w:t>
      </w:r>
    </w:p>
    <w:p w:rsidR="00A8395C" w:rsidRDefault="00B9218E">
      <w:pPr>
        <w:pStyle w:val="ListParagraph"/>
        <w:numPr>
          <w:ilvl w:val="0"/>
          <w:numId w:val="18"/>
        </w:numPr>
        <w:tabs>
          <w:tab w:val="left" w:pos="368"/>
        </w:tabs>
        <w:ind w:left="101" w:right="132" w:firstLine="0"/>
        <w:jc w:val="both"/>
        <w:rPr>
          <w:sz w:val="24"/>
        </w:rPr>
      </w:pPr>
      <w:r>
        <w:rPr>
          <w:sz w:val="24"/>
        </w:rPr>
        <w:t>În</w:t>
      </w:r>
      <w:r>
        <w:rPr>
          <w:spacing w:val="-11"/>
          <w:sz w:val="24"/>
        </w:rPr>
        <w:t xml:space="preserve"> </w:t>
      </w:r>
      <w:r>
        <w:rPr>
          <w:sz w:val="24"/>
        </w:rPr>
        <w:t>situaţia în</w:t>
      </w:r>
      <w:r>
        <w:rPr>
          <w:spacing w:val="-15"/>
          <w:sz w:val="24"/>
        </w:rPr>
        <w:t xml:space="preserve"> </w:t>
      </w:r>
      <w:r>
        <w:rPr>
          <w:sz w:val="24"/>
        </w:rPr>
        <w:t>care</w:t>
      </w:r>
      <w:r>
        <w:rPr>
          <w:spacing w:val="-8"/>
          <w:sz w:val="24"/>
        </w:rPr>
        <w:t xml:space="preserve"> </w:t>
      </w:r>
      <w:r>
        <w:rPr>
          <w:sz w:val="24"/>
        </w:rPr>
        <w:t>majoritatea preşcolarilor/beneficiarilor</w:t>
      </w:r>
      <w:r>
        <w:rPr>
          <w:spacing w:val="32"/>
          <w:sz w:val="24"/>
        </w:rPr>
        <w:t xml:space="preserve"> </w:t>
      </w:r>
      <w:r>
        <w:rPr>
          <w:sz w:val="24"/>
        </w:rPr>
        <w:t>primari au</w:t>
      </w:r>
      <w:r>
        <w:rPr>
          <w:spacing w:val="-15"/>
          <w:sz w:val="24"/>
        </w:rPr>
        <w:t xml:space="preserve"> </w:t>
      </w:r>
      <w:r>
        <w:rPr>
          <w:sz w:val="24"/>
        </w:rPr>
        <w:t>acces</w:t>
      </w:r>
      <w:r>
        <w:rPr>
          <w:spacing w:val="-9"/>
          <w:sz w:val="24"/>
        </w:rPr>
        <w:t xml:space="preserve"> </w:t>
      </w:r>
      <w:r>
        <w:rPr>
          <w:sz w:val="24"/>
        </w:rPr>
        <w:t>limitat la</w:t>
      </w:r>
      <w:r>
        <w:rPr>
          <w:spacing w:val="-8"/>
          <w:sz w:val="24"/>
        </w:rPr>
        <w:t xml:space="preserve"> </w:t>
      </w:r>
      <w:r>
        <w:rPr>
          <w:sz w:val="24"/>
        </w:rPr>
        <w:t>mijloacele tehnologiei</w:t>
      </w:r>
      <w:r>
        <w:rPr>
          <w:spacing w:val="-15"/>
          <w:sz w:val="24"/>
        </w:rPr>
        <w:t xml:space="preserve"> </w:t>
      </w:r>
      <w:r>
        <w:rPr>
          <w:sz w:val="24"/>
        </w:rPr>
        <w:t>şi/sau</w:t>
      </w:r>
      <w:r>
        <w:rPr>
          <w:spacing w:val="-8"/>
          <w:sz w:val="24"/>
        </w:rPr>
        <w:t xml:space="preserve"> </w:t>
      </w:r>
      <w:r>
        <w:rPr>
          <w:sz w:val="24"/>
        </w:rPr>
        <w:t>internetului, activitatea</w:t>
      </w:r>
      <w:r>
        <w:rPr>
          <w:spacing w:val="11"/>
          <w:sz w:val="24"/>
        </w:rPr>
        <w:t xml:space="preserve"> </w:t>
      </w:r>
      <w:r>
        <w:rPr>
          <w:sz w:val="24"/>
        </w:rPr>
        <w:t>cadrelor</w:t>
      </w:r>
      <w:r>
        <w:rPr>
          <w:spacing w:val="-12"/>
          <w:sz w:val="24"/>
        </w:rPr>
        <w:t xml:space="preserve"> </w:t>
      </w:r>
      <w:r>
        <w:rPr>
          <w:sz w:val="24"/>
        </w:rPr>
        <w:t>didactice</w:t>
      </w:r>
      <w:r>
        <w:rPr>
          <w:spacing w:val="-10"/>
          <w:sz w:val="24"/>
        </w:rPr>
        <w:t xml:space="preserve"> </w:t>
      </w:r>
      <w:r>
        <w:rPr>
          <w:sz w:val="24"/>
        </w:rPr>
        <w:t>care</w:t>
      </w:r>
      <w:r>
        <w:rPr>
          <w:spacing w:val="-15"/>
          <w:sz w:val="24"/>
        </w:rPr>
        <w:t xml:space="preserve"> </w:t>
      </w:r>
      <w:r>
        <w:rPr>
          <w:sz w:val="24"/>
        </w:rPr>
        <w:t>predau</w:t>
      </w:r>
      <w:r>
        <w:rPr>
          <w:spacing w:val="-15"/>
          <w:sz w:val="24"/>
        </w:rPr>
        <w:t xml:space="preserve"> </w:t>
      </w:r>
      <w:r>
        <w:rPr>
          <w:sz w:val="24"/>
        </w:rPr>
        <w:t>la</w:t>
      </w:r>
      <w:r>
        <w:rPr>
          <w:spacing w:val="-10"/>
          <w:sz w:val="24"/>
        </w:rPr>
        <w:t xml:space="preserve"> </w:t>
      </w:r>
      <w:r>
        <w:rPr>
          <w:sz w:val="24"/>
        </w:rPr>
        <w:t>clasele</w:t>
      </w:r>
      <w:r>
        <w:rPr>
          <w:spacing w:val="-10"/>
          <w:sz w:val="24"/>
        </w:rPr>
        <w:t xml:space="preserve"> </w:t>
      </w:r>
      <w:r>
        <w:rPr>
          <w:sz w:val="24"/>
        </w:rPr>
        <w:t>respective</w:t>
      </w:r>
      <w:r>
        <w:rPr>
          <w:spacing w:val="-10"/>
          <w:sz w:val="24"/>
        </w:rPr>
        <w:t xml:space="preserve"> </w:t>
      </w:r>
      <w:r>
        <w:rPr>
          <w:sz w:val="24"/>
        </w:rPr>
        <w:t>se</w:t>
      </w:r>
      <w:r>
        <w:rPr>
          <w:spacing w:val="-15"/>
          <w:sz w:val="24"/>
        </w:rPr>
        <w:t xml:space="preserve"> </w:t>
      </w:r>
      <w:r>
        <w:rPr>
          <w:sz w:val="24"/>
        </w:rPr>
        <w:t>va centra pe activităţi de dezvoltare de resurse educaţionale specifice recuperării accelerate la întoarcerea în unităţile de învăţământ.</w:t>
      </w:r>
    </w:p>
    <w:p w:rsidR="00A8395C" w:rsidRDefault="00B9218E">
      <w:pPr>
        <w:pStyle w:val="ListParagraph"/>
        <w:numPr>
          <w:ilvl w:val="0"/>
          <w:numId w:val="18"/>
        </w:numPr>
        <w:tabs>
          <w:tab w:val="left" w:pos="368"/>
        </w:tabs>
        <w:spacing w:before="1" w:line="235" w:lineRule="auto"/>
        <w:ind w:left="101" w:right="133" w:firstLine="0"/>
        <w:jc w:val="both"/>
        <w:rPr>
          <w:sz w:val="24"/>
        </w:rPr>
      </w:pPr>
      <w:r>
        <w:rPr>
          <w:sz w:val="24"/>
        </w:rPr>
        <w:t>În</w:t>
      </w:r>
      <w:r>
        <w:rPr>
          <w:spacing w:val="-15"/>
          <w:sz w:val="24"/>
        </w:rPr>
        <w:t xml:space="preserve"> </w:t>
      </w:r>
      <w:r>
        <w:rPr>
          <w:sz w:val="24"/>
        </w:rPr>
        <w:t>situaţia</w:t>
      </w:r>
      <w:r>
        <w:rPr>
          <w:spacing w:val="-8"/>
          <w:sz w:val="24"/>
        </w:rPr>
        <w:t xml:space="preserve"> </w:t>
      </w:r>
      <w:r>
        <w:rPr>
          <w:sz w:val="24"/>
        </w:rPr>
        <w:t>în</w:t>
      </w:r>
      <w:r>
        <w:rPr>
          <w:spacing w:val="-7"/>
          <w:sz w:val="24"/>
        </w:rPr>
        <w:t xml:space="preserve"> </w:t>
      </w:r>
      <w:r>
        <w:rPr>
          <w:sz w:val="24"/>
        </w:rPr>
        <w:t>care</w:t>
      </w:r>
      <w:r>
        <w:rPr>
          <w:spacing w:val="-15"/>
          <w:sz w:val="24"/>
        </w:rPr>
        <w:t xml:space="preserve"> </w:t>
      </w:r>
      <w:r>
        <w:rPr>
          <w:sz w:val="24"/>
        </w:rPr>
        <w:t>cadrele</w:t>
      </w:r>
      <w:r>
        <w:rPr>
          <w:spacing w:val="-8"/>
          <w:sz w:val="24"/>
        </w:rPr>
        <w:t xml:space="preserve"> </w:t>
      </w:r>
      <w:r>
        <w:rPr>
          <w:sz w:val="24"/>
        </w:rPr>
        <w:t>didactice</w:t>
      </w:r>
      <w:r>
        <w:rPr>
          <w:spacing w:val="-8"/>
          <w:sz w:val="24"/>
        </w:rPr>
        <w:t xml:space="preserve"> </w:t>
      </w:r>
      <w:r>
        <w:rPr>
          <w:sz w:val="24"/>
        </w:rPr>
        <w:t>au</w:t>
      </w:r>
      <w:r>
        <w:rPr>
          <w:spacing w:val="-15"/>
          <w:sz w:val="24"/>
        </w:rPr>
        <w:t xml:space="preserve"> </w:t>
      </w:r>
      <w:r>
        <w:rPr>
          <w:sz w:val="24"/>
        </w:rPr>
        <w:t>acces</w:t>
      </w:r>
      <w:r>
        <w:rPr>
          <w:spacing w:val="-15"/>
          <w:sz w:val="24"/>
        </w:rPr>
        <w:t xml:space="preserve"> </w:t>
      </w:r>
      <w:r>
        <w:rPr>
          <w:sz w:val="24"/>
        </w:rPr>
        <w:t>limitat la</w:t>
      </w:r>
      <w:r>
        <w:rPr>
          <w:spacing w:val="-8"/>
          <w:sz w:val="24"/>
        </w:rPr>
        <w:t xml:space="preserve"> </w:t>
      </w:r>
      <w:r>
        <w:rPr>
          <w:sz w:val="24"/>
        </w:rPr>
        <w:t>mijloacele tehnologiei</w:t>
      </w:r>
      <w:r>
        <w:rPr>
          <w:spacing w:val="-11"/>
          <w:sz w:val="24"/>
        </w:rPr>
        <w:t xml:space="preserve"> </w:t>
      </w:r>
      <w:r>
        <w:rPr>
          <w:sz w:val="24"/>
        </w:rPr>
        <w:t>şi/sau internetului, activitatea acestora se va desfăşura utilizându-se alte resurse educaţionale, stabilite în acord cu directorul unităţii</w:t>
      </w:r>
      <w:r>
        <w:rPr>
          <w:spacing w:val="40"/>
          <w:sz w:val="24"/>
        </w:rPr>
        <w:t xml:space="preserve"> </w:t>
      </w:r>
      <w:r>
        <w:rPr>
          <w:sz w:val="24"/>
        </w:rPr>
        <w:t>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0"/>
        <w:ind w:left="1374" w:right="1393"/>
      </w:pPr>
      <w:r>
        <w:t>CAPITOLUL</w:t>
      </w:r>
      <w:r>
        <w:rPr>
          <w:spacing w:val="2"/>
        </w:rPr>
        <w:t xml:space="preserve"> </w:t>
      </w:r>
      <w:r>
        <w:rPr>
          <w:spacing w:val="-5"/>
        </w:rPr>
        <w:t>VII</w:t>
      </w:r>
    </w:p>
    <w:p w:rsidR="00A8395C" w:rsidRDefault="00B9218E">
      <w:pPr>
        <w:pStyle w:val="Heading4"/>
        <w:spacing w:before="188"/>
        <w:ind w:right="18"/>
      </w:pPr>
      <w:r>
        <w:t>Evaluarea</w:t>
      </w:r>
      <w:r>
        <w:rPr>
          <w:spacing w:val="-17"/>
        </w:rPr>
        <w:t xml:space="preserve"> </w:t>
      </w:r>
      <w:r>
        <w:t>beneficiarilor</w:t>
      </w:r>
      <w:r>
        <w:rPr>
          <w:spacing w:val="-10"/>
        </w:rPr>
        <w:t xml:space="preserve"> </w:t>
      </w:r>
      <w:r>
        <w:rPr>
          <w:spacing w:val="-2"/>
        </w:rPr>
        <w:t>primari</w:t>
      </w:r>
    </w:p>
    <w:p w:rsidR="00A8395C" w:rsidRDefault="00A8395C">
      <w:pPr>
        <w:pStyle w:val="BodyText"/>
        <w:spacing w:before="130"/>
        <w:ind w:left="0"/>
        <w:jc w:val="left"/>
        <w:rPr>
          <w:sz w:val="28"/>
        </w:rPr>
      </w:pPr>
    </w:p>
    <w:p w:rsidR="00A8395C" w:rsidRDefault="00B9218E">
      <w:pPr>
        <w:pStyle w:val="BodyText"/>
        <w:spacing w:line="273" w:lineRule="exact"/>
      </w:pPr>
      <w:r>
        <w:t>Art.</w:t>
      </w:r>
      <w:r>
        <w:rPr>
          <w:spacing w:val="-7"/>
        </w:rPr>
        <w:t xml:space="preserve"> </w:t>
      </w:r>
      <w:r>
        <w:rPr>
          <w:spacing w:val="-5"/>
        </w:rPr>
        <w:t>21</w:t>
      </w:r>
    </w:p>
    <w:p w:rsidR="00A8395C" w:rsidRDefault="00B9218E">
      <w:pPr>
        <w:pStyle w:val="BodyText"/>
        <w:spacing w:line="244" w:lineRule="auto"/>
        <w:ind w:right="139"/>
      </w:pPr>
      <w:r>
        <w:t>În</w:t>
      </w:r>
      <w:r>
        <w:rPr>
          <w:spacing w:val="-14"/>
        </w:rPr>
        <w:t xml:space="preserve"> </w:t>
      </w:r>
      <w:r>
        <w:t>cadrul</w:t>
      </w:r>
      <w:r>
        <w:rPr>
          <w:spacing w:val="-7"/>
        </w:rPr>
        <w:t xml:space="preserve"> </w:t>
      </w:r>
      <w:r>
        <w:t>activităţilor</w:t>
      </w:r>
      <w:r>
        <w:rPr>
          <w:spacing w:val="28"/>
        </w:rPr>
        <w:t xml:space="preserve"> </w:t>
      </w:r>
      <w:r>
        <w:t>de</w:t>
      </w:r>
      <w:r>
        <w:rPr>
          <w:spacing w:val="-4"/>
        </w:rPr>
        <w:t xml:space="preserve"> </w:t>
      </w:r>
      <w:r>
        <w:t>predare,</w:t>
      </w:r>
      <w:r>
        <w:rPr>
          <w:spacing w:val="-3"/>
        </w:rPr>
        <w:t xml:space="preserve"> </w:t>
      </w:r>
      <w:r>
        <w:t>învăţare</w:t>
      </w:r>
      <w:r>
        <w:rPr>
          <w:spacing w:val="-4"/>
        </w:rPr>
        <w:t xml:space="preserve"> </w:t>
      </w:r>
      <w:r>
        <w:t>și</w:t>
      </w:r>
      <w:r>
        <w:rPr>
          <w:spacing w:val="-8"/>
        </w:rPr>
        <w:t xml:space="preserve"> </w:t>
      </w:r>
      <w:r>
        <w:t>evaluare</w:t>
      </w:r>
      <w:r>
        <w:rPr>
          <w:spacing w:val="-4"/>
        </w:rPr>
        <w:t xml:space="preserve"> </w:t>
      </w:r>
      <w:r>
        <w:t>în</w:t>
      </w:r>
      <w:r>
        <w:rPr>
          <w:spacing w:val="-3"/>
        </w:rPr>
        <w:t xml:space="preserve"> </w:t>
      </w:r>
      <w:r>
        <w:t>sistem online</w:t>
      </w:r>
      <w:r>
        <w:rPr>
          <w:spacing w:val="-4"/>
        </w:rPr>
        <w:t xml:space="preserve"> </w:t>
      </w:r>
      <w:r>
        <w:t>sau</w:t>
      </w:r>
      <w:r>
        <w:rPr>
          <w:spacing w:val="-14"/>
        </w:rPr>
        <w:t xml:space="preserve"> </w:t>
      </w:r>
      <w:r>
        <w:t>hibrid, prin</w:t>
      </w:r>
      <w:r>
        <w:rPr>
          <w:spacing w:val="-3"/>
        </w:rPr>
        <w:t xml:space="preserve"> </w:t>
      </w:r>
      <w:r>
        <w:t>intermediul tehnologiei şi al internetului,</w:t>
      </w:r>
      <w:r>
        <w:rPr>
          <w:spacing w:val="40"/>
        </w:rPr>
        <w:t xml:space="preserve"> </w:t>
      </w:r>
      <w:r>
        <w:t>progresul educaţional al beneficiarilor primari poate fi evaluat de cadrele didactice, prin acordarea de note/calificative,</w:t>
      </w:r>
      <w:r>
        <w:rPr>
          <w:spacing w:val="40"/>
        </w:rPr>
        <w:t xml:space="preserve"> </w:t>
      </w:r>
      <w:r>
        <w:t>în conformitate cu legislaţia în vigoare, utilizând instrumente</w:t>
      </w:r>
      <w:r>
        <w:rPr>
          <w:spacing w:val="40"/>
        </w:rPr>
        <w:t xml:space="preserve"> </w:t>
      </w:r>
      <w:r>
        <w:t>specifice de evaluare.</w:t>
      </w:r>
    </w:p>
    <w:p w:rsidR="00A8395C" w:rsidRDefault="00B9218E">
      <w:pPr>
        <w:pStyle w:val="Heading3"/>
        <w:spacing w:before="260"/>
        <w:ind w:left="1374" w:right="1393"/>
      </w:pPr>
      <w:r>
        <w:t>CAPITOLUL</w:t>
      </w:r>
      <w:r>
        <w:rPr>
          <w:spacing w:val="2"/>
        </w:rPr>
        <w:t xml:space="preserve"> </w:t>
      </w:r>
      <w:r>
        <w:rPr>
          <w:spacing w:val="-4"/>
        </w:rPr>
        <w:t>VIII</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5"/>
        </w:rPr>
        <w:t>22</w:t>
      </w:r>
    </w:p>
    <w:p w:rsidR="00A8395C" w:rsidRDefault="00B9218E">
      <w:pPr>
        <w:pStyle w:val="BodyText"/>
        <w:spacing w:line="242" w:lineRule="auto"/>
        <w:ind w:right="133"/>
      </w:pPr>
      <w:r>
        <w:t>Conducerile unităţilor de învăţământ, cadrele didactice şi personalul didactic auxiliar sunt responsabili</w:t>
      </w:r>
      <w:r>
        <w:rPr>
          <w:spacing w:val="-10"/>
        </w:rPr>
        <w:t xml:space="preserve"> </w:t>
      </w:r>
      <w:r>
        <w:t>pentru</w:t>
      </w:r>
      <w:r>
        <w:rPr>
          <w:spacing w:val="-8"/>
        </w:rPr>
        <w:t xml:space="preserve"> </w:t>
      </w:r>
      <w:r>
        <w:t>organizarea</w:t>
      </w:r>
      <w:r>
        <w:rPr>
          <w:spacing w:val="-9"/>
        </w:rPr>
        <w:t xml:space="preserve"> </w:t>
      </w:r>
      <w:r>
        <w:t>şi</w:t>
      </w:r>
      <w:r>
        <w:rPr>
          <w:spacing w:val="-13"/>
        </w:rPr>
        <w:t xml:space="preserve"> </w:t>
      </w:r>
      <w:r>
        <w:t>desfăşurarea,</w:t>
      </w:r>
      <w:r>
        <w:rPr>
          <w:spacing w:val="-8"/>
        </w:rPr>
        <w:t xml:space="preserve"> </w:t>
      </w:r>
      <w:r>
        <w:t>în</w:t>
      </w:r>
      <w:r>
        <w:rPr>
          <w:spacing w:val="-8"/>
        </w:rPr>
        <w:t xml:space="preserve"> </w:t>
      </w:r>
      <w:r>
        <w:t>condiţii</w:t>
      </w:r>
      <w:r>
        <w:rPr>
          <w:spacing w:val="-13"/>
        </w:rPr>
        <w:t xml:space="preserve"> </w:t>
      </w:r>
      <w:r>
        <w:t>de</w:t>
      </w:r>
      <w:r>
        <w:rPr>
          <w:spacing w:val="-15"/>
        </w:rPr>
        <w:t xml:space="preserve"> </w:t>
      </w:r>
      <w:r>
        <w:t>calitate, a</w:t>
      </w:r>
      <w:r>
        <w:rPr>
          <w:spacing w:val="-15"/>
        </w:rPr>
        <w:t xml:space="preserve"> </w:t>
      </w:r>
      <w:r>
        <w:t>activităţilor</w:t>
      </w:r>
      <w:r>
        <w:rPr>
          <w:spacing w:val="20"/>
        </w:rPr>
        <w:t xml:space="preserve"> </w:t>
      </w:r>
      <w:r>
        <w:t>didactice prin intermediul</w:t>
      </w:r>
      <w:r>
        <w:rPr>
          <w:spacing w:val="40"/>
        </w:rPr>
        <w:t xml:space="preserve"> </w:t>
      </w:r>
      <w:r>
        <w:t>tehnologiei şi al internetului.</w:t>
      </w:r>
    </w:p>
    <w:p w:rsidR="00A8395C" w:rsidRDefault="00B9218E">
      <w:pPr>
        <w:pStyle w:val="BodyText"/>
        <w:spacing w:before="272" w:line="273" w:lineRule="exact"/>
      </w:pPr>
      <w:r>
        <w:t>Art.</w:t>
      </w:r>
      <w:r>
        <w:rPr>
          <w:spacing w:val="-7"/>
        </w:rPr>
        <w:t xml:space="preserve"> </w:t>
      </w:r>
      <w:r>
        <w:rPr>
          <w:spacing w:val="-5"/>
        </w:rPr>
        <w:t>23</w:t>
      </w:r>
    </w:p>
    <w:p w:rsidR="00A8395C" w:rsidRDefault="00B9218E">
      <w:pPr>
        <w:pStyle w:val="BodyText"/>
        <w:spacing w:line="242" w:lineRule="auto"/>
        <w:ind w:right="144"/>
      </w:pPr>
      <w:r>
        <w:t>Unităţile</w:t>
      </w:r>
      <w:r>
        <w:rPr>
          <w:spacing w:val="-2"/>
        </w:rPr>
        <w:t xml:space="preserve"> </w:t>
      </w:r>
      <w:r>
        <w:t>de</w:t>
      </w:r>
      <w:r>
        <w:rPr>
          <w:spacing w:val="-15"/>
        </w:rPr>
        <w:t xml:space="preserve"> </w:t>
      </w:r>
      <w:r>
        <w:t>învăţământ elaborează</w:t>
      </w:r>
      <w:r>
        <w:rPr>
          <w:spacing w:val="-7"/>
        </w:rPr>
        <w:t xml:space="preserve"> </w:t>
      </w:r>
      <w:r>
        <w:t>pe</w:t>
      </w:r>
      <w:r>
        <w:rPr>
          <w:spacing w:val="-15"/>
        </w:rPr>
        <w:t xml:space="preserve"> </w:t>
      </w:r>
      <w:r>
        <w:t>baza</w:t>
      </w:r>
      <w:r>
        <w:rPr>
          <w:spacing w:val="-7"/>
        </w:rPr>
        <w:t xml:space="preserve"> </w:t>
      </w:r>
      <w:r>
        <w:t>prezentei metodologii-cadru proceduri</w:t>
      </w:r>
      <w:r>
        <w:rPr>
          <w:spacing w:val="-11"/>
        </w:rPr>
        <w:t xml:space="preserve"> </w:t>
      </w:r>
      <w:r>
        <w:t>proprii privind activităţile</w:t>
      </w:r>
      <w:r>
        <w:rPr>
          <w:spacing w:val="39"/>
        </w:rPr>
        <w:t xml:space="preserve"> </w:t>
      </w:r>
      <w:r>
        <w:t>didactice desfăşurate prin</w:t>
      </w:r>
      <w:r>
        <w:rPr>
          <w:spacing w:val="-5"/>
        </w:rPr>
        <w:t xml:space="preserve"> </w:t>
      </w:r>
      <w:r>
        <w:t>intermediul tehnologiei şi al internetului, precum şi</w:t>
      </w:r>
      <w:r>
        <w:rPr>
          <w:spacing w:val="-10"/>
        </w:rPr>
        <w:t xml:space="preserve"> </w:t>
      </w:r>
      <w:r>
        <w:t>pentru prelucrarea datelor cu caracter personal.</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2"/>
        <w:spacing w:before="72" w:line="242" w:lineRule="auto"/>
        <w:ind w:left="2925" w:right="2845" w:firstLine="931"/>
        <w:jc w:val="left"/>
      </w:pPr>
      <w:bookmarkStart w:id="86" w:name="_bookmark86"/>
      <w:bookmarkEnd w:id="86"/>
      <w:r>
        <w:t>ANEXA Nr. 2 NORME METODOLOGICE</w:t>
      </w:r>
    </w:p>
    <w:p w:rsidR="00A8395C" w:rsidRDefault="00B9218E">
      <w:pPr>
        <w:spacing w:before="16"/>
        <w:ind w:left="131"/>
        <w:jc w:val="both"/>
        <w:rPr>
          <w:sz w:val="31"/>
        </w:rPr>
      </w:pPr>
      <w:r>
        <w:rPr>
          <w:sz w:val="31"/>
        </w:rPr>
        <w:t>pentru</w:t>
      </w:r>
      <w:r>
        <w:rPr>
          <w:spacing w:val="12"/>
          <w:sz w:val="31"/>
        </w:rPr>
        <w:t xml:space="preserve"> </w:t>
      </w:r>
      <w:r>
        <w:rPr>
          <w:sz w:val="31"/>
        </w:rPr>
        <w:t>înmatricularea</w:t>
      </w:r>
      <w:r>
        <w:rPr>
          <w:spacing w:val="33"/>
          <w:sz w:val="31"/>
        </w:rPr>
        <w:t xml:space="preserve"> </w:t>
      </w:r>
      <w:r>
        <w:rPr>
          <w:sz w:val="31"/>
        </w:rPr>
        <w:t>persoanelor</w:t>
      </w:r>
      <w:r>
        <w:rPr>
          <w:spacing w:val="22"/>
          <w:sz w:val="31"/>
        </w:rPr>
        <w:t xml:space="preserve"> </w:t>
      </w:r>
      <w:r>
        <w:rPr>
          <w:sz w:val="31"/>
        </w:rPr>
        <w:t>care</w:t>
      </w:r>
      <w:r>
        <w:rPr>
          <w:spacing w:val="33"/>
          <w:sz w:val="31"/>
        </w:rPr>
        <w:t xml:space="preserve"> </w:t>
      </w:r>
      <w:r>
        <w:rPr>
          <w:sz w:val="31"/>
        </w:rPr>
        <w:t>nu</w:t>
      </w:r>
      <w:r>
        <w:rPr>
          <w:spacing w:val="13"/>
          <w:sz w:val="31"/>
        </w:rPr>
        <w:t xml:space="preserve"> </w:t>
      </w:r>
      <w:r>
        <w:rPr>
          <w:sz w:val="31"/>
        </w:rPr>
        <w:t>dețin</w:t>
      </w:r>
      <w:r>
        <w:rPr>
          <w:spacing w:val="28"/>
          <w:sz w:val="31"/>
        </w:rPr>
        <w:t xml:space="preserve"> </w:t>
      </w:r>
      <w:r>
        <w:rPr>
          <w:sz w:val="31"/>
        </w:rPr>
        <w:t>un</w:t>
      </w:r>
      <w:r>
        <w:rPr>
          <w:spacing w:val="13"/>
          <w:sz w:val="31"/>
        </w:rPr>
        <w:t xml:space="preserve"> </w:t>
      </w:r>
      <w:r>
        <w:rPr>
          <w:sz w:val="31"/>
        </w:rPr>
        <w:t>cod</w:t>
      </w:r>
      <w:r>
        <w:rPr>
          <w:spacing w:val="13"/>
          <w:sz w:val="31"/>
        </w:rPr>
        <w:t xml:space="preserve"> </w:t>
      </w:r>
      <w:r>
        <w:rPr>
          <w:sz w:val="31"/>
        </w:rPr>
        <w:t>numeric</w:t>
      </w:r>
      <w:r>
        <w:rPr>
          <w:spacing w:val="16"/>
          <w:sz w:val="31"/>
        </w:rPr>
        <w:t xml:space="preserve"> </w:t>
      </w:r>
      <w:r>
        <w:rPr>
          <w:spacing w:val="-2"/>
          <w:sz w:val="31"/>
        </w:rPr>
        <w:t>personal</w:t>
      </w:r>
    </w:p>
    <w:p w:rsidR="00A8395C" w:rsidRDefault="00B9218E">
      <w:pPr>
        <w:pStyle w:val="BodyText"/>
        <w:spacing w:before="279" w:line="273" w:lineRule="exact"/>
      </w:pPr>
      <w:r>
        <w:t>Art.</w:t>
      </w:r>
      <w:r>
        <w:rPr>
          <w:spacing w:val="-7"/>
        </w:rPr>
        <w:t xml:space="preserve"> </w:t>
      </w:r>
      <w:r>
        <w:rPr>
          <w:spacing w:val="-5"/>
        </w:rPr>
        <w:t>1.</w:t>
      </w:r>
    </w:p>
    <w:p w:rsidR="00A8395C" w:rsidRDefault="00B9218E">
      <w:pPr>
        <w:pStyle w:val="ListParagraph"/>
        <w:numPr>
          <w:ilvl w:val="0"/>
          <w:numId w:val="2"/>
        </w:numPr>
        <w:tabs>
          <w:tab w:val="left" w:pos="368"/>
        </w:tabs>
        <w:spacing w:line="242" w:lineRule="auto"/>
        <w:ind w:left="101" w:right="155" w:firstLine="0"/>
        <w:jc w:val="both"/>
        <w:rPr>
          <w:sz w:val="24"/>
        </w:rPr>
      </w:pPr>
      <w:r>
        <w:rPr>
          <w:sz w:val="24"/>
        </w:rPr>
        <w:t>Părintele/reprezentantul</w:t>
      </w:r>
      <w:r>
        <w:rPr>
          <w:spacing w:val="37"/>
          <w:sz w:val="24"/>
        </w:rPr>
        <w:t xml:space="preserve"> </w:t>
      </w:r>
      <w:r>
        <w:rPr>
          <w:sz w:val="24"/>
        </w:rPr>
        <w:t>legal</w:t>
      </w:r>
      <w:r>
        <w:rPr>
          <w:spacing w:val="-7"/>
          <w:sz w:val="24"/>
        </w:rPr>
        <w:t xml:space="preserve"> </w:t>
      </w:r>
      <w:r>
        <w:rPr>
          <w:sz w:val="24"/>
        </w:rPr>
        <w:t>al</w:t>
      </w:r>
      <w:r>
        <w:rPr>
          <w:spacing w:val="-15"/>
          <w:sz w:val="24"/>
        </w:rPr>
        <w:t xml:space="preserve"> </w:t>
      </w:r>
      <w:r>
        <w:rPr>
          <w:sz w:val="24"/>
        </w:rPr>
        <w:t>unei</w:t>
      </w:r>
      <w:r>
        <w:rPr>
          <w:spacing w:val="-7"/>
          <w:sz w:val="24"/>
        </w:rPr>
        <w:t xml:space="preserve"> </w:t>
      </w:r>
      <w:r>
        <w:rPr>
          <w:sz w:val="24"/>
        </w:rPr>
        <w:t>persoane</w:t>
      </w:r>
      <w:r>
        <w:rPr>
          <w:spacing w:val="-3"/>
          <w:sz w:val="24"/>
        </w:rPr>
        <w:t xml:space="preserve"> </w:t>
      </w:r>
      <w:r>
        <w:rPr>
          <w:sz w:val="24"/>
        </w:rPr>
        <w:t>minore</w:t>
      </w:r>
      <w:r>
        <w:rPr>
          <w:spacing w:val="-3"/>
          <w:sz w:val="24"/>
        </w:rPr>
        <w:t xml:space="preserve"> </w:t>
      </w:r>
      <w:r>
        <w:rPr>
          <w:sz w:val="24"/>
        </w:rPr>
        <w:t>care</w:t>
      </w:r>
      <w:r>
        <w:rPr>
          <w:spacing w:val="-3"/>
          <w:sz w:val="24"/>
        </w:rPr>
        <w:t xml:space="preserve"> </w:t>
      </w:r>
      <w:r>
        <w:rPr>
          <w:sz w:val="24"/>
        </w:rPr>
        <w:t>nu</w:t>
      </w:r>
      <w:r>
        <w:rPr>
          <w:spacing w:val="-13"/>
          <w:sz w:val="24"/>
        </w:rPr>
        <w:t xml:space="preserve"> </w:t>
      </w:r>
      <w:r>
        <w:rPr>
          <w:sz w:val="24"/>
        </w:rPr>
        <w:t>deţine</w:t>
      </w:r>
      <w:r>
        <w:rPr>
          <w:spacing w:val="-3"/>
          <w:sz w:val="24"/>
        </w:rPr>
        <w:t xml:space="preserve"> </w:t>
      </w:r>
      <w:r>
        <w:rPr>
          <w:sz w:val="24"/>
        </w:rPr>
        <w:t>un</w:t>
      </w:r>
      <w:r>
        <w:rPr>
          <w:spacing w:val="-13"/>
          <w:sz w:val="24"/>
        </w:rPr>
        <w:t xml:space="preserve"> </w:t>
      </w:r>
      <w:r>
        <w:rPr>
          <w:sz w:val="24"/>
        </w:rPr>
        <w:t>cod</w:t>
      </w:r>
      <w:r>
        <w:rPr>
          <w:spacing w:val="-2"/>
          <w:sz w:val="24"/>
        </w:rPr>
        <w:t xml:space="preserve"> </w:t>
      </w:r>
      <w:r>
        <w:rPr>
          <w:sz w:val="24"/>
        </w:rPr>
        <w:t>numeric</w:t>
      </w:r>
      <w:r>
        <w:rPr>
          <w:spacing w:val="-3"/>
          <w:sz w:val="24"/>
        </w:rPr>
        <w:t xml:space="preserve"> </w:t>
      </w:r>
      <w:r>
        <w:rPr>
          <w:sz w:val="24"/>
        </w:rPr>
        <w:t>personal, întrucât nu</w:t>
      </w:r>
      <w:r>
        <w:rPr>
          <w:spacing w:val="-5"/>
          <w:sz w:val="24"/>
        </w:rPr>
        <w:t xml:space="preserve"> </w:t>
      </w:r>
      <w:r>
        <w:rPr>
          <w:sz w:val="24"/>
        </w:rPr>
        <w:t>este înregistrată în registrele de</w:t>
      </w:r>
      <w:r>
        <w:rPr>
          <w:spacing w:val="-6"/>
          <w:sz w:val="24"/>
        </w:rPr>
        <w:t xml:space="preserve"> </w:t>
      </w:r>
      <w:r>
        <w:rPr>
          <w:sz w:val="24"/>
        </w:rPr>
        <w:t>stare civilă române, poate</w:t>
      </w:r>
      <w:r>
        <w:rPr>
          <w:spacing w:val="-6"/>
          <w:sz w:val="24"/>
        </w:rPr>
        <w:t xml:space="preserve"> </w:t>
      </w:r>
      <w:r>
        <w:rPr>
          <w:sz w:val="24"/>
        </w:rPr>
        <w:t>solicita înscrierea acesteia într-o unitate de învăţământ preuniversitar.</w:t>
      </w:r>
    </w:p>
    <w:p w:rsidR="00A8395C" w:rsidRDefault="00B9218E">
      <w:pPr>
        <w:pStyle w:val="ListParagraph"/>
        <w:numPr>
          <w:ilvl w:val="0"/>
          <w:numId w:val="2"/>
        </w:numPr>
        <w:tabs>
          <w:tab w:val="left" w:pos="368"/>
        </w:tabs>
        <w:spacing w:before="4" w:line="237" w:lineRule="auto"/>
        <w:ind w:left="101" w:right="143" w:firstLine="0"/>
        <w:rPr>
          <w:sz w:val="24"/>
        </w:rPr>
      </w:pPr>
      <w:r>
        <w:rPr>
          <w:sz w:val="24"/>
        </w:rPr>
        <w:t>Unitatea</w:t>
      </w:r>
      <w:r>
        <w:rPr>
          <w:spacing w:val="79"/>
          <w:sz w:val="24"/>
        </w:rPr>
        <w:t xml:space="preserve"> </w:t>
      </w:r>
      <w:r>
        <w:rPr>
          <w:sz w:val="24"/>
        </w:rPr>
        <w:t>de</w:t>
      </w:r>
      <w:r>
        <w:rPr>
          <w:spacing w:val="40"/>
          <w:sz w:val="24"/>
        </w:rPr>
        <w:t xml:space="preserve"> </w:t>
      </w:r>
      <w:r>
        <w:rPr>
          <w:sz w:val="24"/>
        </w:rPr>
        <w:t>învăţământ</w:t>
      </w:r>
      <w:r>
        <w:rPr>
          <w:spacing w:val="74"/>
          <w:sz w:val="24"/>
        </w:rPr>
        <w:t xml:space="preserve"> </w:t>
      </w:r>
      <w:r>
        <w:rPr>
          <w:sz w:val="24"/>
        </w:rPr>
        <w:t>preuniversitar</w:t>
      </w:r>
      <w:r>
        <w:rPr>
          <w:spacing w:val="80"/>
          <w:sz w:val="24"/>
        </w:rPr>
        <w:t xml:space="preserve"> </w:t>
      </w:r>
      <w:r>
        <w:rPr>
          <w:sz w:val="24"/>
        </w:rPr>
        <w:t>care</w:t>
      </w:r>
      <w:r>
        <w:rPr>
          <w:spacing w:val="40"/>
          <w:sz w:val="24"/>
        </w:rPr>
        <w:t xml:space="preserve"> </w:t>
      </w:r>
      <w:r>
        <w:rPr>
          <w:sz w:val="24"/>
        </w:rPr>
        <w:t>primeşte</w:t>
      </w:r>
      <w:r>
        <w:rPr>
          <w:spacing w:val="79"/>
          <w:sz w:val="24"/>
        </w:rPr>
        <w:t xml:space="preserve"> </w:t>
      </w:r>
      <w:r>
        <w:rPr>
          <w:sz w:val="24"/>
        </w:rPr>
        <w:t>solicitarea</w:t>
      </w:r>
      <w:r>
        <w:rPr>
          <w:spacing w:val="80"/>
          <w:sz w:val="24"/>
        </w:rPr>
        <w:t xml:space="preserve"> </w:t>
      </w:r>
      <w:r>
        <w:rPr>
          <w:sz w:val="24"/>
        </w:rPr>
        <w:t>de</w:t>
      </w:r>
      <w:r>
        <w:rPr>
          <w:spacing w:val="40"/>
          <w:sz w:val="24"/>
        </w:rPr>
        <w:t xml:space="preserve"> </w:t>
      </w:r>
      <w:r>
        <w:rPr>
          <w:sz w:val="24"/>
        </w:rPr>
        <w:t>înscriere</w:t>
      </w:r>
      <w:r>
        <w:rPr>
          <w:spacing w:val="79"/>
          <w:sz w:val="24"/>
        </w:rPr>
        <w:t xml:space="preserve"> </w:t>
      </w:r>
      <w:r>
        <w:rPr>
          <w:sz w:val="24"/>
        </w:rPr>
        <w:t>a</w:t>
      </w:r>
      <w:r>
        <w:rPr>
          <w:spacing w:val="40"/>
          <w:sz w:val="24"/>
        </w:rPr>
        <w:t xml:space="preserve"> </w:t>
      </w:r>
      <w:r>
        <w:rPr>
          <w:sz w:val="24"/>
        </w:rPr>
        <w:t>persoanei prevăzute</w:t>
      </w:r>
      <w:r>
        <w:rPr>
          <w:spacing w:val="27"/>
          <w:sz w:val="24"/>
        </w:rPr>
        <w:t xml:space="preserve"> </w:t>
      </w:r>
      <w:r>
        <w:rPr>
          <w:sz w:val="24"/>
        </w:rPr>
        <w:t>la</w:t>
      </w:r>
      <w:r>
        <w:rPr>
          <w:spacing w:val="27"/>
          <w:sz w:val="24"/>
        </w:rPr>
        <w:t xml:space="preserve"> </w:t>
      </w:r>
      <w:r>
        <w:rPr>
          <w:sz w:val="24"/>
        </w:rPr>
        <w:t>alin.</w:t>
      </w:r>
      <w:r>
        <w:rPr>
          <w:spacing w:val="40"/>
          <w:sz w:val="24"/>
        </w:rPr>
        <w:t xml:space="preserve"> </w:t>
      </w:r>
      <w:r>
        <w:rPr>
          <w:sz w:val="24"/>
        </w:rPr>
        <w:t>(1)</w:t>
      </w:r>
      <w:r>
        <w:rPr>
          <w:spacing w:val="24"/>
          <w:sz w:val="24"/>
        </w:rPr>
        <w:t xml:space="preserve"> </w:t>
      </w:r>
      <w:r>
        <w:rPr>
          <w:sz w:val="24"/>
        </w:rPr>
        <w:t>are obligaţia</w:t>
      </w:r>
      <w:r>
        <w:rPr>
          <w:spacing w:val="40"/>
          <w:sz w:val="24"/>
        </w:rPr>
        <w:t xml:space="preserve"> </w:t>
      </w:r>
      <w:r>
        <w:rPr>
          <w:sz w:val="24"/>
        </w:rPr>
        <w:t>de a proceda</w:t>
      </w:r>
      <w:r>
        <w:rPr>
          <w:spacing w:val="27"/>
          <w:sz w:val="24"/>
        </w:rPr>
        <w:t xml:space="preserve"> </w:t>
      </w:r>
      <w:r>
        <w:rPr>
          <w:sz w:val="24"/>
        </w:rPr>
        <w:t>la</w:t>
      </w:r>
      <w:r>
        <w:rPr>
          <w:spacing w:val="27"/>
          <w:sz w:val="24"/>
        </w:rPr>
        <w:t xml:space="preserve"> </w:t>
      </w:r>
      <w:r>
        <w:rPr>
          <w:sz w:val="24"/>
        </w:rPr>
        <w:t>înscrierea</w:t>
      </w:r>
      <w:r>
        <w:rPr>
          <w:spacing w:val="40"/>
          <w:sz w:val="24"/>
        </w:rPr>
        <w:t xml:space="preserve"> </w:t>
      </w:r>
      <w:r>
        <w:rPr>
          <w:sz w:val="24"/>
        </w:rPr>
        <w:t>acesteia</w:t>
      </w:r>
      <w:r>
        <w:rPr>
          <w:spacing w:val="40"/>
          <w:sz w:val="24"/>
        </w:rPr>
        <w:t xml:space="preserve"> </w:t>
      </w:r>
      <w:r>
        <w:rPr>
          <w:sz w:val="24"/>
        </w:rPr>
        <w:t>în învăţământul</w:t>
      </w:r>
      <w:r>
        <w:rPr>
          <w:spacing w:val="40"/>
          <w:sz w:val="24"/>
        </w:rPr>
        <w:t xml:space="preserve"> </w:t>
      </w:r>
      <w:r>
        <w:rPr>
          <w:sz w:val="24"/>
        </w:rPr>
        <w:t>general obligatoriu, conform Calendarului anual de</w:t>
      </w:r>
      <w:r>
        <w:rPr>
          <w:spacing w:val="-7"/>
          <w:sz w:val="24"/>
        </w:rPr>
        <w:t xml:space="preserve"> </w:t>
      </w:r>
      <w:r>
        <w:rPr>
          <w:sz w:val="24"/>
        </w:rPr>
        <w:t>înscriere a</w:t>
      </w:r>
      <w:r>
        <w:rPr>
          <w:spacing w:val="-7"/>
          <w:sz w:val="24"/>
        </w:rPr>
        <w:t xml:space="preserve"> </w:t>
      </w:r>
      <w:r>
        <w:rPr>
          <w:sz w:val="24"/>
        </w:rPr>
        <w:t>copiilor în învăţământul</w:t>
      </w:r>
      <w:r>
        <w:rPr>
          <w:spacing w:val="30"/>
          <w:sz w:val="24"/>
        </w:rPr>
        <w:t xml:space="preserve"> </w:t>
      </w:r>
      <w:r>
        <w:rPr>
          <w:sz w:val="24"/>
        </w:rPr>
        <w:t>primar. (3)Înscrierea</w:t>
      </w:r>
      <w:r>
        <w:rPr>
          <w:spacing w:val="21"/>
          <w:sz w:val="24"/>
        </w:rPr>
        <w:t xml:space="preserve"> </w:t>
      </w:r>
      <w:r>
        <w:rPr>
          <w:sz w:val="24"/>
        </w:rPr>
        <w:t>în condiţiile</w:t>
      </w:r>
      <w:r>
        <w:rPr>
          <w:spacing w:val="21"/>
          <w:sz w:val="24"/>
        </w:rPr>
        <w:t xml:space="preserve"> </w:t>
      </w:r>
      <w:r>
        <w:rPr>
          <w:sz w:val="24"/>
        </w:rPr>
        <w:t>alin.</w:t>
      </w:r>
      <w:r>
        <w:rPr>
          <w:spacing w:val="-2"/>
          <w:sz w:val="24"/>
        </w:rPr>
        <w:t xml:space="preserve"> </w:t>
      </w:r>
      <w:r>
        <w:rPr>
          <w:sz w:val="24"/>
        </w:rPr>
        <w:t>(2) se</w:t>
      </w:r>
      <w:r>
        <w:rPr>
          <w:spacing w:val="-3"/>
          <w:sz w:val="24"/>
        </w:rPr>
        <w:t xml:space="preserve"> </w:t>
      </w:r>
      <w:r>
        <w:rPr>
          <w:sz w:val="24"/>
        </w:rPr>
        <w:t>face</w:t>
      </w:r>
      <w:r>
        <w:rPr>
          <w:spacing w:val="-3"/>
          <w:sz w:val="24"/>
        </w:rPr>
        <w:t xml:space="preserve"> </w:t>
      </w:r>
      <w:r>
        <w:rPr>
          <w:sz w:val="24"/>
        </w:rPr>
        <w:t>în</w:t>
      </w:r>
      <w:r>
        <w:rPr>
          <w:spacing w:val="-2"/>
          <w:sz w:val="24"/>
        </w:rPr>
        <w:t xml:space="preserve"> </w:t>
      </w:r>
      <w:r>
        <w:rPr>
          <w:sz w:val="24"/>
        </w:rPr>
        <w:t>baza</w:t>
      </w:r>
      <w:r>
        <w:rPr>
          <w:spacing w:val="-3"/>
          <w:sz w:val="24"/>
        </w:rPr>
        <w:t xml:space="preserve"> </w:t>
      </w:r>
      <w:r>
        <w:rPr>
          <w:sz w:val="24"/>
        </w:rPr>
        <w:t>datelor de</w:t>
      </w:r>
      <w:r>
        <w:rPr>
          <w:spacing w:val="-3"/>
          <w:sz w:val="24"/>
        </w:rPr>
        <w:t xml:space="preserve"> </w:t>
      </w:r>
      <w:r>
        <w:rPr>
          <w:sz w:val="24"/>
        </w:rPr>
        <w:t>identificare</w:t>
      </w:r>
      <w:r>
        <w:rPr>
          <w:spacing w:val="33"/>
          <w:sz w:val="24"/>
        </w:rPr>
        <w:t xml:space="preserve"> </w:t>
      </w:r>
      <w:r>
        <w:rPr>
          <w:sz w:val="24"/>
        </w:rPr>
        <w:t>declarate de</w:t>
      </w:r>
      <w:r>
        <w:rPr>
          <w:spacing w:val="-3"/>
          <w:sz w:val="24"/>
        </w:rPr>
        <w:t xml:space="preserve"> </w:t>
      </w:r>
      <w:r>
        <w:rPr>
          <w:sz w:val="24"/>
        </w:rPr>
        <w:t>părinte sau de reprezentatul</w:t>
      </w:r>
      <w:r>
        <w:rPr>
          <w:spacing w:val="40"/>
          <w:sz w:val="24"/>
        </w:rPr>
        <w:t xml:space="preserve"> </w:t>
      </w:r>
      <w:r>
        <w:rPr>
          <w:sz w:val="24"/>
        </w:rPr>
        <w:t>legal al persoanei minore.</w:t>
      </w:r>
    </w:p>
    <w:p w:rsidR="00A8395C" w:rsidRDefault="00B9218E">
      <w:pPr>
        <w:pStyle w:val="BodyText"/>
        <w:spacing w:before="13"/>
        <w:ind w:right="134"/>
      </w:pPr>
      <w:r>
        <w:t>(4)În</w:t>
      </w:r>
      <w:r>
        <w:rPr>
          <w:spacing w:val="-2"/>
        </w:rPr>
        <w:t xml:space="preserve"> </w:t>
      </w:r>
      <w:r>
        <w:t>sensul</w:t>
      </w:r>
      <w:r>
        <w:rPr>
          <w:spacing w:val="-7"/>
        </w:rPr>
        <w:t xml:space="preserve"> </w:t>
      </w:r>
      <w:r>
        <w:t>alin.</w:t>
      </w:r>
      <w:r>
        <w:rPr>
          <w:spacing w:val="-2"/>
        </w:rPr>
        <w:t xml:space="preserve"> </w:t>
      </w:r>
      <w:r>
        <w:t>(3),</w:t>
      </w:r>
      <w:r>
        <w:rPr>
          <w:spacing w:val="-2"/>
        </w:rPr>
        <w:t xml:space="preserve"> </w:t>
      </w:r>
      <w:r>
        <w:t>prin</w:t>
      </w:r>
      <w:r>
        <w:rPr>
          <w:spacing w:val="-2"/>
        </w:rPr>
        <w:t xml:space="preserve"> </w:t>
      </w:r>
      <w:r>
        <w:t>date</w:t>
      </w:r>
      <w:r>
        <w:rPr>
          <w:spacing w:val="-3"/>
        </w:rPr>
        <w:t xml:space="preserve"> </w:t>
      </w:r>
      <w:r>
        <w:t>de</w:t>
      </w:r>
      <w:r>
        <w:rPr>
          <w:spacing w:val="-15"/>
        </w:rPr>
        <w:t xml:space="preserve"> </w:t>
      </w:r>
      <w:r>
        <w:t>identificare</w:t>
      </w:r>
      <w:r>
        <w:rPr>
          <w:spacing w:val="21"/>
        </w:rPr>
        <w:t xml:space="preserve"> </w:t>
      </w:r>
      <w:r>
        <w:t>se</w:t>
      </w:r>
      <w:r>
        <w:rPr>
          <w:spacing w:val="-15"/>
        </w:rPr>
        <w:t xml:space="preserve"> </w:t>
      </w:r>
      <w:r>
        <w:t>înţelege: numele</w:t>
      </w:r>
      <w:r>
        <w:rPr>
          <w:spacing w:val="-3"/>
        </w:rPr>
        <w:t xml:space="preserve"> </w:t>
      </w:r>
      <w:r>
        <w:t>de</w:t>
      </w:r>
      <w:r>
        <w:rPr>
          <w:spacing w:val="-15"/>
        </w:rPr>
        <w:t xml:space="preserve"> </w:t>
      </w:r>
      <w:r>
        <w:t>familie şi</w:t>
      </w:r>
      <w:r>
        <w:rPr>
          <w:spacing w:val="-7"/>
        </w:rPr>
        <w:t xml:space="preserve"> </w:t>
      </w:r>
      <w:r>
        <w:t>prenumele, data</w:t>
      </w:r>
      <w:r>
        <w:rPr>
          <w:spacing w:val="-3"/>
        </w:rPr>
        <w:t xml:space="preserve"> </w:t>
      </w:r>
      <w:r>
        <w:t>şi locul naşterii declarate ale</w:t>
      </w:r>
      <w:r>
        <w:rPr>
          <w:spacing w:val="-3"/>
        </w:rPr>
        <w:t xml:space="preserve"> </w:t>
      </w:r>
      <w:r>
        <w:t>persoanei minore pentru care</w:t>
      </w:r>
      <w:r>
        <w:rPr>
          <w:spacing w:val="-3"/>
        </w:rPr>
        <w:t xml:space="preserve"> </w:t>
      </w:r>
      <w:r>
        <w:t>se</w:t>
      </w:r>
      <w:r>
        <w:rPr>
          <w:spacing w:val="-3"/>
        </w:rPr>
        <w:t xml:space="preserve"> </w:t>
      </w:r>
      <w:r>
        <w:t>solicită înscrierea, numele de</w:t>
      </w:r>
      <w:r>
        <w:rPr>
          <w:spacing w:val="-3"/>
        </w:rPr>
        <w:t xml:space="preserve"> </w:t>
      </w:r>
      <w:r>
        <w:t>familie şi prenumele părinților/reprezentanților</w:t>
      </w:r>
      <w:r>
        <w:rPr>
          <w:spacing w:val="40"/>
        </w:rPr>
        <w:t xml:space="preserve"> </w:t>
      </w:r>
      <w:r>
        <w:t>legali sau, după caz, numele de familie şi prenumele reprezentantului</w:t>
      </w:r>
      <w:r>
        <w:rPr>
          <w:spacing w:val="25"/>
        </w:rPr>
        <w:t xml:space="preserve"> </w:t>
      </w:r>
      <w:r>
        <w:t>legal,</w:t>
      </w:r>
      <w:r>
        <w:rPr>
          <w:spacing w:val="20"/>
        </w:rPr>
        <w:t xml:space="preserve"> </w:t>
      </w:r>
      <w:r>
        <w:t>precum</w:t>
      </w:r>
      <w:r>
        <w:rPr>
          <w:spacing w:val="4"/>
        </w:rPr>
        <w:t xml:space="preserve"> </w:t>
      </w:r>
      <w:r>
        <w:t>şi</w:t>
      </w:r>
      <w:r>
        <w:rPr>
          <w:spacing w:val="4"/>
        </w:rPr>
        <w:t xml:space="preserve"> </w:t>
      </w:r>
      <w:r>
        <w:t>domiciliul</w:t>
      </w:r>
      <w:r>
        <w:rPr>
          <w:spacing w:val="27"/>
        </w:rPr>
        <w:t xml:space="preserve"> </w:t>
      </w:r>
      <w:r>
        <w:t>minorului</w:t>
      </w:r>
      <w:r>
        <w:rPr>
          <w:spacing w:val="15"/>
        </w:rPr>
        <w:t xml:space="preserve"> </w:t>
      </w:r>
      <w:r>
        <w:t>stabilit</w:t>
      </w:r>
      <w:r>
        <w:rPr>
          <w:spacing w:val="27"/>
        </w:rPr>
        <w:t xml:space="preserve"> </w:t>
      </w:r>
      <w:r>
        <w:t>conform</w:t>
      </w:r>
      <w:r>
        <w:rPr>
          <w:spacing w:val="4"/>
        </w:rPr>
        <w:t xml:space="preserve"> </w:t>
      </w:r>
      <w:r>
        <w:t>dispoziţiilor</w:t>
      </w:r>
      <w:r>
        <w:rPr>
          <w:spacing w:val="40"/>
        </w:rPr>
        <w:t xml:space="preserve"> </w:t>
      </w:r>
      <w:r>
        <w:t>art.</w:t>
      </w:r>
      <w:r>
        <w:rPr>
          <w:spacing w:val="8"/>
        </w:rPr>
        <w:t xml:space="preserve"> </w:t>
      </w:r>
      <w:r>
        <w:t>27</w:t>
      </w:r>
      <w:r>
        <w:rPr>
          <w:spacing w:val="-2"/>
        </w:rPr>
        <w:t xml:space="preserve"> alin.</w:t>
      </w:r>
    </w:p>
    <w:p w:rsidR="00A8395C" w:rsidRDefault="00B9218E">
      <w:pPr>
        <w:pStyle w:val="BodyText"/>
        <w:spacing w:line="247" w:lineRule="auto"/>
        <w:ind w:right="151"/>
      </w:pPr>
      <w:r>
        <w:t>(2)</w:t>
      </w:r>
      <w:r>
        <w:rPr>
          <w:spacing w:val="-15"/>
        </w:rPr>
        <w:t xml:space="preserve"> </w:t>
      </w:r>
      <w:r>
        <w:t>şi(4)</w:t>
      </w:r>
      <w:r>
        <w:rPr>
          <w:spacing w:val="-15"/>
        </w:rPr>
        <w:t xml:space="preserve"> </w:t>
      </w:r>
      <w:r>
        <w:t>din</w:t>
      </w:r>
      <w:r>
        <w:rPr>
          <w:spacing w:val="-15"/>
        </w:rPr>
        <w:t xml:space="preserve"> </w:t>
      </w:r>
      <w:r>
        <w:t>Ordonanţa</w:t>
      </w:r>
      <w:r>
        <w:rPr>
          <w:spacing w:val="-15"/>
        </w:rPr>
        <w:t xml:space="preserve"> </w:t>
      </w:r>
      <w:r>
        <w:t>de</w:t>
      </w:r>
      <w:r>
        <w:rPr>
          <w:spacing w:val="-15"/>
        </w:rPr>
        <w:t xml:space="preserve"> </w:t>
      </w:r>
      <w:r>
        <w:t>urgenţă</w:t>
      </w:r>
      <w:r>
        <w:rPr>
          <w:spacing w:val="-15"/>
        </w:rPr>
        <w:t xml:space="preserve"> </w:t>
      </w:r>
      <w:r>
        <w:t>a</w:t>
      </w:r>
      <w:r>
        <w:rPr>
          <w:spacing w:val="-15"/>
        </w:rPr>
        <w:t xml:space="preserve"> </w:t>
      </w:r>
      <w:r>
        <w:t>Guvernului</w:t>
      </w:r>
      <w:r>
        <w:rPr>
          <w:spacing w:val="-15"/>
        </w:rPr>
        <w:t xml:space="preserve"> </w:t>
      </w:r>
      <w:r>
        <w:t>nr.</w:t>
      </w:r>
      <w:r>
        <w:rPr>
          <w:spacing w:val="-15"/>
        </w:rPr>
        <w:t xml:space="preserve"> </w:t>
      </w:r>
      <w:r>
        <w:t>97/2005</w:t>
      </w:r>
      <w:r>
        <w:rPr>
          <w:spacing w:val="-15"/>
        </w:rPr>
        <w:t xml:space="preserve"> </w:t>
      </w:r>
      <w:r>
        <w:t>privind</w:t>
      </w:r>
      <w:r>
        <w:rPr>
          <w:spacing w:val="-15"/>
        </w:rPr>
        <w:t xml:space="preserve"> </w:t>
      </w:r>
      <w:r>
        <w:t>evidenţa,</w:t>
      </w:r>
      <w:r>
        <w:rPr>
          <w:spacing w:val="-15"/>
        </w:rPr>
        <w:t xml:space="preserve"> </w:t>
      </w:r>
      <w:r>
        <w:t>domiciliul,</w:t>
      </w:r>
      <w:r>
        <w:rPr>
          <w:spacing w:val="-4"/>
        </w:rPr>
        <w:t xml:space="preserve"> </w:t>
      </w:r>
      <w:r>
        <w:t>reşedinţa şi</w:t>
      </w:r>
      <w:r>
        <w:rPr>
          <w:spacing w:val="-17"/>
        </w:rPr>
        <w:t xml:space="preserve"> </w:t>
      </w:r>
      <w:r>
        <w:t>actele</w:t>
      </w:r>
      <w:r>
        <w:rPr>
          <w:spacing w:val="-13"/>
        </w:rPr>
        <w:t xml:space="preserve"> </w:t>
      </w:r>
      <w:r>
        <w:t>de</w:t>
      </w:r>
      <w:r>
        <w:rPr>
          <w:spacing w:val="-15"/>
        </w:rPr>
        <w:t xml:space="preserve"> </w:t>
      </w:r>
      <w:r>
        <w:t>identitate</w:t>
      </w:r>
      <w:r>
        <w:rPr>
          <w:spacing w:val="-3"/>
        </w:rPr>
        <w:t xml:space="preserve"> </w:t>
      </w:r>
      <w:r>
        <w:t>ale</w:t>
      </w:r>
      <w:r>
        <w:rPr>
          <w:spacing w:val="-15"/>
        </w:rPr>
        <w:t xml:space="preserve"> </w:t>
      </w:r>
      <w:r>
        <w:t>cetăţenilor</w:t>
      </w:r>
      <w:r>
        <w:rPr>
          <w:spacing w:val="-5"/>
        </w:rPr>
        <w:t xml:space="preserve"> </w:t>
      </w:r>
      <w:r>
        <w:t>români,</w:t>
      </w:r>
      <w:r>
        <w:rPr>
          <w:spacing w:val="-12"/>
        </w:rPr>
        <w:t xml:space="preserve"> </w:t>
      </w:r>
      <w:r>
        <w:t>republicată,</w:t>
      </w:r>
      <w:r>
        <w:rPr>
          <w:spacing w:val="-12"/>
        </w:rPr>
        <w:t xml:space="preserve"> </w:t>
      </w:r>
      <w:r>
        <w:t>cu</w:t>
      </w:r>
      <w:r>
        <w:rPr>
          <w:spacing w:val="-15"/>
        </w:rPr>
        <w:t xml:space="preserve"> </w:t>
      </w:r>
      <w:r>
        <w:t>modificările</w:t>
      </w:r>
      <w:r>
        <w:rPr>
          <w:spacing w:val="-3"/>
        </w:rPr>
        <w:t xml:space="preserve"> </w:t>
      </w:r>
      <w:r>
        <w:t>şi</w:t>
      </w:r>
      <w:r>
        <w:rPr>
          <w:spacing w:val="-14"/>
        </w:rPr>
        <w:t xml:space="preserve"> </w:t>
      </w:r>
      <w:r>
        <w:t>completările</w:t>
      </w:r>
      <w:r>
        <w:rPr>
          <w:spacing w:val="1"/>
        </w:rPr>
        <w:t xml:space="preserve"> </w:t>
      </w:r>
      <w:r>
        <w:rPr>
          <w:spacing w:val="-2"/>
        </w:rPr>
        <w:t>ulterioare.</w:t>
      </w:r>
    </w:p>
    <w:p w:rsidR="00A8395C" w:rsidRDefault="00B9218E">
      <w:pPr>
        <w:pStyle w:val="BodyText"/>
        <w:spacing w:before="249"/>
      </w:pPr>
      <w:r>
        <w:t>Art.</w:t>
      </w:r>
      <w:r>
        <w:rPr>
          <w:spacing w:val="-7"/>
        </w:rPr>
        <w:t xml:space="preserve"> </w:t>
      </w:r>
      <w:r>
        <w:rPr>
          <w:spacing w:val="-10"/>
        </w:rPr>
        <w:t>2</w:t>
      </w:r>
    </w:p>
    <w:p w:rsidR="00A8395C" w:rsidRDefault="00B9218E">
      <w:pPr>
        <w:pStyle w:val="ListParagraph"/>
        <w:numPr>
          <w:ilvl w:val="0"/>
          <w:numId w:val="17"/>
        </w:numPr>
        <w:tabs>
          <w:tab w:val="left" w:pos="368"/>
        </w:tabs>
        <w:spacing w:before="12" w:line="237" w:lineRule="auto"/>
        <w:ind w:left="101" w:right="139" w:firstLine="0"/>
        <w:jc w:val="both"/>
        <w:rPr>
          <w:sz w:val="24"/>
        </w:rPr>
      </w:pPr>
      <w:r>
        <w:rPr>
          <w:sz w:val="24"/>
        </w:rPr>
        <w:t>După</w:t>
      </w:r>
      <w:r>
        <w:rPr>
          <w:spacing w:val="-6"/>
          <w:sz w:val="24"/>
        </w:rPr>
        <w:t xml:space="preserve"> </w:t>
      </w:r>
      <w:r>
        <w:rPr>
          <w:sz w:val="24"/>
        </w:rPr>
        <w:t>primirea solicitării,</w:t>
      </w:r>
      <w:r>
        <w:rPr>
          <w:spacing w:val="39"/>
          <w:sz w:val="24"/>
        </w:rPr>
        <w:t xml:space="preserve"> </w:t>
      </w:r>
      <w:r>
        <w:rPr>
          <w:sz w:val="24"/>
        </w:rPr>
        <w:t>unitatea de</w:t>
      </w:r>
      <w:r>
        <w:rPr>
          <w:spacing w:val="-6"/>
          <w:sz w:val="24"/>
        </w:rPr>
        <w:t xml:space="preserve"> </w:t>
      </w:r>
      <w:r>
        <w:rPr>
          <w:sz w:val="24"/>
        </w:rPr>
        <w:t>învăţământ preuniversitar informează, în scris, serviciul public</w:t>
      </w:r>
      <w:r>
        <w:rPr>
          <w:spacing w:val="-12"/>
          <w:sz w:val="24"/>
        </w:rPr>
        <w:t xml:space="preserve"> </w:t>
      </w:r>
      <w:r>
        <w:rPr>
          <w:sz w:val="24"/>
        </w:rPr>
        <w:t>de</w:t>
      </w:r>
      <w:r>
        <w:rPr>
          <w:spacing w:val="-15"/>
          <w:sz w:val="24"/>
        </w:rPr>
        <w:t xml:space="preserve"> </w:t>
      </w:r>
      <w:r>
        <w:rPr>
          <w:sz w:val="24"/>
        </w:rPr>
        <w:t>asistenţă socială</w:t>
      </w:r>
      <w:r>
        <w:rPr>
          <w:spacing w:val="-7"/>
          <w:sz w:val="24"/>
        </w:rPr>
        <w:t xml:space="preserve"> </w:t>
      </w:r>
      <w:r>
        <w:rPr>
          <w:sz w:val="24"/>
        </w:rPr>
        <w:t>din</w:t>
      </w:r>
      <w:r>
        <w:rPr>
          <w:spacing w:val="-6"/>
          <w:sz w:val="24"/>
        </w:rPr>
        <w:t xml:space="preserve"> </w:t>
      </w:r>
      <w:r>
        <w:rPr>
          <w:sz w:val="24"/>
        </w:rPr>
        <w:t>cadrul</w:t>
      </w:r>
      <w:r>
        <w:rPr>
          <w:spacing w:val="-11"/>
          <w:sz w:val="24"/>
        </w:rPr>
        <w:t xml:space="preserve"> </w:t>
      </w:r>
      <w:r>
        <w:rPr>
          <w:sz w:val="24"/>
        </w:rPr>
        <w:t>unităţii administrativ-teritoriale</w:t>
      </w:r>
      <w:r>
        <w:rPr>
          <w:spacing w:val="37"/>
          <w:sz w:val="24"/>
        </w:rPr>
        <w:t xml:space="preserve"> </w:t>
      </w:r>
      <w:r>
        <w:rPr>
          <w:sz w:val="24"/>
        </w:rPr>
        <w:t>pe</w:t>
      </w:r>
      <w:r>
        <w:rPr>
          <w:spacing w:val="-15"/>
          <w:sz w:val="24"/>
        </w:rPr>
        <w:t xml:space="preserve"> </w:t>
      </w:r>
      <w:r>
        <w:rPr>
          <w:sz w:val="24"/>
        </w:rPr>
        <w:t>raza</w:t>
      </w:r>
      <w:r>
        <w:rPr>
          <w:spacing w:val="-7"/>
          <w:sz w:val="24"/>
        </w:rPr>
        <w:t xml:space="preserve"> </w:t>
      </w:r>
      <w:r>
        <w:rPr>
          <w:sz w:val="24"/>
        </w:rPr>
        <w:t>căreia îşi</w:t>
      </w:r>
      <w:r>
        <w:rPr>
          <w:spacing w:val="-11"/>
          <w:sz w:val="24"/>
        </w:rPr>
        <w:t xml:space="preserve"> </w:t>
      </w:r>
      <w:r>
        <w:rPr>
          <w:sz w:val="24"/>
        </w:rPr>
        <w:t>desfăşoară activitatea cu privire la situaţia persoanei pentru care s-a solicitat înscrierea în învăţământul preuniversitar în</w:t>
      </w:r>
      <w:r>
        <w:rPr>
          <w:spacing w:val="-15"/>
          <w:sz w:val="24"/>
        </w:rPr>
        <w:t xml:space="preserve"> </w:t>
      </w:r>
      <w:r>
        <w:rPr>
          <w:sz w:val="24"/>
        </w:rPr>
        <w:t>condiţiile art.</w:t>
      </w:r>
      <w:r>
        <w:rPr>
          <w:spacing w:val="-7"/>
          <w:sz w:val="24"/>
        </w:rPr>
        <w:t xml:space="preserve"> </w:t>
      </w:r>
      <w:r>
        <w:rPr>
          <w:sz w:val="24"/>
        </w:rPr>
        <w:t>1</w:t>
      </w:r>
      <w:r>
        <w:rPr>
          <w:spacing w:val="-15"/>
          <w:sz w:val="24"/>
        </w:rPr>
        <w:t xml:space="preserve"> </w:t>
      </w:r>
      <w:r>
        <w:rPr>
          <w:sz w:val="24"/>
        </w:rPr>
        <w:t>alin.</w:t>
      </w:r>
      <w:r>
        <w:rPr>
          <w:spacing w:val="-7"/>
          <w:sz w:val="24"/>
        </w:rPr>
        <w:t xml:space="preserve"> </w:t>
      </w:r>
      <w:r>
        <w:rPr>
          <w:sz w:val="24"/>
        </w:rPr>
        <w:t>(1),</w:t>
      </w:r>
      <w:r>
        <w:rPr>
          <w:spacing w:val="-7"/>
          <w:sz w:val="24"/>
        </w:rPr>
        <w:t xml:space="preserve"> </w:t>
      </w:r>
      <w:r>
        <w:rPr>
          <w:sz w:val="24"/>
        </w:rPr>
        <w:t>în</w:t>
      </w:r>
      <w:r>
        <w:rPr>
          <w:spacing w:val="-15"/>
          <w:sz w:val="24"/>
        </w:rPr>
        <w:t xml:space="preserve"> </w:t>
      </w:r>
      <w:r>
        <w:rPr>
          <w:sz w:val="24"/>
        </w:rPr>
        <w:t>vederea</w:t>
      </w:r>
      <w:r>
        <w:rPr>
          <w:spacing w:val="-7"/>
          <w:sz w:val="24"/>
        </w:rPr>
        <w:t xml:space="preserve"> </w:t>
      </w:r>
      <w:r>
        <w:rPr>
          <w:sz w:val="24"/>
        </w:rPr>
        <w:t>efectuării demersurilor necesare înregistrării naşterii respectivei persoane în registrele de</w:t>
      </w:r>
      <w:r>
        <w:rPr>
          <w:spacing w:val="-4"/>
          <w:sz w:val="24"/>
        </w:rPr>
        <w:t xml:space="preserve"> </w:t>
      </w:r>
      <w:r>
        <w:rPr>
          <w:sz w:val="24"/>
        </w:rPr>
        <w:t>stare civilă române.</w:t>
      </w:r>
    </w:p>
    <w:p w:rsidR="00A8395C" w:rsidRDefault="00B9218E">
      <w:pPr>
        <w:pStyle w:val="ListParagraph"/>
        <w:numPr>
          <w:ilvl w:val="0"/>
          <w:numId w:val="17"/>
        </w:numPr>
        <w:tabs>
          <w:tab w:val="left" w:pos="368"/>
        </w:tabs>
        <w:spacing w:before="18" w:line="235" w:lineRule="auto"/>
        <w:ind w:left="101" w:right="141" w:firstLine="0"/>
        <w:jc w:val="both"/>
        <w:rPr>
          <w:sz w:val="24"/>
        </w:rPr>
      </w:pPr>
      <w:r>
        <w:rPr>
          <w:sz w:val="24"/>
        </w:rPr>
        <w:t>Cererea de înregistrare a naşterii se depune la serviciul public comunitar local de evidenţă a persoanelor/primăria</w:t>
      </w:r>
      <w:r>
        <w:rPr>
          <w:spacing w:val="40"/>
          <w:sz w:val="24"/>
        </w:rPr>
        <w:t xml:space="preserve"> </w:t>
      </w:r>
      <w:r>
        <w:rPr>
          <w:sz w:val="24"/>
        </w:rPr>
        <w:t>competentă să</w:t>
      </w:r>
      <w:r>
        <w:rPr>
          <w:spacing w:val="-11"/>
          <w:sz w:val="24"/>
        </w:rPr>
        <w:t xml:space="preserve"> </w:t>
      </w:r>
      <w:r>
        <w:rPr>
          <w:sz w:val="24"/>
        </w:rPr>
        <w:t>înregistreze</w:t>
      </w:r>
      <w:r>
        <w:rPr>
          <w:spacing w:val="28"/>
          <w:sz w:val="24"/>
        </w:rPr>
        <w:t xml:space="preserve"> </w:t>
      </w:r>
      <w:r>
        <w:rPr>
          <w:sz w:val="24"/>
        </w:rPr>
        <w:t>naşterea, potrivit locului</w:t>
      </w:r>
      <w:r>
        <w:rPr>
          <w:spacing w:val="-2"/>
          <w:sz w:val="24"/>
        </w:rPr>
        <w:t xml:space="preserve"> </w:t>
      </w:r>
      <w:r>
        <w:rPr>
          <w:sz w:val="24"/>
        </w:rPr>
        <w:t>naşterii.</w:t>
      </w:r>
    </w:p>
    <w:p w:rsidR="00A8395C" w:rsidRDefault="00B9218E">
      <w:pPr>
        <w:pStyle w:val="ListParagraph"/>
        <w:numPr>
          <w:ilvl w:val="0"/>
          <w:numId w:val="17"/>
        </w:numPr>
        <w:tabs>
          <w:tab w:val="left" w:pos="368"/>
        </w:tabs>
        <w:spacing w:before="10"/>
        <w:ind w:left="101" w:right="139" w:firstLine="0"/>
        <w:jc w:val="both"/>
        <w:rPr>
          <w:sz w:val="24"/>
        </w:rPr>
      </w:pPr>
      <w:r>
        <w:rPr>
          <w:sz w:val="24"/>
        </w:rPr>
        <w:t>Cererea de înregistrare a naşterii se poate depune şi la serviciul public comunitar local de evidenţă a persoanelor/primăria</w:t>
      </w:r>
      <w:r>
        <w:rPr>
          <w:spacing w:val="40"/>
          <w:sz w:val="24"/>
        </w:rPr>
        <w:t xml:space="preserve"> </w:t>
      </w:r>
      <w:r>
        <w:rPr>
          <w:sz w:val="24"/>
        </w:rPr>
        <w:t>în raza căreia are domiciliul unul dintre părinţi/reprezentantul legal, situaţie în</w:t>
      </w:r>
      <w:r>
        <w:rPr>
          <w:spacing w:val="-4"/>
          <w:sz w:val="24"/>
        </w:rPr>
        <w:t xml:space="preserve"> </w:t>
      </w:r>
      <w:r>
        <w:rPr>
          <w:sz w:val="24"/>
        </w:rPr>
        <w:t>care cererea împreună cu</w:t>
      </w:r>
      <w:r>
        <w:rPr>
          <w:spacing w:val="-4"/>
          <w:sz w:val="24"/>
        </w:rPr>
        <w:t xml:space="preserve"> </w:t>
      </w:r>
      <w:r>
        <w:rPr>
          <w:sz w:val="24"/>
        </w:rPr>
        <w:t>toate verificările</w:t>
      </w:r>
      <w:r>
        <w:rPr>
          <w:spacing w:val="39"/>
          <w:sz w:val="24"/>
        </w:rPr>
        <w:t xml:space="preserve"> </w:t>
      </w:r>
      <w:r>
        <w:rPr>
          <w:sz w:val="24"/>
        </w:rPr>
        <w:t>şi documentele necesare înregistrării naşterii se</w:t>
      </w:r>
      <w:r>
        <w:rPr>
          <w:spacing w:val="-6"/>
          <w:sz w:val="24"/>
        </w:rPr>
        <w:t xml:space="preserve"> </w:t>
      </w:r>
      <w:r>
        <w:rPr>
          <w:sz w:val="24"/>
        </w:rPr>
        <w:t>transmit,</w:t>
      </w:r>
      <w:r>
        <w:rPr>
          <w:spacing w:val="36"/>
          <w:sz w:val="24"/>
        </w:rPr>
        <w:t xml:space="preserve"> </w:t>
      </w:r>
      <w:r>
        <w:rPr>
          <w:sz w:val="24"/>
        </w:rPr>
        <w:t>în</w:t>
      </w:r>
      <w:r>
        <w:rPr>
          <w:spacing w:val="-5"/>
          <w:sz w:val="24"/>
        </w:rPr>
        <w:t xml:space="preserve"> </w:t>
      </w:r>
      <w:r>
        <w:rPr>
          <w:sz w:val="24"/>
        </w:rPr>
        <w:t>original,</w:t>
      </w:r>
      <w:r>
        <w:rPr>
          <w:spacing w:val="22"/>
          <w:sz w:val="24"/>
        </w:rPr>
        <w:t xml:space="preserve"> </w:t>
      </w:r>
      <w:r>
        <w:rPr>
          <w:sz w:val="24"/>
        </w:rPr>
        <w:t>entităţilor</w:t>
      </w:r>
      <w:r>
        <w:rPr>
          <w:spacing w:val="32"/>
          <w:sz w:val="24"/>
        </w:rPr>
        <w:t xml:space="preserve"> </w:t>
      </w:r>
      <w:r>
        <w:rPr>
          <w:sz w:val="24"/>
        </w:rPr>
        <w:t>prevăzute la</w:t>
      </w:r>
      <w:r>
        <w:rPr>
          <w:spacing w:val="-6"/>
          <w:sz w:val="24"/>
        </w:rPr>
        <w:t xml:space="preserve"> </w:t>
      </w:r>
      <w:r>
        <w:rPr>
          <w:sz w:val="24"/>
        </w:rPr>
        <w:t>alin. (2).</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3</w:t>
      </w:r>
    </w:p>
    <w:p w:rsidR="00A8395C" w:rsidRDefault="00B9218E">
      <w:pPr>
        <w:pStyle w:val="ListParagraph"/>
        <w:numPr>
          <w:ilvl w:val="0"/>
          <w:numId w:val="16"/>
        </w:numPr>
        <w:tabs>
          <w:tab w:val="left" w:pos="368"/>
        </w:tabs>
        <w:spacing w:before="2" w:line="235" w:lineRule="auto"/>
        <w:ind w:left="101" w:right="129" w:firstLine="0"/>
        <w:jc w:val="both"/>
        <w:rPr>
          <w:sz w:val="24"/>
        </w:rPr>
      </w:pPr>
      <w:r>
        <w:rPr>
          <w:sz w:val="24"/>
        </w:rPr>
        <w:t>Înregistrarea</w:t>
      </w:r>
      <w:r>
        <w:rPr>
          <w:spacing w:val="33"/>
          <w:sz w:val="24"/>
        </w:rPr>
        <w:t xml:space="preserve"> </w:t>
      </w:r>
      <w:r>
        <w:rPr>
          <w:sz w:val="24"/>
        </w:rPr>
        <w:t>naşterii se</w:t>
      </w:r>
      <w:r>
        <w:rPr>
          <w:spacing w:val="-3"/>
          <w:sz w:val="24"/>
        </w:rPr>
        <w:t xml:space="preserve"> </w:t>
      </w:r>
      <w:r>
        <w:rPr>
          <w:sz w:val="24"/>
        </w:rPr>
        <w:t>face</w:t>
      </w:r>
      <w:r>
        <w:rPr>
          <w:spacing w:val="-3"/>
          <w:sz w:val="24"/>
        </w:rPr>
        <w:t xml:space="preserve"> </w:t>
      </w:r>
      <w:r>
        <w:rPr>
          <w:sz w:val="24"/>
        </w:rPr>
        <w:t>cu</w:t>
      </w:r>
      <w:r>
        <w:rPr>
          <w:spacing w:val="-13"/>
          <w:sz w:val="24"/>
        </w:rPr>
        <w:t xml:space="preserve"> </w:t>
      </w:r>
      <w:r>
        <w:rPr>
          <w:sz w:val="24"/>
        </w:rPr>
        <w:t>respectarea dispoziţiilor</w:t>
      </w:r>
      <w:r>
        <w:rPr>
          <w:spacing w:val="30"/>
          <w:sz w:val="24"/>
        </w:rPr>
        <w:t xml:space="preserve"> </w:t>
      </w:r>
      <w:r>
        <w:rPr>
          <w:sz w:val="24"/>
        </w:rPr>
        <w:t>art.</w:t>
      </w:r>
      <w:r>
        <w:rPr>
          <w:spacing w:val="-2"/>
          <w:sz w:val="24"/>
        </w:rPr>
        <w:t xml:space="preserve"> </w:t>
      </w:r>
      <w:r>
        <w:rPr>
          <w:sz w:val="24"/>
        </w:rPr>
        <w:t>14</w:t>
      </w:r>
      <w:r>
        <w:rPr>
          <w:spacing w:val="-4"/>
          <w:sz w:val="24"/>
        </w:rPr>
        <w:t xml:space="preserve"> </w:t>
      </w:r>
      <w:r>
        <w:rPr>
          <w:sz w:val="24"/>
        </w:rPr>
        <w:t>-</w:t>
      </w:r>
      <w:r>
        <w:rPr>
          <w:spacing w:val="-5"/>
          <w:sz w:val="24"/>
        </w:rPr>
        <w:t xml:space="preserve"> </w:t>
      </w:r>
      <w:r>
        <w:rPr>
          <w:sz w:val="24"/>
        </w:rPr>
        <w:t>23</w:t>
      </w:r>
      <w:r>
        <w:rPr>
          <w:spacing w:val="-13"/>
          <w:sz w:val="24"/>
        </w:rPr>
        <w:t xml:space="preserve"> </w:t>
      </w:r>
      <w:r>
        <w:rPr>
          <w:sz w:val="24"/>
        </w:rPr>
        <w:t>din</w:t>
      </w:r>
      <w:r>
        <w:rPr>
          <w:spacing w:val="-2"/>
          <w:sz w:val="24"/>
        </w:rPr>
        <w:t xml:space="preserve"> </w:t>
      </w:r>
      <w:r>
        <w:rPr>
          <w:sz w:val="24"/>
        </w:rPr>
        <w:t>Legea</w:t>
      </w:r>
      <w:r>
        <w:rPr>
          <w:spacing w:val="-15"/>
          <w:sz w:val="24"/>
        </w:rPr>
        <w:t xml:space="preserve"> </w:t>
      </w:r>
      <w:r>
        <w:rPr>
          <w:sz w:val="24"/>
        </w:rPr>
        <w:t>nr.</w:t>
      </w:r>
      <w:r>
        <w:rPr>
          <w:spacing w:val="-2"/>
          <w:sz w:val="24"/>
        </w:rPr>
        <w:t xml:space="preserve"> </w:t>
      </w:r>
      <w:r>
        <w:rPr>
          <w:sz w:val="24"/>
        </w:rPr>
        <w:t>119/1996</w:t>
      </w:r>
      <w:r>
        <w:rPr>
          <w:spacing w:val="-2"/>
          <w:sz w:val="24"/>
        </w:rPr>
        <w:t xml:space="preserve"> </w:t>
      </w:r>
      <w:r>
        <w:rPr>
          <w:sz w:val="24"/>
        </w:rPr>
        <w:t>cu privire la</w:t>
      </w:r>
      <w:r>
        <w:rPr>
          <w:spacing w:val="-10"/>
          <w:sz w:val="24"/>
        </w:rPr>
        <w:t xml:space="preserve"> </w:t>
      </w:r>
      <w:r>
        <w:rPr>
          <w:sz w:val="24"/>
        </w:rPr>
        <w:t>actele de</w:t>
      </w:r>
      <w:r>
        <w:rPr>
          <w:spacing w:val="-10"/>
          <w:sz w:val="24"/>
        </w:rPr>
        <w:t xml:space="preserve"> </w:t>
      </w:r>
      <w:r>
        <w:rPr>
          <w:sz w:val="24"/>
        </w:rPr>
        <w:t>stare civilă, republicată,</w:t>
      </w:r>
      <w:r>
        <w:rPr>
          <w:spacing w:val="30"/>
          <w:sz w:val="24"/>
        </w:rPr>
        <w:t xml:space="preserve"> </w:t>
      </w:r>
      <w:r>
        <w:rPr>
          <w:sz w:val="24"/>
        </w:rPr>
        <w:t>cu</w:t>
      </w:r>
      <w:r>
        <w:rPr>
          <w:spacing w:val="-8"/>
          <w:sz w:val="24"/>
        </w:rPr>
        <w:t xml:space="preserve"> </w:t>
      </w:r>
      <w:r>
        <w:rPr>
          <w:sz w:val="24"/>
        </w:rPr>
        <w:t>modificările</w:t>
      </w:r>
      <w:r>
        <w:rPr>
          <w:spacing w:val="29"/>
          <w:sz w:val="24"/>
        </w:rPr>
        <w:t xml:space="preserve"> </w:t>
      </w:r>
      <w:r>
        <w:rPr>
          <w:sz w:val="24"/>
        </w:rPr>
        <w:t>şi</w:t>
      </w:r>
      <w:r>
        <w:rPr>
          <w:spacing w:val="-1"/>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16"/>
        </w:numPr>
        <w:tabs>
          <w:tab w:val="left" w:pos="368"/>
        </w:tabs>
        <w:spacing w:before="10"/>
        <w:ind w:left="101" w:right="145" w:firstLine="0"/>
        <w:jc w:val="both"/>
        <w:rPr>
          <w:sz w:val="24"/>
        </w:rPr>
      </w:pPr>
      <w:r>
        <w:rPr>
          <w:sz w:val="24"/>
        </w:rPr>
        <w:t>În situaţia în care naşterea s-a produs</w:t>
      </w:r>
      <w:r>
        <w:rPr>
          <w:spacing w:val="-2"/>
          <w:sz w:val="24"/>
        </w:rPr>
        <w:t xml:space="preserve"> </w:t>
      </w:r>
      <w:r>
        <w:rPr>
          <w:sz w:val="24"/>
        </w:rPr>
        <w:t>în străinătate, însă certificatul</w:t>
      </w:r>
      <w:r>
        <w:rPr>
          <w:spacing w:val="40"/>
          <w:sz w:val="24"/>
        </w:rPr>
        <w:t xml:space="preserve"> </w:t>
      </w:r>
      <w:r>
        <w:rPr>
          <w:sz w:val="24"/>
        </w:rPr>
        <w:t>de</w:t>
      </w:r>
      <w:r>
        <w:rPr>
          <w:spacing w:val="-1"/>
          <w:sz w:val="24"/>
        </w:rPr>
        <w:t xml:space="preserve"> </w:t>
      </w:r>
      <w:r>
        <w:rPr>
          <w:sz w:val="24"/>
        </w:rPr>
        <w:t>naştere emis de</w:t>
      </w:r>
      <w:r>
        <w:rPr>
          <w:spacing w:val="-1"/>
          <w:sz w:val="24"/>
        </w:rPr>
        <w:t xml:space="preserve"> </w:t>
      </w:r>
      <w:r>
        <w:rPr>
          <w:sz w:val="24"/>
        </w:rPr>
        <w:t xml:space="preserve">către autorităţile străine nu a fost înscris sau transcris în registrele de stare civilă române, se aplică dispoziţiile art. 40 - 42 din legea nr. 119/1996, republicată, cu modificările şi completările </w:t>
      </w:r>
      <w:r>
        <w:rPr>
          <w:spacing w:val="-2"/>
          <w:sz w:val="24"/>
        </w:rPr>
        <w:t>ulterioare.</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4</w:t>
      </w:r>
    </w:p>
    <w:p w:rsidR="00A8395C" w:rsidRDefault="00B9218E">
      <w:pPr>
        <w:pStyle w:val="ListParagraph"/>
        <w:numPr>
          <w:ilvl w:val="0"/>
          <w:numId w:val="15"/>
        </w:numPr>
        <w:tabs>
          <w:tab w:val="left" w:pos="368"/>
        </w:tabs>
        <w:spacing w:line="242" w:lineRule="auto"/>
        <w:ind w:left="101" w:right="154" w:firstLine="0"/>
        <w:jc w:val="both"/>
        <w:rPr>
          <w:sz w:val="24"/>
        </w:rPr>
      </w:pPr>
      <w:r>
        <w:rPr>
          <w:sz w:val="24"/>
        </w:rPr>
        <w:t>După</w:t>
      </w:r>
      <w:r>
        <w:rPr>
          <w:spacing w:val="-3"/>
          <w:sz w:val="24"/>
        </w:rPr>
        <w:t xml:space="preserve"> </w:t>
      </w:r>
      <w:r>
        <w:rPr>
          <w:sz w:val="24"/>
        </w:rPr>
        <w:t>întocmirea actului de</w:t>
      </w:r>
      <w:r>
        <w:rPr>
          <w:spacing w:val="-3"/>
          <w:sz w:val="24"/>
        </w:rPr>
        <w:t xml:space="preserve"> </w:t>
      </w:r>
      <w:r>
        <w:rPr>
          <w:sz w:val="24"/>
        </w:rPr>
        <w:t>naştere, serviciul public de asistenţă socială competent comunică unităţii de învăţământ preuniversitar datele cu caracter personal necesare pentru actualizarea informaţiilor</w:t>
      </w:r>
      <w:r>
        <w:rPr>
          <w:spacing w:val="40"/>
          <w:sz w:val="24"/>
        </w:rPr>
        <w:t xml:space="preserve"> </w:t>
      </w:r>
      <w:r>
        <w:rPr>
          <w:sz w:val="24"/>
        </w:rPr>
        <w:t>în bazele de</w:t>
      </w:r>
      <w:r>
        <w:rPr>
          <w:spacing w:val="-2"/>
          <w:sz w:val="24"/>
        </w:rPr>
        <w:t xml:space="preserve"> </w:t>
      </w:r>
      <w:r>
        <w:rPr>
          <w:sz w:val="24"/>
        </w:rPr>
        <w:t>date ale unităţii de</w:t>
      </w:r>
      <w:r>
        <w:rPr>
          <w:spacing w:val="-2"/>
          <w:sz w:val="24"/>
        </w:rPr>
        <w:t xml:space="preserve"> </w:t>
      </w:r>
      <w:r>
        <w:rPr>
          <w:sz w:val="24"/>
        </w:rPr>
        <w:t>învăţământ.</w:t>
      </w:r>
    </w:p>
    <w:p w:rsidR="00A8395C" w:rsidRDefault="00A8395C">
      <w:pPr>
        <w:spacing w:line="242" w:lineRule="auto"/>
        <w:jc w:val="both"/>
        <w:rPr>
          <w:sz w:val="24"/>
        </w:rPr>
        <w:sectPr w:rsidR="00A8395C">
          <w:footerReference w:type="default" r:id="rId28"/>
          <w:pgSz w:w="12240" w:h="15840"/>
          <w:pgMar w:top="1380" w:right="1300" w:bottom="1180" w:left="1340" w:header="0" w:footer="989" w:gutter="0"/>
          <w:cols w:space="720"/>
        </w:sectPr>
      </w:pPr>
    </w:p>
    <w:p w:rsidR="00A8395C" w:rsidRDefault="00B9218E">
      <w:pPr>
        <w:pStyle w:val="ListParagraph"/>
        <w:numPr>
          <w:ilvl w:val="0"/>
          <w:numId w:val="15"/>
        </w:numPr>
        <w:tabs>
          <w:tab w:val="left" w:pos="368"/>
        </w:tabs>
        <w:spacing w:before="67" w:line="235" w:lineRule="auto"/>
        <w:ind w:left="101" w:right="156" w:firstLine="0"/>
        <w:jc w:val="both"/>
        <w:rPr>
          <w:sz w:val="24"/>
        </w:rPr>
      </w:pPr>
      <w:r>
        <w:rPr>
          <w:sz w:val="24"/>
        </w:rPr>
        <w:t>Unitatea de învăţământ are obligaţia să înregistreze şi, după caz, să rectifice datele colectate potrivit art. 1 alin. (3).</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5.</w:t>
      </w:r>
    </w:p>
    <w:p w:rsidR="00A8395C" w:rsidRDefault="00B9218E">
      <w:pPr>
        <w:pStyle w:val="BodyText"/>
        <w:spacing w:before="11" w:line="237" w:lineRule="auto"/>
        <w:ind w:right="122"/>
      </w:pPr>
      <w:r>
        <w:t>În cazul persoanelor deja înscrise în sistemul de învăţământ preuniversitar, precum și al persoanelor pentru</w:t>
      </w:r>
      <w:r>
        <w:rPr>
          <w:spacing w:val="-4"/>
        </w:rPr>
        <w:t xml:space="preserve"> </w:t>
      </w:r>
      <w:r>
        <w:t>care</w:t>
      </w:r>
      <w:r>
        <w:rPr>
          <w:spacing w:val="-5"/>
        </w:rPr>
        <w:t xml:space="preserve"> </w:t>
      </w:r>
      <w:r>
        <w:t>se</w:t>
      </w:r>
      <w:r>
        <w:rPr>
          <w:spacing w:val="-15"/>
        </w:rPr>
        <w:t xml:space="preserve"> </w:t>
      </w:r>
      <w:r>
        <w:t>solicită înscrierea în</w:t>
      </w:r>
      <w:r>
        <w:rPr>
          <w:spacing w:val="-15"/>
        </w:rPr>
        <w:t xml:space="preserve"> </w:t>
      </w:r>
      <w:r>
        <w:t>învăţământul general</w:t>
      </w:r>
      <w:r>
        <w:rPr>
          <w:spacing w:val="-8"/>
        </w:rPr>
        <w:t xml:space="preserve"> </w:t>
      </w:r>
      <w:r>
        <w:t>obligatoriu, într-un alt</w:t>
      </w:r>
      <w:r>
        <w:rPr>
          <w:spacing w:val="-8"/>
        </w:rPr>
        <w:t xml:space="preserve"> </w:t>
      </w:r>
      <w:r>
        <w:t>an</w:t>
      </w:r>
      <w:r>
        <w:rPr>
          <w:spacing w:val="-15"/>
        </w:rPr>
        <w:t xml:space="preserve"> </w:t>
      </w:r>
      <w:r>
        <w:t>de studiu</w:t>
      </w:r>
      <w:r>
        <w:rPr>
          <w:spacing w:val="-1"/>
        </w:rPr>
        <w:t xml:space="preserve"> </w:t>
      </w:r>
      <w:r>
        <w:t>decât</w:t>
      </w:r>
      <w:r>
        <w:rPr>
          <w:spacing w:val="-6"/>
        </w:rPr>
        <w:t xml:space="preserve"> </w:t>
      </w:r>
      <w:r>
        <w:t>clasa</w:t>
      </w:r>
      <w:r>
        <w:rPr>
          <w:spacing w:val="-2"/>
        </w:rPr>
        <w:t xml:space="preserve"> </w:t>
      </w:r>
      <w:r>
        <w:t>pregătitoare,</w:t>
      </w:r>
      <w:r>
        <w:rPr>
          <w:spacing w:val="23"/>
        </w:rPr>
        <w:t xml:space="preserve"> </w:t>
      </w:r>
      <w:r>
        <w:t>care</w:t>
      </w:r>
      <w:r>
        <w:rPr>
          <w:spacing w:val="-2"/>
        </w:rPr>
        <w:t xml:space="preserve"> </w:t>
      </w:r>
      <w:r>
        <w:t>nu</w:t>
      </w:r>
      <w:r>
        <w:rPr>
          <w:spacing w:val="-12"/>
        </w:rPr>
        <w:t xml:space="preserve"> </w:t>
      </w:r>
      <w:r>
        <w:t>deţin</w:t>
      </w:r>
      <w:r>
        <w:rPr>
          <w:spacing w:val="-1"/>
        </w:rPr>
        <w:t xml:space="preserve"> </w:t>
      </w:r>
      <w:r>
        <w:t>un</w:t>
      </w:r>
      <w:r>
        <w:rPr>
          <w:spacing w:val="-12"/>
        </w:rPr>
        <w:t xml:space="preserve"> </w:t>
      </w:r>
      <w:r>
        <w:t>cod</w:t>
      </w:r>
      <w:r>
        <w:rPr>
          <w:spacing w:val="-12"/>
        </w:rPr>
        <w:t xml:space="preserve"> </w:t>
      </w:r>
      <w:r>
        <w:t>numeric personal,</w:t>
      </w:r>
      <w:r>
        <w:rPr>
          <w:spacing w:val="-1"/>
        </w:rPr>
        <w:t xml:space="preserve"> </w:t>
      </w:r>
      <w:r>
        <w:t>unitatea de</w:t>
      </w:r>
      <w:r>
        <w:rPr>
          <w:spacing w:val="-14"/>
        </w:rPr>
        <w:t xml:space="preserve"> </w:t>
      </w:r>
      <w:r>
        <w:t>învăţământ are obligaţia de</w:t>
      </w:r>
      <w:r>
        <w:rPr>
          <w:spacing w:val="-15"/>
        </w:rPr>
        <w:t xml:space="preserve"> </w:t>
      </w:r>
      <w:r>
        <w:t>a</w:t>
      </w:r>
      <w:r>
        <w:rPr>
          <w:spacing w:val="-4"/>
        </w:rPr>
        <w:t xml:space="preserve"> </w:t>
      </w:r>
      <w:r>
        <w:t>informa, în scris, serviciul public</w:t>
      </w:r>
      <w:r>
        <w:rPr>
          <w:spacing w:val="-4"/>
        </w:rPr>
        <w:t xml:space="preserve"> </w:t>
      </w:r>
      <w:r>
        <w:t>de</w:t>
      </w:r>
      <w:r>
        <w:rPr>
          <w:spacing w:val="-4"/>
        </w:rPr>
        <w:t xml:space="preserve"> </w:t>
      </w:r>
      <w:r>
        <w:t>asistenţă socială pentru realizarea activităţilor prevăzute la art. 2.</w:t>
      </w:r>
    </w:p>
    <w:p w:rsidR="00A8395C" w:rsidRDefault="00A8395C">
      <w:pPr>
        <w:spacing w:line="237" w:lineRule="auto"/>
        <w:sectPr w:rsidR="00A8395C">
          <w:footerReference w:type="default" r:id="rId29"/>
          <w:pgSz w:w="12240" w:h="15840"/>
          <w:pgMar w:top="1380" w:right="1300" w:bottom="1180" w:left="1340" w:header="0" w:footer="989" w:gutter="0"/>
          <w:pgNumType w:start="1"/>
          <w:cols w:space="720"/>
        </w:sectPr>
      </w:pPr>
    </w:p>
    <w:p w:rsidR="00A8395C" w:rsidRDefault="00B9218E">
      <w:pPr>
        <w:pStyle w:val="Heading2"/>
        <w:spacing w:before="72" w:line="242" w:lineRule="auto"/>
        <w:ind w:left="3646" w:right="3669" w:hanging="6"/>
      </w:pPr>
      <w:bookmarkStart w:id="87" w:name="_bookmark87"/>
      <w:bookmarkEnd w:id="87"/>
      <w:r>
        <w:t xml:space="preserve">ANEXA Nr. 3 </w:t>
      </w:r>
      <w:r>
        <w:rPr>
          <w:spacing w:val="-2"/>
        </w:rPr>
        <w:t>METODOLOGIE</w:t>
      </w:r>
    </w:p>
    <w:p w:rsidR="00A8395C" w:rsidRDefault="00B9218E">
      <w:pPr>
        <w:spacing w:before="16"/>
        <w:ind w:left="1370" w:right="1414"/>
        <w:jc w:val="center"/>
        <w:rPr>
          <w:sz w:val="31"/>
        </w:rPr>
      </w:pPr>
      <w:r>
        <w:rPr>
          <w:sz w:val="31"/>
        </w:rPr>
        <w:t>pentru</w:t>
      </w:r>
      <w:r>
        <w:rPr>
          <w:spacing w:val="22"/>
          <w:sz w:val="31"/>
        </w:rPr>
        <w:t xml:space="preserve"> </w:t>
      </w:r>
      <w:r>
        <w:rPr>
          <w:sz w:val="31"/>
        </w:rPr>
        <w:t>organizarea</w:t>
      </w:r>
      <w:r>
        <w:rPr>
          <w:spacing w:val="25"/>
          <w:sz w:val="31"/>
        </w:rPr>
        <w:t xml:space="preserve"> </w:t>
      </w:r>
      <w:r>
        <w:rPr>
          <w:sz w:val="31"/>
        </w:rPr>
        <w:t>grupelor</w:t>
      </w:r>
      <w:r>
        <w:rPr>
          <w:spacing w:val="14"/>
          <w:sz w:val="31"/>
        </w:rPr>
        <w:t xml:space="preserve"> </w:t>
      </w:r>
      <w:r>
        <w:rPr>
          <w:sz w:val="31"/>
        </w:rPr>
        <w:t>de</w:t>
      </w:r>
      <w:r>
        <w:rPr>
          <w:spacing w:val="7"/>
          <w:sz w:val="31"/>
        </w:rPr>
        <w:t xml:space="preserve"> </w:t>
      </w:r>
      <w:r>
        <w:rPr>
          <w:spacing w:val="-2"/>
          <w:sz w:val="31"/>
        </w:rPr>
        <w:t>acomodare</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24"/>
        <w:ind w:left="87"/>
      </w:pPr>
      <w:r>
        <w:rPr>
          <w:spacing w:val="-2"/>
        </w:rPr>
        <w:t>Înscrierea</w:t>
      </w:r>
      <w:r>
        <w:rPr>
          <w:spacing w:val="5"/>
        </w:rPr>
        <w:t xml:space="preserve"> </w:t>
      </w:r>
      <w:r>
        <w:rPr>
          <w:spacing w:val="-2"/>
        </w:rPr>
        <w:t>beneficiarilor</w:t>
      </w:r>
      <w:r>
        <w:rPr>
          <w:spacing w:val="8"/>
        </w:rPr>
        <w:t xml:space="preserve"> </w:t>
      </w:r>
      <w:r>
        <w:rPr>
          <w:spacing w:val="-2"/>
        </w:rPr>
        <w:t>primari</w:t>
      </w:r>
    </w:p>
    <w:p w:rsidR="00A8395C" w:rsidRDefault="00A8395C">
      <w:pPr>
        <w:pStyle w:val="BodyText"/>
        <w:spacing w:before="174"/>
        <w:ind w:left="0"/>
        <w:jc w:val="left"/>
        <w:rPr>
          <w:sz w:val="28"/>
        </w:rPr>
      </w:pPr>
    </w:p>
    <w:p w:rsidR="00A8395C" w:rsidRDefault="00B9218E">
      <w:pPr>
        <w:pStyle w:val="BodyText"/>
        <w:jc w:val="left"/>
      </w:pPr>
      <w:r>
        <w:rPr>
          <w:spacing w:val="-2"/>
        </w:rPr>
        <w:t>Art.1.</w:t>
      </w:r>
    </w:p>
    <w:p w:rsidR="00A8395C" w:rsidRDefault="00B9218E">
      <w:pPr>
        <w:pStyle w:val="ListParagraph"/>
        <w:numPr>
          <w:ilvl w:val="0"/>
          <w:numId w:val="14"/>
        </w:numPr>
        <w:tabs>
          <w:tab w:val="left" w:pos="368"/>
        </w:tabs>
        <w:spacing w:before="174" w:line="242" w:lineRule="auto"/>
        <w:ind w:left="101" w:right="142" w:firstLine="0"/>
        <w:jc w:val="both"/>
        <w:rPr>
          <w:sz w:val="24"/>
        </w:rPr>
      </w:pPr>
      <w:r>
        <w:rPr>
          <w:sz w:val="24"/>
        </w:rPr>
        <w:t>Prezenta metodologie se aplică beneficiarilor primari ai căror părinți/reprezentanți</w:t>
      </w:r>
      <w:r>
        <w:rPr>
          <w:spacing w:val="40"/>
          <w:sz w:val="24"/>
        </w:rPr>
        <w:t xml:space="preserve"> </w:t>
      </w:r>
      <w:r>
        <w:rPr>
          <w:sz w:val="24"/>
        </w:rPr>
        <w:t>legali au solicitat înscrierea în</w:t>
      </w:r>
      <w:r>
        <w:rPr>
          <w:spacing w:val="-15"/>
          <w:sz w:val="24"/>
        </w:rPr>
        <w:t xml:space="preserve"> </w:t>
      </w:r>
      <w:r>
        <w:rPr>
          <w:sz w:val="24"/>
        </w:rPr>
        <w:t>sistemul de</w:t>
      </w:r>
      <w:r>
        <w:rPr>
          <w:spacing w:val="-15"/>
          <w:sz w:val="24"/>
        </w:rPr>
        <w:t xml:space="preserve"> </w:t>
      </w:r>
      <w:r>
        <w:rPr>
          <w:sz w:val="24"/>
        </w:rPr>
        <w:t>învățământ preuniversitar românesc</w:t>
      </w:r>
      <w:r>
        <w:rPr>
          <w:spacing w:val="-7"/>
          <w:sz w:val="24"/>
        </w:rPr>
        <w:t xml:space="preserve"> </w:t>
      </w:r>
      <w:r>
        <w:rPr>
          <w:sz w:val="24"/>
        </w:rPr>
        <w:t>și</w:t>
      </w:r>
      <w:r>
        <w:rPr>
          <w:spacing w:val="-10"/>
          <w:sz w:val="24"/>
        </w:rPr>
        <w:t xml:space="preserve"> </w:t>
      </w:r>
      <w:r>
        <w:rPr>
          <w:sz w:val="24"/>
        </w:rPr>
        <w:t>care</w:t>
      </w:r>
      <w:r>
        <w:rPr>
          <w:spacing w:val="-7"/>
          <w:sz w:val="24"/>
        </w:rPr>
        <w:t xml:space="preserve"> </w:t>
      </w:r>
      <w:r>
        <w:rPr>
          <w:sz w:val="24"/>
        </w:rPr>
        <w:t>nu</w:t>
      </w:r>
      <w:r>
        <w:rPr>
          <w:spacing w:val="-15"/>
          <w:sz w:val="24"/>
        </w:rPr>
        <w:t xml:space="preserve"> </w:t>
      </w:r>
      <w:r>
        <w:rPr>
          <w:sz w:val="24"/>
        </w:rPr>
        <w:t>au</w:t>
      </w:r>
      <w:r>
        <w:rPr>
          <w:spacing w:val="-15"/>
          <w:sz w:val="24"/>
        </w:rPr>
        <w:t xml:space="preserve"> </w:t>
      </w:r>
      <w:r>
        <w:rPr>
          <w:sz w:val="24"/>
        </w:rPr>
        <w:t>parcurs</w:t>
      </w:r>
      <w:r>
        <w:rPr>
          <w:spacing w:val="-8"/>
          <w:sz w:val="24"/>
        </w:rPr>
        <w:t xml:space="preserve"> </w:t>
      </w:r>
      <w:r>
        <w:rPr>
          <w:sz w:val="24"/>
        </w:rPr>
        <w:t>ultimii doi</w:t>
      </w:r>
      <w:r>
        <w:rPr>
          <w:spacing w:val="-5"/>
          <w:sz w:val="24"/>
        </w:rPr>
        <w:t xml:space="preserve"> </w:t>
      </w:r>
      <w:r>
        <w:rPr>
          <w:sz w:val="24"/>
        </w:rPr>
        <w:t>ani școlari anteriori acestei solicitări</w:t>
      </w:r>
      <w:r>
        <w:rPr>
          <w:spacing w:val="40"/>
          <w:sz w:val="24"/>
        </w:rPr>
        <w:t xml:space="preserve"> </w:t>
      </w:r>
      <w:r>
        <w:rPr>
          <w:sz w:val="24"/>
        </w:rPr>
        <w:t>în România.</w:t>
      </w:r>
    </w:p>
    <w:p w:rsidR="00A8395C" w:rsidRDefault="00B9218E">
      <w:pPr>
        <w:pStyle w:val="ListParagraph"/>
        <w:numPr>
          <w:ilvl w:val="0"/>
          <w:numId w:val="14"/>
        </w:numPr>
        <w:tabs>
          <w:tab w:val="left" w:pos="368"/>
        </w:tabs>
        <w:spacing w:line="242" w:lineRule="auto"/>
        <w:ind w:left="101" w:right="134" w:firstLine="0"/>
        <w:jc w:val="both"/>
        <w:rPr>
          <w:sz w:val="24"/>
        </w:rPr>
      </w:pPr>
      <w:r>
        <w:rPr>
          <w:sz w:val="24"/>
        </w:rPr>
        <w:t>Unitățile de învățământ vor informa părinții sau reprezentanții legali despre organizarea și activitățile</w:t>
      </w:r>
      <w:r>
        <w:rPr>
          <w:spacing w:val="-12"/>
          <w:sz w:val="24"/>
        </w:rPr>
        <w:t xml:space="preserve"> </w:t>
      </w:r>
      <w:r>
        <w:rPr>
          <w:sz w:val="24"/>
        </w:rPr>
        <w:t>grupelor</w:t>
      </w:r>
      <w:r>
        <w:rPr>
          <w:spacing w:val="-12"/>
          <w:sz w:val="24"/>
        </w:rPr>
        <w:t xml:space="preserve"> </w:t>
      </w:r>
      <w:r>
        <w:rPr>
          <w:sz w:val="24"/>
        </w:rPr>
        <w:t>de</w:t>
      </w:r>
      <w:r>
        <w:rPr>
          <w:spacing w:val="-15"/>
          <w:sz w:val="24"/>
        </w:rPr>
        <w:t xml:space="preserve"> </w:t>
      </w:r>
      <w:r>
        <w:rPr>
          <w:sz w:val="24"/>
        </w:rPr>
        <w:t>acomodare</w:t>
      </w:r>
      <w:r>
        <w:rPr>
          <w:spacing w:val="-10"/>
          <w:sz w:val="24"/>
        </w:rPr>
        <w:t xml:space="preserve"> </w:t>
      </w:r>
      <w:r>
        <w:rPr>
          <w:sz w:val="24"/>
        </w:rPr>
        <w:t>la</w:t>
      </w:r>
      <w:r>
        <w:rPr>
          <w:spacing w:val="-15"/>
          <w:sz w:val="24"/>
        </w:rPr>
        <w:t xml:space="preserve"> </w:t>
      </w:r>
      <w:r>
        <w:rPr>
          <w:sz w:val="24"/>
        </w:rPr>
        <w:t>momentul</w:t>
      </w:r>
      <w:r>
        <w:rPr>
          <w:spacing w:val="-3"/>
          <w:sz w:val="24"/>
        </w:rPr>
        <w:t xml:space="preserve"> </w:t>
      </w:r>
      <w:r>
        <w:rPr>
          <w:sz w:val="24"/>
        </w:rPr>
        <w:t>depunerii</w:t>
      </w:r>
      <w:r>
        <w:rPr>
          <w:spacing w:val="-13"/>
          <w:sz w:val="24"/>
        </w:rPr>
        <w:t xml:space="preserve"> </w:t>
      </w:r>
      <w:r>
        <w:rPr>
          <w:sz w:val="24"/>
        </w:rPr>
        <w:t>cererilor</w:t>
      </w:r>
      <w:r>
        <w:rPr>
          <w:spacing w:val="-13"/>
          <w:sz w:val="24"/>
        </w:rPr>
        <w:t xml:space="preserve"> </w:t>
      </w:r>
      <w:r>
        <w:rPr>
          <w:sz w:val="24"/>
        </w:rPr>
        <w:t>pentru</w:t>
      </w:r>
      <w:r>
        <w:rPr>
          <w:spacing w:val="-9"/>
          <w:sz w:val="24"/>
        </w:rPr>
        <w:t xml:space="preserve"> </w:t>
      </w:r>
      <w:r>
        <w:rPr>
          <w:sz w:val="24"/>
        </w:rPr>
        <w:t>înscrierea</w:t>
      </w:r>
      <w:r>
        <w:rPr>
          <w:spacing w:val="-10"/>
          <w:sz w:val="24"/>
        </w:rPr>
        <w:t xml:space="preserve"> </w:t>
      </w:r>
      <w:r>
        <w:rPr>
          <w:sz w:val="24"/>
        </w:rPr>
        <w:t>în</w:t>
      </w:r>
      <w:r>
        <w:rPr>
          <w:spacing w:val="-15"/>
          <w:sz w:val="24"/>
        </w:rPr>
        <w:t xml:space="preserve"> </w:t>
      </w:r>
      <w:r>
        <w:rPr>
          <w:sz w:val="24"/>
        </w:rPr>
        <w:t>sistemul</w:t>
      </w:r>
      <w:r>
        <w:rPr>
          <w:spacing w:val="-3"/>
          <w:sz w:val="24"/>
        </w:rPr>
        <w:t xml:space="preserve"> </w:t>
      </w:r>
      <w:r>
        <w:rPr>
          <w:sz w:val="24"/>
        </w:rPr>
        <w:t>de învățământ preuniversitar</w:t>
      </w:r>
      <w:r>
        <w:rPr>
          <w:spacing w:val="40"/>
          <w:sz w:val="24"/>
        </w:rPr>
        <w:t xml:space="preserve"> </w:t>
      </w:r>
      <w:r>
        <w:rPr>
          <w:sz w:val="24"/>
        </w:rPr>
        <w:t>românesc.</w:t>
      </w:r>
    </w:p>
    <w:p w:rsidR="00A8395C" w:rsidRDefault="00B9218E">
      <w:pPr>
        <w:pStyle w:val="BodyText"/>
        <w:spacing w:before="265" w:line="273" w:lineRule="exact"/>
      </w:pPr>
      <w:r>
        <w:t>Art.</w:t>
      </w:r>
      <w:r>
        <w:rPr>
          <w:spacing w:val="-7"/>
        </w:rPr>
        <w:t xml:space="preserve"> </w:t>
      </w:r>
      <w:r>
        <w:rPr>
          <w:spacing w:val="-5"/>
        </w:rPr>
        <w:t>2.</w:t>
      </w:r>
    </w:p>
    <w:p w:rsidR="00A8395C" w:rsidRDefault="00B9218E">
      <w:pPr>
        <w:pStyle w:val="BodyText"/>
        <w:ind w:right="130"/>
      </w:pPr>
      <w:r>
        <w:t>Unul</w:t>
      </w:r>
      <w:r>
        <w:rPr>
          <w:spacing w:val="-15"/>
        </w:rPr>
        <w:t xml:space="preserve"> </w:t>
      </w:r>
      <w:r>
        <w:t>dintre</w:t>
      </w:r>
      <w:r>
        <w:rPr>
          <w:spacing w:val="-15"/>
        </w:rPr>
        <w:t xml:space="preserve"> </w:t>
      </w:r>
      <w:r>
        <w:t>părinții/reprezentanții</w:t>
      </w:r>
      <w:r>
        <w:rPr>
          <w:spacing w:val="11"/>
        </w:rPr>
        <w:t xml:space="preserve"> </w:t>
      </w:r>
      <w:r>
        <w:t>legali ai</w:t>
      </w:r>
      <w:r>
        <w:rPr>
          <w:spacing w:val="-15"/>
        </w:rPr>
        <w:t xml:space="preserve"> </w:t>
      </w:r>
      <w:r>
        <w:t>beneficiarilor</w:t>
      </w:r>
      <w:r>
        <w:rPr>
          <w:spacing w:val="12"/>
        </w:rPr>
        <w:t xml:space="preserve"> </w:t>
      </w:r>
      <w:r>
        <w:t>primari menționați la</w:t>
      </w:r>
      <w:r>
        <w:rPr>
          <w:spacing w:val="-15"/>
        </w:rPr>
        <w:t xml:space="preserve"> </w:t>
      </w:r>
      <w:r>
        <w:t>art.</w:t>
      </w:r>
      <w:r>
        <w:rPr>
          <w:spacing w:val="-6"/>
        </w:rPr>
        <w:t xml:space="preserve"> </w:t>
      </w:r>
      <w:r>
        <w:t>1</w:t>
      </w:r>
      <w:r>
        <w:rPr>
          <w:spacing w:val="-15"/>
        </w:rPr>
        <w:t xml:space="preserve"> </w:t>
      </w:r>
      <w:r>
        <w:t>are</w:t>
      </w:r>
      <w:r>
        <w:rPr>
          <w:spacing w:val="-15"/>
        </w:rPr>
        <w:t xml:space="preserve"> </w:t>
      </w:r>
      <w:r>
        <w:t>dreptul</w:t>
      </w:r>
      <w:r>
        <w:rPr>
          <w:spacing w:val="-11"/>
        </w:rPr>
        <w:t xml:space="preserve"> </w:t>
      </w:r>
      <w:r>
        <w:t>să solicite, prin depunerea unei cereri la Inspectoratul Şcolar Județean, respectiv la Inspectoratul Școlar</w:t>
      </w:r>
      <w:r>
        <w:rPr>
          <w:spacing w:val="-15"/>
        </w:rPr>
        <w:t xml:space="preserve"> </w:t>
      </w:r>
      <w:r>
        <w:t>al</w:t>
      </w:r>
      <w:r>
        <w:rPr>
          <w:spacing w:val="-15"/>
        </w:rPr>
        <w:t xml:space="preserve"> </w:t>
      </w:r>
      <w:r>
        <w:t>Municipiului</w:t>
      </w:r>
      <w:r>
        <w:rPr>
          <w:spacing w:val="-8"/>
        </w:rPr>
        <w:t xml:space="preserve"> </w:t>
      </w:r>
      <w:r>
        <w:t>București,</w:t>
      </w:r>
      <w:r>
        <w:rPr>
          <w:spacing w:val="-7"/>
        </w:rPr>
        <w:t xml:space="preserve"> </w:t>
      </w:r>
      <w:r>
        <w:t>denumite</w:t>
      </w:r>
      <w:r>
        <w:rPr>
          <w:spacing w:val="-8"/>
        </w:rPr>
        <w:t xml:space="preserve"> </w:t>
      </w:r>
      <w:r>
        <w:t>în</w:t>
      </w:r>
      <w:r>
        <w:rPr>
          <w:spacing w:val="-15"/>
        </w:rPr>
        <w:t xml:space="preserve"> </w:t>
      </w:r>
      <w:r>
        <w:t>continuare ISJ/ISMB,</w:t>
      </w:r>
      <w:r>
        <w:rPr>
          <w:spacing w:val="-15"/>
        </w:rPr>
        <w:t xml:space="preserve"> </w:t>
      </w:r>
      <w:r>
        <w:t>participarea elevului la</w:t>
      </w:r>
      <w:r>
        <w:rPr>
          <w:spacing w:val="-15"/>
        </w:rPr>
        <w:t xml:space="preserve"> </w:t>
      </w:r>
      <w:r>
        <w:t>grupe de</w:t>
      </w:r>
      <w:r>
        <w:rPr>
          <w:spacing w:val="-4"/>
        </w:rPr>
        <w:t xml:space="preserve"> </w:t>
      </w:r>
      <w:r>
        <w:t>acomodare. Cererile pot</w:t>
      </w:r>
      <w:r>
        <w:rPr>
          <w:spacing w:val="-9"/>
        </w:rPr>
        <w:t xml:space="preserve"> </w:t>
      </w:r>
      <w:r>
        <w:t>fi depuse inclusiv în format electronic,</w:t>
      </w:r>
      <w:r>
        <w:rPr>
          <w:spacing w:val="26"/>
        </w:rPr>
        <w:t xml:space="preserve"> </w:t>
      </w:r>
      <w:r>
        <w:t>prin e-mail.</w:t>
      </w:r>
    </w:p>
    <w:p w:rsidR="00A8395C" w:rsidRDefault="00B9218E">
      <w:pPr>
        <w:pStyle w:val="BodyText"/>
        <w:spacing w:before="274"/>
      </w:pPr>
      <w:r>
        <w:t>Art.</w:t>
      </w:r>
      <w:r>
        <w:rPr>
          <w:spacing w:val="-7"/>
        </w:rPr>
        <w:t xml:space="preserve"> </w:t>
      </w:r>
      <w:r>
        <w:rPr>
          <w:spacing w:val="-5"/>
        </w:rPr>
        <w:t>3.</w:t>
      </w:r>
    </w:p>
    <w:p w:rsidR="00A8395C" w:rsidRDefault="00B9218E">
      <w:pPr>
        <w:pStyle w:val="BodyText"/>
        <w:spacing w:before="12" w:line="237" w:lineRule="auto"/>
        <w:ind w:right="139"/>
      </w:pPr>
      <w:r>
        <w:t>Inspectoratele școlare vor pune la dispoziția părinților/reprezentanților legali care solicită participarea elevului la grupe de acomodare un model de cerere care să cuprindă informații în vederea</w:t>
      </w:r>
      <w:r>
        <w:rPr>
          <w:spacing w:val="-15"/>
        </w:rPr>
        <w:t xml:space="preserve"> </w:t>
      </w:r>
      <w:r>
        <w:t>alegerii</w:t>
      </w:r>
      <w:r>
        <w:rPr>
          <w:spacing w:val="-8"/>
        </w:rPr>
        <w:t xml:space="preserve"> </w:t>
      </w:r>
      <w:r>
        <w:t>grupei</w:t>
      </w:r>
      <w:r>
        <w:rPr>
          <w:spacing w:val="-6"/>
        </w:rPr>
        <w:t xml:space="preserve"> </w:t>
      </w:r>
      <w:r>
        <w:t>și</w:t>
      </w:r>
      <w:r>
        <w:rPr>
          <w:spacing w:val="-15"/>
        </w:rPr>
        <w:t xml:space="preserve"> </w:t>
      </w:r>
      <w:r>
        <w:t>unității</w:t>
      </w:r>
      <w:r>
        <w:rPr>
          <w:spacing w:val="19"/>
        </w:rPr>
        <w:t xml:space="preserve"> </w:t>
      </w:r>
      <w:r>
        <w:t>de</w:t>
      </w:r>
      <w:r>
        <w:rPr>
          <w:spacing w:val="-15"/>
        </w:rPr>
        <w:t xml:space="preserve"> </w:t>
      </w:r>
      <w:r>
        <w:t>învățământ la</w:t>
      </w:r>
      <w:r>
        <w:rPr>
          <w:spacing w:val="-2"/>
        </w:rPr>
        <w:t xml:space="preserve"> </w:t>
      </w:r>
      <w:r>
        <w:t>care</w:t>
      </w:r>
      <w:r>
        <w:rPr>
          <w:spacing w:val="-14"/>
        </w:rPr>
        <w:t xml:space="preserve"> </w:t>
      </w:r>
      <w:r>
        <w:t>să</w:t>
      </w:r>
      <w:r>
        <w:rPr>
          <w:spacing w:val="-14"/>
        </w:rPr>
        <w:t xml:space="preserve"> </w:t>
      </w:r>
      <w:r>
        <w:t>se</w:t>
      </w:r>
      <w:r>
        <w:rPr>
          <w:spacing w:val="-14"/>
        </w:rPr>
        <w:t xml:space="preserve"> </w:t>
      </w:r>
      <w:r>
        <w:t>desfășoare cursurile,</w:t>
      </w:r>
      <w:r>
        <w:rPr>
          <w:spacing w:val="-1"/>
        </w:rPr>
        <w:t xml:space="preserve"> </w:t>
      </w:r>
      <w:r>
        <w:t>cum</w:t>
      </w:r>
      <w:r>
        <w:rPr>
          <w:spacing w:val="-6"/>
        </w:rPr>
        <w:t xml:space="preserve"> </w:t>
      </w:r>
      <w:r>
        <w:t>ar</w:t>
      </w:r>
      <w:r>
        <w:rPr>
          <w:spacing w:val="-15"/>
        </w:rPr>
        <w:t xml:space="preserve"> </w:t>
      </w:r>
      <w:r>
        <w:t>fi</w:t>
      </w:r>
      <w:r>
        <w:rPr>
          <w:spacing w:val="-15"/>
        </w:rPr>
        <w:t xml:space="preserve"> </w:t>
      </w:r>
      <w:r>
        <w:t xml:space="preserve">adresa </w:t>
      </w:r>
      <w:r>
        <w:rPr>
          <w:spacing w:val="-2"/>
        </w:rPr>
        <w:t>de</w:t>
      </w:r>
      <w:r>
        <w:rPr>
          <w:spacing w:val="-13"/>
        </w:rPr>
        <w:t xml:space="preserve"> </w:t>
      </w:r>
      <w:r>
        <w:rPr>
          <w:spacing w:val="-2"/>
        </w:rPr>
        <w:t>domiciliu</w:t>
      </w:r>
      <w:r>
        <w:rPr>
          <w:spacing w:val="-13"/>
        </w:rPr>
        <w:t xml:space="preserve"> </w:t>
      </w:r>
      <w:r>
        <w:rPr>
          <w:spacing w:val="-2"/>
        </w:rPr>
        <w:t>a</w:t>
      </w:r>
      <w:r>
        <w:rPr>
          <w:spacing w:val="-13"/>
        </w:rPr>
        <w:t xml:space="preserve"> </w:t>
      </w:r>
      <w:r>
        <w:rPr>
          <w:spacing w:val="-2"/>
        </w:rPr>
        <w:t>elevului, unitatea</w:t>
      </w:r>
      <w:r>
        <w:rPr>
          <w:spacing w:val="-9"/>
        </w:rPr>
        <w:t xml:space="preserve"> </w:t>
      </w:r>
      <w:r>
        <w:rPr>
          <w:spacing w:val="-2"/>
        </w:rPr>
        <w:t>de</w:t>
      </w:r>
      <w:r>
        <w:rPr>
          <w:spacing w:val="-9"/>
        </w:rPr>
        <w:t xml:space="preserve"> </w:t>
      </w:r>
      <w:r>
        <w:rPr>
          <w:spacing w:val="-2"/>
        </w:rPr>
        <w:t>învățământ frecventată de</w:t>
      </w:r>
      <w:r>
        <w:rPr>
          <w:spacing w:val="-13"/>
        </w:rPr>
        <w:t xml:space="preserve"> </w:t>
      </w:r>
      <w:r>
        <w:rPr>
          <w:spacing w:val="-2"/>
        </w:rPr>
        <w:t>elev,</w:t>
      </w:r>
      <w:r>
        <w:rPr>
          <w:spacing w:val="-7"/>
        </w:rPr>
        <w:t xml:space="preserve"> </w:t>
      </w:r>
      <w:r>
        <w:rPr>
          <w:spacing w:val="-2"/>
        </w:rPr>
        <w:t>intervalele</w:t>
      </w:r>
      <w:r>
        <w:rPr>
          <w:spacing w:val="18"/>
        </w:rPr>
        <w:t xml:space="preserve"> </w:t>
      </w:r>
      <w:r>
        <w:rPr>
          <w:spacing w:val="-2"/>
        </w:rPr>
        <w:t>de</w:t>
      </w:r>
      <w:r>
        <w:rPr>
          <w:spacing w:val="-13"/>
        </w:rPr>
        <w:t xml:space="preserve"> </w:t>
      </w:r>
      <w:r>
        <w:rPr>
          <w:spacing w:val="-2"/>
        </w:rPr>
        <w:t>timp</w:t>
      </w:r>
      <w:r>
        <w:rPr>
          <w:spacing w:val="-7"/>
        </w:rPr>
        <w:t xml:space="preserve"> </w:t>
      </w:r>
      <w:r>
        <w:rPr>
          <w:spacing w:val="-2"/>
        </w:rPr>
        <w:t>în</w:t>
      </w:r>
      <w:r>
        <w:rPr>
          <w:spacing w:val="-7"/>
        </w:rPr>
        <w:t xml:space="preserve"> </w:t>
      </w:r>
      <w:r>
        <w:rPr>
          <w:spacing w:val="-2"/>
        </w:rPr>
        <w:t>care</w:t>
      </w:r>
      <w:r>
        <w:rPr>
          <w:spacing w:val="-9"/>
        </w:rPr>
        <w:t xml:space="preserve"> </w:t>
      </w:r>
      <w:r>
        <w:rPr>
          <w:spacing w:val="-2"/>
        </w:rPr>
        <w:t xml:space="preserve">poate </w:t>
      </w:r>
      <w:r>
        <w:t>participa la cursurile de acomodare.</w:t>
      </w:r>
    </w:p>
    <w:p w:rsidR="00A8395C" w:rsidRDefault="00A8395C">
      <w:pPr>
        <w:pStyle w:val="BodyText"/>
        <w:spacing w:before="67"/>
        <w:ind w:left="0"/>
        <w:jc w:val="left"/>
      </w:pPr>
    </w:p>
    <w:p w:rsidR="00A8395C" w:rsidRDefault="00B9218E">
      <w:pPr>
        <w:pStyle w:val="Heading5"/>
        <w:spacing w:line="240" w:lineRule="auto"/>
        <w:ind w:left="92" w:right="128"/>
        <w:jc w:val="center"/>
      </w:pPr>
      <w:r>
        <w:t>CAPITOLUL</w:t>
      </w:r>
      <w:r>
        <w:rPr>
          <w:spacing w:val="-4"/>
        </w:rPr>
        <w:t xml:space="preserve"> </w:t>
      </w:r>
      <w:r>
        <w:rPr>
          <w:spacing w:val="-5"/>
        </w:rPr>
        <w:t>II</w:t>
      </w:r>
    </w:p>
    <w:p w:rsidR="00A8395C" w:rsidRDefault="00B9218E">
      <w:pPr>
        <w:pStyle w:val="BodyText"/>
        <w:spacing w:before="190"/>
        <w:ind w:left="86" w:right="128"/>
        <w:jc w:val="center"/>
      </w:pPr>
      <w:r>
        <w:t>Constituirea</w:t>
      </w:r>
      <w:r>
        <w:rPr>
          <w:spacing w:val="7"/>
        </w:rPr>
        <w:t xml:space="preserve"> </w:t>
      </w:r>
      <w:r>
        <w:t>grupelor</w:t>
      </w:r>
      <w:r>
        <w:rPr>
          <w:spacing w:val="-7"/>
        </w:rPr>
        <w:t xml:space="preserve"> </w:t>
      </w:r>
      <w:r>
        <w:t>de</w:t>
      </w:r>
      <w:r>
        <w:rPr>
          <w:spacing w:val="-3"/>
        </w:rPr>
        <w:t xml:space="preserve"> </w:t>
      </w:r>
      <w:r>
        <w:rPr>
          <w:spacing w:val="-2"/>
        </w:rPr>
        <w:t>acomodare</w:t>
      </w:r>
    </w:p>
    <w:p w:rsidR="00A8395C" w:rsidRDefault="00A8395C">
      <w:pPr>
        <w:pStyle w:val="BodyText"/>
        <w:spacing w:before="213"/>
        <w:ind w:left="0"/>
        <w:jc w:val="left"/>
      </w:pPr>
    </w:p>
    <w:p w:rsidR="00A8395C" w:rsidRDefault="00B9218E">
      <w:pPr>
        <w:pStyle w:val="BodyText"/>
        <w:spacing w:before="1" w:line="273" w:lineRule="exact"/>
      </w:pPr>
      <w:r>
        <w:t>Art.</w:t>
      </w:r>
      <w:r>
        <w:rPr>
          <w:spacing w:val="-7"/>
        </w:rPr>
        <w:t xml:space="preserve"> </w:t>
      </w:r>
      <w:r>
        <w:rPr>
          <w:spacing w:val="-5"/>
        </w:rPr>
        <w:t>4.</w:t>
      </w:r>
    </w:p>
    <w:p w:rsidR="00A8395C" w:rsidRDefault="00B9218E">
      <w:pPr>
        <w:pStyle w:val="BodyText"/>
        <w:spacing w:line="242" w:lineRule="auto"/>
        <w:ind w:right="123"/>
      </w:pPr>
      <w:r>
        <w:t>La</w:t>
      </w:r>
      <w:r>
        <w:rPr>
          <w:spacing w:val="-15"/>
        </w:rPr>
        <w:t xml:space="preserve"> </w:t>
      </w:r>
      <w:r>
        <w:t>nivelul</w:t>
      </w:r>
      <w:r>
        <w:rPr>
          <w:spacing w:val="-12"/>
        </w:rPr>
        <w:t xml:space="preserve"> </w:t>
      </w:r>
      <w:r>
        <w:t>grupelor</w:t>
      </w:r>
      <w:r>
        <w:rPr>
          <w:spacing w:val="-15"/>
        </w:rPr>
        <w:t xml:space="preserve"> </w:t>
      </w:r>
      <w:r>
        <w:t>de</w:t>
      </w:r>
      <w:r>
        <w:rPr>
          <w:spacing w:val="-12"/>
        </w:rPr>
        <w:t xml:space="preserve"> </w:t>
      </w:r>
      <w:r>
        <w:t>acomodare este</w:t>
      </w:r>
      <w:r>
        <w:rPr>
          <w:spacing w:val="-13"/>
        </w:rPr>
        <w:t xml:space="preserve"> </w:t>
      </w:r>
      <w:r>
        <w:t>oferit un</w:t>
      </w:r>
      <w:r>
        <w:rPr>
          <w:spacing w:val="-15"/>
        </w:rPr>
        <w:t xml:space="preserve"> </w:t>
      </w:r>
      <w:r>
        <w:t>program</w:t>
      </w:r>
      <w:r>
        <w:rPr>
          <w:spacing w:val="-4"/>
        </w:rPr>
        <w:t xml:space="preserve"> </w:t>
      </w:r>
      <w:r>
        <w:t>educațional în</w:t>
      </w:r>
      <w:r>
        <w:rPr>
          <w:spacing w:val="-11"/>
        </w:rPr>
        <w:t xml:space="preserve"> </w:t>
      </w:r>
      <w:r>
        <w:t>cadrul</w:t>
      </w:r>
      <w:r>
        <w:rPr>
          <w:spacing w:val="-15"/>
        </w:rPr>
        <w:t xml:space="preserve"> </w:t>
      </w:r>
      <w:r>
        <w:t>căruia sunt</w:t>
      </w:r>
      <w:r>
        <w:rPr>
          <w:spacing w:val="-15"/>
        </w:rPr>
        <w:t xml:space="preserve"> </w:t>
      </w:r>
      <w:r>
        <w:t>predate, în principal sub</w:t>
      </w:r>
      <w:r>
        <w:rPr>
          <w:spacing w:val="-1"/>
        </w:rPr>
        <w:t xml:space="preserve"> </w:t>
      </w:r>
      <w:r>
        <w:t>forma unui curs, noțiuni de limbă, istorie, cultură şi civilizaţie</w:t>
      </w:r>
      <w:r>
        <w:rPr>
          <w:spacing w:val="40"/>
        </w:rPr>
        <w:t xml:space="preserve"> </w:t>
      </w:r>
      <w:r>
        <w:t xml:space="preserve">românească. De asemenea pot fi organizate și alte activități extrașcolare care să contribuie la recuperarea decalajelor și integrarea mai facilă a beneficiarilor primari în sistemul de învățământ </w:t>
      </w:r>
      <w:r>
        <w:rPr>
          <w:spacing w:val="-2"/>
        </w:rPr>
        <w:t>preuniversitar.</w:t>
      </w:r>
    </w:p>
    <w:p w:rsidR="00A8395C" w:rsidRDefault="00B9218E">
      <w:pPr>
        <w:pStyle w:val="BodyText"/>
        <w:spacing w:line="261" w:lineRule="exact"/>
      </w:pPr>
      <w:r>
        <w:t>Art.</w:t>
      </w:r>
      <w:r>
        <w:rPr>
          <w:spacing w:val="-7"/>
        </w:rPr>
        <w:t xml:space="preserve"> </w:t>
      </w:r>
      <w:r>
        <w:rPr>
          <w:spacing w:val="-5"/>
        </w:rPr>
        <w:t>5.</w:t>
      </w:r>
    </w:p>
    <w:p w:rsidR="00A8395C" w:rsidRDefault="00B9218E">
      <w:pPr>
        <w:pStyle w:val="BodyText"/>
        <w:spacing w:line="247" w:lineRule="auto"/>
        <w:ind w:right="140"/>
      </w:pPr>
      <w:r>
        <w:t>Programul educațional, respectiv predarea cursului de</w:t>
      </w:r>
      <w:r>
        <w:rPr>
          <w:spacing w:val="-6"/>
        </w:rPr>
        <w:t xml:space="preserve"> </w:t>
      </w:r>
      <w:r>
        <w:t>limbă, cultură şi</w:t>
      </w:r>
      <w:r>
        <w:rPr>
          <w:spacing w:val="-10"/>
        </w:rPr>
        <w:t xml:space="preserve"> </w:t>
      </w:r>
      <w:r>
        <w:t>civilizaţie românească se organizează în afara orarului școlar/orelor</w:t>
      </w:r>
      <w:r>
        <w:rPr>
          <w:spacing w:val="40"/>
        </w:rPr>
        <w:t xml:space="preserve"> </w:t>
      </w:r>
      <w:r>
        <w:t>de curs.</w:t>
      </w:r>
    </w:p>
    <w:p w:rsidR="00A8395C" w:rsidRDefault="00B9218E">
      <w:pPr>
        <w:pStyle w:val="BodyText"/>
        <w:spacing w:line="263" w:lineRule="exact"/>
      </w:pPr>
      <w:r>
        <w:t>Art.</w:t>
      </w:r>
      <w:r>
        <w:rPr>
          <w:spacing w:val="-7"/>
        </w:rPr>
        <w:t xml:space="preserve"> </w:t>
      </w:r>
      <w:r>
        <w:rPr>
          <w:spacing w:val="-5"/>
        </w:rPr>
        <w:t>6.</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BodyText"/>
        <w:spacing w:before="62"/>
        <w:ind w:right="141"/>
      </w:pPr>
      <w:r>
        <w:t>Desemnarea</w:t>
      </w:r>
      <w:r>
        <w:rPr>
          <w:spacing w:val="-15"/>
        </w:rPr>
        <w:t xml:space="preserve"> </w:t>
      </w:r>
      <w:r>
        <w:t>unităților</w:t>
      </w:r>
      <w:r>
        <w:rPr>
          <w:spacing w:val="-5"/>
        </w:rPr>
        <w:t xml:space="preserve"> </w:t>
      </w:r>
      <w:r>
        <w:t>de</w:t>
      </w:r>
      <w:r>
        <w:rPr>
          <w:spacing w:val="-15"/>
        </w:rPr>
        <w:t xml:space="preserve"> </w:t>
      </w:r>
      <w:r>
        <w:t>învățământ</w:t>
      </w:r>
      <w:r>
        <w:rPr>
          <w:spacing w:val="-1"/>
        </w:rPr>
        <w:t xml:space="preserve"> </w:t>
      </w:r>
      <w:r>
        <w:t>la</w:t>
      </w:r>
      <w:r>
        <w:rPr>
          <w:spacing w:val="-9"/>
        </w:rPr>
        <w:t xml:space="preserve"> </w:t>
      </w:r>
      <w:r>
        <w:t>care</w:t>
      </w:r>
      <w:r>
        <w:rPr>
          <w:spacing w:val="-15"/>
        </w:rPr>
        <w:t xml:space="preserve"> </w:t>
      </w:r>
      <w:r>
        <w:t>se</w:t>
      </w:r>
      <w:r>
        <w:rPr>
          <w:spacing w:val="-15"/>
        </w:rPr>
        <w:t xml:space="preserve"> </w:t>
      </w:r>
      <w:r>
        <w:t>face</w:t>
      </w:r>
      <w:r>
        <w:rPr>
          <w:spacing w:val="-9"/>
        </w:rPr>
        <w:t xml:space="preserve"> </w:t>
      </w:r>
      <w:r>
        <w:t>repartizarea beneficiarilor primari</w:t>
      </w:r>
      <w:r>
        <w:rPr>
          <w:spacing w:val="-1"/>
        </w:rPr>
        <w:t xml:space="preserve"> </w:t>
      </w:r>
      <w:r>
        <w:t>pentru</w:t>
      </w:r>
      <w:r>
        <w:rPr>
          <w:spacing w:val="-8"/>
        </w:rPr>
        <w:t xml:space="preserve"> </w:t>
      </w:r>
      <w:r>
        <w:t xml:space="preserve">care s-a solicitat înscrierea în grupe de acomodare şi stabilirea formei de organizare şi desfăşurare </w:t>
      </w:r>
      <w:r>
        <w:rPr>
          <w:spacing w:val="-2"/>
        </w:rPr>
        <w:t>revine</w:t>
      </w:r>
      <w:r>
        <w:rPr>
          <w:spacing w:val="-13"/>
        </w:rPr>
        <w:t xml:space="preserve"> </w:t>
      </w:r>
      <w:r>
        <w:rPr>
          <w:spacing w:val="-2"/>
        </w:rPr>
        <w:t>inspectoratului școlar,</w:t>
      </w:r>
      <w:r>
        <w:rPr>
          <w:spacing w:val="-5"/>
        </w:rPr>
        <w:t xml:space="preserve"> </w:t>
      </w:r>
      <w:r>
        <w:rPr>
          <w:spacing w:val="-2"/>
        </w:rPr>
        <w:t>în</w:t>
      </w:r>
      <w:r>
        <w:rPr>
          <w:spacing w:val="-13"/>
        </w:rPr>
        <w:t xml:space="preserve"> </w:t>
      </w:r>
      <w:r>
        <w:rPr>
          <w:spacing w:val="-2"/>
        </w:rPr>
        <w:t>baza</w:t>
      </w:r>
      <w:r>
        <w:rPr>
          <w:spacing w:val="-7"/>
        </w:rPr>
        <w:t xml:space="preserve"> </w:t>
      </w:r>
      <w:r>
        <w:rPr>
          <w:spacing w:val="-2"/>
        </w:rPr>
        <w:t>unei</w:t>
      </w:r>
      <w:r>
        <w:rPr>
          <w:spacing w:val="-13"/>
        </w:rPr>
        <w:t xml:space="preserve"> </w:t>
      </w:r>
      <w:r>
        <w:rPr>
          <w:spacing w:val="-2"/>
        </w:rPr>
        <w:t>analize</w:t>
      </w:r>
      <w:r>
        <w:rPr>
          <w:spacing w:val="-7"/>
        </w:rPr>
        <w:t xml:space="preserve"> </w:t>
      </w:r>
      <w:r>
        <w:rPr>
          <w:spacing w:val="-2"/>
        </w:rPr>
        <w:t>a</w:t>
      </w:r>
      <w:r>
        <w:rPr>
          <w:spacing w:val="-7"/>
        </w:rPr>
        <w:t xml:space="preserve"> </w:t>
      </w:r>
      <w:r>
        <w:rPr>
          <w:spacing w:val="-2"/>
        </w:rPr>
        <w:t>solicitărilor</w:t>
      </w:r>
      <w:r>
        <w:rPr>
          <w:spacing w:val="17"/>
        </w:rPr>
        <w:t xml:space="preserve"> </w:t>
      </w:r>
      <w:r>
        <w:rPr>
          <w:spacing w:val="-2"/>
        </w:rPr>
        <w:t>existente și</w:t>
      </w:r>
      <w:r>
        <w:rPr>
          <w:spacing w:val="-11"/>
        </w:rPr>
        <w:t xml:space="preserve"> </w:t>
      </w:r>
      <w:r>
        <w:rPr>
          <w:spacing w:val="-2"/>
        </w:rPr>
        <w:t>a</w:t>
      </w:r>
      <w:r>
        <w:rPr>
          <w:spacing w:val="-13"/>
        </w:rPr>
        <w:t xml:space="preserve"> </w:t>
      </w:r>
      <w:r>
        <w:rPr>
          <w:spacing w:val="-2"/>
        </w:rPr>
        <w:t xml:space="preserve">resurselor disponibile. </w:t>
      </w:r>
      <w:r>
        <w:t>Art. 7.</w:t>
      </w:r>
    </w:p>
    <w:p w:rsidR="00A8395C" w:rsidRDefault="00B9218E">
      <w:pPr>
        <w:pStyle w:val="BodyText"/>
        <w:spacing w:before="9" w:line="237" w:lineRule="auto"/>
        <w:ind w:right="135"/>
      </w:pPr>
      <w:r>
        <w:t xml:space="preserve">Grupele de acomodare se constituie, de regulă, la începutul anului școlar. În cazul în care se constată creșterea numărului de elevi veniți pe parcursul unui an școlar, astfel încât ar deveni imposibilă înscrierea acestora în grupele existente, în condițiile actualei metodologii, </w:t>
      </w:r>
      <w:r>
        <w:rPr>
          <w:spacing w:val="-2"/>
        </w:rPr>
        <w:t>inspectoratele</w:t>
      </w:r>
      <w:r>
        <w:rPr>
          <w:spacing w:val="-3"/>
        </w:rPr>
        <w:t xml:space="preserve"> </w:t>
      </w:r>
      <w:r>
        <w:rPr>
          <w:spacing w:val="-2"/>
        </w:rPr>
        <w:t>școlare</w:t>
      </w:r>
      <w:r>
        <w:rPr>
          <w:spacing w:val="-4"/>
        </w:rPr>
        <w:t xml:space="preserve"> </w:t>
      </w:r>
      <w:r>
        <w:rPr>
          <w:spacing w:val="-2"/>
        </w:rPr>
        <w:t>pot</w:t>
      </w:r>
      <w:r>
        <w:rPr>
          <w:spacing w:val="-9"/>
        </w:rPr>
        <w:t xml:space="preserve"> </w:t>
      </w:r>
      <w:r>
        <w:rPr>
          <w:spacing w:val="-2"/>
        </w:rPr>
        <w:t>decide</w:t>
      </w:r>
      <w:r>
        <w:rPr>
          <w:spacing w:val="-5"/>
        </w:rPr>
        <w:t xml:space="preserve"> </w:t>
      </w:r>
      <w:r>
        <w:rPr>
          <w:spacing w:val="-2"/>
        </w:rPr>
        <w:t>constituirea</w:t>
      </w:r>
      <w:r>
        <w:t xml:space="preserve"> </w:t>
      </w:r>
      <w:r>
        <w:rPr>
          <w:spacing w:val="-2"/>
        </w:rPr>
        <w:t>de</w:t>
      </w:r>
      <w:r>
        <w:rPr>
          <w:spacing w:val="-5"/>
        </w:rPr>
        <w:t xml:space="preserve"> </w:t>
      </w:r>
      <w:r>
        <w:rPr>
          <w:spacing w:val="-2"/>
        </w:rPr>
        <w:t>grupe</w:t>
      </w:r>
      <w:r>
        <w:rPr>
          <w:spacing w:val="-13"/>
        </w:rPr>
        <w:t xml:space="preserve"> </w:t>
      </w:r>
      <w:r>
        <w:rPr>
          <w:spacing w:val="-2"/>
        </w:rPr>
        <w:t>de</w:t>
      </w:r>
      <w:r>
        <w:rPr>
          <w:spacing w:val="-13"/>
        </w:rPr>
        <w:t xml:space="preserve"> </w:t>
      </w:r>
      <w:r>
        <w:rPr>
          <w:spacing w:val="-2"/>
        </w:rPr>
        <w:t>acomodare</w:t>
      </w:r>
      <w:r>
        <w:t xml:space="preserve"> </w:t>
      </w:r>
      <w:r>
        <w:rPr>
          <w:spacing w:val="-2"/>
        </w:rPr>
        <w:t>noi</w:t>
      </w:r>
      <w:r>
        <w:rPr>
          <w:spacing w:val="-13"/>
        </w:rPr>
        <w:t xml:space="preserve"> </w:t>
      </w:r>
      <w:r>
        <w:rPr>
          <w:spacing w:val="-2"/>
        </w:rPr>
        <w:t>pe</w:t>
      </w:r>
      <w:r>
        <w:rPr>
          <w:spacing w:val="-13"/>
        </w:rPr>
        <w:t xml:space="preserve"> </w:t>
      </w:r>
      <w:r>
        <w:rPr>
          <w:spacing w:val="-2"/>
        </w:rPr>
        <w:t>parcursul anului</w:t>
      </w:r>
      <w:r>
        <w:rPr>
          <w:spacing w:val="-9"/>
        </w:rPr>
        <w:t xml:space="preserve"> </w:t>
      </w:r>
      <w:r>
        <w:rPr>
          <w:spacing w:val="-2"/>
        </w:rPr>
        <w:t xml:space="preserve">școlar. </w:t>
      </w:r>
      <w:r>
        <w:t>Art. 8.</w:t>
      </w:r>
    </w:p>
    <w:p w:rsidR="00A8395C" w:rsidRDefault="00B9218E">
      <w:pPr>
        <w:pStyle w:val="ListParagraph"/>
        <w:numPr>
          <w:ilvl w:val="0"/>
          <w:numId w:val="13"/>
        </w:numPr>
        <w:tabs>
          <w:tab w:val="left" w:pos="368"/>
        </w:tabs>
        <w:spacing w:before="18" w:line="235" w:lineRule="auto"/>
        <w:ind w:left="101" w:right="135" w:firstLine="0"/>
        <w:jc w:val="both"/>
        <w:rPr>
          <w:sz w:val="24"/>
        </w:rPr>
      </w:pPr>
      <w:r>
        <w:rPr>
          <w:sz w:val="24"/>
        </w:rPr>
        <w:t>Grupele de</w:t>
      </w:r>
      <w:r>
        <w:rPr>
          <w:spacing w:val="-11"/>
          <w:sz w:val="24"/>
        </w:rPr>
        <w:t xml:space="preserve"> </w:t>
      </w:r>
      <w:r>
        <w:rPr>
          <w:sz w:val="24"/>
        </w:rPr>
        <w:t>acomodare sunt constituite</w:t>
      </w:r>
      <w:r>
        <w:rPr>
          <w:spacing w:val="28"/>
          <w:sz w:val="24"/>
        </w:rPr>
        <w:t xml:space="preserve"> </w:t>
      </w:r>
      <w:r>
        <w:rPr>
          <w:sz w:val="24"/>
        </w:rPr>
        <w:t>în medie din 11 elevi, dar</w:t>
      </w:r>
      <w:r>
        <w:rPr>
          <w:spacing w:val="-1"/>
          <w:sz w:val="24"/>
        </w:rPr>
        <w:t xml:space="preserve"> </w:t>
      </w:r>
      <w:r>
        <w:rPr>
          <w:sz w:val="24"/>
        </w:rPr>
        <w:t>nu</w:t>
      </w:r>
      <w:r>
        <w:rPr>
          <w:spacing w:val="-9"/>
          <w:sz w:val="24"/>
        </w:rPr>
        <w:t xml:space="preserve"> </w:t>
      </w:r>
      <w:r>
        <w:rPr>
          <w:sz w:val="24"/>
        </w:rPr>
        <w:t>mai puțin de</w:t>
      </w:r>
      <w:r>
        <w:rPr>
          <w:spacing w:val="-11"/>
          <w:sz w:val="24"/>
        </w:rPr>
        <w:t xml:space="preserve"> </w:t>
      </w:r>
      <w:r>
        <w:rPr>
          <w:sz w:val="24"/>
        </w:rPr>
        <w:t>8 elevi</w:t>
      </w:r>
      <w:r>
        <w:rPr>
          <w:spacing w:val="-2"/>
          <w:sz w:val="24"/>
        </w:rPr>
        <w:t xml:space="preserve"> </w:t>
      </w:r>
      <w:r>
        <w:rPr>
          <w:sz w:val="24"/>
        </w:rPr>
        <w:t>și</w:t>
      </w:r>
      <w:r>
        <w:rPr>
          <w:spacing w:val="-2"/>
          <w:sz w:val="24"/>
        </w:rPr>
        <w:t xml:space="preserve"> </w:t>
      </w:r>
      <w:r>
        <w:rPr>
          <w:sz w:val="24"/>
        </w:rPr>
        <w:t>nu mai mult de 14 elevi.</w:t>
      </w:r>
    </w:p>
    <w:p w:rsidR="00A8395C" w:rsidRDefault="00B9218E">
      <w:pPr>
        <w:pStyle w:val="ListParagraph"/>
        <w:numPr>
          <w:ilvl w:val="0"/>
          <w:numId w:val="13"/>
        </w:numPr>
        <w:tabs>
          <w:tab w:val="left" w:pos="368"/>
        </w:tabs>
        <w:spacing w:line="244" w:lineRule="auto"/>
        <w:ind w:left="101" w:right="135" w:firstLine="0"/>
        <w:jc w:val="both"/>
        <w:rPr>
          <w:sz w:val="24"/>
        </w:rPr>
      </w:pPr>
      <w:r>
        <w:rPr>
          <w:sz w:val="24"/>
        </w:rPr>
        <w:t>În cazuri justificate, cu avizul și la propunerea ISJ/ISMB, Ministerul Educației poate aproba organizarea de grupe al căror efectiv depășește numărul maxim sau este sub numărul minim de participanți, prevăzut la alin. (1), astfel încât să fie asigurat dreptul de participare la grupele de acomodare, pentru solicitanţi.</w:t>
      </w:r>
    </w:p>
    <w:p w:rsidR="00A8395C" w:rsidRDefault="00B9218E">
      <w:pPr>
        <w:pStyle w:val="ListParagraph"/>
        <w:numPr>
          <w:ilvl w:val="0"/>
          <w:numId w:val="13"/>
        </w:numPr>
        <w:tabs>
          <w:tab w:val="left" w:pos="368"/>
        </w:tabs>
        <w:spacing w:line="235" w:lineRule="auto"/>
        <w:ind w:left="101" w:right="118" w:firstLine="0"/>
        <w:jc w:val="both"/>
        <w:rPr>
          <w:sz w:val="24"/>
        </w:rPr>
      </w:pPr>
      <w:r>
        <w:rPr>
          <w:sz w:val="24"/>
        </w:rPr>
        <w:t>Elevii</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organizați</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a</w:t>
      </w:r>
      <w:r>
        <w:rPr>
          <w:spacing w:val="-15"/>
          <w:sz w:val="24"/>
        </w:rPr>
        <w:t xml:space="preserve"> </w:t>
      </w:r>
      <w:r>
        <w:rPr>
          <w:sz w:val="24"/>
        </w:rPr>
        <w:t>3</w:t>
      </w:r>
      <w:r>
        <w:rPr>
          <w:spacing w:val="-15"/>
          <w:sz w:val="24"/>
        </w:rPr>
        <w:t xml:space="preserve"> </w:t>
      </w:r>
      <w:r>
        <w:rPr>
          <w:sz w:val="24"/>
        </w:rPr>
        <w:t>grupe/categorii</w:t>
      </w:r>
      <w:r>
        <w:rPr>
          <w:spacing w:val="17"/>
          <w:sz w:val="24"/>
        </w:rPr>
        <w:t xml:space="preserve"> </w:t>
      </w:r>
      <w:r>
        <w:rPr>
          <w:sz w:val="24"/>
        </w:rPr>
        <w:t>de</w:t>
      </w:r>
      <w:r>
        <w:rPr>
          <w:spacing w:val="-15"/>
          <w:sz w:val="24"/>
        </w:rPr>
        <w:t xml:space="preserve"> </w:t>
      </w:r>
      <w:r>
        <w:rPr>
          <w:sz w:val="24"/>
        </w:rPr>
        <w:t>vârstă/niveluri</w:t>
      </w:r>
      <w:r>
        <w:rPr>
          <w:spacing w:val="17"/>
          <w:sz w:val="24"/>
        </w:rPr>
        <w:t xml:space="preserve"> </w:t>
      </w:r>
      <w:r>
        <w:rPr>
          <w:sz w:val="24"/>
        </w:rPr>
        <w:t>de</w:t>
      </w:r>
      <w:r>
        <w:rPr>
          <w:spacing w:val="-15"/>
          <w:sz w:val="24"/>
        </w:rPr>
        <w:t xml:space="preserve"> </w:t>
      </w:r>
      <w:r>
        <w:rPr>
          <w:sz w:val="24"/>
        </w:rPr>
        <w:t>studiu,</w:t>
      </w:r>
      <w:r>
        <w:rPr>
          <w:spacing w:val="-2"/>
          <w:sz w:val="24"/>
        </w:rPr>
        <w:t xml:space="preserve"> </w:t>
      </w:r>
      <w:r>
        <w:rPr>
          <w:sz w:val="24"/>
        </w:rPr>
        <w:t>ținându-se</w:t>
      </w:r>
      <w:r>
        <w:rPr>
          <w:spacing w:val="-3"/>
          <w:sz w:val="24"/>
        </w:rPr>
        <w:t xml:space="preserve"> </w:t>
      </w:r>
      <w:r>
        <w:rPr>
          <w:sz w:val="24"/>
        </w:rPr>
        <w:t>cont de</w:t>
      </w:r>
      <w:r>
        <w:rPr>
          <w:spacing w:val="-2"/>
          <w:sz w:val="24"/>
        </w:rPr>
        <w:t xml:space="preserve"> </w:t>
      </w:r>
      <w:r>
        <w:rPr>
          <w:sz w:val="24"/>
        </w:rPr>
        <w:t>nivelul</w:t>
      </w:r>
      <w:r>
        <w:rPr>
          <w:spacing w:val="-6"/>
          <w:sz w:val="24"/>
        </w:rPr>
        <w:t xml:space="preserve"> </w:t>
      </w:r>
      <w:r>
        <w:rPr>
          <w:sz w:val="24"/>
        </w:rPr>
        <w:t>inițial</w:t>
      </w:r>
      <w:r>
        <w:rPr>
          <w:spacing w:val="18"/>
          <w:sz w:val="24"/>
        </w:rPr>
        <w:t xml:space="preserve"> </w:t>
      </w:r>
      <w:r>
        <w:rPr>
          <w:sz w:val="24"/>
        </w:rPr>
        <w:t>de</w:t>
      </w:r>
      <w:r>
        <w:rPr>
          <w:spacing w:val="-2"/>
          <w:sz w:val="24"/>
        </w:rPr>
        <w:t xml:space="preserve"> </w:t>
      </w:r>
      <w:r>
        <w:rPr>
          <w:sz w:val="24"/>
        </w:rPr>
        <w:t>cunoaștere a</w:t>
      </w:r>
      <w:r>
        <w:rPr>
          <w:spacing w:val="-14"/>
          <w:sz w:val="24"/>
        </w:rPr>
        <w:t xml:space="preserve"> </w:t>
      </w:r>
      <w:r>
        <w:rPr>
          <w:sz w:val="24"/>
        </w:rPr>
        <w:t>limbii,</w:t>
      </w:r>
      <w:r>
        <w:rPr>
          <w:spacing w:val="23"/>
          <w:sz w:val="24"/>
        </w:rPr>
        <w:t xml:space="preserve"> </w:t>
      </w:r>
      <w:r>
        <w:rPr>
          <w:sz w:val="24"/>
        </w:rPr>
        <w:t>culturii</w:t>
      </w:r>
      <w:r>
        <w:rPr>
          <w:spacing w:val="18"/>
          <w:sz w:val="24"/>
        </w:rPr>
        <w:t xml:space="preserve"> </w:t>
      </w:r>
      <w:r>
        <w:rPr>
          <w:sz w:val="24"/>
        </w:rPr>
        <w:t>şi</w:t>
      </w:r>
      <w:r>
        <w:rPr>
          <w:spacing w:val="-6"/>
          <w:sz w:val="24"/>
        </w:rPr>
        <w:t xml:space="preserve"> </w:t>
      </w:r>
      <w:r>
        <w:rPr>
          <w:sz w:val="24"/>
        </w:rPr>
        <w:t>civilizaţiei</w:t>
      </w:r>
      <w:r>
        <w:rPr>
          <w:spacing w:val="30"/>
          <w:sz w:val="24"/>
        </w:rPr>
        <w:t xml:space="preserve"> </w:t>
      </w:r>
      <w:r>
        <w:rPr>
          <w:sz w:val="24"/>
        </w:rPr>
        <w:t>româneşti de</w:t>
      </w:r>
      <w:r>
        <w:rPr>
          <w:spacing w:val="-2"/>
          <w:sz w:val="24"/>
        </w:rPr>
        <w:t xml:space="preserve"> </w:t>
      </w:r>
      <w:r>
        <w:rPr>
          <w:sz w:val="24"/>
        </w:rPr>
        <w:t>către elevi,</w:t>
      </w:r>
      <w:r>
        <w:rPr>
          <w:spacing w:val="-1"/>
          <w:sz w:val="24"/>
        </w:rPr>
        <w:t xml:space="preserve"> </w:t>
      </w:r>
      <w:r>
        <w:rPr>
          <w:sz w:val="24"/>
        </w:rPr>
        <w:t>după</w:t>
      </w:r>
      <w:r>
        <w:rPr>
          <w:spacing w:val="-2"/>
          <w:sz w:val="24"/>
        </w:rPr>
        <w:t xml:space="preserve"> </w:t>
      </w:r>
      <w:r>
        <w:rPr>
          <w:sz w:val="24"/>
        </w:rPr>
        <w:t>cum</w:t>
      </w:r>
    </w:p>
    <w:p w:rsidR="00A8395C" w:rsidRDefault="00B9218E">
      <w:pPr>
        <w:pStyle w:val="BodyText"/>
        <w:spacing w:line="273" w:lineRule="exact"/>
        <w:jc w:val="left"/>
      </w:pPr>
      <w:r>
        <w:rPr>
          <w:spacing w:val="-2"/>
        </w:rPr>
        <w:t>urmează:</w:t>
      </w:r>
    </w:p>
    <w:p w:rsidR="00A8395C" w:rsidRDefault="00B9218E">
      <w:pPr>
        <w:pStyle w:val="ListParagraph"/>
        <w:numPr>
          <w:ilvl w:val="1"/>
          <w:numId w:val="13"/>
        </w:numPr>
        <w:tabs>
          <w:tab w:val="left" w:pos="850"/>
        </w:tabs>
        <w:spacing w:line="242" w:lineRule="auto"/>
        <w:ind w:right="2076" w:firstLine="0"/>
        <w:rPr>
          <w:sz w:val="24"/>
        </w:rPr>
      </w:pPr>
      <w:r>
        <w:rPr>
          <w:sz w:val="24"/>
        </w:rPr>
        <w:t>grupa/categoria</w:t>
      </w:r>
      <w:r>
        <w:rPr>
          <w:spacing w:val="40"/>
          <w:sz w:val="24"/>
        </w:rPr>
        <w:t xml:space="preserve"> </w:t>
      </w:r>
      <w:r>
        <w:rPr>
          <w:sz w:val="24"/>
        </w:rPr>
        <w:t>de</w:t>
      </w:r>
      <w:r>
        <w:rPr>
          <w:spacing w:val="-3"/>
          <w:sz w:val="24"/>
        </w:rPr>
        <w:t xml:space="preserve"> </w:t>
      </w:r>
      <w:r>
        <w:rPr>
          <w:sz w:val="24"/>
        </w:rPr>
        <w:t>vârstă 6-10 ani/nivelul învăţământului</w:t>
      </w:r>
      <w:r>
        <w:rPr>
          <w:spacing w:val="37"/>
          <w:sz w:val="24"/>
        </w:rPr>
        <w:t xml:space="preserve"> </w:t>
      </w:r>
      <w:r>
        <w:rPr>
          <w:sz w:val="24"/>
        </w:rPr>
        <w:t xml:space="preserve">primar; </w:t>
      </w:r>
      <w:r>
        <w:rPr>
          <w:spacing w:val="-2"/>
          <w:sz w:val="24"/>
        </w:rPr>
        <w:t>b)grupa/categoria</w:t>
      </w:r>
      <w:r>
        <w:rPr>
          <w:spacing w:val="26"/>
          <w:sz w:val="24"/>
        </w:rPr>
        <w:t xml:space="preserve"> </w:t>
      </w:r>
      <w:r>
        <w:rPr>
          <w:spacing w:val="-2"/>
          <w:sz w:val="24"/>
        </w:rPr>
        <w:t>de</w:t>
      </w:r>
      <w:r>
        <w:rPr>
          <w:spacing w:val="-12"/>
          <w:sz w:val="24"/>
        </w:rPr>
        <w:t xml:space="preserve"> </w:t>
      </w:r>
      <w:r>
        <w:rPr>
          <w:spacing w:val="-2"/>
          <w:sz w:val="24"/>
        </w:rPr>
        <w:t>vârstă 11-14 ani/nivelul învăţământului</w:t>
      </w:r>
      <w:r>
        <w:rPr>
          <w:spacing w:val="22"/>
          <w:sz w:val="24"/>
        </w:rPr>
        <w:t xml:space="preserve"> </w:t>
      </w:r>
      <w:r>
        <w:rPr>
          <w:spacing w:val="-2"/>
          <w:sz w:val="24"/>
        </w:rPr>
        <w:t xml:space="preserve">gimnazial; </w:t>
      </w:r>
      <w:r>
        <w:rPr>
          <w:sz w:val="24"/>
        </w:rPr>
        <w:t>c)grupa/categoria</w:t>
      </w:r>
      <w:r>
        <w:rPr>
          <w:spacing w:val="40"/>
          <w:sz w:val="24"/>
        </w:rPr>
        <w:t xml:space="preserve"> </w:t>
      </w:r>
      <w:r>
        <w:rPr>
          <w:sz w:val="24"/>
        </w:rPr>
        <w:t>de</w:t>
      </w:r>
      <w:r>
        <w:rPr>
          <w:spacing w:val="-3"/>
          <w:sz w:val="24"/>
        </w:rPr>
        <w:t xml:space="preserve"> </w:t>
      </w:r>
      <w:r>
        <w:rPr>
          <w:sz w:val="24"/>
        </w:rPr>
        <w:t>vârstă 15-18 ani/nivelul învăţământului</w:t>
      </w:r>
      <w:r>
        <w:rPr>
          <w:spacing w:val="36"/>
          <w:sz w:val="24"/>
        </w:rPr>
        <w:t xml:space="preserve"> </w:t>
      </w:r>
      <w:r>
        <w:rPr>
          <w:sz w:val="24"/>
        </w:rPr>
        <w:t>liceal.</w:t>
      </w:r>
    </w:p>
    <w:p w:rsidR="00A8395C" w:rsidRDefault="00B9218E">
      <w:pPr>
        <w:pStyle w:val="Heading3"/>
        <w:spacing w:before="274"/>
      </w:pPr>
      <w:r>
        <w:t>CAPITOLUL</w:t>
      </w:r>
      <w:r>
        <w:rPr>
          <w:spacing w:val="17"/>
        </w:rPr>
        <w:t xml:space="preserve"> </w:t>
      </w:r>
      <w:r>
        <w:rPr>
          <w:spacing w:val="-5"/>
        </w:rPr>
        <w:t>III</w:t>
      </w:r>
    </w:p>
    <w:p w:rsidR="00A8395C" w:rsidRDefault="00B9218E">
      <w:pPr>
        <w:pStyle w:val="Heading4"/>
        <w:spacing w:before="174" w:line="268" w:lineRule="auto"/>
        <w:ind w:left="387" w:right="420"/>
      </w:pPr>
      <w:r>
        <w:t>Organizarea și conținutul cursului de predare a noțiunilor de limbă, cultură şi civilizaţie Românească</w:t>
      </w:r>
    </w:p>
    <w:p w:rsidR="00A8395C" w:rsidRDefault="00A8395C">
      <w:pPr>
        <w:pStyle w:val="BodyText"/>
        <w:spacing w:before="135"/>
        <w:ind w:left="0"/>
        <w:jc w:val="left"/>
        <w:rPr>
          <w:sz w:val="28"/>
        </w:rPr>
      </w:pPr>
    </w:p>
    <w:p w:rsidR="00A8395C" w:rsidRDefault="00B9218E">
      <w:pPr>
        <w:pStyle w:val="BodyText"/>
        <w:spacing w:line="273" w:lineRule="exact"/>
      </w:pPr>
      <w:r>
        <w:t>Art.</w:t>
      </w:r>
      <w:r>
        <w:rPr>
          <w:spacing w:val="-7"/>
        </w:rPr>
        <w:t xml:space="preserve"> </w:t>
      </w:r>
      <w:r>
        <w:rPr>
          <w:spacing w:val="-5"/>
        </w:rPr>
        <w:t>9.</w:t>
      </w:r>
    </w:p>
    <w:p w:rsidR="00A8395C" w:rsidRDefault="00B9218E">
      <w:pPr>
        <w:pStyle w:val="ListParagraph"/>
        <w:numPr>
          <w:ilvl w:val="0"/>
          <w:numId w:val="12"/>
        </w:numPr>
        <w:tabs>
          <w:tab w:val="left" w:pos="368"/>
        </w:tabs>
        <w:spacing w:line="247" w:lineRule="auto"/>
        <w:ind w:left="101" w:right="130" w:firstLine="0"/>
        <w:jc w:val="both"/>
        <w:rPr>
          <w:sz w:val="24"/>
        </w:rPr>
      </w:pPr>
      <w:r>
        <w:rPr>
          <w:sz w:val="24"/>
        </w:rPr>
        <w:t>Fiecare grupă de acomodare, respectiv fiecare elev înscris, beneficiază de două ore</w:t>
      </w:r>
      <w:r>
        <w:rPr>
          <w:spacing w:val="-12"/>
          <w:sz w:val="24"/>
        </w:rPr>
        <w:t xml:space="preserve"> </w:t>
      </w:r>
      <w:r>
        <w:rPr>
          <w:sz w:val="24"/>
        </w:rPr>
        <w:t>de curs</w:t>
      </w:r>
      <w:r>
        <w:rPr>
          <w:spacing w:val="-2"/>
          <w:sz w:val="24"/>
        </w:rPr>
        <w:t xml:space="preserve"> </w:t>
      </w:r>
      <w:r>
        <w:rPr>
          <w:sz w:val="24"/>
        </w:rPr>
        <w:t>pe săptămână, pe</w:t>
      </w:r>
      <w:r>
        <w:rPr>
          <w:spacing w:val="-8"/>
          <w:sz w:val="24"/>
        </w:rPr>
        <w:t xml:space="preserve"> </w:t>
      </w:r>
      <w:r>
        <w:rPr>
          <w:sz w:val="24"/>
        </w:rPr>
        <w:t>durata întregului an</w:t>
      </w:r>
      <w:r>
        <w:rPr>
          <w:spacing w:val="-6"/>
          <w:sz w:val="24"/>
        </w:rPr>
        <w:t xml:space="preserve"> </w:t>
      </w:r>
      <w:r>
        <w:rPr>
          <w:sz w:val="24"/>
        </w:rPr>
        <w:t>școlar, cu</w:t>
      </w:r>
      <w:r>
        <w:rPr>
          <w:spacing w:val="-6"/>
          <w:sz w:val="24"/>
        </w:rPr>
        <w:t xml:space="preserve"> </w:t>
      </w:r>
      <w:r>
        <w:rPr>
          <w:sz w:val="24"/>
        </w:rPr>
        <w:t>respectarea structurii anului școlar respectiv.</w:t>
      </w:r>
    </w:p>
    <w:p w:rsidR="00A8395C" w:rsidRDefault="00B9218E">
      <w:pPr>
        <w:pStyle w:val="ListParagraph"/>
        <w:numPr>
          <w:ilvl w:val="0"/>
          <w:numId w:val="12"/>
        </w:numPr>
        <w:tabs>
          <w:tab w:val="left" w:pos="368"/>
        </w:tabs>
        <w:ind w:left="101" w:right="139" w:firstLine="0"/>
        <w:jc w:val="both"/>
        <w:rPr>
          <w:sz w:val="24"/>
        </w:rPr>
      </w:pPr>
      <w:r>
        <w:rPr>
          <w:sz w:val="24"/>
        </w:rPr>
        <w:t>Fiecare elev înscris</w:t>
      </w:r>
      <w:r>
        <w:rPr>
          <w:spacing w:val="-1"/>
          <w:sz w:val="24"/>
        </w:rPr>
        <w:t xml:space="preserve"> </w:t>
      </w:r>
      <w:r>
        <w:rPr>
          <w:sz w:val="24"/>
        </w:rPr>
        <w:t>la grupa</w:t>
      </w:r>
      <w:r>
        <w:rPr>
          <w:spacing w:val="-12"/>
          <w:sz w:val="24"/>
        </w:rPr>
        <w:t xml:space="preserve"> </w:t>
      </w:r>
      <w:r>
        <w:rPr>
          <w:sz w:val="24"/>
        </w:rPr>
        <w:t>de</w:t>
      </w:r>
      <w:r>
        <w:rPr>
          <w:spacing w:val="-12"/>
          <w:sz w:val="24"/>
        </w:rPr>
        <w:t xml:space="preserve"> </w:t>
      </w:r>
      <w:r>
        <w:rPr>
          <w:sz w:val="24"/>
        </w:rPr>
        <w:t>acomodare poate</w:t>
      </w:r>
      <w:r>
        <w:rPr>
          <w:spacing w:val="-12"/>
          <w:sz w:val="24"/>
        </w:rPr>
        <w:t xml:space="preserve"> </w:t>
      </w:r>
      <w:r>
        <w:rPr>
          <w:sz w:val="24"/>
        </w:rPr>
        <w:t>beneficia de</w:t>
      </w:r>
      <w:r>
        <w:rPr>
          <w:spacing w:val="-12"/>
          <w:sz w:val="24"/>
        </w:rPr>
        <w:t xml:space="preserve"> </w:t>
      </w:r>
      <w:r>
        <w:rPr>
          <w:sz w:val="24"/>
        </w:rPr>
        <w:t>cursul</w:t>
      </w:r>
      <w:r>
        <w:rPr>
          <w:spacing w:val="-4"/>
          <w:sz w:val="24"/>
        </w:rPr>
        <w:t xml:space="preserve"> </w:t>
      </w:r>
      <w:r>
        <w:rPr>
          <w:sz w:val="24"/>
        </w:rPr>
        <w:t>de</w:t>
      </w:r>
      <w:r>
        <w:rPr>
          <w:spacing w:val="-12"/>
          <w:sz w:val="24"/>
        </w:rPr>
        <w:t xml:space="preserve"> </w:t>
      </w:r>
      <w:r>
        <w:rPr>
          <w:sz w:val="24"/>
        </w:rPr>
        <w:t>două</w:t>
      </w:r>
      <w:r>
        <w:rPr>
          <w:spacing w:val="-12"/>
          <w:sz w:val="24"/>
        </w:rPr>
        <w:t xml:space="preserve"> </w:t>
      </w:r>
      <w:r>
        <w:rPr>
          <w:sz w:val="24"/>
        </w:rPr>
        <w:t>ore</w:t>
      </w:r>
      <w:r>
        <w:rPr>
          <w:spacing w:val="-12"/>
          <w:sz w:val="24"/>
        </w:rPr>
        <w:t xml:space="preserve"> </w:t>
      </w:r>
      <w:r>
        <w:rPr>
          <w:sz w:val="24"/>
        </w:rPr>
        <w:t>pe</w:t>
      </w:r>
      <w:r>
        <w:rPr>
          <w:spacing w:val="-12"/>
          <w:sz w:val="24"/>
        </w:rPr>
        <w:t xml:space="preserve"> </w:t>
      </w:r>
      <w:r>
        <w:rPr>
          <w:sz w:val="24"/>
        </w:rPr>
        <w:t>săptămână, pe durata anului școlar în care a început</w:t>
      </w:r>
      <w:r>
        <w:rPr>
          <w:spacing w:val="-3"/>
          <w:sz w:val="24"/>
        </w:rPr>
        <w:t xml:space="preserve"> </w:t>
      </w:r>
      <w:r>
        <w:rPr>
          <w:sz w:val="24"/>
        </w:rPr>
        <w:t>frecventarea cursului și pe</w:t>
      </w:r>
      <w:r>
        <w:rPr>
          <w:spacing w:val="-12"/>
          <w:sz w:val="24"/>
        </w:rPr>
        <w:t xml:space="preserve"> </w:t>
      </w:r>
      <w:r>
        <w:rPr>
          <w:sz w:val="24"/>
        </w:rPr>
        <w:t>durata anului</w:t>
      </w:r>
      <w:r>
        <w:rPr>
          <w:spacing w:val="-3"/>
          <w:sz w:val="24"/>
        </w:rPr>
        <w:t xml:space="preserve"> </w:t>
      </w:r>
      <w:r>
        <w:rPr>
          <w:sz w:val="24"/>
        </w:rPr>
        <w:t>școlar următor, dacă înscrierea şi participarea acestuia nu s-a realizat de la începutul anului şcolar, astfel încât numărul total de</w:t>
      </w:r>
      <w:r>
        <w:rPr>
          <w:spacing w:val="-2"/>
          <w:sz w:val="24"/>
        </w:rPr>
        <w:t xml:space="preserve"> </w:t>
      </w:r>
      <w:r>
        <w:rPr>
          <w:sz w:val="24"/>
        </w:rPr>
        <w:t>ore</w:t>
      </w:r>
      <w:r>
        <w:rPr>
          <w:spacing w:val="-2"/>
          <w:sz w:val="24"/>
        </w:rPr>
        <w:t xml:space="preserve"> </w:t>
      </w:r>
      <w:r>
        <w:rPr>
          <w:sz w:val="24"/>
        </w:rPr>
        <w:t>de</w:t>
      </w:r>
      <w:r>
        <w:rPr>
          <w:spacing w:val="-2"/>
          <w:sz w:val="24"/>
        </w:rPr>
        <w:t xml:space="preserve"> </w:t>
      </w:r>
      <w:r>
        <w:rPr>
          <w:sz w:val="24"/>
        </w:rPr>
        <w:t>curs de</w:t>
      </w:r>
      <w:r>
        <w:rPr>
          <w:spacing w:val="-2"/>
          <w:sz w:val="24"/>
        </w:rPr>
        <w:t xml:space="preserve"> </w:t>
      </w:r>
      <w:r>
        <w:rPr>
          <w:sz w:val="24"/>
        </w:rPr>
        <w:t>care are</w:t>
      </w:r>
      <w:r>
        <w:rPr>
          <w:spacing w:val="-2"/>
          <w:sz w:val="24"/>
        </w:rPr>
        <w:t xml:space="preserve"> </w:t>
      </w:r>
      <w:r>
        <w:rPr>
          <w:sz w:val="24"/>
        </w:rPr>
        <w:t>dreptul să</w:t>
      </w:r>
      <w:r>
        <w:rPr>
          <w:spacing w:val="-2"/>
          <w:sz w:val="24"/>
        </w:rPr>
        <w:t xml:space="preserve"> </w:t>
      </w:r>
      <w:r>
        <w:rPr>
          <w:sz w:val="24"/>
        </w:rPr>
        <w:t>beneficieze</w:t>
      </w:r>
      <w:r>
        <w:rPr>
          <w:spacing w:val="28"/>
          <w:sz w:val="24"/>
        </w:rPr>
        <w:t xml:space="preserve"> </w:t>
      </w:r>
      <w:r>
        <w:rPr>
          <w:sz w:val="24"/>
        </w:rPr>
        <w:t>să</w:t>
      </w:r>
      <w:r>
        <w:rPr>
          <w:spacing w:val="-2"/>
          <w:sz w:val="24"/>
        </w:rPr>
        <w:t xml:space="preserve"> </w:t>
      </w:r>
      <w:r>
        <w:rPr>
          <w:sz w:val="24"/>
        </w:rPr>
        <w:t>fie de</w:t>
      </w:r>
      <w:r>
        <w:rPr>
          <w:spacing w:val="-2"/>
          <w:sz w:val="24"/>
        </w:rPr>
        <w:t xml:space="preserve"> </w:t>
      </w:r>
      <w:r>
        <w:rPr>
          <w:sz w:val="24"/>
        </w:rPr>
        <w:t>cel puţin 72 ore.</w:t>
      </w:r>
    </w:p>
    <w:p w:rsidR="00A8395C" w:rsidRDefault="00B9218E">
      <w:pPr>
        <w:pStyle w:val="BodyText"/>
        <w:spacing w:before="261"/>
      </w:pPr>
      <w:r>
        <w:t>Art.</w:t>
      </w:r>
      <w:r>
        <w:rPr>
          <w:spacing w:val="-7"/>
        </w:rPr>
        <w:t xml:space="preserve"> </w:t>
      </w:r>
      <w:r>
        <w:rPr>
          <w:spacing w:val="-5"/>
        </w:rPr>
        <w:t>10.</w:t>
      </w:r>
    </w:p>
    <w:p w:rsidR="00A8395C" w:rsidRDefault="00B9218E">
      <w:pPr>
        <w:pStyle w:val="ListParagraph"/>
        <w:numPr>
          <w:ilvl w:val="0"/>
          <w:numId w:val="11"/>
        </w:numPr>
        <w:tabs>
          <w:tab w:val="left" w:pos="368"/>
        </w:tabs>
        <w:spacing w:before="10"/>
        <w:ind w:left="101" w:right="141" w:firstLine="0"/>
        <w:jc w:val="both"/>
        <w:rPr>
          <w:sz w:val="24"/>
        </w:rPr>
      </w:pPr>
      <w:r>
        <w:rPr>
          <w:sz w:val="24"/>
        </w:rPr>
        <w:t>Forma de organizare şi desfăşurare a cursurilor poate fi</w:t>
      </w:r>
      <w:r>
        <w:rPr>
          <w:spacing w:val="-4"/>
          <w:sz w:val="24"/>
        </w:rPr>
        <w:t xml:space="preserve"> </w:t>
      </w:r>
      <w:r>
        <w:rPr>
          <w:sz w:val="24"/>
        </w:rPr>
        <w:t>cu prezenţă fizică/faţă</w:t>
      </w:r>
      <w:r>
        <w:rPr>
          <w:spacing w:val="37"/>
          <w:sz w:val="24"/>
        </w:rPr>
        <w:t xml:space="preserve"> </w:t>
      </w:r>
      <w:r>
        <w:rPr>
          <w:sz w:val="24"/>
        </w:rPr>
        <w:t>în faţă, online sau</w:t>
      </w:r>
      <w:r>
        <w:rPr>
          <w:spacing w:val="-15"/>
          <w:sz w:val="24"/>
        </w:rPr>
        <w:t xml:space="preserve"> </w:t>
      </w:r>
      <w:r>
        <w:rPr>
          <w:sz w:val="24"/>
        </w:rPr>
        <w:t>în</w:t>
      </w:r>
      <w:r>
        <w:rPr>
          <w:spacing w:val="-7"/>
          <w:sz w:val="24"/>
        </w:rPr>
        <w:t xml:space="preserve"> </w:t>
      </w:r>
      <w:r>
        <w:rPr>
          <w:sz w:val="24"/>
        </w:rPr>
        <w:t>format</w:t>
      </w:r>
      <w:r>
        <w:rPr>
          <w:spacing w:val="-9"/>
          <w:sz w:val="24"/>
        </w:rPr>
        <w:t xml:space="preserve"> </w:t>
      </w:r>
      <w:r>
        <w:rPr>
          <w:sz w:val="24"/>
        </w:rPr>
        <w:t>hibrid.</w:t>
      </w:r>
      <w:r>
        <w:rPr>
          <w:spacing w:val="-5"/>
          <w:sz w:val="24"/>
        </w:rPr>
        <w:t xml:space="preserve"> </w:t>
      </w:r>
      <w:r>
        <w:rPr>
          <w:sz w:val="24"/>
        </w:rPr>
        <w:t>Forma</w:t>
      </w:r>
      <w:r>
        <w:rPr>
          <w:spacing w:val="-6"/>
          <w:sz w:val="24"/>
        </w:rPr>
        <w:t xml:space="preserve"> </w:t>
      </w:r>
      <w:r>
        <w:rPr>
          <w:sz w:val="24"/>
        </w:rPr>
        <w:t>de</w:t>
      </w:r>
      <w:r>
        <w:rPr>
          <w:spacing w:val="-15"/>
          <w:sz w:val="24"/>
        </w:rPr>
        <w:t xml:space="preserve"> </w:t>
      </w:r>
      <w:r>
        <w:rPr>
          <w:sz w:val="24"/>
        </w:rPr>
        <w:t>organizare</w:t>
      </w:r>
      <w:r>
        <w:rPr>
          <w:spacing w:val="-6"/>
          <w:sz w:val="24"/>
        </w:rPr>
        <w:t xml:space="preserve"> </w:t>
      </w:r>
      <w:r>
        <w:rPr>
          <w:sz w:val="24"/>
        </w:rPr>
        <w:t>şi</w:t>
      </w:r>
      <w:r>
        <w:rPr>
          <w:spacing w:val="-9"/>
          <w:sz w:val="24"/>
        </w:rPr>
        <w:t xml:space="preserve"> </w:t>
      </w:r>
      <w:r>
        <w:rPr>
          <w:sz w:val="24"/>
        </w:rPr>
        <w:t>desfăşurare</w:t>
      </w:r>
      <w:r>
        <w:rPr>
          <w:spacing w:val="-6"/>
          <w:sz w:val="24"/>
        </w:rPr>
        <w:t xml:space="preserve"> </w:t>
      </w:r>
      <w:r>
        <w:rPr>
          <w:sz w:val="24"/>
        </w:rPr>
        <w:t>se</w:t>
      </w:r>
      <w:r>
        <w:rPr>
          <w:spacing w:val="-6"/>
          <w:sz w:val="24"/>
        </w:rPr>
        <w:t xml:space="preserve"> </w:t>
      </w:r>
      <w:r>
        <w:rPr>
          <w:sz w:val="24"/>
        </w:rPr>
        <w:t>stabileşte de</w:t>
      </w:r>
      <w:r>
        <w:rPr>
          <w:spacing w:val="-15"/>
          <w:sz w:val="24"/>
        </w:rPr>
        <w:t xml:space="preserve"> </w:t>
      </w:r>
      <w:r>
        <w:rPr>
          <w:sz w:val="24"/>
        </w:rPr>
        <w:t>către</w:t>
      </w:r>
      <w:r>
        <w:rPr>
          <w:spacing w:val="-6"/>
          <w:sz w:val="24"/>
        </w:rPr>
        <w:t xml:space="preserve"> </w:t>
      </w:r>
      <w:r>
        <w:rPr>
          <w:sz w:val="24"/>
        </w:rPr>
        <w:t>inspectoratul</w:t>
      </w:r>
      <w:r>
        <w:rPr>
          <w:spacing w:val="13"/>
          <w:sz w:val="24"/>
        </w:rPr>
        <w:t xml:space="preserve"> </w:t>
      </w:r>
      <w:r>
        <w:rPr>
          <w:sz w:val="24"/>
        </w:rPr>
        <w:t>şcolar, în</w:t>
      </w:r>
      <w:r>
        <w:rPr>
          <w:spacing w:val="-15"/>
          <w:sz w:val="24"/>
        </w:rPr>
        <w:t xml:space="preserve"> </w:t>
      </w:r>
      <w:r>
        <w:rPr>
          <w:sz w:val="24"/>
        </w:rPr>
        <w:t>baza</w:t>
      </w:r>
      <w:r>
        <w:rPr>
          <w:spacing w:val="-15"/>
          <w:sz w:val="24"/>
        </w:rPr>
        <w:t xml:space="preserve"> </w:t>
      </w:r>
      <w:r>
        <w:rPr>
          <w:sz w:val="24"/>
        </w:rPr>
        <w:t>unei</w:t>
      </w:r>
      <w:r>
        <w:rPr>
          <w:spacing w:val="-15"/>
          <w:sz w:val="24"/>
        </w:rPr>
        <w:t xml:space="preserve"> </w:t>
      </w:r>
      <w:r>
        <w:rPr>
          <w:sz w:val="24"/>
        </w:rPr>
        <w:t>analize</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consultării</w:t>
      </w:r>
      <w:r>
        <w:rPr>
          <w:spacing w:val="-15"/>
          <w:sz w:val="24"/>
        </w:rPr>
        <w:t xml:space="preserve"> </w:t>
      </w:r>
      <w:r>
        <w:rPr>
          <w:sz w:val="24"/>
        </w:rPr>
        <w:t>unităţilor</w:t>
      </w:r>
      <w:r>
        <w:rPr>
          <w:spacing w:val="-11"/>
          <w:sz w:val="24"/>
        </w:rPr>
        <w:t xml:space="preserve"> </w:t>
      </w:r>
      <w:r>
        <w:rPr>
          <w:sz w:val="24"/>
        </w:rPr>
        <w:t>de</w:t>
      </w:r>
      <w:r>
        <w:rPr>
          <w:spacing w:val="-15"/>
          <w:sz w:val="24"/>
        </w:rPr>
        <w:t xml:space="preserve"> </w:t>
      </w:r>
      <w:r>
        <w:rPr>
          <w:sz w:val="24"/>
        </w:rPr>
        <w:t>învăţământ</w:t>
      </w:r>
      <w:r>
        <w:rPr>
          <w:spacing w:val="-10"/>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organizează</w:t>
      </w:r>
      <w:r>
        <w:rPr>
          <w:spacing w:val="-15"/>
          <w:sz w:val="24"/>
        </w:rPr>
        <w:t xml:space="preserve"> </w:t>
      </w:r>
      <w:r>
        <w:rPr>
          <w:sz w:val="24"/>
        </w:rPr>
        <w:t>cursul, ţinând cont de situaţia beneficiarilor primari care sunt înscrişi în cadrul grupelor şi resursele unităţilor de învăţământ preuniversitar, astfel încât să permită participarea tuturor beneficiarilor primari înscrişi la cursuri.</w:t>
      </w:r>
    </w:p>
    <w:p w:rsidR="00A8395C" w:rsidRDefault="00B9218E">
      <w:pPr>
        <w:pStyle w:val="ListParagraph"/>
        <w:numPr>
          <w:ilvl w:val="0"/>
          <w:numId w:val="11"/>
        </w:numPr>
        <w:tabs>
          <w:tab w:val="left" w:pos="368"/>
        </w:tabs>
        <w:spacing w:line="242" w:lineRule="auto"/>
        <w:ind w:left="101" w:right="128" w:firstLine="0"/>
        <w:jc w:val="both"/>
        <w:rPr>
          <w:sz w:val="24"/>
        </w:rPr>
      </w:pPr>
      <w:r>
        <w:rPr>
          <w:sz w:val="24"/>
        </w:rPr>
        <w:t>Propunerea privind orarul cursului fiecărei grupe de acomodare este elaborat la nivelul unităților de învățământ desemnate să organizeze cursurile şi este transmis, spre avizare, către inspectoratul</w:t>
      </w:r>
      <w:r>
        <w:rPr>
          <w:spacing w:val="-9"/>
          <w:sz w:val="24"/>
        </w:rPr>
        <w:t xml:space="preserve"> </w:t>
      </w:r>
      <w:r>
        <w:rPr>
          <w:sz w:val="24"/>
        </w:rPr>
        <w:t>şcolar.</w:t>
      </w:r>
      <w:r>
        <w:rPr>
          <w:spacing w:val="-11"/>
          <w:sz w:val="24"/>
        </w:rPr>
        <w:t xml:space="preserve"> </w:t>
      </w:r>
      <w:r>
        <w:rPr>
          <w:sz w:val="24"/>
        </w:rPr>
        <w:t>În</w:t>
      </w:r>
      <w:r>
        <w:rPr>
          <w:spacing w:val="-15"/>
          <w:sz w:val="24"/>
        </w:rPr>
        <w:t xml:space="preserve"> </w:t>
      </w:r>
      <w:r>
        <w:rPr>
          <w:sz w:val="24"/>
        </w:rPr>
        <w:t>urma</w:t>
      </w:r>
      <w:r>
        <w:rPr>
          <w:spacing w:val="-13"/>
          <w:sz w:val="24"/>
        </w:rPr>
        <w:t xml:space="preserve"> </w:t>
      </w:r>
      <w:r>
        <w:rPr>
          <w:sz w:val="24"/>
        </w:rPr>
        <w:t>avizului</w:t>
      </w:r>
      <w:r>
        <w:rPr>
          <w:spacing w:val="-13"/>
          <w:sz w:val="24"/>
        </w:rPr>
        <w:t xml:space="preserve"> </w:t>
      </w:r>
      <w:r>
        <w:rPr>
          <w:sz w:val="24"/>
        </w:rPr>
        <w:t>primit</w:t>
      </w:r>
      <w:r>
        <w:rPr>
          <w:spacing w:val="-3"/>
          <w:sz w:val="24"/>
        </w:rPr>
        <w:t xml:space="preserve"> </w:t>
      </w:r>
      <w:r>
        <w:rPr>
          <w:sz w:val="24"/>
        </w:rPr>
        <w:t>din</w:t>
      </w:r>
      <w:r>
        <w:rPr>
          <w:spacing w:val="-15"/>
          <w:sz w:val="24"/>
        </w:rPr>
        <w:t xml:space="preserve"> </w:t>
      </w:r>
      <w:r>
        <w:rPr>
          <w:sz w:val="24"/>
        </w:rPr>
        <w:t>partea</w:t>
      </w:r>
      <w:r>
        <w:rPr>
          <w:spacing w:val="-9"/>
          <w:sz w:val="24"/>
        </w:rPr>
        <w:t xml:space="preserve"> </w:t>
      </w:r>
      <w:r>
        <w:rPr>
          <w:sz w:val="24"/>
        </w:rPr>
        <w:t>inspectoratului</w:t>
      </w:r>
      <w:r>
        <w:rPr>
          <w:spacing w:val="8"/>
          <w:sz w:val="24"/>
        </w:rPr>
        <w:t xml:space="preserve"> </w:t>
      </w:r>
      <w:r>
        <w:rPr>
          <w:sz w:val="24"/>
        </w:rPr>
        <w:t>şcolar,</w:t>
      </w:r>
      <w:r>
        <w:rPr>
          <w:spacing w:val="-15"/>
          <w:sz w:val="24"/>
        </w:rPr>
        <w:t xml:space="preserve"> </w:t>
      </w:r>
      <w:r>
        <w:rPr>
          <w:sz w:val="24"/>
        </w:rPr>
        <w:t>directorul</w:t>
      </w:r>
      <w:r>
        <w:rPr>
          <w:spacing w:val="-3"/>
          <w:sz w:val="24"/>
        </w:rPr>
        <w:t xml:space="preserve"> </w:t>
      </w:r>
      <w:r>
        <w:rPr>
          <w:sz w:val="24"/>
        </w:rPr>
        <w:t>unității</w:t>
      </w:r>
      <w:r>
        <w:rPr>
          <w:spacing w:val="-2"/>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t>învățământ preuniversitar desemnate să</w:t>
      </w:r>
      <w:r>
        <w:rPr>
          <w:spacing w:val="-6"/>
        </w:rPr>
        <w:t xml:space="preserve"> </w:t>
      </w:r>
      <w:r>
        <w:t>organizeze</w:t>
      </w:r>
      <w:r>
        <w:rPr>
          <w:spacing w:val="-6"/>
        </w:rPr>
        <w:t xml:space="preserve"> </w:t>
      </w:r>
      <w:r>
        <w:t>cursurile îl propune</w:t>
      </w:r>
      <w:r>
        <w:rPr>
          <w:spacing w:val="-6"/>
        </w:rPr>
        <w:t xml:space="preserve"> </w:t>
      </w:r>
      <w:r>
        <w:t>spre</w:t>
      </w:r>
      <w:r>
        <w:rPr>
          <w:spacing w:val="-6"/>
        </w:rPr>
        <w:t xml:space="preserve"> </w:t>
      </w:r>
      <w:r>
        <w:t>aprobare consiliului de administraţie</w:t>
      </w:r>
      <w:r>
        <w:rPr>
          <w:spacing w:val="40"/>
        </w:rPr>
        <w:t xml:space="preserve"> </w:t>
      </w:r>
      <w:r>
        <w:t>al</w:t>
      </w:r>
      <w:r>
        <w:rPr>
          <w:spacing w:val="-2"/>
        </w:rPr>
        <w:t xml:space="preserve"> </w:t>
      </w:r>
      <w:r>
        <w:t>unităţii</w:t>
      </w:r>
      <w:r>
        <w:rPr>
          <w:spacing w:val="40"/>
        </w:rPr>
        <w:t xml:space="preserve"> </w:t>
      </w:r>
      <w:r>
        <w:t>de învățământ.</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11.</w:t>
      </w:r>
    </w:p>
    <w:p w:rsidR="00A8395C" w:rsidRDefault="00B9218E">
      <w:pPr>
        <w:pStyle w:val="ListParagraph"/>
        <w:numPr>
          <w:ilvl w:val="0"/>
          <w:numId w:val="10"/>
        </w:numPr>
        <w:tabs>
          <w:tab w:val="left" w:pos="368"/>
        </w:tabs>
        <w:spacing w:before="11" w:line="237" w:lineRule="auto"/>
        <w:ind w:left="101" w:right="129" w:firstLine="0"/>
        <w:jc w:val="both"/>
        <w:rPr>
          <w:sz w:val="24"/>
        </w:rPr>
      </w:pPr>
      <w:r>
        <w:rPr>
          <w:sz w:val="24"/>
        </w:rPr>
        <w:t>Cursurile</w:t>
      </w:r>
      <w:r>
        <w:rPr>
          <w:spacing w:val="-15"/>
          <w:sz w:val="24"/>
        </w:rPr>
        <w:t xml:space="preserve"> </w:t>
      </w:r>
      <w:r>
        <w:rPr>
          <w:sz w:val="24"/>
        </w:rPr>
        <w:t>de</w:t>
      </w:r>
      <w:r>
        <w:rPr>
          <w:spacing w:val="-15"/>
          <w:sz w:val="24"/>
        </w:rPr>
        <w:t xml:space="preserve"> </w:t>
      </w:r>
      <w:r>
        <w:rPr>
          <w:sz w:val="24"/>
        </w:rPr>
        <w:t>limbă,</w:t>
      </w:r>
      <w:r>
        <w:rPr>
          <w:spacing w:val="-15"/>
          <w:sz w:val="24"/>
        </w:rPr>
        <w:t xml:space="preserve"> </w:t>
      </w:r>
      <w:r>
        <w:rPr>
          <w:sz w:val="24"/>
        </w:rPr>
        <w:t>cultură</w:t>
      </w:r>
      <w:r>
        <w:rPr>
          <w:spacing w:val="-5"/>
          <w:sz w:val="24"/>
        </w:rPr>
        <w:t xml:space="preserve"> </w:t>
      </w:r>
      <w:r>
        <w:rPr>
          <w:sz w:val="24"/>
        </w:rPr>
        <w:t>şi</w:t>
      </w:r>
      <w:r>
        <w:rPr>
          <w:spacing w:val="-9"/>
          <w:sz w:val="24"/>
        </w:rPr>
        <w:t xml:space="preserve"> </w:t>
      </w:r>
      <w:r>
        <w:rPr>
          <w:sz w:val="24"/>
        </w:rPr>
        <w:t>civilizaţie românească</w:t>
      </w:r>
      <w:r>
        <w:rPr>
          <w:spacing w:val="-5"/>
          <w:sz w:val="24"/>
        </w:rPr>
        <w:t xml:space="preserve"> </w:t>
      </w:r>
      <w:r>
        <w:rPr>
          <w:sz w:val="24"/>
        </w:rPr>
        <w:t>includ</w:t>
      </w:r>
      <w:r>
        <w:rPr>
          <w:spacing w:val="-5"/>
          <w:sz w:val="24"/>
        </w:rPr>
        <w:t xml:space="preserve"> </w:t>
      </w:r>
      <w:r>
        <w:rPr>
          <w:sz w:val="24"/>
        </w:rPr>
        <w:t>noțiuni</w:t>
      </w:r>
      <w:r>
        <w:rPr>
          <w:spacing w:val="-9"/>
          <w:sz w:val="24"/>
        </w:rPr>
        <w:t xml:space="preserve"> </w:t>
      </w:r>
      <w:r>
        <w:rPr>
          <w:sz w:val="24"/>
        </w:rPr>
        <w:t>de</w:t>
      </w:r>
      <w:r>
        <w:rPr>
          <w:spacing w:val="-15"/>
          <w:sz w:val="24"/>
        </w:rPr>
        <w:t xml:space="preserve"> </w:t>
      </w:r>
      <w:r>
        <w:rPr>
          <w:sz w:val="24"/>
        </w:rPr>
        <w:t>istorie a</w:t>
      </w:r>
      <w:r>
        <w:rPr>
          <w:spacing w:val="-15"/>
          <w:sz w:val="24"/>
        </w:rPr>
        <w:t xml:space="preserve"> </w:t>
      </w:r>
      <w:r>
        <w:rPr>
          <w:sz w:val="24"/>
        </w:rPr>
        <w:t>poporului</w:t>
      </w:r>
      <w:r>
        <w:rPr>
          <w:spacing w:val="-15"/>
          <w:sz w:val="24"/>
        </w:rPr>
        <w:t xml:space="preserve"> </w:t>
      </w:r>
      <w:r>
        <w:rPr>
          <w:sz w:val="24"/>
        </w:rPr>
        <w:t>român și</w:t>
      </w:r>
      <w:r>
        <w:rPr>
          <w:spacing w:val="-15"/>
          <w:sz w:val="24"/>
        </w:rPr>
        <w:t xml:space="preserve"> </w:t>
      </w:r>
      <w:r>
        <w:rPr>
          <w:sz w:val="24"/>
        </w:rPr>
        <w:t>se</w:t>
      </w:r>
      <w:r>
        <w:rPr>
          <w:spacing w:val="-4"/>
          <w:sz w:val="24"/>
        </w:rPr>
        <w:t xml:space="preserve"> </w:t>
      </w:r>
      <w:r>
        <w:rPr>
          <w:sz w:val="24"/>
        </w:rPr>
        <w:t>desfășoară</w:t>
      </w:r>
      <w:r>
        <w:rPr>
          <w:spacing w:val="-1"/>
          <w:sz w:val="24"/>
        </w:rPr>
        <w:t xml:space="preserve"> </w:t>
      </w:r>
      <w:r>
        <w:rPr>
          <w:sz w:val="24"/>
        </w:rPr>
        <w:t>după</w:t>
      </w:r>
      <w:r>
        <w:rPr>
          <w:spacing w:val="-13"/>
          <w:sz w:val="24"/>
        </w:rPr>
        <w:t xml:space="preserve"> </w:t>
      </w:r>
      <w:r>
        <w:rPr>
          <w:sz w:val="24"/>
        </w:rPr>
        <w:t>o</w:t>
      </w:r>
      <w:r>
        <w:rPr>
          <w:spacing w:val="-12"/>
          <w:sz w:val="24"/>
        </w:rPr>
        <w:t xml:space="preserve"> </w:t>
      </w:r>
      <w:r>
        <w:rPr>
          <w:sz w:val="24"/>
        </w:rPr>
        <w:t>programă</w:t>
      </w:r>
      <w:r>
        <w:rPr>
          <w:spacing w:val="-1"/>
          <w:sz w:val="24"/>
        </w:rPr>
        <w:t xml:space="preserve"> </w:t>
      </w:r>
      <w:r>
        <w:rPr>
          <w:sz w:val="24"/>
        </w:rPr>
        <w:t>elaborată</w:t>
      </w:r>
      <w:r>
        <w:rPr>
          <w:spacing w:val="-1"/>
          <w:sz w:val="24"/>
        </w:rPr>
        <w:t xml:space="preserve"> </w:t>
      </w:r>
      <w:r>
        <w:rPr>
          <w:sz w:val="24"/>
        </w:rPr>
        <w:t>de</w:t>
      </w:r>
      <w:r>
        <w:rPr>
          <w:spacing w:val="-13"/>
          <w:sz w:val="24"/>
        </w:rPr>
        <w:t xml:space="preserve"> </w:t>
      </w:r>
      <w:r>
        <w:rPr>
          <w:sz w:val="24"/>
        </w:rPr>
        <w:t>către</w:t>
      </w:r>
      <w:r>
        <w:rPr>
          <w:spacing w:val="-1"/>
          <w:sz w:val="24"/>
        </w:rPr>
        <w:t xml:space="preserve"> </w:t>
      </w:r>
      <w:r>
        <w:rPr>
          <w:sz w:val="24"/>
        </w:rPr>
        <w:t>Centrul</w:t>
      </w:r>
      <w:r>
        <w:rPr>
          <w:spacing w:val="-5"/>
          <w:sz w:val="24"/>
        </w:rPr>
        <w:t xml:space="preserve"> </w:t>
      </w:r>
      <w:r>
        <w:rPr>
          <w:sz w:val="24"/>
        </w:rPr>
        <w:t>Național</w:t>
      </w:r>
      <w:r>
        <w:rPr>
          <w:spacing w:val="-5"/>
          <w:sz w:val="24"/>
        </w:rPr>
        <w:t xml:space="preserve"> </w:t>
      </w:r>
      <w:r>
        <w:rPr>
          <w:sz w:val="24"/>
        </w:rPr>
        <w:t>pentru Politici și</w:t>
      </w:r>
      <w:r>
        <w:rPr>
          <w:spacing w:val="-15"/>
          <w:sz w:val="24"/>
        </w:rPr>
        <w:t xml:space="preserve"> </w:t>
      </w:r>
      <w:r>
        <w:rPr>
          <w:sz w:val="24"/>
        </w:rPr>
        <w:t>Evaluare</w:t>
      </w:r>
      <w:r>
        <w:rPr>
          <w:spacing w:val="-1"/>
          <w:sz w:val="24"/>
        </w:rPr>
        <w:t xml:space="preserve"> </w:t>
      </w:r>
      <w:r>
        <w:rPr>
          <w:sz w:val="24"/>
        </w:rPr>
        <w:t>în Educație în</w:t>
      </w:r>
      <w:r>
        <w:rPr>
          <w:spacing w:val="-2"/>
          <w:sz w:val="24"/>
        </w:rPr>
        <w:t xml:space="preserve"> </w:t>
      </w:r>
      <w:r>
        <w:rPr>
          <w:sz w:val="24"/>
        </w:rPr>
        <w:t>colaborare cu</w:t>
      </w:r>
      <w:r>
        <w:rPr>
          <w:spacing w:val="-2"/>
          <w:sz w:val="24"/>
        </w:rPr>
        <w:t xml:space="preserve"> </w:t>
      </w:r>
      <w:r>
        <w:rPr>
          <w:sz w:val="24"/>
        </w:rPr>
        <w:t>Institutul Limbii Române,</w:t>
      </w:r>
      <w:r>
        <w:rPr>
          <w:spacing w:val="-2"/>
          <w:sz w:val="24"/>
        </w:rPr>
        <w:t xml:space="preserve"> </w:t>
      </w:r>
      <w:r>
        <w:rPr>
          <w:sz w:val="24"/>
        </w:rPr>
        <w:t>aprobată</w:t>
      </w:r>
      <w:r>
        <w:rPr>
          <w:spacing w:val="-3"/>
          <w:sz w:val="24"/>
        </w:rPr>
        <w:t xml:space="preserve"> </w:t>
      </w:r>
      <w:r>
        <w:rPr>
          <w:sz w:val="24"/>
        </w:rPr>
        <w:t>prin ordin</w:t>
      </w:r>
      <w:r>
        <w:rPr>
          <w:spacing w:val="-2"/>
          <w:sz w:val="24"/>
        </w:rPr>
        <w:t xml:space="preserve"> </w:t>
      </w:r>
      <w:r>
        <w:rPr>
          <w:sz w:val="24"/>
        </w:rPr>
        <w:t>al ministrului educației. Programa</w:t>
      </w:r>
      <w:r>
        <w:rPr>
          <w:spacing w:val="-10"/>
          <w:sz w:val="24"/>
        </w:rPr>
        <w:t xml:space="preserve"> </w:t>
      </w:r>
      <w:r>
        <w:rPr>
          <w:sz w:val="24"/>
        </w:rPr>
        <w:t>este</w:t>
      </w:r>
      <w:r>
        <w:rPr>
          <w:spacing w:val="-6"/>
          <w:sz w:val="24"/>
        </w:rPr>
        <w:t xml:space="preserve"> </w:t>
      </w:r>
      <w:r>
        <w:rPr>
          <w:sz w:val="24"/>
        </w:rPr>
        <w:t>aprobată</w:t>
      </w:r>
      <w:r>
        <w:rPr>
          <w:spacing w:val="-6"/>
          <w:sz w:val="24"/>
        </w:rPr>
        <w:t xml:space="preserve"> </w:t>
      </w:r>
      <w:r>
        <w:rPr>
          <w:sz w:val="24"/>
        </w:rPr>
        <w:t>prin</w:t>
      </w:r>
      <w:r>
        <w:rPr>
          <w:spacing w:val="-15"/>
          <w:sz w:val="24"/>
        </w:rPr>
        <w:t xml:space="preserve"> </w:t>
      </w:r>
      <w:r>
        <w:rPr>
          <w:sz w:val="24"/>
        </w:rPr>
        <w:t>ordin</w:t>
      </w:r>
      <w:r>
        <w:rPr>
          <w:spacing w:val="-5"/>
          <w:sz w:val="24"/>
        </w:rPr>
        <w:t xml:space="preserve"> </w:t>
      </w:r>
      <w:r>
        <w:rPr>
          <w:sz w:val="24"/>
        </w:rPr>
        <w:t>de</w:t>
      </w:r>
      <w:r>
        <w:rPr>
          <w:spacing w:val="-15"/>
          <w:sz w:val="24"/>
        </w:rPr>
        <w:t xml:space="preserve"> </w:t>
      </w:r>
      <w:r>
        <w:rPr>
          <w:sz w:val="24"/>
        </w:rPr>
        <w:t>ministru și</w:t>
      </w:r>
      <w:r>
        <w:rPr>
          <w:spacing w:val="-9"/>
          <w:sz w:val="24"/>
        </w:rPr>
        <w:t xml:space="preserve"> </w:t>
      </w:r>
      <w:r>
        <w:rPr>
          <w:sz w:val="24"/>
        </w:rPr>
        <w:t>se</w:t>
      </w:r>
      <w:r>
        <w:rPr>
          <w:spacing w:val="-15"/>
          <w:sz w:val="24"/>
        </w:rPr>
        <w:t xml:space="preserve"> </w:t>
      </w:r>
      <w:r>
        <w:rPr>
          <w:sz w:val="24"/>
        </w:rPr>
        <w:t>postează</w:t>
      </w:r>
      <w:r>
        <w:rPr>
          <w:spacing w:val="-6"/>
          <w:sz w:val="24"/>
        </w:rPr>
        <w:t xml:space="preserve"> </w:t>
      </w:r>
      <w:r>
        <w:rPr>
          <w:sz w:val="24"/>
        </w:rPr>
        <w:t>pe</w:t>
      </w:r>
      <w:r>
        <w:rPr>
          <w:spacing w:val="-15"/>
          <w:sz w:val="24"/>
        </w:rPr>
        <w:t xml:space="preserve"> </w:t>
      </w:r>
      <w:r>
        <w:rPr>
          <w:sz w:val="24"/>
        </w:rPr>
        <w:t>site-ul</w:t>
      </w:r>
      <w:r>
        <w:rPr>
          <w:spacing w:val="-9"/>
          <w:sz w:val="24"/>
        </w:rPr>
        <w:t xml:space="preserve"> </w:t>
      </w:r>
      <w:r>
        <w:rPr>
          <w:sz w:val="24"/>
        </w:rPr>
        <w:t>structurilor</w:t>
      </w:r>
      <w:r>
        <w:rPr>
          <w:spacing w:val="14"/>
          <w:sz w:val="24"/>
        </w:rPr>
        <w:t xml:space="preserve"> </w:t>
      </w:r>
      <w:r>
        <w:rPr>
          <w:sz w:val="24"/>
        </w:rPr>
        <w:t>specializate</w:t>
      </w:r>
      <w:r>
        <w:rPr>
          <w:spacing w:val="17"/>
          <w:sz w:val="24"/>
        </w:rPr>
        <w:t xml:space="preserve"> </w:t>
      </w:r>
      <w:r>
        <w:rPr>
          <w:sz w:val="24"/>
        </w:rPr>
        <w:t>din subordinea/ale Ministerului</w:t>
      </w:r>
      <w:r>
        <w:rPr>
          <w:spacing w:val="28"/>
          <w:sz w:val="24"/>
        </w:rPr>
        <w:t xml:space="preserve"> </w:t>
      </w:r>
      <w:r>
        <w:rPr>
          <w:sz w:val="24"/>
        </w:rPr>
        <w:t>Educației, cu</w:t>
      </w:r>
      <w:r>
        <w:rPr>
          <w:spacing w:val="-6"/>
          <w:sz w:val="24"/>
        </w:rPr>
        <w:t xml:space="preserve"> </w:t>
      </w:r>
      <w:r>
        <w:rPr>
          <w:sz w:val="24"/>
        </w:rPr>
        <w:t>atribuții</w:t>
      </w:r>
      <w:r>
        <w:rPr>
          <w:spacing w:val="28"/>
          <w:sz w:val="24"/>
        </w:rPr>
        <w:t xml:space="preserve"> </w:t>
      </w:r>
      <w:r>
        <w:rPr>
          <w:sz w:val="24"/>
        </w:rPr>
        <w:t>în</w:t>
      </w:r>
      <w:r>
        <w:rPr>
          <w:spacing w:val="-6"/>
          <w:sz w:val="24"/>
        </w:rPr>
        <w:t xml:space="preserve"> </w:t>
      </w:r>
      <w:r>
        <w:rPr>
          <w:sz w:val="24"/>
        </w:rPr>
        <w:t>domeniul curriculumului.</w:t>
      </w:r>
    </w:p>
    <w:p w:rsidR="00A8395C" w:rsidRDefault="00B9218E">
      <w:pPr>
        <w:pStyle w:val="ListParagraph"/>
        <w:numPr>
          <w:ilvl w:val="0"/>
          <w:numId w:val="10"/>
        </w:numPr>
        <w:tabs>
          <w:tab w:val="left" w:pos="368"/>
        </w:tabs>
        <w:spacing w:before="16" w:line="237" w:lineRule="auto"/>
        <w:ind w:left="101" w:right="139" w:firstLine="0"/>
        <w:jc w:val="both"/>
        <w:rPr>
          <w:sz w:val="24"/>
        </w:rPr>
      </w:pPr>
      <w:r>
        <w:rPr>
          <w:sz w:val="24"/>
        </w:rPr>
        <w:t>Cursurile</w:t>
      </w:r>
      <w:r>
        <w:rPr>
          <w:spacing w:val="-2"/>
          <w:sz w:val="24"/>
        </w:rPr>
        <w:t xml:space="preserve"> </w:t>
      </w:r>
      <w:r>
        <w:rPr>
          <w:sz w:val="24"/>
        </w:rPr>
        <w:t>grupelor de</w:t>
      </w:r>
      <w:r>
        <w:rPr>
          <w:spacing w:val="-15"/>
          <w:sz w:val="24"/>
        </w:rPr>
        <w:t xml:space="preserve"> </w:t>
      </w:r>
      <w:r>
        <w:rPr>
          <w:sz w:val="24"/>
        </w:rPr>
        <w:t>acomodare se</w:t>
      </w:r>
      <w:r>
        <w:rPr>
          <w:spacing w:val="-15"/>
          <w:sz w:val="24"/>
        </w:rPr>
        <w:t xml:space="preserve"> </w:t>
      </w:r>
      <w:r>
        <w:rPr>
          <w:sz w:val="24"/>
        </w:rPr>
        <w:t>desfășoară cu</w:t>
      </w:r>
      <w:r>
        <w:rPr>
          <w:spacing w:val="-15"/>
          <w:sz w:val="24"/>
        </w:rPr>
        <w:t xml:space="preserve"> </w:t>
      </w:r>
      <w:r>
        <w:rPr>
          <w:sz w:val="24"/>
        </w:rPr>
        <w:t>utilizarea materialelor</w:t>
      </w:r>
      <w:r>
        <w:rPr>
          <w:spacing w:val="23"/>
          <w:sz w:val="24"/>
        </w:rPr>
        <w:t xml:space="preserve"> </w:t>
      </w:r>
      <w:r>
        <w:rPr>
          <w:sz w:val="24"/>
        </w:rPr>
        <w:t>didactice realizate de către profesori în baza programei menționate la alin. (1), astfel încât să permită adaptarea la particularităţile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respectiv</w:t>
      </w:r>
      <w:r>
        <w:rPr>
          <w:spacing w:val="-15"/>
          <w:sz w:val="24"/>
        </w:rPr>
        <w:t xml:space="preserve"> </w:t>
      </w:r>
      <w:r>
        <w:rPr>
          <w:sz w:val="24"/>
        </w:rPr>
        <w:t>la</w:t>
      </w:r>
      <w:r>
        <w:rPr>
          <w:spacing w:val="-15"/>
          <w:sz w:val="24"/>
        </w:rPr>
        <w:t xml:space="preserve"> </w:t>
      </w:r>
      <w:r>
        <w:rPr>
          <w:sz w:val="24"/>
        </w:rPr>
        <w:t>nivelurile</w:t>
      </w:r>
      <w:r>
        <w:rPr>
          <w:spacing w:val="-15"/>
          <w:sz w:val="24"/>
        </w:rPr>
        <w:t xml:space="preserve"> </w:t>
      </w:r>
      <w:r>
        <w:rPr>
          <w:sz w:val="24"/>
        </w:rPr>
        <w:t>inițiale</w:t>
      </w:r>
      <w:r>
        <w:rPr>
          <w:spacing w:val="-15"/>
          <w:sz w:val="24"/>
        </w:rPr>
        <w:t xml:space="preserve"> </w:t>
      </w:r>
      <w:r>
        <w:rPr>
          <w:sz w:val="24"/>
        </w:rPr>
        <w:t>de</w:t>
      </w:r>
      <w:r>
        <w:rPr>
          <w:spacing w:val="-15"/>
          <w:sz w:val="24"/>
        </w:rPr>
        <w:t xml:space="preserve"> </w:t>
      </w:r>
      <w:r>
        <w:rPr>
          <w:sz w:val="24"/>
        </w:rPr>
        <w:t>cunoaștere</w:t>
      </w:r>
      <w:r>
        <w:rPr>
          <w:spacing w:val="-15"/>
          <w:sz w:val="24"/>
        </w:rPr>
        <w:t xml:space="preserve"> </w:t>
      </w:r>
      <w:r>
        <w:rPr>
          <w:sz w:val="24"/>
        </w:rPr>
        <w:t>a</w:t>
      </w:r>
      <w:r>
        <w:rPr>
          <w:spacing w:val="-15"/>
          <w:sz w:val="24"/>
        </w:rPr>
        <w:t xml:space="preserve"> </w:t>
      </w:r>
      <w:r>
        <w:rPr>
          <w:sz w:val="24"/>
        </w:rPr>
        <w:t>limbii,</w:t>
      </w:r>
      <w:r>
        <w:rPr>
          <w:spacing w:val="-15"/>
          <w:sz w:val="24"/>
        </w:rPr>
        <w:t xml:space="preserve"> </w:t>
      </w:r>
      <w:r>
        <w:rPr>
          <w:sz w:val="24"/>
        </w:rPr>
        <w:t>culturii şi civilizaţiei româneşti, precum şi la nevoile diferite ale</w:t>
      </w:r>
      <w:r>
        <w:rPr>
          <w:spacing w:val="-4"/>
          <w:sz w:val="24"/>
        </w:rPr>
        <w:t xml:space="preserve"> </w:t>
      </w:r>
      <w:r>
        <w:rPr>
          <w:sz w:val="24"/>
        </w:rPr>
        <w:t xml:space="preserve">beneficiarilor primari care participă la </w:t>
      </w:r>
      <w:r>
        <w:rPr>
          <w:spacing w:val="-2"/>
          <w:sz w:val="24"/>
        </w:rPr>
        <w:t>curs.</w:t>
      </w:r>
    </w:p>
    <w:p w:rsidR="00A8395C" w:rsidRDefault="00B9218E">
      <w:pPr>
        <w:pStyle w:val="Heading3"/>
        <w:spacing w:before="291"/>
        <w:ind w:left="85" w:right="128"/>
      </w:pPr>
      <w:r>
        <w:t>CAPITOLUL</w:t>
      </w:r>
      <w:r>
        <w:rPr>
          <w:spacing w:val="17"/>
        </w:rPr>
        <w:t xml:space="preserve"> </w:t>
      </w:r>
      <w:r>
        <w:rPr>
          <w:spacing w:val="-5"/>
        </w:rPr>
        <w:t>IV</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29"/>
        <w:ind w:left="0"/>
        <w:jc w:val="left"/>
        <w:rPr>
          <w:sz w:val="28"/>
        </w:rPr>
      </w:pPr>
    </w:p>
    <w:p w:rsidR="00A8395C" w:rsidRDefault="00B9218E">
      <w:pPr>
        <w:pStyle w:val="BodyText"/>
        <w:spacing w:before="1" w:line="273" w:lineRule="exact"/>
      </w:pPr>
      <w:r>
        <w:t>Art.</w:t>
      </w:r>
      <w:r>
        <w:rPr>
          <w:spacing w:val="-7"/>
        </w:rPr>
        <w:t xml:space="preserve"> </w:t>
      </w:r>
      <w:r>
        <w:rPr>
          <w:spacing w:val="-5"/>
        </w:rPr>
        <w:t>12.</w:t>
      </w:r>
    </w:p>
    <w:p w:rsidR="00A8395C" w:rsidRDefault="00B9218E">
      <w:pPr>
        <w:pStyle w:val="BodyText"/>
        <w:spacing w:line="247" w:lineRule="auto"/>
        <w:ind w:right="154"/>
      </w:pPr>
      <w:r>
        <w:t>Cursurile</w:t>
      </w:r>
      <w:r>
        <w:rPr>
          <w:spacing w:val="-15"/>
        </w:rPr>
        <w:t xml:space="preserve"> </w:t>
      </w:r>
      <w:r>
        <w:t>sunt</w:t>
      </w:r>
      <w:r>
        <w:rPr>
          <w:spacing w:val="-15"/>
        </w:rPr>
        <w:t xml:space="preserve"> </w:t>
      </w:r>
      <w:r>
        <w:t>susținute,</w:t>
      </w:r>
      <w:r>
        <w:rPr>
          <w:spacing w:val="-7"/>
        </w:rPr>
        <w:t xml:space="preserve"> </w:t>
      </w:r>
      <w:r>
        <w:t>de</w:t>
      </w:r>
      <w:r>
        <w:rPr>
          <w:spacing w:val="-15"/>
        </w:rPr>
        <w:t xml:space="preserve"> </w:t>
      </w:r>
      <w:r>
        <w:t>regulă,</w:t>
      </w:r>
      <w:r>
        <w:rPr>
          <w:spacing w:val="-15"/>
        </w:rPr>
        <w:t xml:space="preserve"> </w:t>
      </w:r>
      <w:r>
        <w:t>de</w:t>
      </w:r>
      <w:r>
        <w:rPr>
          <w:spacing w:val="-15"/>
        </w:rPr>
        <w:t xml:space="preserve"> </w:t>
      </w:r>
      <w:r>
        <w:t>către</w:t>
      </w:r>
      <w:r>
        <w:rPr>
          <w:spacing w:val="-6"/>
        </w:rPr>
        <w:t xml:space="preserve"> </w:t>
      </w:r>
      <w:r>
        <w:t>cadre</w:t>
      </w:r>
      <w:r>
        <w:rPr>
          <w:spacing w:val="-15"/>
        </w:rPr>
        <w:t xml:space="preserve"> </w:t>
      </w:r>
      <w:r>
        <w:t>didactice care</w:t>
      </w:r>
      <w:r>
        <w:rPr>
          <w:spacing w:val="-15"/>
        </w:rPr>
        <w:t xml:space="preserve"> </w:t>
      </w:r>
      <w:r>
        <w:t>dețin</w:t>
      </w:r>
      <w:r>
        <w:rPr>
          <w:spacing w:val="-5"/>
        </w:rPr>
        <w:t xml:space="preserve"> </w:t>
      </w:r>
      <w:r>
        <w:t>diploma</w:t>
      </w:r>
      <w:r>
        <w:rPr>
          <w:spacing w:val="-6"/>
        </w:rPr>
        <w:t xml:space="preserve"> </w:t>
      </w:r>
      <w:r>
        <w:t>de</w:t>
      </w:r>
      <w:r>
        <w:rPr>
          <w:spacing w:val="-15"/>
        </w:rPr>
        <w:t xml:space="preserve"> </w:t>
      </w:r>
      <w:r>
        <w:t>studii superioare absolvite</w:t>
      </w:r>
      <w:r>
        <w:rPr>
          <w:spacing w:val="28"/>
        </w:rPr>
        <w:t xml:space="preserve"> </w:t>
      </w:r>
      <w:r>
        <w:t>în specializarea</w:t>
      </w:r>
      <w:r>
        <w:rPr>
          <w:spacing w:val="40"/>
        </w:rPr>
        <w:t xml:space="preserve"> </w:t>
      </w:r>
      <w:r>
        <w:t>„Limba și</w:t>
      </w:r>
      <w:r>
        <w:rPr>
          <w:spacing w:val="-7"/>
        </w:rPr>
        <w:t xml:space="preserve"> </w:t>
      </w:r>
      <w:r>
        <w:t>literatura</w:t>
      </w:r>
      <w:r>
        <w:rPr>
          <w:spacing w:val="40"/>
        </w:rPr>
        <w:t xml:space="preserve"> </w:t>
      </w:r>
      <w:r>
        <w:t>română”.</w:t>
      </w:r>
    </w:p>
    <w:p w:rsidR="00A8395C" w:rsidRDefault="00B9218E">
      <w:pPr>
        <w:pStyle w:val="BodyText"/>
        <w:spacing w:line="263" w:lineRule="exact"/>
      </w:pPr>
      <w:r>
        <w:t>Art.</w:t>
      </w:r>
      <w:r>
        <w:rPr>
          <w:spacing w:val="-7"/>
        </w:rPr>
        <w:t xml:space="preserve"> </w:t>
      </w:r>
      <w:r>
        <w:rPr>
          <w:spacing w:val="-5"/>
        </w:rPr>
        <w:t>13.</w:t>
      </w:r>
    </w:p>
    <w:p w:rsidR="00A8395C" w:rsidRDefault="00B9218E">
      <w:pPr>
        <w:pStyle w:val="ListParagraph"/>
        <w:numPr>
          <w:ilvl w:val="0"/>
          <w:numId w:val="9"/>
        </w:numPr>
        <w:tabs>
          <w:tab w:val="left" w:pos="368"/>
        </w:tabs>
        <w:spacing w:before="11" w:line="235" w:lineRule="auto"/>
        <w:ind w:left="101" w:right="134" w:firstLine="0"/>
        <w:jc w:val="both"/>
        <w:rPr>
          <w:sz w:val="24"/>
        </w:rPr>
      </w:pPr>
      <w:r>
        <w:rPr>
          <w:sz w:val="24"/>
        </w:rPr>
        <w:t>Inspectoratul</w:t>
      </w:r>
      <w:r>
        <w:rPr>
          <w:spacing w:val="-15"/>
          <w:sz w:val="24"/>
        </w:rPr>
        <w:t xml:space="preserve"> </w:t>
      </w:r>
      <w:r>
        <w:rPr>
          <w:sz w:val="24"/>
        </w:rPr>
        <w:t>școlar</w:t>
      </w:r>
      <w:r>
        <w:rPr>
          <w:spacing w:val="-15"/>
          <w:sz w:val="24"/>
        </w:rPr>
        <w:t xml:space="preserve"> </w:t>
      </w:r>
      <w:r>
        <w:rPr>
          <w:sz w:val="24"/>
        </w:rPr>
        <w:t>numeşte</w:t>
      </w:r>
      <w:r>
        <w:rPr>
          <w:spacing w:val="-15"/>
          <w:sz w:val="24"/>
        </w:rPr>
        <w:t xml:space="preserve"> </w:t>
      </w:r>
      <w:r>
        <w:rPr>
          <w:sz w:val="24"/>
        </w:rPr>
        <w:t>un</w:t>
      </w:r>
      <w:r>
        <w:rPr>
          <w:spacing w:val="-15"/>
          <w:sz w:val="24"/>
        </w:rPr>
        <w:t xml:space="preserve"> </w:t>
      </w:r>
      <w:r>
        <w:rPr>
          <w:sz w:val="24"/>
        </w:rPr>
        <w:t>inspector</w:t>
      </w:r>
      <w:r>
        <w:rPr>
          <w:spacing w:val="-15"/>
          <w:sz w:val="24"/>
        </w:rPr>
        <w:t xml:space="preserve"> </w:t>
      </w:r>
      <w:r>
        <w:rPr>
          <w:sz w:val="24"/>
        </w:rPr>
        <w:t>responsabil</w:t>
      </w:r>
      <w:r>
        <w:rPr>
          <w:spacing w:val="-15"/>
          <w:sz w:val="24"/>
        </w:rPr>
        <w:t xml:space="preserve"> </w:t>
      </w:r>
      <w:r>
        <w:rPr>
          <w:sz w:val="24"/>
        </w:rPr>
        <w:t>cu</w:t>
      </w:r>
      <w:r>
        <w:rPr>
          <w:spacing w:val="-15"/>
          <w:sz w:val="24"/>
        </w:rPr>
        <w:t xml:space="preserve"> </w:t>
      </w:r>
      <w:r>
        <w:rPr>
          <w:sz w:val="24"/>
        </w:rPr>
        <w:t>organizarea</w:t>
      </w:r>
      <w:r>
        <w:rPr>
          <w:spacing w:val="-15"/>
          <w:sz w:val="24"/>
        </w:rPr>
        <w:t xml:space="preserve"> </w:t>
      </w:r>
      <w:r>
        <w:rPr>
          <w:sz w:val="24"/>
        </w:rPr>
        <w:t>acestor</w:t>
      </w:r>
      <w:r>
        <w:rPr>
          <w:spacing w:val="-15"/>
          <w:sz w:val="24"/>
        </w:rPr>
        <w:t xml:space="preserve"> </w:t>
      </w:r>
      <w:r>
        <w:rPr>
          <w:sz w:val="24"/>
        </w:rPr>
        <w:t>grupe,</w:t>
      </w:r>
      <w:r>
        <w:rPr>
          <w:spacing w:val="-15"/>
          <w:sz w:val="24"/>
        </w:rPr>
        <w:t xml:space="preserve"> </w:t>
      </w:r>
      <w:r>
        <w:rPr>
          <w:sz w:val="24"/>
        </w:rPr>
        <w:t>crearea</w:t>
      </w:r>
      <w:r>
        <w:rPr>
          <w:spacing w:val="-15"/>
          <w:sz w:val="24"/>
        </w:rPr>
        <w:t xml:space="preserve"> </w:t>
      </w:r>
      <w:r>
        <w:rPr>
          <w:sz w:val="24"/>
        </w:rPr>
        <w:t>unei baze de date cu beneficiarii acestor cursuri și grupele constituite, precum şi cu monitorizarea şi consilierea activității</w:t>
      </w:r>
      <w:r>
        <w:rPr>
          <w:spacing w:val="40"/>
          <w:sz w:val="24"/>
        </w:rPr>
        <w:t xml:space="preserve"> </w:t>
      </w:r>
      <w:r>
        <w:rPr>
          <w:sz w:val="24"/>
        </w:rPr>
        <w:t>cadrelor didactice care susțin cursurile.</w:t>
      </w:r>
    </w:p>
    <w:p w:rsidR="00A8395C" w:rsidRDefault="00B9218E">
      <w:pPr>
        <w:pStyle w:val="ListParagraph"/>
        <w:numPr>
          <w:ilvl w:val="0"/>
          <w:numId w:val="9"/>
        </w:numPr>
        <w:tabs>
          <w:tab w:val="left" w:pos="368"/>
        </w:tabs>
        <w:spacing w:before="10" w:line="242" w:lineRule="auto"/>
        <w:ind w:left="101" w:right="141" w:firstLine="0"/>
        <w:jc w:val="both"/>
        <w:rPr>
          <w:sz w:val="24"/>
        </w:rPr>
      </w:pPr>
      <w:r>
        <w:rPr>
          <w:sz w:val="24"/>
        </w:rPr>
        <w:t>Inspectoratul școlar transmite către Ministerul Educației, prin completarea informațiilor în Sistemul Informatic Integrat al Învățământului din România (SIIIR), periodic, numărul beneficiarilor</w:t>
      </w:r>
      <w:r>
        <w:rPr>
          <w:spacing w:val="39"/>
          <w:sz w:val="24"/>
        </w:rPr>
        <w:t xml:space="preserve"> </w:t>
      </w:r>
      <w:r>
        <w:rPr>
          <w:sz w:val="24"/>
        </w:rPr>
        <w:t>primari și grupelor de</w:t>
      </w:r>
      <w:r>
        <w:rPr>
          <w:spacing w:val="-2"/>
          <w:sz w:val="24"/>
        </w:rPr>
        <w:t xml:space="preserve"> </w:t>
      </w:r>
      <w:r>
        <w:rPr>
          <w:sz w:val="24"/>
        </w:rPr>
        <w:t>acomodare constituite.</w:t>
      </w:r>
    </w:p>
    <w:p w:rsidR="00A8395C" w:rsidRDefault="00B9218E">
      <w:pPr>
        <w:pStyle w:val="BodyText"/>
        <w:spacing w:line="263" w:lineRule="exact"/>
      </w:pPr>
      <w:r>
        <w:t>Art.</w:t>
      </w:r>
      <w:r>
        <w:rPr>
          <w:spacing w:val="-7"/>
        </w:rPr>
        <w:t xml:space="preserve"> </w:t>
      </w:r>
      <w:r>
        <w:rPr>
          <w:spacing w:val="-5"/>
        </w:rPr>
        <w:t>14.</w:t>
      </w:r>
    </w:p>
    <w:p w:rsidR="00A8395C" w:rsidRDefault="00B9218E">
      <w:pPr>
        <w:pStyle w:val="BodyText"/>
        <w:spacing w:line="242" w:lineRule="auto"/>
        <w:ind w:right="131"/>
      </w:pPr>
      <w:r>
        <w:t>Ministerul Educației și inspectoratele școlare pot organiza, în parteneriat cu Institutul Limbii Române</w:t>
      </w:r>
      <w:r>
        <w:rPr>
          <w:spacing w:val="-15"/>
        </w:rPr>
        <w:t xml:space="preserve"> </w:t>
      </w:r>
      <w:r>
        <w:t>și/sau</w:t>
      </w:r>
      <w:r>
        <w:rPr>
          <w:spacing w:val="-15"/>
        </w:rPr>
        <w:t xml:space="preserve"> </w:t>
      </w:r>
      <w:r>
        <w:t>alte</w:t>
      </w:r>
      <w:r>
        <w:rPr>
          <w:spacing w:val="-15"/>
        </w:rPr>
        <w:t xml:space="preserve"> </w:t>
      </w:r>
      <w:r>
        <w:t>organizații,</w:t>
      </w:r>
      <w:r>
        <w:rPr>
          <w:spacing w:val="-5"/>
        </w:rPr>
        <w:t xml:space="preserve"> </w:t>
      </w:r>
      <w:r>
        <w:t>sesiuni</w:t>
      </w:r>
      <w:r>
        <w:rPr>
          <w:spacing w:val="-8"/>
        </w:rPr>
        <w:t xml:space="preserve"> </w:t>
      </w:r>
      <w:r>
        <w:t>de</w:t>
      </w:r>
      <w:r>
        <w:rPr>
          <w:spacing w:val="-15"/>
        </w:rPr>
        <w:t xml:space="preserve"> </w:t>
      </w:r>
      <w:r>
        <w:t>informare</w:t>
      </w:r>
      <w:r>
        <w:rPr>
          <w:spacing w:val="7"/>
        </w:rPr>
        <w:t xml:space="preserve"> </w:t>
      </w:r>
      <w:r>
        <w:t>a</w:t>
      </w:r>
      <w:r>
        <w:rPr>
          <w:spacing w:val="-15"/>
        </w:rPr>
        <w:t xml:space="preserve"> </w:t>
      </w:r>
      <w:r>
        <w:t>profesorilor</w:t>
      </w:r>
      <w:r>
        <w:rPr>
          <w:spacing w:val="16"/>
        </w:rPr>
        <w:t xml:space="preserve"> </w:t>
      </w:r>
      <w:r>
        <w:t>care</w:t>
      </w:r>
      <w:r>
        <w:rPr>
          <w:spacing w:val="-15"/>
        </w:rPr>
        <w:t xml:space="preserve"> </w:t>
      </w:r>
      <w:r>
        <w:t>predau</w:t>
      </w:r>
      <w:r>
        <w:rPr>
          <w:spacing w:val="-14"/>
        </w:rPr>
        <w:t xml:space="preserve"> </w:t>
      </w:r>
      <w:r>
        <w:t>cursul</w:t>
      </w:r>
      <w:r>
        <w:rPr>
          <w:spacing w:val="-8"/>
        </w:rPr>
        <w:t xml:space="preserve"> </w:t>
      </w:r>
      <w:r>
        <w:t>de</w:t>
      </w:r>
      <w:r>
        <w:rPr>
          <w:spacing w:val="-15"/>
        </w:rPr>
        <w:t xml:space="preserve"> </w:t>
      </w:r>
      <w:r>
        <w:t>la</w:t>
      </w:r>
      <w:r>
        <w:rPr>
          <w:spacing w:val="-15"/>
        </w:rPr>
        <w:t xml:space="preserve"> </w:t>
      </w:r>
      <w:r>
        <w:t>grupele de</w:t>
      </w:r>
      <w:r>
        <w:rPr>
          <w:spacing w:val="-15"/>
        </w:rPr>
        <w:t xml:space="preserve"> </w:t>
      </w:r>
      <w:r>
        <w:t>acomodare</w:t>
      </w:r>
      <w:r>
        <w:rPr>
          <w:spacing w:val="-15"/>
        </w:rPr>
        <w:t xml:space="preserve"> </w:t>
      </w:r>
      <w:r>
        <w:t>și</w:t>
      </w:r>
      <w:r>
        <w:rPr>
          <w:spacing w:val="-15"/>
        </w:rPr>
        <w:t xml:space="preserve"> </w:t>
      </w:r>
      <w:r>
        <w:t>schimburi</w:t>
      </w:r>
      <w:r>
        <w:rPr>
          <w:spacing w:val="-7"/>
        </w:rPr>
        <w:t xml:space="preserve"> </w:t>
      </w:r>
      <w:r>
        <w:t>de</w:t>
      </w:r>
      <w:r>
        <w:rPr>
          <w:spacing w:val="-15"/>
        </w:rPr>
        <w:t xml:space="preserve"> </w:t>
      </w:r>
      <w:r>
        <w:t>bune</w:t>
      </w:r>
      <w:r>
        <w:rPr>
          <w:spacing w:val="-14"/>
        </w:rPr>
        <w:t xml:space="preserve"> </w:t>
      </w:r>
      <w:r>
        <w:t>practici</w:t>
      </w:r>
      <w:r>
        <w:rPr>
          <w:spacing w:val="-7"/>
        </w:rPr>
        <w:t xml:space="preserve"> </w:t>
      </w:r>
      <w:r>
        <w:t>ale</w:t>
      </w:r>
      <w:r>
        <w:rPr>
          <w:spacing w:val="-15"/>
        </w:rPr>
        <w:t xml:space="preserve"> </w:t>
      </w:r>
      <w:r>
        <w:t>acestora</w:t>
      </w:r>
      <w:r>
        <w:rPr>
          <w:spacing w:val="-3"/>
        </w:rPr>
        <w:t xml:space="preserve"> </w:t>
      </w:r>
      <w:r>
        <w:t>cu</w:t>
      </w:r>
      <w:r>
        <w:rPr>
          <w:spacing w:val="-7"/>
        </w:rPr>
        <w:t xml:space="preserve"> </w:t>
      </w:r>
      <w:r>
        <w:t>profesorii</w:t>
      </w:r>
      <w:r>
        <w:rPr>
          <w:spacing w:val="-7"/>
        </w:rPr>
        <w:t xml:space="preserve"> </w:t>
      </w:r>
      <w:r>
        <w:t>care</w:t>
      </w:r>
      <w:r>
        <w:rPr>
          <w:spacing w:val="-15"/>
        </w:rPr>
        <w:t xml:space="preserve"> </w:t>
      </w:r>
      <w:r>
        <w:t>predau</w:t>
      </w:r>
      <w:r>
        <w:rPr>
          <w:spacing w:val="-13"/>
        </w:rPr>
        <w:t xml:space="preserve"> </w:t>
      </w:r>
      <w:r>
        <w:t>cursul</w:t>
      </w:r>
      <w:r>
        <w:rPr>
          <w:spacing w:val="-7"/>
        </w:rPr>
        <w:t xml:space="preserve"> </w:t>
      </w:r>
      <w:r>
        <w:t>de</w:t>
      </w:r>
      <w:r>
        <w:rPr>
          <w:spacing w:val="-15"/>
        </w:rPr>
        <w:t xml:space="preserve"> </w:t>
      </w:r>
      <w:r>
        <w:t>Limbă, cultură</w:t>
      </w:r>
      <w:r>
        <w:rPr>
          <w:spacing w:val="-15"/>
        </w:rPr>
        <w:t xml:space="preserve"> </w:t>
      </w:r>
      <w:r>
        <w:t>și</w:t>
      </w:r>
      <w:r>
        <w:rPr>
          <w:spacing w:val="-15"/>
        </w:rPr>
        <w:t xml:space="preserve"> </w:t>
      </w:r>
      <w:r>
        <w:t>civilizație</w:t>
      </w:r>
      <w:r>
        <w:rPr>
          <w:spacing w:val="-1"/>
        </w:rPr>
        <w:t xml:space="preserve"> </w:t>
      </w:r>
      <w:r>
        <w:t>românească</w:t>
      </w:r>
      <w:r>
        <w:rPr>
          <w:spacing w:val="-9"/>
        </w:rPr>
        <w:t xml:space="preserve"> </w:t>
      </w:r>
      <w:r>
        <w:t>în</w:t>
      </w:r>
      <w:r>
        <w:rPr>
          <w:spacing w:val="-15"/>
        </w:rPr>
        <w:t xml:space="preserve"> </w:t>
      </w:r>
      <w:r>
        <w:t>școli</w:t>
      </w:r>
      <w:r>
        <w:rPr>
          <w:spacing w:val="-13"/>
        </w:rPr>
        <w:t xml:space="preserve"> </w:t>
      </w:r>
      <w:r>
        <w:t>din</w:t>
      </w:r>
      <w:r>
        <w:rPr>
          <w:spacing w:val="-15"/>
        </w:rPr>
        <w:t xml:space="preserve"> </w:t>
      </w:r>
      <w:r>
        <w:t>străinătate, potrivit</w:t>
      </w:r>
      <w:r>
        <w:rPr>
          <w:spacing w:val="-3"/>
        </w:rPr>
        <w:t xml:space="preserve"> </w:t>
      </w:r>
      <w:r>
        <w:t>Hotărârii</w:t>
      </w:r>
      <w:r>
        <w:rPr>
          <w:spacing w:val="-13"/>
        </w:rPr>
        <w:t xml:space="preserve"> </w:t>
      </w:r>
      <w:r>
        <w:t>Guvernului</w:t>
      </w:r>
      <w:r>
        <w:rPr>
          <w:spacing w:val="-13"/>
        </w:rPr>
        <w:t xml:space="preserve"> </w:t>
      </w:r>
      <w:r>
        <w:t>nr.</w:t>
      </w:r>
      <w:r>
        <w:rPr>
          <w:spacing w:val="-15"/>
        </w:rPr>
        <w:t xml:space="preserve"> </w:t>
      </w:r>
      <w:r>
        <w:t>454/2008 pentru aprobarea Proiectului Ministerului Educației, Cercetării și Tineretului privind predarea cursului de</w:t>
      </w:r>
      <w:r>
        <w:rPr>
          <w:spacing w:val="-15"/>
        </w:rPr>
        <w:t xml:space="preserve"> </w:t>
      </w:r>
      <w:r>
        <w:t>Limbă,</w:t>
      </w:r>
      <w:r>
        <w:rPr>
          <w:spacing w:val="-4"/>
        </w:rPr>
        <w:t xml:space="preserve"> </w:t>
      </w:r>
      <w:r>
        <w:t>cultură</w:t>
      </w:r>
      <w:r>
        <w:rPr>
          <w:spacing w:val="-4"/>
        </w:rPr>
        <w:t xml:space="preserve"> </w:t>
      </w:r>
      <w:r>
        <w:t>și</w:t>
      </w:r>
      <w:r>
        <w:rPr>
          <w:spacing w:val="-8"/>
        </w:rPr>
        <w:t xml:space="preserve"> </w:t>
      </w:r>
      <w:r>
        <w:t>civilizație</w:t>
      </w:r>
      <w:r>
        <w:rPr>
          <w:spacing w:val="19"/>
        </w:rPr>
        <w:t xml:space="preserve"> </w:t>
      </w:r>
      <w:r>
        <w:t>românească în</w:t>
      </w:r>
      <w:r>
        <w:rPr>
          <w:spacing w:val="-4"/>
        </w:rPr>
        <w:t xml:space="preserve"> </w:t>
      </w:r>
      <w:r>
        <w:t>unități de</w:t>
      </w:r>
      <w:r>
        <w:rPr>
          <w:spacing w:val="-15"/>
        </w:rPr>
        <w:t xml:space="preserve"> </w:t>
      </w:r>
      <w:r>
        <w:t>învățământ din</w:t>
      </w:r>
      <w:r>
        <w:rPr>
          <w:spacing w:val="-4"/>
        </w:rPr>
        <w:t xml:space="preserve"> </w:t>
      </w:r>
      <w:r>
        <w:t>state</w:t>
      </w:r>
      <w:r>
        <w:rPr>
          <w:spacing w:val="-4"/>
        </w:rPr>
        <w:t xml:space="preserve"> </w:t>
      </w:r>
      <w:r>
        <w:t>membre ale Uniunii Europene.</w:t>
      </w:r>
    </w:p>
    <w:p w:rsidR="00A8395C" w:rsidRDefault="00B9218E">
      <w:pPr>
        <w:pStyle w:val="BodyText"/>
        <w:spacing w:line="261" w:lineRule="exact"/>
      </w:pPr>
      <w:r>
        <w:t>Art.</w:t>
      </w:r>
      <w:r>
        <w:rPr>
          <w:spacing w:val="-7"/>
        </w:rPr>
        <w:t xml:space="preserve"> </w:t>
      </w:r>
      <w:r>
        <w:rPr>
          <w:spacing w:val="-5"/>
        </w:rPr>
        <w:t>15.</w:t>
      </w:r>
    </w:p>
    <w:p w:rsidR="00A8395C" w:rsidRDefault="00B9218E">
      <w:pPr>
        <w:pStyle w:val="BodyText"/>
        <w:spacing w:before="11" w:line="235" w:lineRule="auto"/>
        <w:ind w:right="151"/>
      </w:pPr>
      <w:r>
        <w:t>Palatele</w:t>
      </w:r>
      <w:r>
        <w:rPr>
          <w:spacing w:val="-15"/>
        </w:rPr>
        <w:t xml:space="preserve"> </w:t>
      </w:r>
      <w:r>
        <w:t>și</w:t>
      </w:r>
      <w:r>
        <w:rPr>
          <w:spacing w:val="-15"/>
        </w:rPr>
        <w:t xml:space="preserve"> </w:t>
      </w:r>
      <w:r>
        <w:t>cluburile</w:t>
      </w:r>
      <w:r>
        <w:rPr>
          <w:spacing w:val="-15"/>
        </w:rPr>
        <w:t xml:space="preserve"> </w:t>
      </w:r>
      <w:r>
        <w:t>copiilor</w:t>
      </w:r>
      <w:r>
        <w:rPr>
          <w:spacing w:val="-15"/>
        </w:rPr>
        <w:t xml:space="preserve"> </w:t>
      </w:r>
      <w:r>
        <w:t>colaborează</w:t>
      </w:r>
      <w:r>
        <w:rPr>
          <w:spacing w:val="-15"/>
        </w:rPr>
        <w:t xml:space="preserve"> </w:t>
      </w:r>
      <w:r>
        <w:t>cu</w:t>
      </w:r>
      <w:r>
        <w:rPr>
          <w:spacing w:val="-15"/>
        </w:rPr>
        <w:t xml:space="preserve"> </w:t>
      </w:r>
      <w:r>
        <w:t>inspectoratele</w:t>
      </w:r>
      <w:r>
        <w:rPr>
          <w:spacing w:val="-15"/>
        </w:rPr>
        <w:t xml:space="preserve"> </w:t>
      </w:r>
      <w:r>
        <w:t>școlare</w:t>
      </w:r>
      <w:r>
        <w:rPr>
          <w:spacing w:val="-15"/>
        </w:rPr>
        <w:t xml:space="preserve"> </w:t>
      </w:r>
      <w:r>
        <w:t>pentru</w:t>
      </w:r>
      <w:r>
        <w:rPr>
          <w:spacing w:val="-15"/>
        </w:rPr>
        <w:t xml:space="preserve"> </w:t>
      </w:r>
      <w:r>
        <w:t>informarea</w:t>
      </w:r>
      <w:r>
        <w:rPr>
          <w:spacing w:val="-15"/>
        </w:rPr>
        <w:t xml:space="preserve"> </w:t>
      </w:r>
      <w:r>
        <w:t>beneficiarilor primari</w:t>
      </w:r>
      <w:r>
        <w:rPr>
          <w:spacing w:val="-15"/>
        </w:rPr>
        <w:t xml:space="preserve"> </w:t>
      </w:r>
      <w:r>
        <w:t>reveniți</w:t>
      </w:r>
      <w:r>
        <w:rPr>
          <w:spacing w:val="-15"/>
        </w:rPr>
        <w:t xml:space="preserve"> </w:t>
      </w:r>
      <w:r>
        <w:t>în</w:t>
      </w:r>
      <w:r>
        <w:rPr>
          <w:spacing w:val="-15"/>
        </w:rPr>
        <w:t xml:space="preserve"> </w:t>
      </w:r>
      <w:r>
        <w:t>țară</w:t>
      </w:r>
      <w:r>
        <w:rPr>
          <w:spacing w:val="-15"/>
        </w:rPr>
        <w:t xml:space="preserve"> </w:t>
      </w:r>
      <w:r>
        <w:t>privind</w:t>
      </w:r>
      <w:r>
        <w:rPr>
          <w:spacing w:val="-15"/>
        </w:rPr>
        <w:t xml:space="preserve"> </w:t>
      </w:r>
      <w:r>
        <w:t>oferta</w:t>
      </w:r>
      <w:r>
        <w:rPr>
          <w:spacing w:val="-15"/>
        </w:rPr>
        <w:t xml:space="preserve"> </w:t>
      </w:r>
      <w:r>
        <w:t>de</w:t>
      </w:r>
      <w:r>
        <w:rPr>
          <w:spacing w:val="-15"/>
        </w:rPr>
        <w:t xml:space="preserve"> </w:t>
      </w:r>
      <w:r>
        <w:t>activități</w:t>
      </w:r>
      <w:r>
        <w:rPr>
          <w:spacing w:val="-15"/>
        </w:rPr>
        <w:t xml:space="preserve"> </w:t>
      </w:r>
      <w:r>
        <w:t>extrașcolare,</w:t>
      </w:r>
      <w:r>
        <w:rPr>
          <w:spacing w:val="-1"/>
        </w:rPr>
        <w:t xml:space="preserve"> </w:t>
      </w:r>
      <w:r>
        <w:t>perioadele</w:t>
      </w:r>
      <w:r>
        <w:rPr>
          <w:spacing w:val="-9"/>
        </w:rPr>
        <w:t xml:space="preserve"> </w:t>
      </w:r>
      <w:r>
        <w:t>și</w:t>
      </w:r>
      <w:r>
        <w:rPr>
          <w:spacing w:val="-15"/>
        </w:rPr>
        <w:t xml:space="preserve"> </w:t>
      </w:r>
      <w:r>
        <w:t>procedura</w:t>
      </w:r>
      <w:r>
        <w:rPr>
          <w:spacing w:val="-9"/>
        </w:rPr>
        <w:t xml:space="preserve"> </w:t>
      </w:r>
      <w:r>
        <w:t>de</w:t>
      </w:r>
      <w:r>
        <w:rPr>
          <w:spacing w:val="-15"/>
        </w:rPr>
        <w:t xml:space="preserve"> </w:t>
      </w:r>
      <w:r>
        <w:t>înscriere la aceste activități.</w:t>
      </w:r>
    </w:p>
    <w:p w:rsidR="00A8395C" w:rsidRDefault="00B9218E">
      <w:pPr>
        <w:pStyle w:val="BodyText"/>
        <w:spacing w:before="9" w:line="273" w:lineRule="exact"/>
      </w:pPr>
      <w:r>
        <w:t>Art.</w:t>
      </w:r>
      <w:r>
        <w:rPr>
          <w:spacing w:val="-7"/>
        </w:rPr>
        <w:t xml:space="preserve"> </w:t>
      </w:r>
      <w:r>
        <w:rPr>
          <w:spacing w:val="-5"/>
        </w:rPr>
        <w:t>16.</w:t>
      </w:r>
    </w:p>
    <w:p w:rsidR="00A8395C" w:rsidRDefault="00B9218E">
      <w:pPr>
        <w:pStyle w:val="BodyText"/>
        <w:spacing w:line="247" w:lineRule="auto"/>
        <w:ind w:right="141"/>
      </w:pPr>
      <w:r>
        <w:t>Profesorii care susțin cursul la grupele de acomodare vor beneficia, cu prioritate, de accesul la activități</w:t>
      </w:r>
      <w:r>
        <w:rPr>
          <w:spacing w:val="25"/>
        </w:rPr>
        <w:t xml:space="preserve"> </w:t>
      </w:r>
      <w:r>
        <w:t>de</w:t>
      </w:r>
      <w:r>
        <w:rPr>
          <w:spacing w:val="-10"/>
        </w:rPr>
        <w:t xml:space="preserve"> </w:t>
      </w:r>
      <w:r>
        <w:t>formare în</w:t>
      </w:r>
      <w:r>
        <w:rPr>
          <w:spacing w:val="-8"/>
        </w:rPr>
        <w:t xml:space="preserve"> </w:t>
      </w:r>
      <w:r>
        <w:t>domeniul predării</w:t>
      </w:r>
      <w:r>
        <w:rPr>
          <w:spacing w:val="-2"/>
        </w:rPr>
        <w:t xml:space="preserve"> </w:t>
      </w:r>
      <w:r>
        <w:t>limbii,</w:t>
      </w:r>
      <w:r>
        <w:rPr>
          <w:spacing w:val="30"/>
        </w:rPr>
        <w:t xml:space="preserve"> </w:t>
      </w:r>
      <w:r>
        <w:t>culturii şi</w:t>
      </w:r>
      <w:r>
        <w:rPr>
          <w:spacing w:val="-2"/>
        </w:rPr>
        <w:t xml:space="preserve"> </w:t>
      </w:r>
      <w:r>
        <w:t>civilizaţiei</w:t>
      </w:r>
      <w:r>
        <w:rPr>
          <w:spacing w:val="25"/>
        </w:rPr>
        <w:t xml:space="preserve"> </w:t>
      </w:r>
      <w:r>
        <w:t>româneşti.</w:t>
      </w:r>
    </w:p>
    <w:p w:rsidR="00A8395C" w:rsidRDefault="00B9218E">
      <w:pPr>
        <w:pStyle w:val="BodyText"/>
        <w:spacing w:line="263" w:lineRule="exact"/>
      </w:pPr>
      <w:r>
        <w:t>Art.</w:t>
      </w:r>
      <w:r>
        <w:rPr>
          <w:spacing w:val="-7"/>
        </w:rPr>
        <w:t xml:space="preserve"> </w:t>
      </w:r>
      <w:r>
        <w:rPr>
          <w:spacing w:val="-5"/>
        </w:rPr>
        <w:t>17.</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ListParagraph"/>
        <w:numPr>
          <w:ilvl w:val="0"/>
          <w:numId w:val="8"/>
        </w:numPr>
        <w:tabs>
          <w:tab w:val="left" w:pos="368"/>
        </w:tabs>
        <w:spacing w:before="67" w:line="235" w:lineRule="auto"/>
        <w:ind w:left="101" w:right="154" w:firstLine="0"/>
        <w:jc w:val="both"/>
        <w:rPr>
          <w:sz w:val="24"/>
        </w:rPr>
      </w:pPr>
      <w:r>
        <w:rPr>
          <w:sz w:val="24"/>
        </w:rPr>
        <w:t>Retribuția</w:t>
      </w:r>
      <w:r>
        <w:rPr>
          <w:spacing w:val="8"/>
          <w:sz w:val="24"/>
        </w:rPr>
        <w:t xml:space="preserve"> </w:t>
      </w:r>
      <w:r>
        <w:rPr>
          <w:sz w:val="24"/>
        </w:rPr>
        <w:t>profesorilor care</w:t>
      </w:r>
      <w:r>
        <w:rPr>
          <w:spacing w:val="-7"/>
          <w:sz w:val="24"/>
        </w:rPr>
        <w:t xml:space="preserve"> </w:t>
      </w:r>
      <w:r>
        <w:rPr>
          <w:sz w:val="24"/>
        </w:rPr>
        <w:t>predau</w:t>
      </w:r>
      <w:r>
        <w:rPr>
          <w:spacing w:val="-15"/>
          <w:sz w:val="24"/>
        </w:rPr>
        <w:t xml:space="preserve"> </w:t>
      </w:r>
      <w:r>
        <w:rPr>
          <w:sz w:val="24"/>
        </w:rPr>
        <w:t>cursul de</w:t>
      </w:r>
      <w:r>
        <w:rPr>
          <w:spacing w:val="-15"/>
          <w:sz w:val="24"/>
        </w:rPr>
        <w:t xml:space="preserve"> </w:t>
      </w:r>
      <w:r>
        <w:rPr>
          <w:sz w:val="24"/>
        </w:rPr>
        <w:t>limbă,</w:t>
      </w:r>
      <w:r>
        <w:rPr>
          <w:spacing w:val="-6"/>
          <w:sz w:val="24"/>
        </w:rPr>
        <w:t xml:space="preserve"> </w:t>
      </w:r>
      <w:r>
        <w:rPr>
          <w:sz w:val="24"/>
        </w:rPr>
        <w:t>cultură</w:t>
      </w:r>
      <w:r>
        <w:rPr>
          <w:spacing w:val="-7"/>
          <w:sz w:val="24"/>
        </w:rPr>
        <w:t xml:space="preserve"> </w:t>
      </w:r>
      <w:r>
        <w:rPr>
          <w:sz w:val="24"/>
        </w:rPr>
        <w:t>şi</w:t>
      </w:r>
      <w:r>
        <w:rPr>
          <w:spacing w:val="-11"/>
          <w:sz w:val="24"/>
        </w:rPr>
        <w:t xml:space="preserve"> </w:t>
      </w:r>
      <w:r>
        <w:rPr>
          <w:sz w:val="24"/>
        </w:rPr>
        <w:t>civilizaţie</w:t>
      </w:r>
      <w:r>
        <w:rPr>
          <w:spacing w:val="15"/>
          <w:sz w:val="24"/>
        </w:rPr>
        <w:t xml:space="preserve"> </w:t>
      </w:r>
      <w:r>
        <w:rPr>
          <w:sz w:val="24"/>
        </w:rPr>
        <w:t>românească la</w:t>
      </w:r>
      <w:r>
        <w:rPr>
          <w:spacing w:val="-15"/>
          <w:sz w:val="24"/>
        </w:rPr>
        <w:t xml:space="preserve"> </w:t>
      </w:r>
      <w:r>
        <w:rPr>
          <w:sz w:val="24"/>
        </w:rPr>
        <w:t>grupele de</w:t>
      </w:r>
      <w:r>
        <w:rPr>
          <w:spacing w:val="-3"/>
          <w:sz w:val="24"/>
        </w:rPr>
        <w:t xml:space="preserve"> </w:t>
      </w:r>
      <w:r>
        <w:rPr>
          <w:sz w:val="24"/>
        </w:rPr>
        <w:t>acomodare se face</w:t>
      </w:r>
      <w:r>
        <w:rPr>
          <w:spacing w:val="-3"/>
          <w:sz w:val="24"/>
        </w:rPr>
        <w:t xml:space="preserve"> </w:t>
      </w:r>
      <w:r>
        <w:rPr>
          <w:sz w:val="24"/>
        </w:rPr>
        <w:t>prin plata cu</w:t>
      </w:r>
      <w:r>
        <w:rPr>
          <w:spacing w:val="-1"/>
          <w:sz w:val="24"/>
        </w:rPr>
        <w:t xml:space="preserve"> </w:t>
      </w:r>
      <w:r>
        <w:rPr>
          <w:sz w:val="24"/>
        </w:rPr>
        <w:t>ora/cumul,</w:t>
      </w:r>
      <w:r>
        <w:rPr>
          <w:spacing w:val="28"/>
          <w:sz w:val="24"/>
        </w:rPr>
        <w:t xml:space="preserve"> </w:t>
      </w:r>
      <w:r>
        <w:rPr>
          <w:sz w:val="24"/>
        </w:rPr>
        <w:t>în condițiile legii.</w:t>
      </w:r>
    </w:p>
    <w:p w:rsidR="00A8395C" w:rsidRDefault="00B9218E">
      <w:pPr>
        <w:pStyle w:val="ListParagraph"/>
        <w:numPr>
          <w:ilvl w:val="0"/>
          <w:numId w:val="8"/>
        </w:numPr>
        <w:tabs>
          <w:tab w:val="left" w:pos="368"/>
        </w:tabs>
        <w:spacing w:before="14" w:line="235" w:lineRule="auto"/>
        <w:ind w:left="101" w:right="141" w:firstLine="0"/>
        <w:jc w:val="both"/>
        <w:rPr>
          <w:sz w:val="24"/>
        </w:rPr>
      </w:pPr>
      <w:r>
        <w:rPr>
          <w:sz w:val="24"/>
        </w:rPr>
        <w:t>Plata profesorilor care predau la grupele de acomodare se face din bugetele unităților de învățământ care organizează cursul, în condițiile</w:t>
      </w:r>
      <w:r>
        <w:rPr>
          <w:spacing w:val="40"/>
          <w:sz w:val="24"/>
        </w:rPr>
        <w:t xml:space="preserve"> </w:t>
      </w:r>
      <w:r>
        <w:rPr>
          <w:sz w:val="24"/>
        </w:rPr>
        <w:t>legii.</w:t>
      </w: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58"/>
        <w:ind w:left="0"/>
        <w:jc w:val="left"/>
      </w:pPr>
    </w:p>
    <w:p w:rsidR="00A8395C" w:rsidRDefault="00B9218E">
      <w:pPr>
        <w:pStyle w:val="Heading2"/>
        <w:spacing w:before="1"/>
        <w:ind w:right="1399"/>
      </w:pPr>
      <w:bookmarkStart w:id="88" w:name="_bookmark88"/>
      <w:bookmarkEnd w:id="88"/>
      <w:r>
        <w:t>ANEXA</w:t>
      </w:r>
      <w:r>
        <w:rPr>
          <w:spacing w:val="27"/>
        </w:rPr>
        <w:t xml:space="preserve"> </w:t>
      </w:r>
      <w:r>
        <w:t>Nr.</w:t>
      </w:r>
      <w:r>
        <w:rPr>
          <w:spacing w:val="10"/>
        </w:rPr>
        <w:t xml:space="preserve"> </w:t>
      </w:r>
      <w:r>
        <w:rPr>
          <w:spacing w:val="-10"/>
        </w:rPr>
        <w:t>4</w:t>
      </w:r>
    </w:p>
    <w:p w:rsidR="00A8395C" w:rsidRDefault="00B9218E">
      <w:pPr>
        <w:pStyle w:val="Heading3"/>
        <w:spacing w:before="286" w:line="318" w:lineRule="exact"/>
        <w:ind w:right="28"/>
      </w:pPr>
      <w:r>
        <w:rPr>
          <w:spacing w:val="-2"/>
        </w:rPr>
        <w:t>METODOLOGIA</w:t>
      </w:r>
    </w:p>
    <w:p w:rsidR="00A8395C" w:rsidRDefault="00B9218E">
      <w:pPr>
        <w:pStyle w:val="Heading4"/>
        <w:spacing w:before="2" w:line="235" w:lineRule="auto"/>
        <w:ind w:left="90"/>
      </w:pPr>
      <w:r>
        <w:t>de</w:t>
      </w:r>
      <w:r>
        <w:rPr>
          <w:spacing w:val="-4"/>
        </w:rPr>
        <w:t xml:space="preserve"> </w:t>
      </w:r>
      <w:r>
        <w:t>înscriere</w:t>
      </w:r>
      <w:r>
        <w:rPr>
          <w:spacing w:val="-4"/>
        </w:rPr>
        <w:t xml:space="preserve"> </w:t>
      </w:r>
      <w:r>
        <w:t>a</w:t>
      </w:r>
      <w:r>
        <w:rPr>
          <w:spacing w:val="-4"/>
        </w:rPr>
        <w:t xml:space="preserve"> </w:t>
      </w:r>
      <w:r>
        <w:t>beneficiarilor</w:t>
      </w:r>
      <w:r>
        <w:rPr>
          <w:spacing w:val="-3"/>
        </w:rPr>
        <w:t xml:space="preserve"> </w:t>
      </w:r>
      <w:r>
        <w:t>primari</w:t>
      </w:r>
      <w:r>
        <w:rPr>
          <w:spacing w:val="-2"/>
        </w:rPr>
        <w:t xml:space="preserve"> </w:t>
      </w:r>
      <w:r>
        <w:t>în clasa</w:t>
      </w:r>
      <w:r>
        <w:rPr>
          <w:spacing w:val="-4"/>
        </w:rPr>
        <w:t xml:space="preserve"> </w:t>
      </w:r>
      <w:r>
        <w:t>a</w:t>
      </w:r>
      <w:r>
        <w:rPr>
          <w:spacing w:val="-4"/>
        </w:rPr>
        <w:t xml:space="preserve"> </w:t>
      </w:r>
      <w:r>
        <w:t>V-a</w:t>
      </w:r>
      <w:r>
        <w:rPr>
          <w:spacing w:val="-4"/>
        </w:rPr>
        <w:t xml:space="preserve"> </w:t>
      </w:r>
      <w:r>
        <w:t>la</w:t>
      </w:r>
      <w:r>
        <w:rPr>
          <w:spacing w:val="-4"/>
        </w:rPr>
        <w:t xml:space="preserve"> </w:t>
      </w:r>
      <w:r>
        <w:t>unitățile</w:t>
      </w:r>
      <w:r>
        <w:rPr>
          <w:spacing w:val="-4"/>
        </w:rPr>
        <w:t xml:space="preserve"> </w:t>
      </w:r>
      <w:r>
        <w:t>de</w:t>
      </w:r>
      <w:r>
        <w:rPr>
          <w:spacing w:val="-18"/>
        </w:rPr>
        <w:t xml:space="preserve"> </w:t>
      </w:r>
      <w:r>
        <w:t>învățământ</w:t>
      </w:r>
      <w:r>
        <w:rPr>
          <w:spacing w:val="-1"/>
        </w:rPr>
        <w:t xml:space="preserve"> </w:t>
      </w:r>
      <w:r>
        <w:t>care</w:t>
      </w:r>
      <w:r>
        <w:rPr>
          <w:spacing w:val="-4"/>
        </w:rPr>
        <w:t xml:space="preserve"> </w:t>
      </w:r>
      <w:r>
        <w:t>nu dețin clase de nivel primar</w:t>
      </w:r>
    </w:p>
    <w:p w:rsidR="00A8395C" w:rsidRDefault="00A8395C">
      <w:pPr>
        <w:pStyle w:val="BodyText"/>
        <w:spacing w:before="10"/>
        <w:ind w:left="0"/>
        <w:jc w:val="left"/>
        <w:rPr>
          <w:sz w:val="28"/>
        </w:rPr>
      </w:pPr>
    </w:p>
    <w:p w:rsidR="00A8395C" w:rsidRDefault="00B9218E">
      <w:pPr>
        <w:pStyle w:val="BodyText"/>
      </w:pPr>
      <w:r>
        <w:t>Art.</w:t>
      </w:r>
      <w:r>
        <w:rPr>
          <w:spacing w:val="-7"/>
        </w:rPr>
        <w:t xml:space="preserve"> </w:t>
      </w:r>
      <w:r>
        <w:rPr>
          <w:spacing w:val="-5"/>
        </w:rPr>
        <w:t>1.</w:t>
      </w:r>
    </w:p>
    <w:p w:rsidR="00A8395C" w:rsidRDefault="00B9218E">
      <w:pPr>
        <w:pStyle w:val="BodyText"/>
        <w:spacing w:before="10" w:line="242" w:lineRule="auto"/>
        <w:ind w:right="134"/>
      </w:pPr>
      <w:r>
        <w:t>Prezenta metodologie reglementează modalitatea de</w:t>
      </w:r>
      <w:r>
        <w:rPr>
          <w:spacing w:val="-15"/>
        </w:rPr>
        <w:t xml:space="preserve"> </w:t>
      </w:r>
      <w:r>
        <w:t>înscriere a</w:t>
      </w:r>
      <w:r>
        <w:rPr>
          <w:spacing w:val="-15"/>
        </w:rPr>
        <w:t xml:space="preserve"> </w:t>
      </w:r>
      <w:r>
        <w:t>a</w:t>
      </w:r>
      <w:r>
        <w:rPr>
          <w:spacing w:val="-6"/>
        </w:rPr>
        <w:t xml:space="preserve"> </w:t>
      </w:r>
      <w:r>
        <w:t>beneficiarilor primari în</w:t>
      </w:r>
      <w:r>
        <w:rPr>
          <w:spacing w:val="-6"/>
        </w:rPr>
        <w:t xml:space="preserve"> </w:t>
      </w:r>
      <w:r>
        <w:t>clasa</w:t>
      </w:r>
      <w:r>
        <w:rPr>
          <w:spacing w:val="-6"/>
        </w:rPr>
        <w:t xml:space="preserve"> </w:t>
      </w:r>
      <w:r>
        <w:t>a V-a</w:t>
      </w:r>
      <w:r>
        <w:rPr>
          <w:spacing w:val="-3"/>
        </w:rPr>
        <w:t xml:space="preserve"> </w:t>
      </w:r>
      <w:r>
        <w:t>la</w:t>
      </w:r>
      <w:r>
        <w:rPr>
          <w:spacing w:val="-3"/>
        </w:rPr>
        <w:t xml:space="preserve"> </w:t>
      </w:r>
      <w:r>
        <w:t>unitățile de</w:t>
      </w:r>
      <w:r>
        <w:rPr>
          <w:spacing w:val="-15"/>
        </w:rPr>
        <w:t xml:space="preserve"> </w:t>
      </w:r>
      <w:r>
        <w:t>învățământ preuniversitar care</w:t>
      </w:r>
      <w:r>
        <w:rPr>
          <w:spacing w:val="-3"/>
        </w:rPr>
        <w:t xml:space="preserve"> </w:t>
      </w:r>
      <w:r>
        <w:t>nu</w:t>
      </w:r>
      <w:r>
        <w:rPr>
          <w:spacing w:val="-13"/>
        </w:rPr>
        <w:t xml:space="preserve"> </w:t>
      </w:r>
      <w:r>
        <w:t>dețin clase</w:t>
      </w:r>
      <w:r>
        <w:rPr>
          <w:spacing w:val="-3"/>
        </w:rPr>
        <w:t xml:space="preserve"> </w:t>
      </w:r>
      <w:r>
        <w:t>de</w:t>
      </w:r>
      <w:r>
        <w:rPr>
          <w:spacing w:val="-3"/>
        </w:rPr>
        <w:t xml:space="preserve"> </w:t>
      </w:r>
      <w:r>
        <w:t>nivel</w:t>
      </w:r>
      <w:r>
        <w:rPr>
          <w:spacing w:val="-7"/>
        </w:rPr>
        <w:t xml:space="preserve"> </w:t>
      </w:r>
      <w:r>
        <w:t>primar începând</w:t>
      </w:r>
      <w:r>
        <w:rPr>
          <w:spacing w:val="-2"/>
        </w:rPr>
        <w:t xml:space="preserve"> </w:t>
      </w:r>
      <w:r>
        <w:t>cu</w:t>
      </w:r>
      <w:r>
        <w:rPr>
          <w:spacing w:val="-2"/>
        </w:rPr>
        <w:t xml:space="preserve"> </w:t>
      </w:r>
      <w:r>
        <w:t>anul școlar 2024 – 2025.</w:t>
      </w:r>
    </w:p>
    <w:p w:rsidR="00A8395C" w:rsidRDefault="00B9218E">
      <w:pPr>
        <w:pStyle w:val="BodyText"/>
        <w:spacing w:line="262" w:lineRule="exact"/>
      </w:pPr>
      <w:r>
        <w:t>Art.</w:t>
      </w:r>
      <w:r>
        <w:rPr>
          <w:spacing w:val="-7"/>
        </w:rPr>
        <w:t xml:space="preserve"> </w:t>
      </w:r>
      <w:r>
        <w:rPr>
          <w:spacing w:val="-5"/>
        </w:rPr>
        <w:t>2.</w:t>
      </w:r>
    </w:p>
    <w:p w:rsidR="00A8395C" w:rsidRDefault="00B9218E">
      <w:pPr>
        <w:pStyle w:val="BodyText"/>
        <w:spacing w:line="247" w:lineRule="auto"/>
        <w:ind w:right="123"/>
      </w:pPr>
      <w:r>
        <w:t>Unitățile de</w:t>
      </w:r>
      <w:r>
        <w:rPr>
          <w:spacing w:val="-14"/>
        </w:rPr>
        <w:t xml:space="preserve"> </w:t>
      </w:r>
      <w:r>
        <w:t>învățământ preuniversitar care nu</w:t>
      </w:r>
      <w:r>
        <w:rPr>
          <w:spacing w:val="-13"/>
        </w:rPr>
        <w:t xml:space="preserve"> </w:t>
      </w:r>
      <w:r>
        <w:t>dețin clase</w:t>
      </w:r>
      <w:r>
        <w:rPr>
          <w:spacing w:val="-2"/>
        </w:rPr>
        <w:t xml:space="preserve"> </w:t>
      </w:r>
      <w:r>
        <w:t>de</w:t>
      </w:r>
      <w:r>
        <w:rPr>
          <w:spacing w:val="-2"/>
        </w:rPr>
        <w:t xml:space="preserve"> </w:t>
      </w:r>
      <w:r>
        <w:t>nivel primar pot</w:t>
      </w:r>
      <w:r>
        <w:rPr>
          <w:spacing w:val="-6"/>
        </w:rPr>
        <w:t xml:space="preserve"> </w:t>
      </w:r>
      <w:r>
        <w:t>înființa clasa</w:t>
      </w:r>
      <w:r>
        <w:rPr>
          <w:spacing w:val="-2"/>
        </w:rPr>
        <w:t xml:space="preserve"> </w:t>
      </w:r>
      <w:r>
        <w:t>a</w:t>
      </w:r>
      <w:r>
        <w:rPr>
          <w:spacing w:val="-2"/>
        </w:rPr>
        <w:t xml:space="preserve"> </w:t>
      </w:r>
      <w:r>
        <w:t>V-a conform prevederilor legale în vigoare.</w:t>
      </w:r>
    </w:p>
    <w:p w:rsidR="00A8395C" w:rsidRDefault="00B9218E">
      <w:pPr>
        <w:pStyle w:val="BodyText"/>
        <w:spacing w:line="263" w:lineRule="exact"/>
      </w:pPr>
      <w:r>
        <w:t>Art.</w:t>
      </w:r>
      <w:r>
        <w:rPr>
          <w:spacing w:val="-7"/>
        </w:rPr>
        <w:t xml:space="preserve"> </w:t>
      </w:r>
      <w:r>
        <w:rPr>
          <w:spacing w:val="-5"/>
        </w:rPr>
        <w:t>3.</w:t>
      </w:r>
    </w:p>
    <w:p w:rsidR="00A8395C" w:rsidRDefault="00B9218E">
      <w:pPr>
        <w:pStyle w:val="BodyText"/>
        <w:spacing w:before="11" w:line="235" w:lineRule="auto"/>
        <w:ind w:right="140"/>
      </w:pPr>
      <w:r>
        <w:t>Înscrierea beneficiarilor primari se</w:t>
      </w:r>
      <w:r>
        <w:rPr>
          <w:spacing w:val="-6"/>
        </w:rPr>
        <w:t xml:space="preserve"> </w:t>
      </w:r>
      <w:r>
        <w:t>realizează după</w:t>
      </w:r>
      <w:r>
        <w:rPr>
          <w:spacing w:val="-6"/>
        </w:rPr>
        <w:t xml:space="preserve"> </w:t>
      </w:r>
      <w:r>
        <w:t>încheierea anului școlar aferent clasei a</w:t>
      </w:r>
      <w:r>
        <w:rPr>
          <w:spacing w:val="-15"/>
        </w:rPr>
        <w:t xml:space="preserve"> </w:t>
      </w:r>
      <w:r>
        <w:t>IV-a, cu respectarea prevederilor legale în vigoare.</w:t>
      </w:r>
    </w:p>
    <w:p w:rsidR="00A8395C" w:rsidRDefault="00B9218E">
      <w:pPr>
        <w:pStyle w:val="BodyText"/>
        <w:spacing w:line="271" w:lineRule="exact"/>
      </w:pPr>
      <w:r>
        <w:t>Art.</w:t>
      </w:r>
      <w:r>
        <w:rPr>
          <w:spacing w:val="-7"/>
        </w:rPr>
        <w:t xml:space="preserve"> </w:t>
      </w:r>
      <w:r>
        <w:rPr>
          <w:spacing w:val="-5"/>
        </w:rPr>
        <w:t>4.</w:t>
      </w:r>
    </w:p>
    <w:p w:rsidR="00A8395C" w:rsidRDefault="00B9218E">
      <w:pPr>
        <w:pStyle w:val="ListParagraph"/>
        <w:numPr>
          <w:ilvl w:val="0"/>
          <w:numId w:val="7"/>
        </w:numPr>
        <w:tabs>
          <w:tab w:val="left" w:pos="368"/>
        </w:tabs>
        <w:spacing w:before="11" w:line="237" w:lineRule="auto"/>
        <w:ind w:left="101" w:right="129"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9"/>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cel</w:t>
      </w:r>
      <w:r>
        <w:rPr>
          <w:spacing w:val="-15"/>
          <w:sz w:val="24"/>
        </w:rPr>
        <w:t xml:space="preserve"> </w:t>
      </w:r>
      <w:r>
        <w:rPr>
          <w:sz w:val="24"/>
        </w:rPr>
        <w:t>al</w:t>
      </w:r>
      <w:r>
        <w:rPr>
          <w:spacing w:val="-15"/>
          <w:sz w:val="24"/>
        </w:rPr>
        <w:t xml:space="preserve"> </w:t>
      </w:r>
      <w:r>
        <w:rPr>
          <w:sz w:val="24"/>
        </w:rPr>
        <w:t>numărului</w:t>
      </w:r>
      <w:r>
        <w:rPr>
          <w:spacing w:val="-5"/>
          <w:sz w:val="24"/>
        </w:rPr>
        <w:t xml:space="preserve"> </w:t>
      </w:r>
      <w:r>
        <w:rPr>
          <w:sz w:val="24"/>
        </w:rPr>
        <w:t>de</w:t>
      </w:r>
      <w:r>
        <w:rPr>
          <w:spacing w:val="-14"/>
          <w:sz w:val="24"/>
        </w:rPr>
        <w:t xml:space="preserve"> </w:t>
      </w:r>
      <w:r>
        <w:rPr>
          <w:sz w:val="24"/>
        </w:rPr>
        <w:t>locuri</w:t>
      </w:r>
      <w:r>
        <w:rPr>
          <w:spacing w:val="-5"/>
          <w:sz w:val="24"/>
        </w:rPr>
        <w:t xml:space="preserve"> </w:t>
      </w:r>
      <w:r>
        <w:rPr>
          <w:sz w:val="24"/>
        </w:rPr>
        <w:t>aprobate</w:t>
      </w:r>
      <w:r>
        <w:rPr>
          <w:spacing w:val="-14"/>
          <w:sz w:val="24"/>
        </w:rPr>
        <w:t xml:space="preserve"> </w:t>
      </w:r>
      <w:r>
        <w:rPr>
          <w:sz w:val="24"/>
        </w:rPr>
        <w:t>prin</w:t>
      </w:r>
      <w:r>
        <w:rPr>
          <w:spacing w:val="-1"/>
          <w:sz w:val="24"/>
        </w:rPr>
        <w:t xml:space="preserve"> </w:t>
      </w:r>
      <w:r>
        <w:rPr>
          <w:sz w:val="24"/>
        </w:rPr>
        <w:t>planul</w:t>
      </w:r>
      <w:r>
        <w:rPr>
          <w:spacing w:val="-15"/>
          <w:sz w:val="24"/>
        </w:rPr>
        <w:t xml:space="preserve"> </w:t>
      </w:r>
      <w:r>
        <w:rPr>
          <w:sz w:val="24"/>
        </w:rPr>
        <w:t>de</w:t>
      </w:r>
      <w:r>
        <w:rPr>
          <w:spacing w:val="-14"/>
          <w:sz w:val="24"/>
        </w:rPr>
        <w:t xml:space="preserve"> </w:t>
      </w:r>
      <w:r>
        <w:rPr>
          <w:sz w:val="24"/>
        </w:rPr>
        <w:t>școlarizare, înscrierea</w:t>
      </w:r>
      <w:r>
        <w:rPr>
          <w:spacing w:val="-13"/>
          <w:sz w:val="24"/>
        </w:rPr>
        <w:t xml:space="preserve"> </w:t>
      </w:r>
      <w:r>
        <w:rPr>
          <w:sz w:val="24"/>
        </w:rPr>
        <w:t>beneficiarilor</w:t>
      </w:r>
      <w:r>
        <w:rPr>
          <w:spacing w:val="-1"/>
          <w:sz w:val="24"/>
        </w:rPr>
        <w:t xml:space="preserve"> </w:t>
      </w:r>
      <w:r>
        <w:rPr>
          <w:sz w:val="24"/>
        </w:rPr>
        <w:t>primari</w:t>
      </w:r>
      <w:r>
        <w:rPr>
          <w:spacing w:val="29"/>
          <w:sz w:val="24"/>
        </w:rPr>
        <w:t xml:space="preserve"> </w:t>
      </w:r>
      <w:r>
        <w:rPr>
          <w:sz w:val="24"/>
        </w:rPr>
        <w:t>se</w:t>
      </w:r>
      <w:r>
        <w:rPr>
          <w:spacing w:val="-15"/>
          <w:sz w:val="24"/>
        </w:rPr>
        <w:t xml:space="preserve"> </w:t>
      </w:r>
      <w:r>
        <w:rPr>
          <w:sz w:val="24"/>
        </w:rPr>
        <w:t>realizează</w:t>
      </w:r>
      <w:r>
        <w:rPr>
          <w:spacing w:val="-9"/>
          <w:sz w:val="24"/>
        </w:rPr>
        <w:t xml:space="preserve"> </w:t>
      </w:r>
      <w:r>
        <w:rPr>
          <w:sz w:val="24"/>
        </w:rPr>
        <w:t>cu</w:t>
      </w:r>
      <w:r>
        <w:rPr>
          <w:spacing w:val="-15"/>
          <w:sz w:val="24"/>
        </w:rPr>
        <w:t xml:space="preserve"> </w:t>
      </w:r>
      <w:r>
        <w:rPr>
          <w:sz w:val="24"/>
        </w:rPr>
        <w:t>respectarea</w:t>
      </w:r>
      <w:r>
        <w:rPr>
          <w:spacing w:val="-9"/>
          <w:sz w:val="24"/>
        </w:rPr>
        <w:t xml:space="preserve"> </w:t>
      </w:r>
      <w:r>
        <w:rPr>
          <w:sz w:val="24"/>
        </w:rPr>
        <w:t>prevederilor</w:t>
      </w:r>
      <w:r>
        <w:rPr>
          <w:spacing w:val="-2"/>
          <w:sz w:val="24"/>
        </w:rPr>
        <w:t xml:space="preserve"> </w:t>
      </w:r>
      <w:r>
        <w:rPr>
          <w:sz w:val="24"/>
        </w:rPr>
        <w:t>legale</w:t>
      </w:r>
      <w:r>
        <w:rPr>
          <w:spacing w:val="-9"/>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 transferul</w:t>
      </w:r>
      <w:r>
        <w:rPr>
          <w:spacing w:val="-5"/>
          <w:sz w:val="24"/>
        </w:rPr>
        <w:t xml:space="preserve"> </w:t>
      </w:r>
      <w:r>
        <w:rPr>
          <w:sz w:val="24"/>
        </w:rPr>
        <w:t>beneficiarilor</w:t>
      </w:r>
      <w:r>
        <w:rPr>
          <w:spacing w:val="25"/>
          <w:sz w:val="24"/>
        </w:rPr>
        <w:t xml:space="preserve"> </w:t>
      </w:r>
      <w:r>
        <w:rPr>
          <w:sz w:val="24"/>
        </w:rPr>
        <w:t>primari prevăzute</w:t>
      </w:r>
      <w:r>
        <w:rPr>
          <w:spacing w:val="-6"/>
          <w:sz w:val="24"/>
        </w:rPr>
        <w:t xml:space="preserve"> </w:t>
      </w:r>
      <w:r>
        <w:rPr>
          <w:sz w:val="24"/>
        </w:rPr>
        <w:t>în</w:t>
      </w:r>
      <w:r>
        <w:rPr>
          <w:spacing w:val="-5"/>
          <w:sz w:val="24"/>
        </w:rPr>
        <w:t xml:space="preserve"> </w:t>
      </w:r>
      <w:r>
        <w:rPr>
          <w:sz w:val="24"/>
        </w:rPr>
        <w:t>Regulamentul</w:t>
      </w:r>
      <w:r>
        <w:rPr>
          <w:spacing w:val="-2"/>
          <w:sz w:val="24"/>
        </w:rPr>
        <w:t xml:space="preserve"> </w:t>
      </w:r>
      <w:r>
        <w:rPr>
          <w:sz w:val="24"/>
        </w:rPr>
        <w:t>–</w:t>
      </w:r>
      <w:r>
        <w:rPr>
          <w:spacing w:val="-15"/>
          <w:sz w:val="24"/>
        </w:rPr>
        <w:t xml:space="preserve"> </w:t>
      </w:r>
      <w:r>
        <w:rPr>
          <w:sz w:val="24"/>
        </w:rPr>
        <w:t>cadru</w:t>
      </w:r>
      <w:r>
        <w:rPr>
          <w:spacing w:val="-5"/>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unităților</w:t>
      </w:r>
      <w:r>
        <w:rPr>
          <w:spacing w:val="40"/>
          <w:sz w:val="24"/>
        </w:rPr>
        <w:t xml:space="preserve"> </w:t>
      </w:r>
      <w:r>
        <w:rPr>
          <w:sz w:val="24"/>
        </w:rPr>
        <w:t>de învățământ preuniversitar.</w:t>
      </w:r>
    </w:p>
    <w:p w:rsidR="00A8395C" w:rsidRDefault="00B9218E">
      <w:pPr>
        <w:pStyle w:val="ListParagraph"/>
        <w:numPr>
          <w:ilvl w:val="0"/>
          <w:numId w:val="7"/>
        </w:numPr>
        <w:tabs>
          <w:tab w:val="left" w:pos="368"/>
        </w:tabs>
        <w:spacing w:before="14" w:line="242" w:lineRule="auto"/>
        <w:ind w:left="101" w:right="134" w:firstLine="0"/>
        <w:jc w:val="both"/>
        <w:rPr>
          <w:sz w:val="24"/>
        </w:rPr>
      </w:pPr>
      <w:r>
        <w:rPr>
          <w:sz w:val="24"/>
        </w:rPr>
        <w:t>Unitatea de învățământ preuniversitar își elaborează propria procedură de înscriere a beneficiarilor primari în clasa a</w:t>
      </w:r>
      <w:r>
        <w:rPr>
          <w:spacing w:val="-2"/>
          <w:sz w:val="24"/>
        </w:rPr>
        <w:t xml:space="preserve"> </w:t>
      </w:r>
      <w:r>
        <w:rPr>
          <w:sz w:val="24"/>
        </w:rPr>
        <w:t>V-a, 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BodyText"/>
        <w:spacing w:line="263" w:lineRule="exact"/>
      </w:pPr>
      <w:r>
        <w:t>Art.</w:t>
      </w:r>
      <w:r>
        <w:rPr>
          <w:spacing w:val="-7"/>
        </w:rPr>
        <w:t xml:space="preserve"> </w:t>
      </w:r>
      <w:r>
        <w:rPr>
          <w:spacing w:val="-5"/>
        </w:rPr>
        <w:t>5.</w:t>
      </w:r>
    </w:p>
    <w:p w:rsidR="00A8395C" w:rsidRDefault="00B9218E">
      <w:pPr>
        <w:pStyle w:val="ListParagraph"/>
        <w:numPr>
          <w:ilvl w:val="0"/>
          <w:numId w:val="6"/>
        </w:numPr>
        <w:tabs>
          <w:tab w:val="left" w:pos="368"/>
        </w:tabs>
        <w:spacing w:line="242" w:lineRule="auto"/>
        <w:ind w:left="101" w:right="137"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31"/>
          <w:sz w:val="24"/>
        </w:rPr>
        <w:t xml:space="preserve"> </w:t>
      </w:r>
      <w:r>
        <w:rPr>
          <w:sz w:val="24"/>
        </w:rPr>
        <w:t>este</w:t>
      </w:r>
      <w:r>
        <w:rPr>
          <w:spacing w:val="-2"/>
          <w:sz w:val="24"/>
        </w:rPr>
        <w:t xml:space="preserve"> </w:t>
      </w:r>
      <w:r>
        <w:rPr>
          <w:sz w:val="24"/>
        </w:rPr>
        <w:t>mai mare</w:t>
      </w:r>
      <w:r>
        <w:rPr>
          <w:spacing w:val="-2"/>
          <w:sz w:val="24"/>
        </w:rPr>
        <w:t xml:space="preserve"> </w:t>
      </w:r>
      <w:r>
        <w:rPr>
          <w:sz w:val="24"/>
        </w:rPr>
        <w:t>decât</w:t>
      </w:r>
      <w:r>
        <w:rPr>
          <w:spacing w:val="-6"/>
          <w:sz w:val="24"/>
        </w:rPr>
        <w:t xml:space="preserve"> </w:t>
      </w:r>
      <w:r>
        <w:rPr>
          <w:sz w:val="24"/>
        </w:rPr>
        <w:t>cel</w:t>
      </w:r>
      <w:r>
        <w:rPr>
          <w:spacing w:val="-6"/>
          <w:sz w:val="24"/>
        </w:rPr>
        <w:t xml:space="preserve"> </w:t>
      </w:r>
      <w:r>
        <w:rPr>
          <w:sz w:val="24"/>
        </w:rPr>
        <w:t>al</w:t>
      </w:r>
      <w:r>
        <w:rPr>
          <w:spacing w:val="-6"/>
          <w:sz w:val="24"/>
        </w:rPr>
        <w:t xml:space="preserve"> </w:t>
      </w:r>
      <w:r>
        <w:rPr>
          <w:sz w:val="24"/>
        </w:rPr>
        <w:t>numărului de</w:t>
      </w:r>
      <w:r>
        <w:rPr>
          <w:spacing w:val="-14"/>
          <w:sz w:val="24"/>
        </w:rPr>
        <w:t xml:space="preserve"> </w:t>
      </w:r>
      <w:r>
        <w:rPr>
          <w:sz w:val="24"/>
        </w:rPr>
        <w:t>locuri aprobate</w:t>
      </w:r>
      <w:r>
        <w:rPr>
          <w:spacing w:val="-2"/>
          <w:sz w:val="24"/>
        </w:rPr>
        <w:t xml:space="preserve"> </w:t>
      </w:r>
      <w:r>
        <w:rPr>
          <w:sz w:val="24"/>
        </w:rPr>
        <w:t>prin planul</w:t>
      </w:r>
      <w:r>
        <w:rPr>
          <w:spacing w:val="-6"/>
          <w:sz w:val="24"/>
        </w:rPr>
        <w:t xml:space="preserve"> </w:t>
      </w:r>
      <w:r>
        <w:rPr>
          <w:sz w:val="24"/>
        </w:rPr>
        <w:t>de</w:t>
      </w:r>
      <w:r>
        <w:rPr>
          <w:spacing w:val="-14"/>
          <w:sz w:val="24"/>
        </w:rPr>
        <w:t xml:space="preserve"> </w:t>
      </w:r>
      <w:r>
        <w:rPr>
          <w:sz w:val="24"/>
        </w:rPr>
        <w:t>școlarizare,</w:t>
      </w:r>
      <w:r>
        <w:rPr>
          <w:spacing w:val="23"/>
          <w:sz w:val="24"/>
        </w:rPr>
        <w:t xml:space="preserve"> </w:t>
      </w:r>
      <w:r>
        <w:rPr>
          <w:sz w:val="24"/>
        </w:rPr>
        <w:t>se pot</w:t>
      </w:r>
      <w:r>
        <w:rPr>
          <w:spacing w:val="-7"/>
          <w:sz w:val="24"/>
        </w:rPr>
        <w:t xml:space="preserve"> </w:t>
      </w:r>
      <w:r>
        <w:rPr>
          <w:sz w:val="24"/>
        </w:rPr>
        <w:t>organiza examinări/testări</w:t>
      </w:r>
      <w:r>
        <w:rPr>
          <w:spacing w:val="40"/>
          <w:sz w:val="24"/>
        </w:rPr>
        <w:t xml:space="preserve"> </w:t>
      </w:r>
      <w:r>
        <w:rPr>
          <w:sz w:val="24"/>
        </w:rPr>
        <w:t>la</w:t>
      </w:r>
      <w:r>
        <w:rPr>
          <w:spacing w:val="-2"/>
          <w:sz w:val="24"/>
        </w:rPr>
        <w:t xml:space="preserve"> </w:t>
      </w:r>
      <w:r>
        <w:rPr>
          <w:sz w:val="24"/>
        </w:rPr>
        <w:t>maximum două</w:t>
      </w:r>
      <w:r>
        <w:rPr>
          <w:spacing w:val="-2"/>
          <w:sz w:val="24"/>
        </w:rPr>
        <w:t xml:space="preserve"> </w:t>
      </w:r>
      <w:r>
        <w:rPr>
          <w:sz w:val="24"/>
        </w:rPr>
        <w:t>discipline</w:t>
      </w:r>
      <w:r>
        <w:rPr>
          <w:spacing w:val="40"/>
          <w:sz w:val="24"/>
        </w:rPr>
        <w:t xml:space="preserve"> </w:t>
      </w:r>
      <w:r>
        <w:rPr>
          <w:sz w:val="24"/>
        </w:rPr>
        <w:t>de</w:t>
      </w:r>
      <w:r>
        <w:rPr>
          <w:spacing w:val="-2"/>
          <w:sz w:val="24"/>
        </w:rPr>
        <w:t xml:space="preserve"> </w:t>
      </w:r>
      <w:r>
        <w:rPr>
          <w:sz w:val="24"/>
        </w:rPr>
        <w:t>studiu.</w:t>
      </w:r>
    </w:p>
    <w:p w:rsidR="00A8395C" w:rsidRDefault="00B9218E">
      <w:pPr>
        <w:pStyle w:val="ListParagraph"/>
        <w:numPr>
          <w:ilvl w:val="0"/>
          <w:numId w:val="6"/>
        </w:numPr>
        <w:tabs>
          <w:tab w:val="left" w:pos="368"/>
        </w:tabs>
        <w:spacing w:before="6" w:line="235"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ListParagraph"/>
        <w:numPr>
          <w:ilvl w:val="0"/>
          <w:numId w:val="6"/>
        </w:numPr>
        <w:tabs>
          <w:tab w:val="left" w:pos="368"/>
        </w:tabs>
        <w:spacing w:before="10" w:line="273" w:lineRule="exact"/>
        <w:ind w:left="368" w:hanging="267"/>
        <w:jc w:val="both"/>
        <w:rPr>
          <w:sz w:val="24"/>
        </w:rPr>
      </w:pPr>
      <w:r>
        <w:rPr>
          <w:sz w:val="24"/>
        </w:rPr>
        <w:t>Nota</w:t>
      </w:r>
      <w:r>
        <w:rPr>
          <w:spacing w:val="-11"/>
          <w:sz w:val="24"/>
        </w:rPr>
        <w:t xml:space="preserve"> </w:t>
      </w:r>
      <w:r>
        <w:rPr>
          <w:sz w:val="24"/>
        </w:rPr>
        <w:t>finală</w:t>
      </w:r>
      <w:r>
        <w:rPr>
          <w:spacing w:val="-5"/>
          <w:sz w:val="24"/>
        </w:rPr>
        <w:t xml:space="preserve"> </w:t>
      </w:r>
      <w:r>
        <w:rPr>
          <w:sz w:val="24"/>
        </w:rPr>
        <w:t>obținută</w:t>
      </w:r>
      <w:r>
        <w:rPr>
          <w:spacing w:val="6"/>
          <w:sz w:val="24"/>
        </w:rPr>
        <w:t xml:space="preserve"> </w:t>
      </w:r>
      <w:r>
        <w:rPr>
          <w:sz w:val="24"/>
        </w:rPr>
        <w:t>în</w:t>
      </w:r>
      <w:r>
        <w:rPr>
          <w:spacing w:val="-15"/>
          <w:sz w:val="24"/>
        </w:rPr>
        <w:t xml:space="preserve"> </w:t>
      </w:r>
      <w:r>
        <w:rPr>
          <w:sz w:val="24"/>
        </w:rPr>
        <w:t>urma</w:t>
      </w:r>
      <w:r>
        <w:rPr>
          <w:spacing w:val="-5"/>
          <w:sz w:val="24"/>
        </w:rPr>
        <w:t xml:space="preserve"> </w:t>
      </w:r>
      <w:r>
        <w:rPr>
          <w:sz w:val="24"/>
        </w:rPr>
        <w:t>testărilor/examinărilor</w:t>
      </w:r>
      <w:r>
        <w:rPr>
          <w:spacing w:val="37"/>
          <w:sz w:val="24"/>
        </w:rPr>
        <w:t xml:space="preserve"> </w:t>
      </w:r>
      <w:r>
        <w:rPr>
          <w:sz w:val="24"/>
        </w:rPr>
        <w:t>reprezintă</w:t>
      </w:r>
      <w:r>
        <w:rPr>
          <w:spacing w:val="6"/>
          <w:sz w:val="24"/>
        </w:rPr>
        <w:t xml:space="preserve"> </w:t>
      </w:r>
      <w:r>
        <w:rPr>
          <w:sz w:val="24"/>
        </w:rPr>
        <w:t>nota</w:t>
      </w:r>
      <w:r>
        <w:rPr>
          <w:spacing w:val="-5"/>
          <w:sz w:val="24"/>
        </w:rPr>
        <w:t xml:space="preserve"> </w:t>
      </w:r>
      <w:r>
        <w:rPr>
          <w:sz w:val="24"/>
        </w:rPr>
        <w:t>de</w:t>
      </w:r>
      <w:r>
        <w:rPr>
          <w:spacing w:val="-15"/>
          <w:sz w:val="24"/>
        </w:rPr>
        <w:t xml:space="preserve"> </w:t>
      </w:r>
      <w:r>
        <w:rPr>
          <w:sz w:val="24"/>
        </w:rPr>
        <w:t>admitere</w:t>
      </w:r>
      <w:r>
        <w:rPr>
          <w:spacing w:val="6"/>
          <w:sz w:val="24"/>
        </w:rPr>
        <w:t xml:space="preserve"> </w:t>
      </w:r>
      <w:r>
        <w:rPr>
          <w:sz w:val="24"/>
        </w:rPr>
        <w:t>în</w:t>
      </w:r>
      <w:r>
        <w:rPr>
          <w:spacing w:val="-15"/>
          <w:sz w:val="24"/>
        </w:rPr>
        <w:t xml:space="preserve"> </w:t>
      </w:r>
      <w:r>
        <w:rPr>
          <w:sz w:val="24"/>
        </w:rPr>
        <w:t>clasa</w:t>
      </w:r>
      <w:r>
        <w:rPr>
          <w:spacing w:val="-5"/>
          <w:sz w:val="24"/>
        </w:rPr>
        <w:t xml:space="preserve"> </w:t>
      </w:r>
      <w:r>
        <w:rPr>
          <w:sz w:val="24"/>
        </w:rPr>
        <w:t>a</w:t>
      </w:r>
      <w:r>
        <w:rPr>
          <w:spacing w:val="-15"/>
          <w:sz w:val="24"/>
        </w:rPr>
        <w:t xml:space="preserve"> </w:t>
      </w:r>
      <w:r>
        <w:rPr>
          <w:sz w:val="24"/>
        </w:rPr>
        <w:t>V-</w:t>
      </w:r>
      <w:r>
        <w:rPr>
          <w:spacing w:val="-5"/>
          <w:sz w:val="24"/>
        </w:rPr>
        <w:t>a.</w:t>
      </w:r>
    </w:p>
    <w:p w:rsidR="00A8395C" w:rsidRDefault="00B9218E">
      <w:pPr>
        <w:pStyle w:val="ListParagraph"/>
        <w:numPr>
          <w:ilvl w:val="0"/>
          <w:numId w:val="6"/>
        </w:numPr>
        <w:tabs>
          <w:tab w:val="left" w:pos="368"/>
        </w:tabs>
        <w:spacing w:line="247" w:lineRule="auto"/>
        <w:ind w:left="101" w:right="151" w:firstLine="0"/>
        <w:jc w:val="both"/>
        <w:rPr>
          <w:sz w:val="24"/>
        </w:rPr>
      </w:pPr>
      <w:r>
        <w:rPr>
          <w:sz w:val="24"/>
        </w:rPr>
        <w:t>Elevii</w:t>
      </w:r>
      <w:r>
        <w:rPr>
          <w:spacing w:val="-15"/>
          <w:sz w:val="24"/>
        </w:rPr>
        <w:t xml:space="preserve"> </w:t>
      </w:r>
      <w:r>
        <w:rPr>
          <w:sz w:val="24"/>
        </w:rPr>
        <w:t>sunt</w:t>
      </w:r>
      <w:r>
        <w:rPr>
          <w:spacing w:val="-15"/>
          <w:sz w:val="24"/>
        </w:rPr>
        <w:t xml:space="preserve"> </w:t>
      </w:r>
      <w:r>
        <w:rPr>
          <w:sz w:val="24"/>
        </w:rPr>
        <w:t>admiși</w:t>
      </w:r>
      <w:r>
        <w:rPr>
          <w:spacing w:val="-15"/>
          <w:sz w:val="24"/>
        </w:rPr>
        <w:t xml:space="preserve"> </w:t>
      </w:r>
      <w:r>
        <w:rPr>
          <w:sz w:val="24"/>
        </w:rPr>
        <w:t>în</w:t>
      </w:r>
      <w:r>
        <w:rPr>
          <w:spacing w:val="-15"/>
          <w:sz w:val="24"/>
        </w:rPr>
        <w:t xml:space="preserve"> </w:t>
      </w:r>
      <w:r>
        <w:rPr>
          <w:sz w:val="24"/>
        </w:rPr>
        <w:t>ordinea</w:t>
      </w:r>
      <w:r>
        <w:rPr>
          <w:spacing w:val="-15"/>
          <w:sz w:val="24"/>
        </w:rPr>
        <w:t xml:space="preserve"> </w:t>
      </w:r>
      <w:r>
        <w:rPr>
          <w:sz w:val="24"/>
        </w:rPr>
        <w:t>descrescătoare</w:t>
      </w:r>
      <w:r>
        <w:rPr>
          <w:spacing w:val="-15"/>
          <w:sz w:val="24"/>
        </w:rPr>
        <w:t xml:space="preserve"> </w:t>
      </w:r>
      <w:r>
        <w:rPr>
          <w:sz w:val="24"/>
        </w:rPr>
        <w:t>a</w:t>
      </w:r>
      <w:r>
        <w:rPr>
          <w:spacing w:val="-15"/>
          <w:sz w:val="24"/>
        </w:rPr>
        <w:t xml:space="preserve"> </w:t>
      </w:r>
      <w:r>
        <w:rPr>
          <w:sz w:val="24"/>
        </w:rPr>
        <w:t>notelor</w:t>
      </w:r>
      <w:r>
        <w:rPr>
          <w:spacing w:val="-15"/>
          <w:sz w:val="24"/>
        </w:rPr>
        <w:t xml:space="preserve"> </w:t>
      </w:r>
      <w:r>
        <w:rPr>
          <w:sz w:val="24"/>
        </w:rPr>
        <w:t>finale</w:t>
      </w:r>
      <w:r>
        <w:rPr>
          <w:spacing w:val="-15"/>
          <w:sz w:val="24"/>
        </w:rPr>
        <w:t xml:space="preserve"> </w:t>
      </w:r>
      <w:r>
        <w:rPr>
          <w:sz w:val="24"/>
        </w:rPr>
        <w:t>obținute</w:t>
      </w:r>
      <w:r>
        <w:rPr>
          <w:spacing w:val="-15"/>
          <w:sz w:val="24"/>
        </w:rPr>
        <w:t xml:space="preserve"> </w:t>
      </w:r>
      <w:r>
        <w:rPr>
          <w:sz w:val="24"/>
        </w:rPr>
        <w:t>în</w:t>
      </w:r>
      <w:r>
        <w:rPr>
          <w:spacing w:val="-15"/>
          <w:sz w:val="24"/>
        </w:rPr>
        <w:t xml:space="preserve"> </w:t>
      </w:r>
      <w:r>
        <w:rPr>
          <w:sz w:val="24"/>
        </w:rPr>
        <w:t>limita locurilor</w:t>
      </w:r>
      <w:r>
        <w:rPr>
          <w:spacing w:val="-12"/>
          <w:sz w:val="24"/>
        </w:rPr>
        <w:t xml:space="preserve"> </w:t>
      </w:r>
      <w:r>
        <w:rPr>
          <w:sz w:val="24"/>
        </w:rPr>
        <w:t>aprobate prin planul de școlarizare.</w:t>
      </w:r>
    </w:p>
    <w:p w:rsidR="00A8395C" w:rsidRDefault="00B9218E">
      <w:pPr>
        <w:pStyle w:val="BodyText"/>
        <w:spacing w:line="261" w:lineRule="exact"/>
      </w:pPr>
      <w:r>
        <w:t>Art.</w:t>
      </w:r>
      <w:r>
        <w:rPr>
          <w:spacing w:val="-7"/>
        </w:rPr>
        <w:t xml:space="preserve"> </w:t>
      </w:r>
      <w:r>
        <w:rPr>
          <w:spacing w:val="-5"/>
        </w:rPr>
        <w:t>6.</w:t>
      </w:r>
    </w:p>
    <w:p w:rsidR="00A8395C" w:rsidRDefault="00B9218E">
      <w:pPr>
        <w:pStyle w:val="ListParagraph"/>
        <w:numPr>
          <w:ilvl w:val="0"/>
          <w:numId w:val="1"/>
        </w:numPr>
        <w:tabs>
          <w:tab w:val="left" w:pos="368"/>
        </w:tabs>
        <w:spacing w:line="247" w:lineRule="auto"/>
        <w:ind w:left="101" w:right="135" w:firstLine="0"/>
        <w:jc w:val="both"/>
        <w:rPr>
          <w:sz w:val="24"/>
        </w:rPr>
      </w:pPr>
      <w:r>
        <w:rPr>
          <w:sz w:val="24"/>
        </w:rPr>
        <w:t>Unitățile de</w:t>
      </w:r>
      <w:r>
        <w:rPr>
          <w:spacing w:val="-2"/>
          <w:sz w:val="24"/>
        </w:rPr>
        <w:t xml:space="preserve"> </w:t>
      </w:r>
      <w:r>
        <w:rPr>
          <w:sz w:val="24"/>
        </w:rPr>
        <w:t>învăţământ preuniversitar cu</w:t>
      </w:r>
      <w:r>
        <w:rPr>
          <w:spacing w:val="-1"/>
          <w:sz w:val="24"/>
        </w:rPr>
        <w:t xml:space="preserve"> </w:t>
      </w:r>
      <w:r>
        <w:rPr>
          <w:sz w:val="24"/>
        </w:rPr>
        <w:t>profil artistic, care</w:t>
      </w:r>
      <w:r>
        <w:rPr>
          <w:spacing w:val="-2"/>
          <w:sz w:val="24"/>
        </w:rPr>
        <w:t xml:space="preserve"> </w:t>
      </w:r>
      <w:r>
        <w:rPr>
          <w:sz w:val="24"/>
        </w:rPr>
        <w:t>nu</w:t>
      </w:r>
      <w:r>
        <w:rPr>
          <w:spacing w:val="-1"/>
          <w:sz w:val="24"/>
        </w:rPr>
        <w:t xml:space="preserve"> </w:t>
      </w:r>
      <w:r>
        <w:rPr>
          <w:sz w:val="24"/>
        </w:rPr>
        <w:t>dețin clase de</w:t>
      </w:r>
      <w:r>
        <w:rPr>
          <w:spacing w:val="-2"/>
          <w:sz w:val="24"/>
        </w:rPr>
        <w:t xml:space="preserve"> </w:t>
      </w:r>
      <w:r>
        <w:rPr>
          <w:sz w:val="24"/>
        </w:rPr>
        <w:t>nivel primar și înființează</w:t>
      </w:r>
      <w:r>
        <w:rPr>
          <w:spacing w:val="77"/>
          <w:sz w:val="24"/>
        </w:rPr>
        <w:t xml:space="preserve"> </w:t>
      </w:r>
      <w:r>
        <w:rPr>
          <w:sz w:val="24"/>
        </w:rPr>
        <w:t>clasa</w:t>
      </w:r>
      <w:r>
        <w:rPr>
          <w:spacing w:val="40"/>
          <w:sz w:val="24"/>
        </w:rPr>
        <w:t xml:space="preserve"> </w:t>
      </w:r>
      <w:r>
        <w:rPr>
          <w:sz w:val="24"/>
        </w:rPr>
        <w:t>a</w:t>
      </w:r>
      <w:r>
        <w:rPr>
          <w:spacing w:val="26"/>
          <w:sz w:val="24"/>
        </w:rPr>
        <w:t xml:space="preserve"> </w:t>
      </w:r>
      <w:r>
        <w:rPr>
          <w:sz w:val="24"/>
        </w:rPr>
        <w:t>V-a</w:t>
      </w:r>
      <w:r>
        <w:rPr>
          <w:spacing w:val="40"/>
          <w:sz w:val="24"/>
        </w:rPr>
        <w:t xml:space="preserve"> </w:t>
      </w:r>
      <w:r>
        <w:rPr>
          <w:sz w:val="24"/>
        </w:rPr>
        <w:t>cu</w:t>
      </w:r>
      <w:r>
        <w:rPr>
          <w:spacing w:val="40"/>
          <w:sz w:val="24"/>
        </w:rPr>
        <w:t xml:space="preserve"> </w:t>
      </w:r>
      <w:r>
        <w:rPr>
          <w:sz w:val="24"/>
        </w:rPr>
        <w:t>profil</w:t>
      </w:r>
      <w:r>
        <w:rPr>
          <w:spacing w:val="60"/>
          <w:sz w:val="24"/>
        </w:rPr>
        <w:t xml:space="preserve"> </w:t>
      </w:r>
      <w:r>
        <w:rPr>
          <w:sz w:val="24"/>
        </w:rPr>
        <w:t>artistic,</w:t>
      </w:r>
      <w:r>
        <w:rPr>
          <w:spacing w:val="65"/>
          <w:sz w:val="24"/>
        </w:rPr>
        <w:t xml:space="preserve"> </w:t>
      </w:r>
      <w:r>
        <w:rPr>
          <w:sz w:val="24"/>
        </w:rPr>
        <w:t>pot</w:t>
      </w:r>
      <w:r>
        <w:rPr>
          <w:spacing w:val="40"/>
          <w:sz w:val="24"/>
        </w:rPr>
        <w:t xml:space="preserve"> </w:t>
      </w:r>
      <w:r>
        <w:rPr>
          <w:sz w:val="24"/>
        </w:rPr>
        <w:t>organiza</w:t>
      </w:r>
      <w:r>
        <w:rPr>
          <w:spacing w:val="39"/>
          <w:sz w:val="24"/>
        </w:rPr>
        <w:t xml:space="preserve"> </w:t>
      </w:r>
      <w:r>
        <w:rPr>
          <w:sz w:val="24"/>
        </w:rPr>
        <w:t>testări/examinări</w:t>
      </w:r>
      <w:r>
        <w:rPr>
          <w:spacing w:val="80"/>
          <w:sz w:val="24"/>
        </w:rPr>
        <w:t xml:space="preserve"> </w:t>
      </w:r>
      <w:r>
        <w:rPr>
          <w:sz w:val="24"/>
        </w:rPr>
        <w:t>în</w:t>
      </w:r>
      <w:r>
        <w:rPr>
          <w:spacing w:val="40"/>
          <w:sz w:val="24"/>
        </w:rPr>
        <w:t xml:space="preserve"> </w:t>
      </w:r>
      <w:r>
        <w:rPr>
          <w:sz w:val="24"/>
        </w:rPr>
        <w:t>vederea</w:t>
      </w:r>
      <w:r>
        <w:rPr>
          <w:spacing w:val="39"/>
          <w:sz w:val="24"/>
        </w:rPr>
        <w:t xml:space="preserve"> </w:t>
      </w:r>
      <w:r>
        <w:rPr>
          <w:sz w:val="24"/>
        </w:rPr>
        <w:t>evaluării</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38"/>
      </w:pPr>
      <w:r>
        <w:t>aptitudinilor specifice, conform</w:t>
      </w:r>
      <w:r>
        <w:rPr>
          <w:spacing w:val="-2"/>
        </w:rPr>
        <w:t xml:space="preserve"> </w:t>
      </w:r>
      <w:r>
        <w:t>dispozițiilor și</w:t>
      </w:r>
      <w:r>
        <w:rPr>
          <w:spacing w:val="-2"/>
        </w:rPr>
        <w:t xml:space="preserve"> </w:t>
      </w:r>
      <w:r>
        <w:t>regulamentului de</w:t>
      </w:r>
      <w:r>
        <w:rPr>
          <w:spacing w:val="-15"/>
        </w:rPr>
        <w:t xml:space="preserve"> </w:t>
      </w:r>
      <w:r>
        <w:t>organizare a</w:t>
      </w:r>
      <w:r>
        <w:rPr>
          <w:spacing w:val="-9"/>
        </w:rPr>
        <w:t xml:space="preserve"> </w:t>
      </w:r>
      <w:r>
        <w:t>învățământului de artă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ListParagraph"/>
        <w:numPr>
          <w:ilvl w:val="0"/>
          <w:numId w:val="1"/>
        </w:numPr>
        <w:tabs>
          <w:tab w:val="left" w:pos="368"/>
        </w:tabs>
        <w:spacing w:line="242"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A8395C">
      <w:pPr>
        <w:pStyle w:val="BodyText"/>
        <w:spacing w:before="258"/>
        <w:ind w:left="0"/>
        <w:jc w:val="left"/>
      </w:pPr>
    </w:p>
    <w:p w:rsidR="00A8395C" w:rsidRDefault="00B9218E">
      <w:pPr>
        <w:pStyle w:val="BodyText"/>
        <w:spacing w:before="1"/>
      </w:pPr>
      <w:r>
        <w:t>Art.</w:t>
      </w:r>
      <w:r>
        <w:rPr>
          <w:spacing w:val="-7"/>
        </w:rPr>
        <w:t xml:space="preserve"> </w:t>
      </w:r>
      <w:r>
        <w:rPr>
          <w:spacing w:val="-5"/>
        </w:rPr>
        <w:t>7.</w:t>
      </w:r>
    </w:p>
    <w:p w:rsidR="00A8395C" w:rsidRDefault="00B9218E">
      <w:pPr>
        <w:pStyle w:val="BodyText"/>
        <w:spacing w:before="12" w:line="237" w:lineRule="auto"/>
        <w:ind w:right="135"/>
      </w:pPr>
      <w:r>
        <w:t>Unitățile de învăţământ preuniversitar cu profil sportiv, care nu dețin clase de nivel primar și înființează clasa a V-a cu profil sportiv, pot organiza testări/examinări</w:t>
      </w:r>
      <w:r>
        <w:rPr>
          <w:spacing w:val="40"/>
        </w:rPr>
        <w:t xml:space="preserve"> </w:t>
      </w:r>
      <w:r>
        <w:t>în vederea evaluării aptitudinilor specifice, conform dispozițiilor și regulamentului de organizare a învățământului sportiv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BodyText"/>
        <w:spacing w:before="17" w:line="235" w:lineRule="auto"/>
        <w:ind w:right="143" w:firstLine="60"/>
      </w:pPr>
      <w:r>
        <w:t>(2)</w:t>
      </w:r>
      <w:r>
        <w:rPr>
          <w:spacing w:val="-15"/>
        </w:rPr>
        <w:t xml:space="preserve"> </w:t>
      </w:r>
      <w:r>
        <w:t>Unitatea</w:t>
      </w:r>
      <w:r>
        <w:rPr>
          <w:spacing w:val="-7"/>
        </w:rPr>
        <w:t xml:space="preserve"> </w:t>
      </w:r>
      <w:r>
        <w:t>de</w:t>
      </w:r>
      <w:r>
        <w:rPr>
          <w:spacing w:val="-15"/>
        </w:rPr>
        <w:t xml:space="preserve"> </w:t>
      </w:r>
      <w:r>
        <w:t>învățământ preuniversitar care</w:t>
      </w:r>
      <w:r>
        <w:rPr>
          <w:spacing w:val="-7"/>
        </w:rPr>
        <w:t xml:space="preserve"> </w:t>
      </w:r>
      <w:r>
        <w:t>înființează clasa</w:t>
      </w:r>
      <w:r>
        <w:rPr>
          <w:spacing w:val="-7"/>
        </w:rPr>
        <w:t xml:space="preserve"> </w:t>
      </w:r>
      <w:r>
        <w:t>a</w:t>
      </w:r>
      <w:r>
        <w:rPr>
          <w:spacing w:val="-15"/>
        </w:rPr>
        <w:t xml:space="preserve"> </w:t>
      </w:r>
      <w:r>
        <w:t>V-a</w:t>
      </w:r>
      <w:r>
        <w:rPr>
          <w:spacing w:val="-7"/>
        </w:rPr>
        <w:t xml:space="preserve"> </w:t>
      </w:r>
      <w:r>
        <w:t>profil artistic își</w:t>
      </w:r>
      <w:r>
        <w:rPr>
          <w:spacing w:val="-11"/>
        </w:rPr>
        <w:t xml:space="preserve"> </w:t>
      </w:r>
      <w:r>
        <w:t>elaborează propria</w:t>
      </w:r>
      <w:r>
        <w:rPr>
          <w:spacing w:val="-15"/>
        </w:rPr>
        <w:t xml:space="preserve"> </w:t>
      </w:r>
      <w:r>
        <w:t>procedură</w:t>
      </w:r>
      <w:r>
        <w:rPr>
          <w:spacing w:val="-15"/>
        </w:rPr>
        <w:t xml:space="preserve"> </w:t>
      </w:r>
      <w:r>
        <w:t>de</w:t>
      </w:r>
      <w:r>
        <w:rPr>
          <w:spacing w:val="-15"/>
        </w:rPr>
        <w:t xml:space="preserve"> </w:t>
      </w:r>
      <w:r>
        <w:t>organizare</w:t>
      </w:r>
      <w:r>
        <w:rPr>
          <w:spacing w:val="-15"/>
        </w:rPr>
        <w:t xml:space="preserve"> </w:t>
      </w:r>
      <w:r>
        <w:t>și</w:t>
      </w:r>
      <w:r>
        <w:rPr>
          <w:spacing w:val="-15"/>
        </w:rPr>
        <w:t xml:space="preserve"> </w:t>
      </w:r>
      <w:r>
        <w:t>desfășurare</w:t>
      </w:r>
      <w:r>
        <w:rPr>
          <w:spacing w:val="-15"/>
        </w:rPr>
        <w:t xml:space="preserve"> </w:t>
      </w:r>
      <w:r>
        <w:t>a</w:t>
      </w:r>
      <w:r>
        <w:rPr>
          <w:spacing w:val="-15"/>
        </w:rPr>
        <w:t xml:space="preserve"> </w:t>
      </w:r>
      <w:r>
        <w:t>testărilor/examinărilor</w:t>
      </w:r>
      <w:r>
        <w:rPr>
          <w:spacing w:val="-15"/>
        </w:rPr>
        <w:t xml:space="preserve"> </w:t>
      </w:r>
      <w:r>
        <w:t>cu</w:t>
      </w:r>
      <w:r>
        <w:rPr>
          <w:spacing w:val="-15"/>
        </w:rPr>
        <w:t xml:space="preserve"> </w:t>
      </w:r>
      <w:r>
        <w:t>respectarea</w:t>
      </w:r>
      <w:r>
        <w:rPr>
          <w:spacing w:val="-15"/>
        </w:rPr>
        <w:t xml:space="preserve"> </w:t>
      </w:r>
      <w:r>
        <w:t>prevederilor legale în vigoare, aprobată de</w:t>
      </w:r>
      <w:r>
        <w:rPr>
          <w:spacing w:val="-5"/>
        </w:rPr>
        <w:t xml:space="preserve"> </w:t>
      </w:r>
      <w:r>
        <w:t>consiliul de</w:t>
      </w:r>
      <w:r>
        <w:rPr>
          <w:spacing w:val="-5"/>
        </w:rPr>
        <w:t xml:space="preserve"> </w:t>
      </w:r>
      <w:r>
        <w:t>administrație</w:t>
      </w:r>
      <w:r>
        <w:rPr>
          <w:spacing w:val="40"/>
        </w:rPr>
        <w:t xml:space="preserve"> </w:t>
      </w:r>
      <w:r>
        <w:t>al</w:t>
      </w:r>
      <w:r>
        <w:rPr>
          <w:spacing w:val="-10"/>
        </w:rPr>
        <w:t xml:space="preserve"> </w:t>
      </w:r>
      <w:r>
        <w:t>unității</w:t>
      </w:r>
      <w:r>
        <w:rPr>
          <w:spacing w:val="32"/>
        </w:rPr>
        <w:t xml:space="preserve"> </w:t>
      </w:r>
      <w:r>
        <w:t>de</w:t>
      </w:r>
      <w:r>
        <w:rPr>
          <w:spacing w:val="-5"/>
        </w:rPr>
        <w:t xml:space="preserve"> </w:t>
      </w:r>
      <w:r>
        <w:t>învățământ.</w:t>
      </w:r>
    </w:p>
    <w:p w:rsidR="00A8395C" w:rsidRDefault="00B9218E">
      <w:pPr>
        <w:pStyle w:val="BodyText"/>
        <w:spacing w:before="10" w:line="273" w:lineRule="exact"/>
      </w:pPr>
      <w:r>
        <w:t>Art.</w:t>
      </w:r>
      <w:r>
        <w:rPr>
          <w:spacing w:val="-7"/>
        </w:rPr>
        <w:t xml:space="preserve"> </w:t>
      </w:r>
      <w:r>
        <w:rPr>
          <w:spacing w:val="-5"/>
        </w:rPr>
        <w:t>8.</w:t>
      </w:r>
    </w:p>
    <w:p w:rsidR="00A8395C" w:rsidRDefault="00B9218E">
      <w:pPr>
        <w:pStyle w:val="ListParagraph"/>
        <w:numPr>
          <w:ilvl w:val="0"/>
          <w:numId w:val="5"/>
        </w:numPr>
        <w:tabs>
          <w:tab w:val="left" w:pos="368"/>
        </w:tabs>
        <w:ind w:left="101" w:right="129" w:firstLine="0"/>
        <w:jc w:val="both"/>
        <w:rPr>
          <w:sz w:val="24"/>
        </w:rPr>
      </w:pPr>
      <w:r>
        <w:rPr>
          <w:sz w:val="24"/>
        </w:rPr>
        <w:t>Unitățile de învăţământ preuniversitar, care înființează clasa a V-a cu predare a unei limbi moderne</w:t>
      </w:r>
      <w:r>
        <w:rPr>
          <w:spacing w:val="-15"/>
          <w:sz w:val="24"/>
        </w:rPr>
        <w:t xml:space="preserve"> </w:t>
      </w:r>
      <w:r>
        <w:rPr>
          <w:sz w:val="24"/>
        </w:rPr>
        <w:t>de</w:t>
      </w:r>
      <w:r>
        <w:rPr>
          <w:spacing w:val="-15"/>
          <w:sz w:val="24"/>
        </w:rPr>
        <w:t xml:space="preserve"> </w:t>
      </w:r>
      <w:r>
        <w:rPr>
          <w:sz w:val="24"/>
        </w:rPr>
        <w:t>circulație</w:t>
      </w:r>
      <w:r>
        <w:rPr>
          <w:spacing w:val="-15"/>
          <w:sz w:val="24"/>
        </w:rPr>
        <w:t xml:space="preserve"> </w:t>
      </w:r>
      <w:r>
        <w:rPr>
          <w:sz w:val="24"/>
        </w:rPr>
        <w:t>internațională</w:t>
      </w:r>
      <w:r>
        <w:rPr>
          <w:spacing w:val="-7"/>
          <w:sz w:val="24"/>
        </w:rPr>
        <w:t xml:space="preserve"> </w:t>
      </w:r>
      <w:r>
        <w:rPr>
          <w:sz w:val="24"/>
        </w:rPr>
        <w:t>în</w:t>
      </w:r>
      <w:r>
        <w:rPr>
          <w:spacing w:val="-15"/>
          <w:sz w:val="24"/>
        </w:rPr>
        <w:t xml:space="preserve"> </w:t>
      </w:r>
      <w:r>
        <w:rPr>
          <w:sz w:val="24"/>
        </w:rPr>
        <w:t>regim</w:t>
      </w:r>
      <w:r>
        <w:rPr>
          <w:spacing w:val="-11"/>
          <w:sz w:val="24"/>
        </w:rPr>
        <w:t xml:space="preserve"> </w:t>
      </w:r>
      <w:r>
        <w:rPr>
          <w:sz w:val="24"/>
        </w:rPr>
        <w:t>intensiv</w:t>
      </w:r>
      <w:r>
        <w:rPr>
          <w:spacing w:val="-7"/>
          <w:sz w:val="24"/>
        </w:rPr>
        <w:t xml:space="preserve"> </w:t>
      </w:r>
      <w:r>
        <w:rPr>
          <w:sz w:val="24"/>
        </w:rPr>
        <w:t>și</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numărul</w:t>
      </w:r>
      <w:r>
        <w:rPr>
          <w:spacing w:val="-11"/>
          <w:sz w:val="24"/>
        </w:rPr>
        <w:t xml:space="preserve"> </w:t>
      </w:r>
      <w:r>
        <w:rPr>
          <w:sz w:val="24"/>
        </w:rPr>
        <w:t>solicitărilor</w:t>
      </w:r>
      <w:r>
        <w:rPr>
          <w:spacing w:val="22"/>
          <w:sz w:val="24"/>
        </w:rPr>
        <w:t xml:space="preserve"> </w:t>
      </w:r>
      <w:r>
        <w:rPr>
          <w:sz w:val="24"/>
        </w:rPr>
        <w:t>este</w:t>
      </w:r>
      <w:r>
        <w:rPr>
          <w:spacing w:val="-15"/>
          <w:sz w:val="24"/>
        </w:rPr>
        <w:t xml:space="preserve"> </w:t>
      </w:r>
      <w:r>
        <w:rPr>
          <w:sz w:val="24"/>
        </w:rPr>
        <w:t>mai</w:t>
      </w:r>
      <w:r>
        <w:rPr>
          <w:spacing w:val="-15"/>
          <w:sz w:val="24"/>
        </w:rPr>
        <w:t xml:space="preserve"> </w:t>
      </w:r>
      <w:r>
        <w:rPr>
          <w:sz w:val="24"/>
        </w:rPr>
        <w:t>mare decât cel al numărului de locuri aprobate prin planul de școlarizare, poate organiza testul de competență lingvistică conform</w:t>
      </w:r>
      <w:r>
        <w:rPr>
          <w:spacing w:val="-9"/>
          <w:sz w:val="24"/>
        </w:rPr>
        <w:t xml:space="preserve"> </w:t>
      </w:r>
      <w:r>
        <w:rPr>
          <w:sz w:val="24"/>
        </w:rPr>
        <w:t>prevederilor Regulamentului -</w:t>
      </w:r>
      <w:r>
        <w:rPr>
          <w:spacing w:val="-8"/>
          <w:sz w:val="24"/>
        </w:rPr>
        <w:t xml:space="preserve"> </w:t>
      </w:r>
      <w:r>
        <w:rPr>
          <w:sz w:val="24"/>
        </w:rPr>
        <w:t>cadru</w:t>
      </w:r>
      <w:r>
        <w:rPr>
          <w:spacing w:val="-4"/>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claselor cu predare a unei limbi moderne în regim intensiv, respectiv bilingv în unitățile de învățământ preuniversitar</w:t>
      </w:r>
      <w:r>
        <w:rPr>
          <w:spacing w:val="40"/>
          <w:sz w:val="24"/>
        </w:rPr>
        <w:t xml:space="preserve"> </w:t>
      </w:r>
      <w:r>
        <w:rPr>
          <w:sz w:val="24"/>
        </w:rPr>
        <w:t>în vigoare.</w:t>
      </w:r>
    </w:p>
    <w:p w:rsidR="00A8395C" w:rsidRDefault="00B9218E">
      <w:pPr>
        <w:pStyle w:val="ListParagraph"/>
        <w:numPr>
          <w:ilvl w:val="0"/>
          <w:numId w:val="5"/>
        </w:numPr>
        <w:tabs>
          <w:tab w:val="left" w:pos="368"/>
        </w:tabs>
        <w:spacing w:before="8"/>
        <w:ind w:left="101" w:right="124" w:firstLine="0"/>
        <w:jc w:val="both"/>
        <w:rPr>
          <w:sz w:val="24"/>
        </w:rPr>
      </w:pPr>
      <w:r>
        <w:rPr>
          <w:sz w:val="24"/>
        </w:rPr>
        <w:t>Elevii care,</w:t>
      </w:r>
      <w:r>
        <w:rPr>
          <w:spacing w:val="-1"/>
          <w:sz w:val="24"/>
        </w:rPr>
        <w:t xml:space="preserve"> </w:t>
      </w:r>
      <w:r>
        <w:rPr>
          <w:sz w:val="24"/>
        </w:rPr>
        <w:t>anterior înscrierii în</w:t>
      </w:r>
      <w:r>
        <w:rPr>
          <w:spacing w:val="-1"/>
          <w:sz w:val="24"/>
        </w:rPr>
        <w:t xml:space="preserve"> </w:t>
      </w:r>
      <w:r>
        <w:rPr>
          <w:sz w:val="24"/>
        </w:rPr>
        <w:t>clasa</w:t>
      </w:r>
      <w:r>
        <w:rPr>
          <w:spacing w:val="-2"/>
          <w:sz w:val="24"/>
        </w:rPr>
        <w:t xml:space="preserve"> </w:t>
      </w:r>
      <w:r>
        <w:rPr>
          <w:sz w:val="24"/>
        </w:rPr>
        <w:t>a</w:t>
      </w:r>
      <w:r>
        <w:rPr>
          <w:spacing w:val="-14"/>
          <w:sz w:val="24"/>
        </w:rPr>
        <w:t xml:space="preserve"> </w:t>
      </w:r>
      <w:r>
        <w:rPr>
          <w:sz w:val="24"/>
        </w:rPr>
        <w:t>V-a</w:t>
      </w:r>
      <w:r>
        <w:rPr>
          <w:spacing w:val="-2"/>
          <w:sz w:val="24"/>
        </w:rPr>
        <w:t xml:space="preserve"> </w:t>
      </w:r>
      <w:r>
        <w:rPr>
          <w:sz w:val="24"/>
        </w:rPr>
        <w:t>la</w:t>
      </w:r>
      <w:r>
        <w:rPr>
          <w:spacing w:val="-14"/>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
          <w:sz w:val="24"/>
        </w:rPr>
        <w:t xml:space="preserve"> </w:t>
      </w:r>
      <w:r>
        <w:rPr>
          <w:sz w:val="24"/>
        </w:rPr>
        <w:t>regim</w:t>
      </w:r>
      <w:r>
        <w:rPr>
          <w:spacing w:val="-6"/>
          <w:sz w:val="24"/>
        </w:rPr>
        <w:t xml:space="preserve"> </w:t>
      </w:r>
      <w:r>
        <w:rPr>
          <w:sz w:val="24"/>
        </w:rPr>
        <w:t>intensiv a</w:t>
      </w:r>
      <w:r>
        <w:rPr>
          <w:spacing w:val="-14"/>
          <w:sz w:val="24"/>
        </w:rPr>
        <w:t xml:space="preserve"> </w:t>
      </w:r>
      <w:r>
        <w:rPr>
          <w:sz w:val="24"/>
        </w:rPr>
        <w:t>unei</w:t>
      </w:r>
      <w:r>
        <w:rPr>
          <w:spacing w:val="-6"/>
          <w:sz w:val="24"/>
        </w:rPr>
        <w:t xml:space="preserve"> </w:t>
      </w:r>
      <w:r>
        <w:rPr>
          <w:sz w:val="24"/>
        </w:rPr>
        <w:t>limbi de circulaţie internaţională, au susţinut examene de competenţă lingvistică într-o limbă de circulaţie internaţională</w:t>
      </w:r>
      <w:r>
        <w:rPr>
          <w:spacing w:val="22"/>
          <w:sz w:val="24"/>
        </w:rPr>
        <w:t xml:space="preserve"> </w:t>
      </w:r>
      <w:r>
        <w:rPr>
          <w:sz w:val="24"/>
        </w:rPr>
        <w:t>şi</w:t>
      </w:r>
      <w:r>
        <w:rPr>
          <w:spacing w:val="-15"/>
          <w:sz w:val="24"/>
        </w:rPr>
        <w:t xml:space="preserve"> </w:t>
      </w:r>
      <w:r>
        <w:rPr>
          <w:sz w:val="24"/>
        </w:rPr>
        <w:t>au</w:t>
      </w:r>
      <w:r>
        <w:rPr>
          <w:spacing w:val="-12"/>
          <w:sz w:val="24"/>
        </w:rPr>
        <w:t xml:space="preserve"> </w:t>
      </w:r>
      <w:r>
        <w:rPr>
          <w:sz w:val="24"/>
        </w:rPr>
        <w:t>obţinut</w:t>
      </w:r>
      <w:r>
        <w:rPr>
          <w:spacing w:val="-6"/>
          <w:sz w:val="24"/>
        </w:rPr>
        <w:t xml:space="preserve"> </w:t>
      </w:r>
      <w:r>
        <w:rPr>
          <w:sz w:val="24"/>
        </w:rPr>
        <w:t>o</w:t>
      </w:r>
      <w:r>
        <w:rPr>
          <w:spacing w:val="-12"/>
          <w:sz w:val="24"/>
        </w:rPr>
        <w:t xml:space="preserve"> </w:t>
      </w:r>
      <w:r>
        <w:rPr>
          <w:sz w:val="24"/>
        </w:rPr>
        <w:t>diplomă</w:t>
      </w:r>
      <w:r>
        <w:rPr>
          <w:spacing w:val="-2"/>
          <w:sz w:val="24"/>
        </w:rPr>
        <w:t xml:space="preserve"> </w:t>
      </w:r>
      <w:r>
        <w:rPr>
          <w:sz w:val="24"/>
        </w:rPr>
        <w:t>nivel</w:t>
      </w:r>
      <w:r>
        <w:rPr>
          <w:spacing w:val="-15"/>
          <w:sz w:val="24"/>
        </w:rPr>
        <w:t xml:space="preserve"> </w:t>
      </w:r>
      <w:r>
        <w:rPr>
          <w:sz w:val="24"/>
        </w:rPr>
        <w:t>A1</w:t>
      </w:r>
      <w:r>
        <w:rPr>
          <w:spacing w:val="-12"/>
          <w:sz w:val="24"/>
        </w:rPr>
        <w:t xml:space="preserve"> </w:t>
      </w:r>
      <w:r>
        <w:rPr>
          <w:sz w:val="24"/>
        </w:rPr>
        <w:t>sau</w:t>
      </w:r>
      <w:r>
        <w:rPr>
          <w:spacing w:val="-12"/>
          <w:sz w:val="24"/>
        </w:rPr>
        <w:t xml:space="preserve"> </w:t>
      </w:r>
      <w:r>
        <w:rPr>
          <w:sz w:val="24"/>
        </w:rPr>
        <w:t>nivel</w:t>
      </w:r>
      <w:r>
        <w:rPr>
          <w:spacing w:val="-15"/>
          <w:sz w:val="24"/>
        </w:rPr>
        <w:t xml:space="preserve"> </w:t>
      </w:r>
      <w:r>
        <w:rPr>
          <w:sz w:val="24"/>
        </w:rPr>
        <w:t>superior,</w:t>
      </w:r>
      <w:r>
        <w:rPr>
          <w:spacing w:val="-1"/>
          <w:sz w:val="24"/>
        </w:rPr>
        <w:t xml:space="preserve"> </w:t>
      </w:r>
      <w:r>
        <w:rPr>
          <w:sz w:val="24"/>
        </w:rPr>
        <w:t>sunt</w:t>
      </w:r>
      <w:r>
        <w:rPr>
          <w:spacing w:val="-15"/>
          <w:sz w:val="24"/>
        </w:rPr>
        <w:t xml:space="preserve"> </w:t>
      </w:r>
      <w:r>
        <w:rPr>
          <w:sz w:val="24"/>
        </w:rPr>
        <w:t>admişi fără</w:t>
      </w:r>
      <w:r>
        <w:rPr>
          <w:spacing w:val="-14"/>
          <w:sz w:val="24"/>
        </w:rPr>
        <w:t xml:space="preserve"> </w:t>
      </w:r>
      <w:r>
        <w:rPr>
          <w:sz w:val="24"/>
        </w:rPr>
        <w:t>a</w:t>
      </w:r>
      <w:r>
        <w:rPr>
          <w:spacing w:val="-14"/>
          <w:sz w:val="24"/>
        </w:rPr>
        <w:t xml:space="preserve"> </w:t>
      </w:r>
      <w:r>
        <w:rPr>
          <w:sz w:val="24"/>
        </w:rPr>
        <w:t>mai susţine</w:t>
      </w:r>
      <w:r>
        <w:rPr>
          <w:spacing w:val="-3"/>
          <w:sz w:val="24"/>
        </w:rPr>
        <w:t xml:space="preserve"> </w:t>
      </w:r>
      <w:r>
        <w:rPr>
          <w:sz w:val="24"/>
        </w:rPr>
        <w:t>proba</w:t>
      </w:r>
      <w:r>
        <w:rPr>
          <w:spacing w:val="-3"/>
          <w:sz w:val="24"/>
        </w:rPr>
        <w:t xml:space="preserve"> </w:t>
      </w:r>
      <w:r>
        <w:rPr>
          <w:sz w:val="24"/>
        </w:rPr>
        <w:t>de</w:t>
      </w:r>
      <w:r>
        <w:rPr>
          <w:spacing w:val="-15"/>
          <w:sz w:val="24"/>
        </w:rPr>
        <w:t xml:space="preserve"> </w:t>
      </w:r>
      <w:r>
        <w:rPr>
          <w:sz w:val="24"/>
        </w:rPr>
        <w:t>verificare a</w:t>
      </w:r>
      <w:r>
        <w:rPr>
          <w:spacing w:val="-3"/>
          <w:sz w:val="24"/>
        </w:rPr>
        <w:t xml:space="preserve"> </w:t>
      </w:r>
      <w:r>
        <w:rPr>
          <w:sz w:val="24"/>
        </w:rPr>
        <w:t>cunoştinţelor la</w:t>
      </w:r>
      <w:r>
        <w:rPr>
          <w:spacing w:val="-3"/>
          <w:sz w:val="24"/>
        </w:rPr>
        <w:t xml:space="preserve"> </w:t>
      </w:r>
      <w:r>
        <w:rPr>
          <w:sz w:val="24"/>
        </w:rPr>
        <w:t>limba</w:t>
      </w:r>
      <w:r>
        <w:rPr>
          <w:spacing w:val="-3"/>
          <w:sz w:val="24"/>
        </w:rPr>
        <w:t xml:space="preserve"> </w:t>
      </w:r>
      <w:r>
        <w:rPr>
          <w:sz w:val="24"/>
        </w:rPr>
        <w:t>modernă</w:t>
      </w:r>
      <w:r>
        <w:rPr>
          <w:spacing w:val="-3"/>
          <w:sz w:val="24"/>
        </w:rPr>
        <w:t xml:space="preserve"> </w:t>
      </w:r>
      <w:r>
        <w:rPr>
          <w:sz w:val="24"/>
        </w:rPr>
        <w:t>respectivă, numai</w:t>
      </w:r>
      <w:r>
        <w:rPr>
          <w:spacing w:val="-7"/>
          <w:sz w:val="24"/>
        </w:rPr>
        <w:t xml:space="preserve"> </w:t>
      </w:r>
      <w:r>
        <w:rPr>
          <w:sz w:val="24"/>
        </w:rPr>
        <w:t>dacă</w:t>
      </w:r>
      <w:r>
        <w:rPr>
          <w:spacing w:val="-15"/>
          <w:sz w:val="24"/>
        </w:rPr>
        <w:t xml:space="preserve"> </w:t>
      </w:r>
      <w:r>
        <w:rPr>
          <w:sz w:val="24"/>
        </w:rPr>
        <w:t>numărul total al</w:t>
      </w:r>
      <w:r>
        <w:rPr>
          <w:spacing w:val="-15"/>
          <w:sz w:val="24"/>
        </w:rPr>
        <w:t xml:space="preserve"> </w:t>
      </w:r>
      <w:r>
        <w:rPr>
          <w:sz w:val="24"/>
        </w:rPr>
        <w:t>beneficiarilor</w:t>
      </w:r>
      <w:r>
        <w:rPr>
          <w:spacing w:val="4"/>
          <w:sz w:val="24"/>
        </w:rPr>
        <w:t xml:space="preserve"> </w:t>
      </w:r>
      <w:r>
        <w:rPr>
          <w:sz w:val="24"/>
        </w:rPr>
        <w:t>primari care</w:t>
      </w:r>
      <w:r>
        <w:rPr>
          <w:spacing w:val="-13"/>
          <w:sz w:val="24"/>
        </w:rPr>
        <w:t xml:space="preserve"> </w:t>
      </w:r>
      <w:r>
        <w:rPr>
          <w:sz w:val="24"/>
        </w:rPr>
        <w:t>optează</w:t>
      </w:r>
      <w:r>
        <w:rPr>
          <w:spacing w:val="-1"/>
          <w:sz w:val="24"/>
        </w:rPr>
        <w:t xml:space="preserve"> </w:t>
      </w:r>
      <w:r>
        <w:rPr>
          <w:sz w:val="24"/>
        </w:rPr>
        <w:t>pentru</w:t>
      </w:r>
      <w:r>
        <w:rPr>
          <w:spacing w:val="-12"/>
          <w:sz w:val="24"/>
        </w:rPr>
        <w:t xml:space="preserve"> </w:t>
      </w:r>
      <w:r>
        <w:rPr>
          <w:sz w:val="24"/>
        </w:rPr>
        <w:t>acest</w:t>
      </w:r>
      <w:r>
        <w:rPr>
          <w:spacing w:val="-5"/>
          <w:sz w:val="24"/>
        </w:rPr>
        <w:t xml:space="preserve"> </w:t>
      </w:r>
      <w:r>
        <w:rPr>
          <w:sz w:val="24"/>
        </w:rPr>
        <w:t>tip de</w:t>
      </w:r>
      <w:r>
        <w:rPr>
          <w:spacing w:val="-15"/>
          <w:sz w:val="24"/>
        </w:rPr>
        <w:t xml:space="preserve"> </w:t>
      </w:r>
      <w:r>
        <w:rPr>
          <w:sz w:val="24"/>
        </w:rPr>
        <w:t>clase</w:t>
      </w:r>
      <w:r>
        <w:rPr>
          <w:spacing w:val="-1"/>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numărul</w:t>
      </w:r>
      <w:r>
        <w:rPr>
          <w:spacing w:val="-5"/>
          <w:sz w:val="24"/>
        </w:rPr>
        <w:t xml:space="preserve"> </w:t>
      </w:r>
      <w:r>
        <w:rPr>
          <w:sz w:val="24"/>
        </w:rPr>
        <w:t>de locuri</w:t>
      </w:r>
      <w:r>
        <w:rPr>
          <w:spacing w:val="-6"/>
          <w:sz w:val="24"/>
        </w:rPr>
        <w:t xml:space="preserve"> </w:t>
      </w:r>
      <w:r>
        <w:rPr>
          <w:sz w:val="24"/>
        </w:rPr>
        <w:t>aprobat</w:t>
      </w:r>
      <w:r>
        <w:rPr>
          <w:spacing w:val="-4"/>
          <w:sz w:val="24"/>
        </w:rPr>
        <w:t xml:space="preserve"> </w:t>
      </w:r>
      <w:r>
        <w:rPr>
          <w:sz w:val="24"/>
        </w:rPr>
        <w:t>pentru</w:t>
      </w:r>
      <w:r>
        <w:rPr>
          <w:spacing w:val="-1"/>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2"/>
          <w:sz w:val="24"/>
        </w:rPr>
        <w:t xml:space="preserve"> </w:t>
      </w:r>
      <w:r>
        <w:rPr>
          <w:sz w:val="24"/>
        </w:rPr>
        <w:t>regim intensiv</w:t>
      </w:r>
      <w:r>
        <w:rPr>
          <w:spacing w:val="-1"/>
          <w:sz w:val="24"/>
        </w:rPr>
        <w:t xml:space="preserve"> </w:t>
      </w:r>
      <w:r>
        <w:rPr>
          <w:sz w:val="24"/>
        </w:rPr>
        <w:t>a</w:t>
      </w:r>
      <w:r>
        <w:rPr>
          <w:spacing w:val="-14"/>
          <w:sz w:val="24"/>
        </w:rPr>
        <w:t xml:space="preserve"> </w:t>
      </w:r>
      <w:r>
        <w:rPr>
          <w:sz w:val="24"/>
        </w:rPr>
        <w:t>unei</w:t>
      </w:r>
      <w:r>
        <w:rPr>
          <w:spacing w:val="-6"/>
          <w:sz w:val="24"/>
        </w:rPr>
        <w:t xml:space="preserve"> </w:t>
      </w:r>
      <w:r>
        <w:rPr>
          <w:sz w:val="24"/>
        </w:rPr>
        <w:t>limbi de</w:t>
      </w:r>
      <w:r>
        <w:rPr>
          <w:spacing w:val="-14"/>
          <w:sz w:val="24"/>
        </w:rPr>
        <w:t xml:space="preserve"> </w:t>
      </w:r>
      <w:r>
        <w:rPr>
          <w:sz w:val="24"/>
        </w:rPr>
        <w:t>circulaţie internaţională. În cazul în care numărul total al beneficiarilor primari care optează pentru clasele cu predare în regim intensiv a unei limbi de circulaţie internaţională este mai mare decât numărul de locuri aprobat pentru acest tip de</w:t>
      </w:r>
      <w:r>
        <w:rPr>
          <w:spacing w:val="-6"/>
          <w:sz w:val="24"/>
        </w:rPr>
        <w:t xml:space="preserve"> </w:t>
      </w:r>
      <w:r>
        <w:rPr>
          <w:sz w:val="24"/>
        </w:rPr>
        <w:t>clase, toţi elevii susţin testul de</w:t>
      </w:r>
      <w:r>
        <w:rPr>
          <w:spacing w:val="-6"/>
          <w:sz w:val="24"/>
        </w:rPr>
        <w:t xml:space="preserve"> </w:t>
      </w:r>
      <w:r>
        <w:rPr>
          <w:sz w:val="24"/>
        </w:rPr>
        <w:t>competență lingvistică.</w:t>
      </w:r>
    </w:p>
    <w:p w:rsidR="00A8395C" w:rsidRDefault="00B9218E">
      <w:pPr>
        <w:pStyle w:val="ListParagraph"/>
        <w:numPr>
          <w:ilvl w:val="0"/>
          <w:numId w:val="5"/>
        </w:numPr>
        <w:tabs>
          <w:tab w:val="left" w:pos="368"/>
        </w:tabs>
        <w:ind w:left="101" w:right="141" w:firstLine="0"/>
        <w:jc w:val="both"/>
        <w:rPr>
          <w:sz w:val="24"/>
        </w:rPr>
      </w:pPr>
      <w:r>
        <w:rPr>
          <w:sz w:val="24"/>
        </w:rPr>
        <w:t>În situaţii excepţionale, în care se înregistrează întârzieri în eliberarea, de către instituţia/organizaţia</w:t>
      </w:r>
      <w:r>
        <w:rPr>
          <w:spacing w:val="40"/>
          <w:sz w:val="24"/>
        </w:rPr>
        <w:t xml:space="preserve"> </w:t>
      </w:r>
      <w:r>
        <w:rPr>
          <w:sz w:val="24"/>
        </w:rPr>
        <w:t>care administrează examenul respectiv, a diplomei menţionate la alin. (2), părintele/reprezentantul</w:t>
      </w:r>
      <w:r>
        <w:rPr>
          <w:spacing w:val="11"/>
          <w:sz w:val="24"/>
        </w:rPr>
        <w:t xml:space="preserve"> </w:t>
      </w:r>
      <w:r>
        <w:rPr>
          <w:sz w:val="24"/>
        </w:rPr>
        <w:t>legal</w:t>
      </w:r>
      <w:r>
        <w:rPr>
          <w:spacing w:val="-10"/>
          <w:sz w:val="24"/>
        </w:rPr>
        <w:t xml:space="preserve"> </w:t>
      </w:r>
      <w:r>
        <w:rPr>
          <w:sz w:val="24"/>
        </w:rPr>
        <w:t>al</w:t>
      </w:r>
      <w:r>
        <w:rPr>
          <w:spacing w:val="-15"/>
          <w:sz w:val="24"/>
        </w:rPr>
        <w:t xml:space="preserve"> </w:t>
      </w:r>
      <w:r>
        <w:rPr>
          <w:sz w:val="24"/>
        </w:rPr>
        <w:t>candidatului poate</w:t>
      </w:r>
      <w:r>
        <w:rPr>
          <w:spacing w:val="-7"/>
          <w:sz w:val="24"/>
        </w:rPr>
        <w:t xml:space="preserve"> </w:t>
      </w:r>
      <w:r>
        <w:rPr>
          <w:sz w:val="24"/>
        </w:rPr>
        <w:t>depune</w:t>
      </w:r>
      <w:r>
        <w:rPr>
          <w:spacing w:val="-15"/>
          <w:sz w:val="24"/>
        </w:rPr>
        <w:t xml:space="preserve"> </w:t>
      </w:r>
      <w:r>
        <w:rPr>
          <w:sz w:val="24"/>
        </w:rPr>
        <w:t>o</w:t>
      </w:r>
      <w:r>
        <w:rPr>
          <w:spacing w:val="-15"/>
          <w:sz w:val="24"/>
        </w:rPr>
        <w:t xml:space="preserve"> </w:t>
      </w:r>
      <w:r>
        <w:rPr>
          <w:sz w:val="24"/>
        </w:rPr>
        <w:t>adeverinţă care</w:t>
      </w:r>
      <w:r>
        <w:rPr>
          <w:spacing w:val="-15"/>
          <w:sz w:val="24"/>
        </w:rPr>
        <w:t xml:space="preserve"> </w:t>
      </w:r>
      <w:r>
        <w:rPr>
          <w:sz w:val="24"/>
        </w:rPr>
        <w:t>să</w:t>
      </w:r>
      <w:r>
        <w:rPr>
          <w:spacing w:val="-7"/>
          <w:sz w:val="24"/>
        </w:rPr>
        <w:t xml:space="preserve"> </w:t>
      </w:r>
      <w:r>
        <w:rPr>
          <w:sz w:val="24"/>
        </w:rPr>
        <w:t>ateste</w:t>
      </w:r>
      <w:r>
        <w:rPr>
          <w:spacing w:val="-7"/>
          <w:sz w:val="24"/>
        </w:rPr>
        <w:t xml:space="preserve"> </w:t>
      </w:r>
      <w:r>
        <w:rPr>
          <w:sz w:val="24"/>
        </w:rPr>
        <w:t>promovarea examenului, eliberată de</w:t>
      </w:r>
      <w:r>
        <w:rPr>
          <w:spacing w:val="-6"/>
          <w:sz w:val="24"/>
        </w:rPr>
        <w:t xml:space="preserve"> </w:t>
      </w:r>
      <w:r>
        <w:rPr>
          <w:sz w:val="24"/>
        </w:rPr>
        <w:t>respectiva instituţie/organizaţie.</w:t>
      </w:r>
    </w:p>
    <w:p w:rsidR="00A8395C" w:rsidRDefault="00B9218E">
      <w:pPr>
        <w:pStyle w:val="ListParagraph"/>
        <w:numPr>
          <w:ilvl w:val="0"/>
          <w:numId w:val="5"/>
        </w:numPr>
        <w:tabs>
          <w:tab w:val="left" w:pos="368"/>
        </w:tabs>
        <w:spacing w:before="1" w:line="242" w:lineRule="auto"/>
        <w:ind w:left="101" w:right="121" w:firstLine="0"/>
        <w:jc w:val="both"/>
        <w:rPr>
          <w:sz w:val="24"/>
        </w:rPr>
      </w:pPr>
      <w:r>
        <w:rPr>
          <w:sz w:val="24"/>
        </w:rPr>
        <w:t>În cazul unităților de</w:t>
      </w:r>
      <w:r>
        <w:rPr>
          <w:spacing w:val="-1"/>
          <w:sz w:val="24"/>
        </w:rPr>
        <w:t xml:space="preserve"> </w:t>
      </w:r>
      <w:r>
        <w:rPr>
          <w:sz w:val="24"/>
        </w:rPr>
        <w:t>învățământ preuniversitar care înființează clasa a</w:t>
      </w:r>
      <w:r>
        <w:rPr>
          <w:spacing w:val="-1"/>
          <w:sz w:val="24"/>
        </w:rPr>
        <w:t xml:space="preserve"> </w:t>
      </w:r>
      <w:r>
        <w:rPr>
          <w:sz w:val="24"/>
        </w:rPr>
        <w:t>V-a</w:t>
      </w:r>
      <w:r>
        <w:rPr>
          <w:spacing w:val="-1"/>
          <w:sz w:val="24"/>
        </w:rPr>
        <w:t xml:space="preserve"> </w:t>
      </w:r>
      <w:r>
        <w:rPr>
          <w:sz w:val="24"/>
        </w:rPr>
        <w:t>cu predare a</w:t>
      </w:r>
      <w:r>
        <w:rPr>
          <w:spacing w:val="-1"/>
          <w:sz w:val="24"/>
        </w:rPr>
        <w:t xml:space="preserve"> </w:t>
      </w:r>
      <w:r>
        <w:rPr>
          <w:sz w:val="24"/>
        </w:rPr>
        <w:t>unei limbi</w:t>
      </w:r>
      <w:r>
        <w:rPr>
          <w:spacing w:val="-4"/>
          <w:sz w:val="24"/>
        </w:rPr>
        <w:t xml:space="preserve"> </w:t>
      </w:r>
      <w:r>
        <w:rPr>
          <w:sz w:val="24"/>
        </w:rPr>
        <w:t>moderne</w:t>
      </w:r>
      <w:r>
        <w:rPr>
          <w:spacing w:val="-15"/>
          <w:sz w:val="24"/>
        </w:rPr>
        <w:t xml:space="preserve"> </w:t>
      </w:r>
      <w:r>
        <w:rPr>
          <w:sz w:val="24"/>
        </w:rPr>
        <w:t>de</w:t>
      </w:r>
      <w:r>
        <w:rPr>
          <w:spacing w:val="-15"/>
          <w:sz w:val="24"/>
        </w:rPr>
        <w:t xml:space="preserve"> </w:t>
      </w:r>
      <w:r>
        <w:rPr>
          <w:sz w:val="24"/>
        </w:rPr>
        <w:t>circulație internațională</w:t>
      </w:r>
      <w:r>
        <w:rPr>
          <w:spacing w:val="17"/>
          <w:sz w:val="24"/>
        </w:rPr>
        <w:t xml:space="preserve"> </w:t>
      </w:r>
      <w:r>
        <w:rPr>
          <w:sz w:val="24"/>
        </w:rPr>
        <w:t>în</w:t>
      </w:r>
      <w:r>
        <w:rPr>
          <w:spacing w:val="-15"/>
          <w:sz w:val="24"/>
        </w:rPr>
        <w:t xml:space="preserve"> </w:t>
      </w:r>
      <w:r>
        <w:rPr>
          <w:sz w:val="24"/>
        </w:rPr>
        <w:t>regim</w:t>
      </w:r>
      <w:r>
        <w:rPr>
          <w:spacing w:val="-9"/>
          <w:sz w:val="24"/>
        </w:rPr>
        <w:t xml:space="preserve"> </w:t>
      </w:r>
      <w:r>
        <w:rPr>
          <w:sz w:val="24"/>
        </w:rPr>
        <w:t>intensiv, limbă</w:t>
      </w:r>
      <w:r>
        <w:rPr>
          <w:spacing w:val="-6"/>
          <w:sz w:val="24"/>
        </w:rPr>
        <w:t xml:space="preserve"> </w:t>
      </w:r>
      <w:r>
        <w:rPr>
          <w:sz w:val="24"/>
        </w:rPr>
        <w:t>modernă</w:t>
      </w:r>
      <w:r>
        <w:rPr>
          <w:spacing w:val="-6"/>
          <w:sz w:val="24"/>
        </w:rPr>
        <w:t xml:space="preserve"> </w:t>
      </w:r>
      <w:r>
        <w:rPr>
          <w:sz w:val="24"/>
        </w:rPr>
        <w:t>care</w:t>
      </w:r>
      <w:r>
        <w:rPr>
          <w:spacing w:val="-15"/>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9"/>
          <w:sz w:val="24"/>
        </w:rPr>
        <w:t xml:space="preserve"> </w:t>
      </w:r>
      <w:r>
        <w:rPr>
          <w:sz w:val="24"/>
        </w:rPr>
        <w:t>studiată în</w:t>
      </w:r>
      <w:r>
        <w:rPr>
          <w:spacing w:val="-5"/>
          <w:sz w:val="24"/>
        </w:rPr>
        <w:t xml:space="preserve"> </w:t>
      </w:r>
      <w:r>
        <w:rPr>
          <w:sz w:val="24"/>
        </w:rPr>
        <w:t>ciclul primar, unitățile</w:t>
      </w:r>
      <w:r>
        <w:rPr>
          <w:spacing w:val="35"/>
          <w:sz w:val="24"/>
        </w:rPr>
        <w:t xml:space="preserve"> </w:t>
      </w:r>
      <w:r>
        <w:rPr>
          <w:sz w:val="24"/>
        </w:rPr>
        <w:t>de</w:t>
      </w:r>
      <w:r>
        <w:rPr>
          <w:spacing w:val="-7"/>
          <w:sz w:val="24"/>
        </w:rPr>
        <w:t xml:space="preserve"> </w:t>
      </w:r>
      <w:r>
        <w:rPr>
          <w:sz w:val="24"/>
        </w:rPr>
        <w:t>învățământ vor</w:t>
      </w:r>
      <w:r>
        <w:rPr>
          <w:spacing w:val="-10"/>
          <w:sz w:val="24"/>
        </w:rPr>
        <w:t xml:space="preserve"> </w:t>
      </w:r>
      <w:r>
        <w:rPr>
          <w:sz w:val="24"/>
        </w:rPr>
        <w:t>aplica prevederile art. 5</w:t>
      </w:r>
      <w:r>
        <w:rPr>
          <w:spacing w:val="-5"/>
          <w:sz w:val="24"/>
        </w:rPr>
        <w:t xml:space="preserve"> </w:t>
      </w:r>
      <w:r>
        <w:rPr>
          <w:sz w:val="24"/>
        </w:rPr>
        <w:t>din prezenta metodologie.</w:t>
      </w:r>
    </w:p>
    <w:p w:rsidR="008878D6" w:rsidRDefault="00B9218E" w:rsidP="008878D6">
      <w:pPr>
        <w:pStyle w:val="ListParagraph"/>
        <w:numPr>
          <w:ilvl w:val="0"/>
          <w:numId w:val="5"/>
        </w:numPr>
        <w:tabs>
          <w:tab w:val="left" w:pos="368"/>
        </w:tabs>
        <w:spacing w:line="242" w:lineRule="auto"/>
        <w:ind w:left="101" w:right="154" w:firstLine="0"/>
        <w:jc w:val="both"/>
        <w:rPr>
          <w:sz w:val="24"/>
        </w:rPr>
      </w:pPr>
      <w:r>
        <w:rPr>
          <w:sz w:val="24"/>
        </w:rPr>
        <w:t>În</w:t>
      </w:r>
      <w:r>
        <w:rPr>
          <w:spacing w:val="-15"/>
          <w:sz w:val="24"/>
        </w:rPr>
        <w:t xml:space="preserve"> </w:t>
      </w:r>
      <w:r>
        <w:rPr>
          <w:sz w:val="24"/>
        </w:rPr>
        <w:t>situația</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elevi</w:t>
      </w:r>
      <w:r>
        <w:rPr>
          <w:spacing w:val="-15"/>
          <w:sz w:val="24"/>
        </w:rPr>
        <w:t xml:space="preserve"> </w:t>
      </w:r>
      <w:r>
        <w:rPr>
          <w:sz w:val="24"/>
        </w:rPr>
        <w:t>pentru</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solicită</w:t>
      </w:r>
      <w:r>
        <w:rPr>
          <w:spacing w:val="-15"/>
          <w:sz w:val="24"/>
        </w:rPr>
        <w:t xml:space="preserve"> </w:t>
      </w:r>
      <w:r>
        <w:rPr>
          <w:sz w:val="24"/>
        </w:rPr>
        <w:t>susținerea</w:t>
      </w:r>
      <w:r>
        <w:rPr>
          <w:spacing w:val="-15"/>
          <w:sz w:val="24"/>
        </w:rPr>
        <w:t xml:space="preserve"> </w:t>
      </w:r>
      <w:r>
        <w:rPr>
          <w:sz w:val="24"/>
        </w:rPr>
        <w:t>testului</w:t>
      </w:r>
      <w:r>
        <w:rPr>
          <w:spacing w:val="-15"/>
          <w:sz w:val="24"/>
        </w:rPr>
        <w:t xml:space="preserve"> </w:t>
      </w:r>
      <w:r>
        <w:rPr>
          <w:sz w:val="24"/>
        </w:rPr>
        <w:t>de</w:t>
      </w:r>
      <w:r>
        <w:rPr>
          <w:spacing w:val="-15"/>
          <w:sz w:val="24"/>
        </w:rPr>
        <w:t xml:space="preserve"> </w:t>
      </w:r>
      <w:r>
        <w:rPr>
          <w:sz w:val="24"/>
        </w:rPr>
        <w:t>competență</w:t>
      </w:r>
      <w:r>
        <w:rPr>
          <w:spacing w:val="-15"/>
          <w:sz w:val="24"/>
        </w:rPr>
        <w:t xml:space="preserve"> </w:t>
      </w:r>
      <w:r>
        <w:rPr>
          <w:sz w:val="24"/>
        </w:rPr>
        <w:t>lingvistică la mai multe limbi moderne, inspectoratul școlar județean poate dispune organizarea acestuia pentru fiecare limbă modernă în zile distincte.</w:t>
      </w:r>
    </w:p>
    <w:p w:rsidR="008878D6" w:rsidRPr="008878D6" w:rsidRDefault="008878D6" w:rsidP="008878D6">
      <w:pPr>
        <w:pStyle w:val="ListParagraph"/>
        <w:tabs>
          <w:tab w:val="left" w:pos="368"/>
        </w:tabs>
        <w:spacing w:line="242" w:lineRule="auto"/>
        <w:ind w:right="154"/>
        <w:rPr>
          <w:sz w:val="24"/>
        </w:rPr>
        <w:sectPr w:rsidR="008878D6" w:rsidRPr="008878D6">
          <w:pgSz w:w="12240" w:h="15840"/>
          <w:pgMar w:top="1380" w:right="1300" w:bottom="1180" w:left="1340" w:header="0" w:footer="989" w:gutter="0"/>
          <w:cols w:space="720"/>
        </w:sectPr>
      </w:pPr>
    </w:p>
    <w:p w:rsidR="00A8395C" w:rsidRDefault="00A8395C">
      <w:pPr>
        <w:pStyle w:val="BodyText"/>
        <w:ind w:left="0"/>
        <w:jc w:val="left"/>
        <w:rPr>
          <w:sz w:val="31"/>
        </w:rPr>
      </w:pPr>
    </w:p>
    <w:p w:rsidR="00A8395C" w:rsidRDefault="00B9218E">
      <w:pPr>
        <w:pStyle w:val="Heading2"/>
        <w:ind w:left="0" w:right="30"/>
      </w:pPr>
      <w:bookmarkStart w:id="89" w:name="_bookmark89"/>
      <w:bookmarkEnd w:id="89"/>
      <w:r>
        <w:t>ANEXA</w:t>
      </w:r>
      <w:r>
        <w:rPr>
          <w:spacing w:val="27"/>
        </w:rPr>
        <w:t xml:space="preserve"> </w:t>
      </w:r>
      <w:r>
        <w:t>Nr.</w:t>
      </w:r>
      <w:r>
        <w:rPr>
          <w:spacing w:val="9"/>
        </w:rPr>
        <w:t xml:space="preserve"> </w:t>
      </w:r>
      <w:r>
        <w:rPr>
          <w:spacing w:val="-10"/>
        </w:rPr>
        <w:t>5</w:t>
      </w:r>
    </w:p>
    <w:p w:rsidR="00A8395C" w:rsidRDefault="00B9218E">
      <w:pPr>
        <w:pStyle w:val="BodyText"/>
        <w:spacing w:before="9" w:line="273" w:lineRule="exact"/>
        <w:jc w:val="left"/>
      </w:pPr>
      <w:r>
        <w:rPr>
          <w:spacing w:val="-2"/>
        </w:rPr>
        <w:t>Model</w:t>
      </w:r>
    </w:p>
    <w:p w:rsidR="00A8395C" w:rsidRDefault="00B9218E" w:rsidP="008878D6">
      <w:pPr>
        <w:pStyle w:val="BodyText"/>
        <w:ind w:left="102"/>
        <w:jc w:val="left"/>
        <w:rPr>
          <w:spacing w:val="-2"/>
        </w:rPr>
      </w:pPr>
      <w:r>
        <w:t>Antet</w:t>
      </w:r>
      <w:r>
        <w:rPr>
          <w:spacing w:val="1"/>
        </w:rPr>
        <w:t xml:space="preserve"> </w:t>
      </w:r>
      <w:r>
        <w:t>Unitate</w:t>
      </w:r>
      <w:r>
        <w:rPr>
          <w:spacing w:val="5"/>
        </w:rPr>
        <w:t xml:space="preserve"> </w:t>
      </w:r>
      <w:r>
        <w:t>de</w:t>
      </w:r>
      <w:r>
        <w:rPr>
          <w:spacing w:val="-7"/>
        </w:rPr>
        <w:t xml:space="preserve"> </w:t>
      </w:r>
      <w:r>
        <w:rPr>
          <w:spacing w:val="-2"/>
        </w:rPr>
        <w:t>învățământ</w:t>
      </w:r>
    </w:p>
    <w:p w:rsidR="008878D6" w:rsidRDefault="008878D6" w:rsidP="008878D6">
      <w:pPr>
        <w:pStyle w:val="BodyText"/>
        <w:ind w:left="102"/>
        <w:jc w:val="left"/>
      </w:pPr>
    </w:p>
    <w:p w:rsidR="00A8395C" w:rsidRDefault="00B9218E" w:rsidP="008878D6">
      <w:pPr>
        <w:pStyle w:val="Heading1"/>
        <w:spacing w:before="0"/>
        <w:ind w:right="23"/>
      </w:pPr>
      <w:r>
        <w:t>CONTRACT</w:t>
      </w:r>
      <w:r>
        <w:rPr>
          <w:spacing w:val="36"/>
        </w:rPr>
        <w:t xml:space="preserve"> </w:t>
      </w:r>
      <w:r>
        <w:rPr>
          <w:spacing w:val="-2"/>
        </w:rPr>
        <w:t>EDUCAŢIONAL</w:t>
      </w:r>
    </w:p>
    <w:p w:rsidR="00A8395C" w:rsidRDefault="00B9218E" w:rsidP="008878D6">
      <w:pPr>
        <w:pStyle w:val="BodyText"/>
        <w:spacing w:before="294"/>
        <w:ind w:left="0" w:right="127"/>
      </w:pPr>
      <w:r>
        <w:t>Având</w:t>
      </w:r>
      <w:r>
        <w:rPr>
          <w:spacing w:val="-6"/>
        </w:rPr>
        <w:t xml:space="preserve"> </w:t>
      </w:r>
      <w:r>
        <w:t>în</w:t>
      </w:r>
      <w:r>
        <w:rPr>
          <w:spacing w:val="-6"/>
        </w:rPr>
        <w:t xml:space="preserve"> </w:t>
      </w:r>
      <w:r>
        <w:t>vedere prevederile Legii</w:t>
      </w:r>
      <w:r>
        <w:rPr>
          <w:spacing w:val="-6"/>
        </w:rPr>
        <w:t xml:space="preserve"> </w:t>
      </w:r>
      <w:r>
        <w:t>învățământului preuniversitar nr. 198/2023,</w:t>
      </w:r>
      <w:r>
        <w:rPr>
          <w:spacing w:val="-6"/>
        </w:rPr>
        <w:t xml:space="preserve"> </w:t>
      </w:r>
      <w:r>
        <w:t>cu</w:t>
      </w:r>
      <w:r>
        <w:rPr>
          <w:spacing w:val="-6"/>
        </w:rPr>
        <w:t xml:space="preserve"> </w:t>
      </w:r>
      <w:r>
        <w:t>modificările şi completările ulterioare, ale Regulamentului-cadru de organizare şi funcţionare a unităţilor de învăţământ preuniversitar, aprobat prin Ordinul ministrului educaţiei nr.</w:t>
      </w:r>
      <w:r>
        <w:rPr>
          <w:spacing w:val="-3"/>
        </w:rPr>
        <w:t xml:space="preserve"> </w:t>
      </w:r>
      <w:r>
        <w:t>,</w:t>
      </w:r>
      <w:r>
        <w:rPr>
          <w:spacing w:val="-3"/>
        </w:rPr>
        <w:t xml:space="preserve"> </w:t>
      </w:r>
      <w:r>
        <w:t>ale Legii</w:t>
      </w:r>
      <w:r>
        <w:rPr>
          <w:spacing w:val="-7"/>
        </w:rPr>
        <w:t xml:space="preserve"> </w:t>
      </w:r>
      <w:r>
        <w:t>nr. 272/2004 privind protecţia</w:t>
      </w:r>
      <w:r w:rsidR="008878D6">
        <w:t xml:space="preserve"> </w:t>
      </w:r>
      <w:r>
        <w:t>şi promovarea drepturilor copilului, republicată, cu modificările şi completările ulterioare, Prezentul contract reprezintă</w:t>
      </w:r>
      <w:r>
        <w:rPr>
          <w:spacing w:val="29"/>
        </w:rPr>
        <w:t xml:space="preserve"> </w:t>
      </w:r>
      <w:r>
        <w:t>un contract de</w:t>
      </w:r>
      <w:r>
        <w:rPr>
          <w:spacing w:val="-2"/>
        </w:rPr>
        <w:t xml:space="preserve"> </w:t>
      </w:r>
      <w:r>
        <w:t>adeziune și</w:t>
      </w:r>
      <w:r>
        <w:rPr>
          <w:spacing w:val="-7"/>
        </w:rPr>
        <w:t xml:space="preserve"> </w:t>
      </w:r>
      <w:r>
        <w:t>se încheie între:</w:t>
      </w:r>
    </w:p>
    <w:p w:rsidR="00A8395C" w:rsidRDefault="00B9218E">
      <w:pPr>
        <w:pStyle w:val="Heading5"/>
        <w:spacing w:line="260" w:lineRule="exact"/>
      </w:pPr>
      <w:r>
        <w:t>I.PĂRŢILE</w:t>
      </w:r>
      <w:r>
        <w:rPr>
          <w:spacing w:val="9"/>
        </w:rPr>
        <w:t xml:space="preserve"> </w:t>
      </w:r>
      <w:r>
        <w:rPr>
          <w:spacing w:val="-2"/>
        </w:rPr>
        <w:t>SEMNATARE</w:t>
      </w:r>
    </w:p>
    <w:p w:rsidR="00A8395C" w:rsidRDefault="00B9218E">
      <w:pPr>
        <w:pStyle w:val="ListParagraph"/>
        <w:numPr>
          <w:ilvl w:val="0"/>
          <w:numId w:val="4"/>
        </w:numPr>
        <w:tabs>
          <w:tab w:val="left" w:pos="341"/>
        </w:tabs>
        <w:spacing w:line="273" w:lineRule="exact"/>
        <w:ind w:left="341"/>
        <w:rPr>
          <w:sz w:val="24"/>
        </w:rPr>
      </w:pPr>
      <w:r>
        <w:rPr>
          <w:sz w:val="24"/>
        </w:rPr>
        <w:t>.............................................................................................................,</w:t>
      </w:r>
      <w:r>
        <w:rPr>
          <w:spacing w:val="-9"/>
          <w:sz w:val="24"/>
        </w:rPr>
        <w:t xml:space="preserve"> </w:t>
      </w:r>
      <w:r>
        <w:rPr>
          <w:sz w:val="24"/>
        </w:rPr>
        <w:t>(unitatea</w:t>
      </w:r>
      <w:r>
        <w:rPr>
          <w:spacing w:val="19"/>
          <w:sz w:val="24"/>
        </w:rPr>
        <w:t xml:space="preserve"> </w:t>
      </w:r>
      <w:r>
        <w:rPr>
          <w:sz w:val="24"/>
        </w:rPr>
        <w:t>de</w:t>
      </w:r>
      <w:r>
        <w:rPr>
          <w:spacing w:val="-7"/>
          <w:sz w:val="24"/>
        </w:rPr>
        <w:t xml:space="preserve"> </w:t>
      </w:r>
      <w:r>
        <w:rPr>
          <w:spacing w:val="-2"/>
          <w:sz w:val="24"/>
        </w:rPr>
        <w:t>învăţământ)</w:t>
      </w:r>
    </w:p>
    <w:p w:rsidR="00A8395C" w:rsidRDefault="00B9218E">
      <w:pPr>
        <w:pStyle w:val="BodyText"/>
        <w:tabs>
          <w:tab w:val="left" w:pos="1543"/>
          <w:tab w:val="left" w:pos="6238"/>
          <w:tab w:val="left" w:pos="7843"/>
          <w:tab w:val="left" w:pos="8668"/>
        </w:tabs>
        <w:spacing w:before="1" w:line="273" w:lineRule="exact"/>
        <w:jc w:val="left"/>
      </w:pPr>
      <w:r>
        <w:t>cu</w:t>
      </w:r>
      <w:r>
        <w:rPr>
          <w:spacing w:val="-8"/>
        </w:rPr>
        <w:t xml:space="preserve"> </w:t>
      </w:r>
      <w:r>
        <w:t>sediul</w:t>
      </w:r>
      <w:r>
        <w:rPr>
          <w:spacing w:val="1"/>
        </w:rPr>
        <w:t xml:space="preserve"> </w:t>
      </w:r>
      <w:r>
        <w:rPr>
          <w:spacing w:val="-5"/>
        </w:rPr>
        <w:t>în</w:t>
      </w:r>
      <w:r>
        <w:tab/>
      </w:r>
      <w:r>
        <w:rPr>
          <w:spacing w:val="-2"/>
        </w:rPr>
        <w:t>......................................................................,</w:t>
      </w:r>
      <w:r>
        <w:tab/>
      </w:r>
      <w:r>
        <w:rPr>
          <w:spacing w:val="-2"/>
        </w:rPr>
        <w:t>reprezentată</w:t>
      </w:r>
      <w:r>
        <w:tab/>
      </w:r>
      <w:r>
        <w:rPr>
          <w:spacing w:val="-4"/>
        </w:rPr>
        <w:t>prin</w:t>
      </w:r>
      <w:r>
        <w:tab/>
      </w:r>
      <w:r>
        <w:rPr>
          <w:spacing w:val="-2"/>
        </w:rPr>
        <w:t>director,</w:t>
      </w:r>
    </w:p>
    <w:p w:rsidR="00A8395C" w:rsidRDefault="00B9218E">
      <w:pPr>
        <w:pStyle w:val="BodyText"/>
        <w:tabs>
          <w:tab w:val="left" w:leader="dot" w:pos="7271"/>
        </w:tabs>
        <w:spacing w:line="273" w:lineRule="exact"/>
        <w:jc w:val="left"/>
      </w:pPr>
      <w:r>
        <w:rPr>
          <w:spacing w:val="-2"/>
        </w:rPr>
        <w:t>doamna/domnul</w:t>
      </w:r>
      <w:r>
        <w:tab/>
      </w:r>
      <w:r>
        <w:rPr>
          <w:spacing w:val="-10"/>
        </w:rPr>
        <w:t>,</w:t>
      </w:r>
    </w:p>
    <w:p w:rsidR="00A8395C" w:rsidRDefault="00B9218E">
      <w:pPr>
        <w:pStyle w:val="ListParagraph"/>
        <w:numPr>
          <w:ilvl w:val="0"/>
          <w:numId w:val="4"/>
        </w:numPr>
        <w:tabs>
          <w:tab w:val="left" w:pos="822"/>
          <w:tab w:val="left" w:pos="2985"/>
          <w:tab w:val="left" w:pos="3255"/>
          <w:tab w:val="left" w:pos="4185"/>
          <w:tab w:val="left" w:pos="5580"/>
          <w:tab w:val="left" w:pos="6240"/>
          <w:tab w:val="left" w:pos="6634"/>
          <w:tab w:val="left" w:pos="7670"/>
          <w:tab w:val="left" w:pos="9290"/>
        </w:tabs>
        <w:spacing w:before="9" w:line="273" w:lineRule="exact"/>
        <w:ind w:left="822" w:hanging="721"/>
        <w:rPr>
          <w:sz w:val="24"/>
        </w:rPr>
      </w:pPr>
      <w:r>
        <w:rPr>
          <w:spacing w:val="-2"/>
          <w:sz w:val="24"/>
        </w:rPr>
        <w:t>Doamna/domnul</w:t>
      </w:r>
      <w:r>
        <w:rPr>
          <w:sz w:val="24"/>
        </w:rPr>
        <w:tab/>
      </w:r>
      <w:r>
        <w:rPr>
          <w:spacing w:val="-10"/>
          <w:sz w:val="24"/>
        </w:rPr>
        <w:t>,</w:t>
      </w:r>
      <w:r>
        <w:rPr>
          <w:sz w:val="24"/>
        </w:rPr>
        <w:tab/>
      </w:r>
      <w:r>
        <w:rPr>
          <w:spacing w:val="-2"/>
          <w:sz w:val="24"/>
        </w:rPr>
        <w:t>părinte/</w:t>
      </w:r>
      <w:r>
        <w:rPr>
          <w:sz w:val="24"/>
        </w:rPr>
        <w:tab/>
      </w:r>
      <w:r>
        <w:rPr>
          <w:spacing w:val="-2"/>
          <w:sz w:val="24"/>
        </w:rPr>
        <w:t>reprezentant</w:t>
      </w:r>
      <w:r>
        <w:rPr>
          <w:sz w:val="24"/>
        </w:rPr>
        <w:tab/>
      </w:r>
      <w:r>
        <w:rPr>
          <w:spacing w:val="-2"/>
          <w:sz w:val="24"/>
        </w:rPr>
        <w:t>legal</w:t>
      </w:r>
      <w:r>
        <w:rPr>
          <w:sz w:val="24"/>
        </w:rPr>
        <w:tab/>
      </w:r>
      <w:r>
        <w:rPr>
          <w:spacing w:val="-5"/>
          <w:sz w:val="24"/>
        </w:rPr>
        <w:t>al</w:t>
      </w:r>
      <w:r>
        <w:rPr>
          <w:sz w:val="24"/>
        </w:rPr>
        <w:tab/>
      </w:r>
      <w:r>
        <w:rPr>
          <w:spacing w:val="-2"/>
          <w:sz w:val="24"/>
        </w:rPr>
        <w:t>elevului,</w:t>
      </w:r>
      <w:r>
        <w:rPr>
          <w:sz w:val="24"/>
        </w:rPr>
        <w:tab/>
        <w:t>cu</w:t>
      </w:r>
      <w:r>
        <w:rPr>
          <w:spacing w:val="36"/>
          <w:sz w:val="24"/>
        </w:rPr>
        <w:t xml:space="preserve">  </w:t>
      </w:r>
      <w:r>
        <w:rPr>
          <w:spacing w:val="-2"/>
          <w:sz w:val="24"/>
        </w:rPr>
        <w:t>domiciliul</w:t>
      </w:r>
      <w:r>
        <w:rPr>
          <w:sz w:val="24"/>
        </w:rPr>
        <w:tab/>
      </w:r>
      <w:r>
        <w:rPr>
          <w:spacing w:val="-5"/>
          <w:sz w:val="24"/>
        </w:rPr>
        <w:t>în</w:t>
      </w:r>
    </w:p>
    <w:p w:rsidR="00A8395C" w:rsidRDefault="00B9218E">
      <w:pPr>
        <w:pStyle w:val="BodyText"/>
        <w:spacing w:line="270" w:lineRule="exact"/>
        <w:jc w:val="left"/>
      </w:pPr>
      <w:r>
        <w:t>....................................................................,</w:t>
      </w:r>
      <w:r>
        <w:rPr>
          <w:spacing w:val="-13"/>
        </w:rPr>
        <w:t xml:space="preserve"> </w:t>
      </w:r>
      <w:r>
        <w:t>în</w:t>
      </w:r>
      <w:r>
        <w:rPr>
          <w:spacing w:val="1"/>
        </w:rPr>
        <w:t xml:space="preserve"> </w:t>
      </w:r>
      <w:r>
        <w:t>calitate</w:t>
      </w:r>
      <w:r>
        <w:rPr>
          <w:spacing w:val="12"/>
        </w:rPr>
        <w:t xml:space="preserve"> </w:t>
      </w:r>
      <w:r>
        <w:t>de</w:t>
      </w:r>
      <w:r>
        <w:rPr>
          <w:spacing w:val="-12"/>
        </w:rPr>
        <w:t xml:space="preserve"> </w:t>
      </w:r>
      <w:r>
        <w:t>beneficar</w:t>
      </w:r>
      <w:r>
        <w:rPr>
          <w:spacing w:val="-3"/>
        </w:rPr>
        <w:t xml:space="preserve"> </w:t>
      </w:r>
      <w:r>
        <w:rPr>
          <w:spacing w:val="-2"/>
        </w:rPr>
        <w:t>secundar,</w:t>
      </w:r>
    </w:p>
    <w:p w:rsidR="00A8395C" w:rsidRDefault="00B9218E">
      <w:pPr>
        <w:pStyle w:val="BodyText"/>
        <w:spacing w:line="247" w:lineRule="auto"/>
        <w:ind w:left="161" w:right="1415" w:hanging="60"/>
        <w:jc w:val="left"/>
      </w:pPr>
      <w:r>
        <w:t>3………………………………….,</w:t>
      </w:r>
      <w:r>
        <w:rPr>
          <w:spacing w:val="-15"/>
        </w:rPr>
        <w:t xml:space="preserve"> </w:t>
      </w:r>
      <w:r>
        <w:t>elev</w:t>
      </w:r>
      <w:r>
        <w:rPr>
          <w:spacing w:val="-12"/>
        </w:rPr>
        <w:t xml:space="preserve"> </w:t>
      </w:r>
      <w:r>
        <w:t>major,</w:t>
      </w:r>
      <w:r>
        <w:rPr>
          <w:spacing w:val="-15"/>
        </w:rPr>
        <w:t xml:space="preserve"> </w:t>
      </w:r>
      <w:r>
        <w:t>în</w:t>
      </w:r>
      <w:r>
        <w:rPr>
          <w:spacing w:val="-12"/>
        </w:rPr>
        <w:t xml:space="preserve"> </w:t>
      </w:r>
      <w:r>
        <w:t>calitate</w:t>
      </w:r>
      <w:r>
        <w:rPr>
          <w:spacing w:val="-3"/>
        </w:rPr>
        <w:t xml:space="preserve"> </w:t>
      </w:r>
      <w:r>
        <w:t>de</w:t>
      </w:r>
      <w:r>
        <w:rPr>
          <w:spacing w:val="-15"/>
        </w:rPr>
        <w:t xml:space="preserve"> </w:t>
      </w:r>
      <w:r>
        <w:t>beneficiar</w:t>
      </w:r>
      <w:r>
        <w:rPr>
          <w:spacing w:val="-1"/>
        </w:rPr>
        <w:t xml:space="preserve"> </w:t>
      </w:r>
      <w:r>
        <w:t>primar. II.SCOPUL CONTRACTULUI EDUCAȚIONAL</w:t>
      </w:r>
    </w:p>
    <w:p w:rsidR="00A8395C" w:rsidRDefault="00B9218E">
      <w:pPr>
        <w:pStyle w:val="BodyText"/>
        <w:spacing w:line="242" w:lineRule="auto"/>
        <w:ind w:right="148"/>
      </w:pPr>
      <w:r>
        <w:t>Scopul</w:t>
      </w:r>
      <w:r>
        <w:rPr>
          <w:spacing w:val="-15"/>
        </w:rPr>
        <w:t xml:space="preserve"> </w:t>
      </w:r>
      <w:r>
        <w:t>prezentului</w:t>
      </w:r>
      <w:r>
        <w:rPr>
          <w:spacing w:val="-15"/>
        </w:rPr>
        <w:t xml:space="preserve"> </w:t>
      </w:r>
      <w:r>
        <w:t>contract</w:t>
      </w:r>
      <w:r>
        <w:rPr>
          <w:spacing w:val="-14"/>
        </w:rPr>
        <w:t xml:space="preserve"> </w:t>
      </w:r>
      <w:r>
        <w:t>educațional</w:t>
      </w:r>
      <w:r>
        <w:rPr>
          <w:spacing w:val="-12"/>
        </w:rPr>
        <w:t xml:space="preserve"> </w:t>
      </w:r>
      <w:r>
        <w:t>este</w:t>
      </w:r>
      <w:r>
        <w:rPr>
          <w:spacing w:val="-9"/>
        </w:rPr>
        <w:t xml:space="preserve"> </w:t>
      </w:r>
      <w:r>
        <w:t>asigurarea</w:t>
      </w:r>
      <w:r>
        <w:rPr>
          <w:spacing w:val="-9"/>
        </w:rPr>
        <w:t xml:space="preserve"> </w:t>
      </w:r>
      <w:r>
        <w:t>condiţiilor</w:t>
      </w:r>
      <w:r>
        <w:rPr>
          <w:spacing w:val="-1"/>
        </w:rPr>
        <w:t xml:space="preserve"> </w:t>
      </w:r>
      <w:r>
        <w:t>optime</w:t>
      </w:r>
      <w:r>
        <w:rPr>
          <w:spacing w:val="-9"/>
        </w:rPr>
        <w:t xml:space="preserve"> </w:t>
      </w:r>
      <w:r>
        <w:t>de</w:t>
      </w:r>
      <w:r>
        <w:rPr>
          <w:spacing w:val="-15"/>
        </w:rPr>
        <w:t xml:space="preserve"> </w:t>
      </w:r>
      <w:r>
        <w:t>derulare</w:t>
      </w:r>
      <w:r>
        <w:rPr>
          <w:spacing w:val="-9"/>
        </w:rPr>
        <w:t xml:space="preserve"> </w:t>
      </w:r>
      <w:r>
        <w:t>a</w:t>
      </w:r>
      <w:r>
        <w:rPr>
          <w:spacing w:val="-15"/>
        </w:rPr>
        <w:t xml:space="preserve"> </w:t>
      </w:r>
      <w:r>
        <w:t>procesului de învăţământ prin implicarea şi responsabilizarea părţilor implicate în educaţia beneficiarilor primari ai educaţiei.</w:t>
      </w:r>
    </w:p>
    <w:p w:rsidR="00A8395C" w:rsidRDefault="00B9218E">
      <w:pPr>
        <w:pStyle w:val="Heading5"/>
        <w:numPr>
          <w:ilvl w:val="0"/>
          <w:numId w:val="3"/>
        </w:numPr>
        <w:tabs>
          <w:tab w:val="left" w:pos="385"/>
        </w:tabs>
        <w:spacing w:line="266" w:lineRule="exact"/>
        <w:ind w:left="385" w:hanging="284"/>
      </w:pPr>
      <w:r>
        <w:t>DREPTURILE</w:t>
      </w:r>
      <w:r>
        <w:rPr>
          <w:spacing w:val="27"/>
        </w:rPr>
        <w:t xml:space="preserve"> </w:t>
      </w:r>
      <w:r>
        <w:rPr>
          <w:spacing w:val="-2"/>
        </w:rPr>
        <w:t>PĂRŢILOR</w:t>
      </w:r>
    </w:p>
    <w:p w:rsidR="00A8395C" w:rsidRDefault="00B9218E">
      <w:pPr>
        <w:pStyle w:val="BodyText"/>
        <w:spacing w:line="242" w:lineRule="auto"/>
        <w:ind w:right="139"/>
      </w:pPr>
      <w:r>
        <w:t>Drepturile părţilor semnatare ale prezentului contract educațional sunt cele prevăzute în Regulamentul-cadru de organizare şi funcţionare a</w:t>
      </w:r>
      <w:r>
        <w:rPr>
          <w:spacing w:val="-2"/>
        </w:rPr>
        <w:t xml:space="preserve"> </w:t>
      </w:r>
      <w:r>
        <w:t>unităţilor de învăţământ preuniversitar şi în Regulamentul-cadru</w:t>
      </w:r>
      <w:r>
        <w:rPr>
          <w:spacing w:val="40"/>
        </w:rPr>
        <w:t xml:space="preserve"> </w:t>
      </w:r>
      <w:r>
        <w:t>de</w:t>
      </w:r>
      <w:r>
        <w:rPr>
          <w:spacing w:val="-2"/>
        </w:rPr>
        <w:t xml:space="preserve"> </w:t>
      </w:r>
      <w:r>
        <w:t>organizare şi funcţionare</w:t>
      </w:r>
      <w:r>
        <w:rPr>
          <w:spacing w:val="28"/>
        </w:rPr>
        <w:t xml:space="preserve"> </w:t>
      </w:r>
      <w:r>
        <w:t>a</w:t>
      </w:r>
      <w:r>
        <w:rPr>
          <w:spacing w:val="-2"/>
        </w:rPr>
        <w:t xml:space="preserve"> </w:t>
      </w:r>
      <w:r>
        <w:t>unităţii de</w:t>
      </w:r>
      <w:r>
        <w:rPr>
          <w:spacing w:val="-2"/>
        </w:rPr>
        <w:t xml:space="preserve"> </w:t>
      </w:r>
      <w:r>
        <w:t>învăţământ.</w:t>
      </w:r>
    </w:p>
    <w:p w:rsidR="00A8395C" w:rsidRDefault="00B9218E">
      <w:pPr>
        <w:pStyle w:val="Heading5"/>
        <w:numPr>
          <w:ilvl w:val="0"/>
          <w:numId w:val="3"/>
        </w:numPr>
        <w:tabs>
          <w:tab w:val="left" w:pos="369"/>
        </w:tabs>
        <w:spacing w:line="263" w:lineRule="exact"/>
        <w:ind w:left="369" w:hanging="268"/>
      </w:pPr>
      <w:r>
        <w:t>OBLIGAȚIILE</w:t>
      </w:r>
      <w:r>
        <w:rPr>
          <w:spacing w:val="16"/>
        </w:rPr>
        <w:t xml:space="preserve"> </w:t>
      </w:r>
      <w:r>
        <w:rPr>
          <w:spacing w:val="-2"/>
        </w:rPr>
        <w:t>PĂRȚILOR</w:t>
      </w:r>
    </w:p>
    <w:p w:rsidR="00A8395C" w:rsidRDefault="00B9218E">
      <w:pPr>
        <w:pStyle w:val="BodyText"/>
        <w:spacing w:line="273" w:lineRule="exact"/>
      </w:pPr>
      <w:r>
        <w:t>Părţile</w:t>
      </w:r>
      <w:r>
        <w:rPr>
          <w:spacing w:val="8"/>
        </w:rPr>
        <w:t xml:space="preserve"> </w:t>
      </w:r>
      <w:r>
        <w:t>au</w:t>
      </w:r>
      <w:r>
        <w:rPr>
          <w:spacing w:val="-14"/>
        </w:rPr>
        <w:t xml:space="preserve"> </w:t>
      </w:r>
      <w:r>
        <w:t>cel</w:t>
      </w:r>
      <w:r>
        <w:rPr>
          <w:spacing w:val="-8"/>
        </w:rPr>
        <w:t xml:space="preserve"> </w:t>
      </w:r>
      <w:r>
        <w:t>puţin</w:t>
      </w:r>
      <w:r>
        <w:rPr>
          <w:spacing w:val="-13"/>
        </w:rPr>
        <w:t xml:space="preserve"> </w:t>
      </w:r>
      <w:r>
        <w:t>următoarele</w:t>
      </w:r>
      <w:r>
        <w:rPr>
          <w:spacing w:val="20"/>
        </w:rPr>
        <w:t xml:space="preserve"> </w:t>
      </w:r>
      <w:r>
        <w:rPr>
          <w:spacing w:val="-2"/>
        </w:rPr>
        <w:t>obligaţii:</w:t>
      </w:r>
    </w:p>
    <w:p w:rsidR="00A8395C" w:rsidRDefault="00B9218E">
      <w:pPr>
        <w:pStyle w:val="ListParagraph"/>
        <w:numPr>
          <w:ilvl w:val="1"/>
          <w:numId w:val="3"/>
        </w:numPr>
        <w:tabs>
          <w:tab w:val="left" w:pos="821"/>
        </w:tabs>
        <w:spacing w:before="2" w:line="273" w:lineRule="exact"/>
        <w:ind w:left="821" w:hanging="720"/>
        <w:jc w:val="both"/>
        <w:rPr>
          <w:sz w:val="24"/>
        </w:rPr>
      </w:pPr>
      <w:r>
        <w:rPr>
          <w:sz w:val="24"/>
        </w:rPr>
        <w:t>Unitatea de</w:t>
      </w:r>
      <w:r>
        <w:rPr>
          <w:spacing w:val="-12"/>
          <w:sz w:val="24"/>
        </w:rPr>
        <w:t xml:space="preserve"> </w:t>
      </w:r>
      <w:r>
        <w:rPr>
          <w:sz w:val="24"/>
        </w:rPr>
        <w:t>învăţământ</w:t>
      </w:r>
      <w:r>
        <w:rPr>
          <w:spacing w:val="8"/>
          <w:sz w:val="24"/>
        </w:rPr>
        <w:t xml:space="preserve"> </w:t>
      </w:r>
      <w:r>
        <w:rPr>
          <w:sz w:val="24"/>
        </w:rPr>
        <w:t>se</w:t>
      </w:r>
      <w:r>
        <w:rPr>
          <w:spacing w:val="1"/>
          <w:sz w:val="24"/>
        </w:rPr>
        <w:t xml:space="preserve"> </w:t>
      </w:r>
      <w:r>
        <w:rPr>
          <w:spacing w:val="-2"/>
          <w:sz w:val="24"/>
        </w:rPr>
        <w:t>obligă:</w:t>
      </w:r>
    </w:p>
    <w:p w:rsidR="00A8395C" w:rsidRDefault="00B9218E">
      <w:pPr>
        <w:pStyle w:val="ListParagraph"/>
        <w:numPr>
          <w:ilvl w:val="2"/>
          <w:numId w:val="3"/>
        </w:numPr>
        <w:tabs>
          <w:tab w:val="left" w:pos="850"/>
        </w:tabs>
        <w:spacing w:line="273" w:lineRule="exact"/>
        <w:ind w:left="850" w:hanging="178"/>
        <w:jc w:val="both"/>
        <w:rPr>
          <w:sz w:val="24"/>
        </w:rPr>
      </w:pPr>
      <w:r>
        <w:rPr>
          <w:sz w:val="24"/>
        </w:rPr>
        <w:t>să</w:t>
      </w:r>
      <w:r>
        <w:rPr>
          <w:spacing w:val="-3"/>
          <w:sz w:val="24"/>
        </w:rPr>
        <w:t xml:space="preserve"> </w:t>
      </w:r>
      <w:r>
        <w:rPr>
          <w:sz w:val="24"/>
        </w:rPr>
        <w:t>asigure</w:t>
      </w:r>
      <w:r>
        <w:rPr>
          <w:spacing w:val="-1"/>
          <w:sz w:val="24"/>
        </w:rPr>
        <w:t xml:space="preserve"> </w:t>
      </w:r>
      <w:r>
        <w:rPr>
          <w:sz w:val="24"/>
        </w:rPr>
        <w:t>condiţiile</w:t>
      </w:r>
      <w:r>
        <w:rPr>
          <w:spacing w:val="11"/>
          <w:sz w:val="24"/>
        </w:rPr>
        <w:t xml:space="preserve"> </w:t>
      </w:r>
      <w:r>
        <w:rPr>
          <w:sz w:val="24"/>
        </w:rPr>
        <w:t>optime</w:t>
      </w:r>
      <w:r>
        <w:rPr>
          <w:spacing w:val="11"/>
          <w:sz w:val="24"/>
        </w:rPr>
        <w:t xml:space="preserve"> </w:t>
      </w:r>
      <w:r>
        <w:rPr>
          <w:sz w:val="24"/>
        </w:rPr>
        <w:t>de</w:t>
      </w:r>
      <w:r>
        <w:rPr>
          <w:spacing w:val="-13"/>
          <w:sz w:val="24"/>
        </w:rPr>
        <w:t xml:space="preserve"> </w:t>
      </w:r>
      <w:r>
        <w:rPr>
          <w:sz w:val="24"/>
        </w:rPr>
        <w:t>derulare</w:t>
      </w:r>
      <w:r>
        <w:rPr>
          <w:spacing w:val="-1"/>
          <w:sz w:val="24"/>
        </w:rPr>
        <w:t xml:space="preserve"> </w:t>
      </w:r>
      <w:r>
        <w:rPr>
          <w:sz w:val="24"/>
        </w:rPr>
        <w:t>a</w:t>
      </w:r>
      <w:r>
        <w:rPr>
          <w:spacing w:val="-1"/>
          <w:sz w:val="24"/>
        </w:rPr>
        <w:t xml:space="preserve"> </w:t>
      </w:r>
      <w:r>
        <w:rPr>
          <w:sz w:val="24"/>
        </w:rPr>
        <w:t>procesului</w:t>
      </w:r>
      <w:r>
        <w:rPr>
          <w:spacing w:val="-4"/>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9" w:firstLine="0"/>
        <w:jc w:val="both"/>
        <w:rPr>
          <w:sz w:val="24"/>
        </w:rPr>
      </w:pPr>
      <w:r>
        <w:rPr>
          <w:sz w:val="24"/>
        </w:rPr>
        <w:t>să asigure respectarea condiţiilor şi a exigenţelor privind normele de igienă şcolară, de protecţie</w:t>
      </w:r>
      <w:r>
        <w:rPr>
          <w:spacing w:val="-3"/>
          <w:sz w:val="24"/>
        </w:rPr>
        <w:t xml:space="preserve"> </w:t>
      </w:r>
      <w:r>
        <w:rPr>
          <w:sz w:val="24"/>
        </w:rPr>
        <w:t>a</w:t>
      </w:r>
      <w:r>
        <w:rPr>
          <w:spacing w:val="-17"/>
          <w:sz w:val="24"/>
        </w:rPr>
        <w:t xml:space="preserve"> </w:t>
      </w:r>
      <w:r>
        <w:rPr>
          <w:sz w:val="24"/>
        </w:rPr>
        <w:t>muncii,</w:t>
      </w:r>
      <w:r>
        <w:rPr>
          <w:spacing w:val="-12"/>
          <w:sz w:val="24"/>
        </w:rPr>
        <w:t xml:space="preserve"> </w:t>
      </w:r>
      <w:r>
        <w:rPr>
          <w:sz w:val="24"/>
        </w:rPr>
        <w:t>de</w:t>
      </w:r>
      <w:r>
        <w:rPr>
          <w:spacing w:val="-15"/>
          <w:sz w:val="24"/>
        </w:rPr>
        <w:t xml:space="preserve"> </w:t>
      </w:r>
      <w:r>
        <w:rPr>
          <w:sz w:val="24"/>
        </w:rPr>
        <w:t>protecţie</w:t>
      </w:r>
      <w:r>
        <w:rPr>
          <w:spacing w:val="-2"/>
          <w:sz w:val="24"/>
        </w:rPr>
        <w:t xml:space="preserve"> </w:t>
      </w:r>
      <w:r>
        <w:rPr>
          <w:sz w:val="24"/>
        </w:rPr>
        <w:t>civilă</w:t>
      </w:r>
      <w:r>
        <w:rPr>
          <w:spacing w:val="-5"/>
          <w:sz w:val="24"/>
        </w:rPr>
        <w:t xml:space="preserve"> </w:t>
      </w:r>
      <w:r>
        <w:rPr>
          <w:sz w:val="24"/>
        </w:rPr>
        <w:t>şi</w:t>
      </w:r>
      <w:r>
        <w:rPr>
          <w:spacing w:val="-15"/>
          <w:sz w:val="24"/>
        </w:rPr>
        <w:t xml:space="preserve"> </w:t>
      </w:r>
      <w:r>
        <w:rPr>
          <w:sz w:val="24"/>
        </w:rPr>
        <w:t>de</w:t>
      </w:r>
      <w:r>
        <w:rPr>
          <w:spacing w:val="-15"/>
          <w:sz w:val="24"/>
        </w:rPr>
        <w:t xml:space="preserve"> </w:t>
      </w:r>
      <w:r>
        <w:rPr>
          <w:sz w:val="24"/>
        </w:rPr>
        <w:t>pază</w:t>
      </w:r>
      <w:r>
        <w:rPr>
          <w:spacing w:val="-17"/>
          <w:sz w:val="24"/>
        </w:rPr>
        <w:t xml:space="preserve"> </w:t>
      </w:r>
      <w:r>
        <w:rPr>
          <w:sz w:val="24"/>
        </w:rPr>
        <w:t>contra</w:t>
      </w:r>
      <w:r>
        <w:rPr>
          <w:spacing w:val="-5"/>
          <w:sz w:val="24"/>
        </w:rPr>
        <w:t xml:space="preserve"> </w:t>
      </w:r>
      <w:r>
        <w:rPr>
          <w:sz w:val="24"/>
        </w:rPr>
        <w:t>incendiilor</w:t>
      </w:r>
      <w:r>
        <w:rPr>
          <w:spacing w:val="4"/>
          <w:sz w:val="24"/>
        </w:rPr>
        <w:t xml:space="preserve"> </w:t>
      </w:r>
      <w:r>
        <w:rPr>
          <w:sz w:val="24"/>
        </w:rPr>
        <w:t>în</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p>
    <w:p w:rsidR="00A8395C" w:rsidRDefault="00B9218E">
      <w:pPr>
        <w:pStyle w:val="ListParagraph"/>
        <w:numPr>
          <w:ilvl w:val="2"/>
          <w:numId w:val="3"/>
        </w:numPr>
        <w:tabs>
          <w:tab w:val="left" w:pos="850"/>
        </w:tabs>
        <w:spacing w:line="247" w:lineRule="auto"/>
        <w:ind w:left="672" w:right="154" w:firstLine="0"/>
        <w:jc w:val="both"/>
        <w:rPr>
          <w:sz w:val="24"/>
        </w:rPr>
      </w:pPr>
      <w:r>
        <w:rPr>
          <w:sz w:val="24"/>
        </w:rPr>
        <w:t>să se asigure că tot personalul unităţii de învăţământ respectă cu stricteţe prevederile legislaţiei</w:t>
      </w:r>
      <w:r>
        <w:rPr>
          <w:spacing w:val="40"/>
          <w:sz w:val="24"/>
        </w:rPr>
        <w:t xml:space="preserve"> </w:t>
      </w:r>
      <w:r>
        <w:rPr>
          <w:sz w:val="24"/>
        </w:rPr>
        <w:t>în vigoare;</w:t>
      </w:r>
    </w:p>
    <w:p w:rsidR="00A8395C" w:rsidRDefault="00B9218E">
      <w:pPr>
        <w:pStyle w:val="ListParagraph"/>
        <w:numPr>
          <w:ilvl w:val="2"/>
          <w:numId w:val="3"/>
        </w:numPr>
        <w:tabs>
          <w:tab w:val="left" w:pos="865"/>
        </w:tabs>
        <w:spacing w:line="247" w:lineRule="auto"/>
        <w:ind w:left="672" w:right="139" w:firstLine="0"/>
        <w:jc w:val="both"/>
        <w:rPr>
          <w:sz w:val="24"/>
        </w:rPr>
      </w:pPr>
      <w:r>
        <w:rPr>
          <w:sz w:val="24"/>
        </w:rPr>
        <w:t>să se asigure că toţi beneficiarii primari sunt corect şi la timp informaţi cu privire la prevederile legislaţiei</w:t>
      </w:r>
      <w:r>
        <w:rPr>
          <w:spacing w:val="40"/>
          <w:sz w:val="24"/>
        </w:rPr>
        <w:t xml:space="preserve"> </w:t>
      </w:r>
      <w:r>
        <w:rPr>
          <w:sz w:val="24"/>
        </w:rPr>
        <w:t>specifice în vigoare;</w:t>
      </w:r>
    </w:p>
    <w:p w:rsidR="00A8395C" w:rsidRDefault="00B9218E">
      <w:pPr>
        <w:pStyle w:val="ListParagraph"/>
        <w:numPr>
          <w:ilvl w:val="2"/>
          <w:numId w:val="3"/>
        </w:numPr>
        <w:tabs>
          <w:tab w:val="left" w:pos="850"/>
        </w:tabs>
        <w:spacing w:line="235" w:lineRule="auto"/>
        <w:ind w:left="672" w:right="154" w:firstLine="0"/>
        <w:jc w:val="both"/>
        <w:rPr>
          <w:sz w:val="24"/>
        </w:rPr>
      </w:pPr>
      <w:r>
        <w:rPr>
          <w:sz w:val="24"/>
        </w:rPr>
        <w:t>ca personalul din învăţământ să aibă o ţinută morală demnă, în concordanţă cu valorile educaţionale pe</w:t>
      </w:r>
      <w:r>
        <w:rPr>
          <w:spacing w:val="-9"/>
          <w:sz w:val="24"/>
        </w:rPr>
        <w:t xml:space="preserve"> </w:t>
      </w:r>
      <w:r>
        <w:rPr>
          <w:sz w:val="24"/>
        </w:rPr>
        <w:t>care le</w:t>
      </w:r>
      <w:r>
        <w:rPr>
          <w:spacing w:val="-9"/>
          <w:sz w:val="24"/>
        </w:rPr>
        <w:t xml:space="preserve"> </w:t>
      </w:r>
      <w:r>
        <w:rPr>
          <w:sz w:val="24"/>
        </w:rPr>
        <w:t>transmite</w:t>
      </w:r>
      <w:r>
        <w:rPr>
          <w:spacing w:val="32"/>
          <w:sz w:val="24"/>
        </w:rPr>
        <w:t xml:space="preserve"> </w:t>
      </w:r>
      <w:r>
        <w:rPr>
          <w:sz w:val="24"/>
        </w:rPr>
        <w:t>beneficiarilor</w:t>
      </w:r>
      <w:r>
        <w:rPr>
          <w:spacing w:val="28"/>
          <w:sz w:val="24"/>
        </w:rPr>
        <w:t xml:space="preserve"> </w:t>
      </w:r>
      <w:r>
        <w:rPr>
          <w:sz w:val="24"/>
        </w:rPr>
        <w:t>primari,</w:t>
      </w:r>
      <w:r>
        <w:rPr>
          <w:spacing w:val="19"/>
          <w:sz w:val="24"/>
        </w:rPr>
        <w:t xml:space="preserve"> </w:t>
      </w:r>
      <w:r>
        <w:rPr>
          <w:sz w:val="24"/>
        </w:rPr>
        <w:t>şi un</w:t>
      </w:r>
      <w:r>
        <w:rPr>
          <w:spacing w:val="-7"/>
          <w:sz w:val="24"/>
        </w:rPr>
        <w:t xml:space="preserve"> </w:t>
      </w:r>
      <w:r>
        <w:rPr>
          <w:sz w:val="24"/>
        </w:rPr>
        <w:t>comportament responsabil;</w:t>
      </w:r>
    </w:p>
    <w:p w:rsidR="00A8395C" w:rsidRDefault="00B9218E">
      <w:pPr>
        <w:pStyle w:val="ListParagraph"/>
        <w:numPr>
          <w:ilvl w:val="2"/>
          <w:numId w:val="3"/>
        </w:numPr>
        <w:tabs>
          <w:tab w:val="left" w:pos="879"/>
        </w:tabs>
        <w:spacing w:line="242" w:lineRule="auto"/>
        <w:ind w:left="672" w:right="140" w:firstLine="60"/>
        <w:jc w:val="both"/>
        <w:rPr>
          <w:sz w:val="24"/>
        </w:rPr>
      </w:pPr>
      <w:r>
        <w:rPr>
          <w:sz w:val="24"/>
        </w:rPr>
        <w:t>să sesizeze, la nevoie, instituţiile publice de asistenţă socială/educaţională specializată, Direcţia Generală de Asistenţă Socială şi Protecţia Copilului în legătură cu aspecte care afectează demnitatea, integritatea</w:t>
      </w:r>
      <w:r>
        <w:rPr>
          <w:spacing w:val="32"/>
          <w:sz w:val="24"/>
        </w:rPr>
        <w:t xml:space="preserve"> </w:t>
      </w:r>
      <w:r>
        <w:rPr>
          <w:sz w:val="24"/>
        </w:rPr>
        <w:t>fizică şi psihică a</w:t>
      </w:r>
      <w:r>
        <w:rPr>
          <w:spacing w:val="-8"/>
          <w:sz w:val="24"/>
        </w:rPr>
        <w:t xml:space="preserve"> </w:t>
      </w:r>
      <w:r>
        <w:rPr>
          <w:sz w:val="24"/>
        </w:rPr>
        <w:t>beneficiarului</w:t>
      </w:r>
      <w:r>
        <w:rPr>
          <w:spacing w:val="39"/>
          <w:sz w:val="24"/>
        </w:rPr>
        <w:t xml:space="preserve"> </w:t>
      </w:r>
      <w:r>
        <w:rPr>
          <w:sz w:val="24"/>
        </w:rPr>
        <w:t>primar;</w:t>
      </w:r>
    </w:p>
    <w:p w:rsidR="00A8395C" w:rsidRDefault="00A8395C">
      <w:pPr>
        <w:spacing w:line="242" w:lineRule="auto"/>
        <w:jc w:val="both"/>
        <w:rPr>
          <w:sz w:val="24"/>
        </w:rPr>
        <w:sectPr w:rsidR="00A8395C">
          <w:pgSz w:w="12240" w:h="15840"/>
          <w:pgMar w:top="1820" w:right="1300" w:bottom="1180" w:left="1340" w:header="0" w:footer="989" w:gutter="0"/>
          <w:cols w:space="720"/>
        </w:sectPr>
      </w:pPr>
    </w:p>
    <w:p w:rsidR="00A8395C" w:rsidRDefault="00B9218E">
      <w:pPr>
        <w:pStyle w:val="ListParagraph"/>
        <w:numPr>
          <w:ilvl w:val="2"/>
          <w:numId w:val="3"/>
        </w:numPr>
        <w:tabs>
          <w:tab w:val="left" w:pos="865"/>
        </w:tabs>
        <w:spacing w:before="67" w:line="235" w:lineRule="auto"/>
        <w:ind w:left="672" w:right="155" w:firstLine="0"/>
        <w:jc w:val="both"/>
        <w:rPr>
          <w:sz w:val="24"/>
        </w:rPr>
      </w:pPr>
      <w:r>
        <w:rPr>
          <w:sz w:val="24"/>
        </w:rPr>
        <w:t>să se asigure că personalul din învăţământ nu desfăşoară acţiuni de natură să afecteze imaginea publică a</w:t>
      </w:r>
      <w:r>
        <w:rPr>
          <w:spacing w:val="-9"/>
          <w:sz w:val="24"/>
        </w:rPr>
        <w:t xml:space="preserve"> </w:t>
      </w:r>
      <w:r>
        <w:rPr>
          <w:sz w:val="24"/>
        </w:rPr>
        <w:t>benficiarului</w:t>
      </w:r>
      <w:r>
        <w:rPr>
          <w:spacing w:val="27"/>
          <w:sz w:val="24"/>
        </w:rPr>
        <w:t xml:space="preserve"> </w:t>
      </w:r>
      <w:r>
        <w:rPr>
          <w:sz w:val="24"/>
        </w:rPr>
        <w:t>primar, viaţa intimă, privată şi familială</w:t>
      </w:r>
      <w:r>
        <w:rPr>
          <w:spacing w:val="32"/>
          <w:sz w:val="24"/>
        </w:rPr>
        <w:t xml:space="preserve"> </w:t>
      </w:r>
      <w:r>
        <w:rPr>
          <w:sz w:val="24"/>
        </w:rPr>
        <w:t>a</w:t>
      </w:r>
      <w:r>
        <w:rPr>
          <w:spacing w:val="-9"/>
          <w:sz w:val="24"/>
        </w:rPr>
        <w:t xml:space="preserve"> </w:t>
      </w:r>
      <w:r>
        <w:rPr>
          <w:sz w:val="24"/>
        </w:rPr>
        <w:t>acestuia;</w:t>
      </w:r>
    </w:p>
    <w:p w:rsidR="00A8395C" w:rsidRDefault="00B9218E">
      <w:pPr>
        <w:pStyle w:val="ListParagraph"/>
        <w:numPr>
          <w:ilvl w:val="2"/>
          <w:numId w:val="3"/>
        </w:numPr>
        <w:tabs>
          <w:tab w:val="left" w:pos="865"/>
        </w:tabs>
        <w:spacing w:before="14" w:line="235" w:lineRule="auto"/>
        <w:ind w:left="672" w:right="154" w:firstLine="0"/>
        <w:jc w:val="both"/>
        <w:rPr>
          <w:sz w:val="24"/>
        </w:rPr>
      </w:pPr>
      <w:r>
        <w:rPr>
          <w:sz w:val="24"/>
        </w:rPr>
        <w:t>să se asigure că personalul din învăţământ nu aplică pedepse corporale şi nu agresează verbal sau fizic</w:t>
      </w:r>
      <w:r>
        <w:rPr>
          <w:spacing w:val="32"/>
          <w:sz w:val="24"/>
        </w:rPr>
        <w:t xml:space="preserve"> </w:t>
      </w:r>
      <w:r>
        <w:rPr>
          <w:sz w:val="24"/>
        </w:rPr>
        <w:t>benficiarii</w:t>
      </w:r>
      <w:r>
        <w:rPr>
          <w:spacing w:val="40"/>
          <w:sz w:val="24"/>
        </w:rPr>
        <w:t xml:space="preserve"> </w:t>
      </w:r>
      <w:r>
        <w:rPr>
          <w:sz w:val="24"/>
        </w:rPr>
        <w:t>primari ai</w:t>
      </w:r>
      <w:r>
        <w:rPr>
          <w:spacing w:val="-5"/>
          <w:sz w:val="24"/>
        </w:rPr>
        <w:t xml:space="preserve"> </w:t>
      </w:r>
      <w:r>
        <w:rPr>
          <w:sz w:val="24"/>
        </w:rPr>
        <w:t>educației;</w:t>
      </w:r>
    </w:p>
    <w:p w:rsidR="00A8395C" w:rsidRDefault="00B9218E">
      <w:pPr>
        <w:pStyle w:val="ListParagraph"/>
        <w:numPr>
          <w:ilvl w:val="2"/>
          <w:numId w:val="3"/>
        </w:numPr>
        <w:tabs>
          <w:tab w:val="left" w:pos="805"/>
        </w:tabs>
        <w:spacing w:before="15" w:line="235" w:lineRule="auto"/>
        <w:ind w:left="672" w:right="129" w:firstLine="0"/>
        <w:jc w:val="both"/>
        <w:rPr>
          <w:sz w:val="24"/>
        </w:rPr>
      </w:pPr>
      <w:r>
        <w:rPr>
          <w:sz w:val="24"/>
        </w:rPr>
        <w:t>să solicite implicarea părinților/reprezentanților legali și a beneficiarilor primari în stabilirea disciplinelor opționale și să stabilească CDEOȘ în funcție de solicitările beneficiarilor</w:t>
      </w:r>
      <w:r>
        <w:rPr>
          <w:spacing w:val="40"/>
          <w:sz w:val="24"/>
        </w:rPr>
        <w:t xml:space="preserve"> </w:t>
      </w:r>
      <w:r>
        <w:rPr>
          <w:sz w:val="24"/>
        </w:rPr>
        <w:t>primari;</w:t>
      </w:r>
    </w:p>
    <w:p w:rsidR="00A8395C" w:rsidRDefault="00B9218E">
      <w:pPr>
        <w:pStyle w:val="ListParagraph"/>
        <w:numPr>
          <w:ilvl w:val="2"/>
          <w:numId w:val="3"/>
        </w:numPr>
        <w:tabs>
          <w:tab w:val="left" w:pos="805"/>
        </w:tabs>
        <w:spacing w:before="10" w:line="242" w:lineRule="auto"/>
        <w:ind w:left="672" w:right="134" w:firstLine="0"/>
        <w:jc w:val="both"/>
        <w:rPr>
          <w:sz w:val="24"/>
        </w:rPr>
      </w:pPr>
      <w:r>
        <w:rPr>
          <w:sz w:val="24"/>
        </w:rPr>
        <w:t>să se asigure că personalul didactic evaluează beneficiarii primari direct, corect şi transparent şi</w:t>
      </w:r>
      <w:r>
        <w:rPr>
          <w:spacing w:val="-9"/>
          <w:sz w:val="24"/>
        </w:rPr>
        <w:t xml:space="preserve"> </w:t>
      </w:r>
      <w:r>
        <w:rPr>
          <w:sz w:val="24"/>
        </w:rPr>
        <w:t>nu</w:t>
      </w:r>
      <w:r>
        <w:rPr>
          <w:spacing w:val="-15"/>
          <w:sz w:val="24"/>
        </w:rPr>
        <w:t xml:space="preserve"> </w:t>
      </w:r>
      <w:r>
        <w:rPr>
          <w:sz w:val="24"/>
        </w:rPr>
        <w:t>condiţionează această evaluare</w:t>
      </w:r>
      <w:r>
        <w:rPr>
          <w:spacing w:val="-6"/>
          <w:sz w:val="24"/>
        </w:rPr>
        <w:t xml:space="preserve"> </w:t>
      </w:r>
      <w:r>
        <w:rPr>
          <w:sz w:val="24"/>
        </w:rPr>
        <w:t>sau</w:t>
      </w:r>
      <w:r>
        <w:rPr>
          <w:spacing w:val="-15"/>
          <w:sz w:val="24"/>
        </w:rPr>
        <w:t xml:space="preserve"> </w:t>
      </w:r>
      <w:r>
        <w:rPr>
          <w:sz w:val="24"/>
        </w:rPr>
        <w:t>calitatea prestaţiei didactice la</w:t>
      </w:r>
      <w:r>
        <w:rPr>
          <w:spacing w:val="-15"/>
          <w:sz w:val="24"/>
        </w:rPr>
        <w:t xml:space="preserve"> </w:t>
      </w:r>
      <w:r>
        <w:rPr>
          <w:sz w:val="24"/>
        </w:rPr>
        <w:t>clasă</w:t>
      </w:r>
      <w:r>
        <w:rPr>
          <w:spacing w:val="-6"/>
          <w:sz w:val="24"/>
        </w:rPr>
        <w:t xml:space="preserve"> </w:t>
      </w:r>
      <w:r>
        <w:rPr>
          <w:sz w:val="24"/>
        </w:rPr>
        <w:t>de obţinerea oricărui tip de avantaje;</w:t>
      </w:r>
    </w:p>
    <w:p w:rsidR="00A8395C" w:rsidRDefault="00B9218E">
      <w:pPr>
        <w:pStyle w:val="ListParagraph"/>
        <w:numPr>
          <w:ilvl w:val="2"/>
          <w:numId w:val="3"/>
        </w:numPr>
        <w:tabs>
          <w:tab w:val="left" w:pos="865"/>
        </w:tabs>
        <w:spacing w:line="235" w:lineRule="auto"/>
        <w:ind w:left="672" w:right="134" w:firstLine="0"/>
        <w:jc w:val="both"/>
        <w:rPr>
          <w:sz w:val="24"/>
        </w:rPr>
      </w:pPr>
      <w:r>
        <w:rPr>
          <w:sz w:val="24"/>
        </w:rPr>
        <w:t>să informeze, periodic, părinții/reprezentanții</w:t>
      </w:r>
      <w:r>
        <w:rPr>
          <w:spacing w:val="40"/>
          <w:sz w:val="24"/>
        </w:rPr>
        <w:t xml:space="preserve"> </w:t>
      </w:r>
      <w:r>
        <w:rPr>
          <w:sz w:val="24"/>
        </w:rPr>
        <w:t>legali cu privire la rezultatele școlare și comportamentul</w:t>
      </w:r>
      <w:r>
        <w:rPr>
          <w:spacing w:val="40"/>
          <w:sz w:val="24"/>
        </w:rPr>
        <w:t xml:space="preserve"> </w:t>
      </w:r>
      <w:r>
        <w:rPr>
          <w:sz w:val="24"/>
        </w:rPr>
        <w:t>benficiarului</w:t>
      </w:r>
      <w:r>
        <w:rPr>
          <w:spacing w:val="40"/>
          <w:sz w:val="24"/>
        </w:rPr>
        <w:t xml:space="preserve"> </w:t>
      </w:r>
      <w:r>
        <w:rPr>
          <w:sz w:val="24"/>
        </w:rPr>
        <w:t>primar;</w:t>
      </w:r>
    </w:p>
    <w:p w:rsidR="00A8395C" w:rsidRDefault="00B9218E">
      <w:pPr>
        <w:pStyle w:val="ListParagraph"/>
        <w:numPr>
          <w:ilvl w:val="2"/>
          <w:numId w:val="3"/>
        </w:numPr>
        <w:tabs>
          <w:tab w:val="left" w:pos="805"/>
        </w:tabs>
        <w:spacing w:before="4" w:line="242" w:lineRule="auto"/>
        <w:ind w:left="672" w:right="140" w:firstLine="0"/>
        <w:jc w:val="both"/>
        <w:rPr>
          <w:sz w:val="24"/>
        </w:rPr>
      </w:pPr>
      <w:r>
        <w:rPr>
          <w:sz w:val="24"/>
        </w:rPr>
        <w:t>să</w:t>
      </w:r>
      <w:r>
        <w:rPr>
          <w:spacing w:val="-13"/>
          <w:sz w:val="24"/>
        </w:rPr>
        <w:t xml:space="preserve"> </w:t>
      </w:r>
      <w:r>
        <w:rPr>
          <w:sz w:val="24"/>
        </w:rPr>
        <w:t>desfăşoare în</w:t>
      </w:r>
      <w:r>
        <w:rPr>
          <w:spacing w:val="-15"/>
          <w:sz w:val="24"/>
        </w:rPr>
        <w:t xml:space="preserve"> </w:t>
      </w:r>
      <w:r>
        <w:rPr>
          <w:sz w:val="24"/>
        </w:rPr>
        <w:t>unitatea de</w:t>
      </w:r>
      <w:r>
        <w:rPr>
          <w:spacing w:val="-15"/>
          <w:sz w:val="24"/>
        </w:rPr>
        <w:t xml:space="preserve"> </w:t>
      </w:r>
      <w:r>
        <w:rPr>
          <w:sz w:val="24"/>
        </w:rPr>
        <w:t>învăţământ activităţi care</w:t>
      </w:r>
      <w:r>
        <w:rPr>
          <w:spacing w:val="-5"/>
          <w:sz w:val="24"/>
        </w:rPr>
        <w:t xml:space="preserve"> </w:t>
      </w:r>
      <w:r>
        <w:rPr>
          <w:sz w:val="24"/>
        </w:rPr>
        <w:t>respectă</w:t>
      </w:r>
      <w:r>
        <w:rPr>
          <w:spacing w:val="-5"/>
          <w:sz w:val="24"/>
        </w:rPr>
        <w:t xml:space="preserve"> </w:t>
      </w:r>
      <w:r>
        <w:rPr>
          <w:sz w:val="24"/>
        </w:rPr>
        <w:t>normele de</w:t>
      </w:r>
      <w:r>
        <w:rPr>
          <w:spacing w:val="-15"/>
          <w:sz w:val="24"/>
        </w:rPr>
        <w:t xml:space="preserve"> </w:t>
      </w:r>
      <w:r>
        <w:rPr>
          <w:sz w:val="24"/>
        </w:rPr>
        <w:t>moralitate</w:t>
      </w:r>
      <w:r>
        <w:rPr>
          <w:spacing w:val="17"/>
          <w:sz w:val="24"/>
        </w:rPr>
        <w:t xml:space="preserve"> </w:t>
      </w:r>
      <w:r>
        <w:rPr>
          <w:sz w:val="24"/>
        </w:rPr>
        <w:t>şi</w:t>
      </w:r>
      <w:r>
        <w:rPr>
          <w:spacing w:val="-15"/>
          <w:sz w:val="24"/>
        </w:rPr>
        <w:t xml:space="preserve"> </w:t>
      </w:r>
      <w:r>
        <w:rPr>
          <w:sz w:val="24"/>
        </w:rPr>
        <w:t>nu pun în niciun moment în pericol sănătatea şi</w:t>
      </w:r>
      <w:r>
        <w:rPr>
          <w:spacing w:val="-5"/>
          <w:sz w:val="24"/>
        </w:rPr>
        <w:t xml:space="preserve"> </w:t>
      </w:r>
      <w:r>
        <w:rPr>
          <w:sz w:val="24"/>
        </w:rPr>
        <w:t>integritatea</w:t>
      </w:r>
      <w:r>
        <w:rPr>
          <w:spacing w:val="36"/>
          <w:sz w:val="24"/>
        </w:rPr>
        <w:t xml:space="preserve"> </w:t>
      </w:r>
      <w:r>
        <w:rPr>
          <w:sz w:val="24"/>
        </w:rPr>
        <w:t>fizică sau psihică a</w:t>
      </w:r>
      <w:r>
        <w:rPr>
          <w:spacing w:val="-1"/>
          <w:sz w:val="24"/>
        </w:rPr>
        <w:t xml:space="preserve"> </w:t>
      </w:r>
      <w:r>
        <w:rPr>
          <w:sz w:val="24"/>
        </w:rPr>
        <w:t>beneficiarilor primari, respectiv a</w:t>
      </w:r>
      <w:r>
        <w:rPr>
          <w:spacing w:val="-2"/>
          <w:sz w:val="24"/>
        </w:rPr>
        <w:t xml:space="preserve"> </w:t>
      </w:r>
      <w:r>
        <w:rPr>
          <w:sz w:val="24"/>
        </w:rPr>
        <w:t>personalului unităţii de învăţământ;</w:t>
      </w:r>
    </w:p>
    <w:p w:rsidR="00A8395C" w:rsidRDefault="00B9218E">
      <w:pPr>
        <w:pStyle w:val="ListParagraph"/>
        <w:numPr>
          <w:ilvl w:val="2"/>
          <w:numId w:val="3"/>
        </w:numPr>
        <w:tabs>
          <w:tab w:val="left" w:pos="925"/>
        </w:tabs>
        <w:spacing w:line="235" w:lineRule="auto"/>
        <w:ind w:left="672" w:right="133" w:firstLine="0"/>
        <w:jc w:val="both"/>
        <w:rPr>
          <w:sz w:val="24"/>
        </w:rPr>
      </w:pPr>
      <w:r>
        <w:rPr>
          <w:sz w:val="24"/>
        </w:rPr>
        <w:t>să se</w:t>
      </w:r>
      <w:r>
        <w:rPr>
          <w:spacing w:val="-1"/>
          <w:sz w:val="24"/>
        </w:rPr>
        <w:t xml:space="preserve"> </w:t>
      </w:r>
      <w:r>
        <w:rPr>
          <w:sz w:val="24"/>
        </w:rPr>
        <w:t>asigure că</w:t>
      </w:r>
      <w:r>
        <w:rPr>
          <w:spacing w:val="-1"/>
          <w:sz w:val="24"/>
        </w:rPr>
        <w:t xml:space="preserve"> </w:t>
      </w:r>
      <w:r>
        <w:rPr>
          <w:sz w:val="24"/>
        </w:rPr>
        <w:t>în</w:t>
      </w:r>
      <w:r>
        <w:rPr>
          <w:spacing w:val="-1"/>
          <w:sz w:val="24"/>
        </w:rPr>
        <w:t xml:space="preserve"> </w:t>
      </w:r>
      <w:r>
        <w:rPr>
          <w:sz w:val="24"/>
        </w:rPr>
        <w:t>unitatea de</w:t>
      </w:r>
      <w:r>
        <w:rPr>
          <w:spacing w:val="-1"/>
          <w:sz w:val="24"/>
        </w:rPr>
        <w:t xml:space="preserve"> </w:t>
      </w:r>
      <w:r>
        <w:rPr>
          <w:sz w:val="24"/>
        </w:rPr>
        <w:t>învăţământ sunt interzise activităţile</w:t>
      </w:r>
      <w:r>
        <w:rPr>
          <w:spacing w:val="40"/>
          <w:sz w:val="24"/>
        </w:rPr>
        <w:t xml:space="preserve"> </w:t>
      </w:r>
      <w:r>
        <w:rPr>
          <w:sz w:val="24"/>
        </w:rPr>
        <w:t>de</w:t>
      </w:r>
      <w:r>
        <w:rPr>
          <w:spacing w:val="-1"/>
          <w:sz w:val="24"/>
        </w:rPr>
        <w:t xml:space="preserve"> </w:t>
      </w:r>
      <w:r>
        <w:rPr>
          <w:sz w:val="24"/>
        </w:rPr>
        <w:t>natură politică şi prozelitism</w:t>
      </w:r>
      <w:r>
        <w:rPr>
          <w:spacing w:val="40"/>
          <w:sz w:val="24"/>
        </w:rPr>
        <w:t xml:space="preserve"> </w:t>
      </w:r>
      <w:r>
        <w:rPr>
          <w:sz w:val="24"/>
        </w:rPr>
        <w:t>religios;</w:t>
      </w:r>
    </w:p>
    <w:p w:rsidR="00A8395C" w:rsidRDefault="00B9218E">
      <w:pPr>
        <w:pStyle w:val="ListParagraph"/>
        <w:numPr>
          <w:ilvl w:val="2"/>
          <w:numId w:val="3"/>
        </w:numPr>
        <w:tabs>
          <w:tab w:val="left" w:pos="865"/>
        </w:tabs>
        <w:spacing w:before="4" w:line="242" w:lineRule="auto"/>
        <w:ind w:left="672" w:right="139" w:firstLine="0"/>
        <w:jc w:val="both"/>
        <w:rPr>
          <w:sz w:val="24"/>
        </w:rPr>
      </w:pPr>
      <w:r>
        <w:rPr>
          <w:sz w:val="24"/>
        </w:rPr>
        <w:t>să</w:t>
      </w:r>
      <w:r>
        <w:rPr>
          <w:spacing w:val="-15"/>
          <w:sz w:val="24"/>
        </w:rPr>
        <w:t xml:space="preserve"> </w:t>
      </w:r>
      <w:r>
        <w:rPr>
          <w:sz w:val="24"/>
        </w:rPr>
        <w:t>solicite</w:t>
      </w:r>
      <w:r>
        <w:rPr>
          <w:spacing w:val="-15"/>
          <w:sz w:val="24"/>
        </w:rPr>
        <w:t xml:space="preserve"> </w:t>
      </w:r>
      <w:r>
        <w:rPr>
          <w:sz w:val="24"/>
        </w:rPr>
        <w:t>acordul</w:t>
      </w:r>
      <w:r>
        <w:rPr>
          <w:spacing w:val="-15"/>
          <w:sz w:val="24"/>
        </w:rPr>
        <w:t xml:space="preserve"> </w:t>
      </w:r>
      <w:r>
        <w:rPr>
          <w:sz w:val="24"/>
        </w:rPr>
        <w:t>părinților/reprezentanților</w:t>
      </w:r>
      <w:r>
        <w:rPr>
          <w:spacing w:val="13"/>
          <w:sz w:val="24"/>
        </w:rPr>
        <w:t xml:space="preserve"> </w:t>
      </w:r>
      <w:r>
        <w:rPr>
          <w:sz w:val="24"/>
        </w:rPr>
        <w:t>legali</w:t>
      </w:r>
      <w:r>
        <w:rPr>
          <w:spacing w:val="-15"/>
          <w:sz w:val="24"/>
        </w:rPr>
        <w:t xml:space="preserve"> </w:t>
      </w:r>
      <w:r>
        <w:rPr>
          <w:sz w:val="24"/>
        </w:rPr>
        <w:t>cu</w:t>
      </w:r>
      <w:r>
        <w:rPr>
          <w:spacing w:val="-15"/>
          <w:sz w:val="24"/>
        </w:rPr>
        <w:t xml:space="preserve"> </w:t>
      </w:r>
      <w:r>
        <w:rPr>
          <w:sz w:val="24"/>
        </w:rPr>
        <w:t>privire</w:t>
      </w:r>
      <w:r>
        <w:rPr>
          <w:spacing w:val="-3"/>
          <w:sz w:val="24"/>
        </w:rPr>
        <w:t xml:space="preserve"> </w:t>
      </w:r>
      <w:r>
        <w:rPr>
          <w:sz w:val="24"/>
        </w:rPr>
        <w:t>la</w:t>
      </w:r>
      <w:r>
        <w:rPr>
          <w:spacing w:val="-15"/>
          <w:sz w:val="24"/>
        </w:rPr>
        <w:t xml:space="preserve"> </w:t>
      </w:r>
      <w:r>
        <w:rPr>
          <w:sz w:val="24"/>
        </w:rPr>
        <w:t>fotografierea</w:t>
      </w:r>
      <w:r>
        <w:rPr>
          <w:spacing w:val="-3"/>
          <w:sz w:val="24"/>
        </w:rPr>
        <w:t xml:space="preserve"> </w:t>
      </w:r>
      <w:r>
        <w:rPr>
          <w:sz w:val="24"/>
        </w:rPr>
        <w:t>și,</w:t>
      </w:r>
      <w:r>
        <w:rPr>
          <w:spacing w:val="-12"/>
          <w:sz w:val="24"/>
        </w:rPr>
        <w:t xml:space="preserve"> </w:t>
      </w:r>
      <w:r>
        <w:rPr>
          <w:sz w:val="24"/>
        </w:rPr>
        <w:t>respectiv, supravegherea audio și/sau video a beneficiarului primar în timpul programului școlar, precum și la</w:t>
      </w:r>
      <w:r>
        <w:rPr>
          <w:spacing w:val="-3"/>
          <w:sz w:val="24"/>
        </w:rPr>
        <w:t xml:space="preserve"> </w:t>
      </w:r>
      <w:r>
        <w:rPr>
          <w:sz w:val="24"/>
        </w:rPr>
        <w:t>stocarea imaginilor/înregistrărilor</w:t>
      </w:r>
      <w:r>
        <w:rPr>
          <w:spacing w:val="40"/>
          <w:sz w:val="24"/>
        </w:rPr>
        <w:t xml:space="preserve"> </w:t>
      </w:r>
      <w:r>
        <w:rPr>
          <w:sz w:val="24"/>
        </w:rPr>
        <w:t>rezultate;</w:t>
      </w:r>
    </w:p>
    <w:p w:rsidR="00A8395C" w:rsidRDefault="00B9218E">
      <w:pPr>
        <w:pStyle w:val="ListParagraph"/>
        <w:numPr>
          <w:ilvl w:val="2"/>
          <w:numId w:val="3"/>
        </w:numPr>
        <w:tabs>
          <w:tab w:val="left" w:pos="865"/>
        </w:tabs>
        <w:ind w:left="672" w:right="128" w:firstLine="0"/>
        <w:jc w:val="both"/>
        <w:rPr>
          <w:sz w:val="24"/>
        </w:rPr>
      </w:pPr>
      <w:r>
        <w:rPr>
          <w:sz w:val="24"/>
        </w:rPr>
        <w:t>să</w:t>
      </w:r>
      <w:r>
        <w:rPr>
          <w:spacing w:val="-15"/>
          <w:sz w:val="24"/>
        </w:rPr>
        <w:t xml:space="preserve"> </w:t>
      </w:r>
      <w:r>
        <w:rPr>
          <w:sz w:val="24"/>
        </w:rPr>
        <w:t>înregistreze</w:t>
      </w:r>
      <w:r>
        <w:rPr>
          <w:spacing w:val="-15"/>
          <w:sz w:val="24"/>
        </w:rPr>
        <w:t xml:space="preserve"> </w:t>
      </w:r>
      <w:r>
        <w:rPr>
          <w:sz w:val="24"/>
        </w:rPr>
        <w:t>la</w:t>
      </w:r>
      <w:r>
        <w:rPr>
          <w:spacing w:val="-15"/>
          <w:sz w:val="24"/>
        </w:rPr>
        <w:t xml:space="preserve"> </w:t>
      </w:r>
      <w:r>
        <w:rPr>
          <w:sz w:val="24"/>
        </w:rPr>
        <w:t>secretariatul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orice</w:t>
      </w:r>
      <w:r>
        <w:rPr>
          <w:spacing w:val="-15"/>
          <w:sz w:val="24"/>
        </w:rPr>
        <w:t xml:space="preserve"> </w:t>
      </w:r>
      <w:r>
        <w:rPr>
          <w:sz w:val="24"/>
        </w:rPr>
        <w:t>sesizare</w:t>
      </w:r>
      <w:r>
        <w:rPr>
          <w:spacing w:val="-14"/>
          <w:sz w:val="24"/>
        </w:rPr>
        <w:t xml:space="preserve"> </w:t>
      </w:r>
      <w:r>
        <w:rPr>
          <w:sz w:val="24"/>
        </w:rPr>
        <w:t>cu</w:t>
      </w:r>
      <w:r>
        <w:rPr>
          <w:spacing w:val="-15"/>
          <w:sz w:val="24"/>
        </w:rPr>
        <w:t xml:space="preserve"> </w:t>
      </w:r>
      <w:r>
        <w:rPr>
          <w:sz w:val="24"/>
        </w:rPr>
        <w:t>privire</w:t>
      </w:r>
      <w:r>
        <w:rPr>
          <w:spacing w:val="-9"/>
          <w:sz w:val="24"/>
        </w:rPr>
        <w:t xml:space="preserve"> </w:t>
      </w:r>
      <w:r>
        <w:rPr>
          <w:sz w:val="24"/>
        </w:rPr>
        <w:t>la</w:t>
      </w:r>
      <w:r>
        <w:rPr>
          <w:spacing w:val="-15"/>
          <w:sz w:val="24"/>
        </w:rPr>
        <w:t xml:space="preserve"> </w:t>
      </w:r>
      <w:r>
        <w:rPr>
          <w:sz w:val="24"/>
        </w:rPr>
        <w:t>faptele</w:t>
      </w:r>
      <w:r>
        <w:rPr>
          <w:spacing w:val="-10"/>
          <w:sz w:val="24"/>
        </w:rPr>
        <w:t xml:space="preserve"> </w:t>
      </w:r>
      <w:r>
        <w:rPr>
          <w:sz w:val="24"/>
        </w:rPr>
        <w:t>care constituie abatere disciplinară, săvârșite de personalul de conducere, didactic, didactic auxiliar și administrativ</w:t>
      </w:r>
      <w:r>
        <w:rPr>
          <w:spacing w:val="40"/>
          <w:sz w:val="24"/>
        </w:rPr>
        <w:t xml:space="preserve"> </w:t>
      </w:r>
      <w:r>
        <w:rPr>
          <w:sz w:val="24"/>
        </w:rPr>
        <w:t>angajat, precum și cele referitoare la încălcarea de către elevi a prevederilor Statutului elevului și ale</w:t>
      </w:r>
      <w:r>
        <w:rPr>
          <w:spacing w:val="-4"/>
          <w:sz w:val="24"/>
        </w:rPr>
        <w:t xml:space="preserve"> </w:t>
      </w:r>
      <w:r>
        <w:rPr>
          <w:sz w:val="24"/>
        </w:rPr>
        <w:t>regulamentelor</w:t>
      </w:r>
      <w:r>
        <w:rPr>
          <w:spacing w:val="35"/>
          <w:sz w:val="24"/>
        </w:rPr>
        <w:t xml:space="preserve"> </w:t>
      </w:r>
      <w:r>
        <w:rPr>
          <w:sz w:val="24"/>
        </w:rPr>
        <w:t>școlare în</w:t>
      </w:r>
      <w:r>
        <w:rPr>
          <w:spacing w:val="-2"/>
          <w:sz w:val="24"/>
        </w:rPr>
        <w:t xml:space="preserve"> </w:t>
      </w:r>
      <w:r>
        <w:rPr>
          <w:sz w:val="24"/>
        </w:rPr>
        <w:t>vigoare.</w:t>
      </w:r>
    </w:p>
    <w:p w:rsidR="00A8395C" w:rsidRDefault="00B9218E">
      <w:pPr>
        <w:pStyle w:val="ListParagraph"/>
        <w:numPr>
          <w:ilvl w:val="1"/>
          <w:numId w:val="3"/>
        </w:numPr>
        <w:tabs>
          <w:tab w:val="left" w:pos="821"/>
        </w:tabs>
        <w:spacing w:line="273" w:lineRule="exact"/>
        <w:ind w:left="821" w:hanging="720"/>
        <w:jc w:val="both"/>
        <w:rPr>
          <w:sz w:val="24"/>
        </w:rPr>
      </w:pPr>
      <w:r>
        <w:rPr>
          <w:sz w:val="24"/>
        </w:rPr>
        <w:t>Părintele/Reprezentantul</w:t>
      </w:r>
      <w:r>
        <w:rPr>
          <w:spacing w:val="14"/>
          <w:sz w:val="24"/>
        </w:rPr>
        <w:t xml:space="preserve"> </w:t>
      </w:r>
      <w:r>
        <w:rPr>
          <w:sz w:val="24"/>
        </w:rPr>
        <w:t>legal</w:t>
      </w:r>
      <w:r>
        <w:rPr>
          <w:spacing w:val="-14"/>
          <w:sz w:val="24"/>
        </w:rPr>
        <w:t xml:space="preserve"> </w:t>
      </w:r>
      <w:r>
        <w:rPr>
          <w:sz w:val="24"/>
        </w:rPr>
        <w:t>al</w:t>
      </w:r>
      <w:r>
        <w:rPr>
          <w:spacing w:val="-15"/>
          <w:sz w:val="24"/>
        </w:rPr>
        <w:t xml:space="preserve"> </w:t>
      </w:r>
      <w:r>
        <w:rPr>
          <w:sz w:val="24"/>
        </w:rPr>
        <w:t>beneficiarului</w:t>
      </w:r>
      <w:r>
        <w:rPr>
          <w:spacing w:val="6"/>
          <w:sz w:val="24"/>
        </w:rPr>
        <w:t xml:space="preserve"> </w:t>
      </w:r>
      <w:r>
        <w:rPr>
          <w:sz w:val="24"/>
        </w:rPr>
        <w:t>primar</w:t>
      </w:r>
      <w:r>
        <w:rPr>
          <w:spacing w:val="-13"/>
          <w:sz w:val="24"/>
        </w:rPr>
        <w:t xml:space="preserve"> </w:t>
      </w:r>
      <w:r>
        <w:rPr>
          <w:sz w:val="24"/>
        </w:rPr>
        <w:t>are</w:t>
      </w:r>
      <w:r>
        <w:rPr>
          <w:spacing w:val="-11"/>
          <w:sz w:val="24"/>
        </w:rPr>
        <w:t xml:space="preserve"> </w:t>
      </w:r>
      <w:r>
        <w:rPr>
          <w:sz w:val="24"/>
        </w:rPr>
        <w:t xml:space="preserve">următoarele </w:t>
      </w:r>
      <w:r>
        <w:rPr>
          <w:spacing w:val="-2"/>
          <w:sz w:val="24"/>
        </w:rPr>
        <w:t>obligaţii:</w:t>
      </w:r>
    </w:p>
    <w:p w:rsidR="00A8395C" w:rsidRDefault="00B9218E">
      <w:pPr>
        <w:pStyle w:val="ListParagraph"/>
        <w:numPr>
          <w:ilvl w:val="2"/>
          <w:numId w:val="3"/>
        </w:numPr>
        <w:tabs>
          <w:tab w:val="left" w:pos="850"/>
        </w:tabs>
        <w:spacing w:line="235" w:lineRule="auto"/>
        <w:ind w:left="672" w:right="148" w:firstLine="0"/>
        <w:jc w:val="both"/>
        <w:rPr>
          <w:sz w:val="24"/>
        </w:rPr>
      </w:pPr>
      <w:r>
        <w:rPr>
          <w:sz w:val="24"/>
        </w:rPr>
        <w:t>asigură frecvenţa şcolară a</w:t>
      </w:r>
      <w:r>
        <w:rPr>
          <w:spacing w:val="-6"/>
          <w:sz w:val="24"/>
        </w:rPr>
        <w:t xml:space="preserve"> </w:t>
      </w:r>
      <w:r>
        <w:rPr>
          <w:sz w:val="24"/>
        </w:rPr>
        <w:t>beneficiarului primar în</w:t>
      </w:r>
      <w:r>
        <w:rPr>
          <w:spacing w:val="-5"/>
          <w:sz w:val="24"/>
        </w:rPr>
        <w:t xml:space="preserve"> </w:t>
      </w:r>
      <w:r>
        <w:rPr>
          <w:sz w:val="24"/>
        </w:rPr>
        <w:t>învăţământul obligatoriu şi ia</w:t>
      </w:r>
      <w:r>
        <w:rPr>
          <w:spacing w:val="-6"/>
          <w:sz w:val="24"/>
        </w:rPr>
        <w:t xml:space="preserve"> </w:t>
      </w:r>
      <w:r>
        <w:rPr>
          <w:sz w:val="24"/>
        </w:rPr>
        <w:t>măsuri pentru şcolarizarea acestuia până</w:t>
      </w:r>
      <w:r>
        <w:rPr>
          <w:spacing w:val="-3"/>
          <w:sz w:val="24"/>
        </w:rPr>
        <w:t xml:space="preserve"> </w:t>
      </w:r>
      <w:r>
        <w:rPr>
          <w:sz w:val="24"/>
        </w:rPr>
        <w:t>la finalizarea studiilor;</w:t>
      </w:r>
    </w:p>
    <w:p w:rsidR="00A8395C" w:rsidRDefault="00B9218E">
      <w:pPr>
        <w:pStyle w:val="ListParagraph"/>
        <w:numPr>
          <w:ilvl w:val="2"/>
          <w:numId w:val="3"/>
        </w:numPr>
        <w:tabs>
          <w:tab w:val="left" w:pos="865"/>
        </w:tabs>
        <w:spacing w:before="9"/>
        <w:ind w:left="672" w:right="127" w:firstLine="0"/>
        <w:jc w:val="both"/>
        <w:rPr>
          <w:sz w:val="24"/>
        </w:rPr>
      </w:pPr>
      <w:r>
        <w:rPr>
          <w:sz w:val="24"/>
        </w:rPr>
        <w:t>prezintă</w:t>
      </w:r>
      <w:r>
        <w:rPr>
          <w:spacing w:val="-4"/>
          <w:sz w:val="24"/>
        </w:rPr>
        <w:t xml:space="preserve"> </w:t>
      </w:r>
      <w:r>
        <w:rPr>
          <w:sz w:val="24"/>
        </w:rPr>
        <w:t>documentele medicale solicitate la</w:t>
      </w:r>
      <w:r>
        <w:rPr>
          <w:spacing w:val="-15"/>
          <w:sz w:val="24"/>
        </w:rPr>
        <w:t xml:space="preserve"> </w:t>
      </w:r>
      <w:r>
        <w:rPr>
          <w:sz w:val="24"/>
        </w:rPr>
        <w:t>înscrierea beneficiarului primar</w:t>
      </w:r>
      <w:r>
        <w:rPr>
          <w:spacing w:val="-2"/>
          <w:sz w:val="24"/>
        </w:rPr>
        <w:t xml:space="preserve"> </w:t>
      </w:r>
      <w:r>
        <w:rPr>
          <w:sz w:val="24"/>
        </w:rPr>
        <w:t>în</w:t>
      </w:r>
      <w:r>
        <w:rPr>
          <w:spacing w:val="-9"/>
          <w:sz w:val="24"/>
        </w:rPr>
        <w:t xml:space="preserve"> </w:t>
      </w:r>
      <w:r>
        <w:rPr>
          <w:sz w:val="24"/>
        </w:rPr>
        <w:t>unitatea</w:t>
      </w:r>
      <w:r>
        <w:rPr>
          <w:spacing w:val="-10"/>
          <w:sz w:val="24"/>
        </w:rPr>
        <w:t xml:space="preserve"> </w:t>
      </w:r>
      <w:r>
        <w:rPr>
          <w:sz w:val="24"/>
        </w:rPr>
        <w:t>de învăţământ,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menţinerii</w:t>
      </w:r>
      <w:r>
        <w:rPr>
          <w:spacing w:val="-9"/>
          <w:sz w:val="24"/>
        </w:rPr>
        <w:t xml:space="preserve"> </w:t>
      </w:r>
      <w:r>
        <w:rPr>
          <w:sz w:val="24"/>
        </w:rPr>
        <w:t>unui</w:t>
      </w:r>
      <w:r>
        <w:rPr>
          <w:spacing w:val="-15"/>
          <w:sz w:val="24"/>
        </w:rPr>
        <w:t xml:space="preserve"> </w:t>
      </w:r>
      <w:r>
        <w:rPr>
          <w:sz w:val="24"/>
        </w:rPr>
        <w:t>climat</w:t>
      </w:r>
      <w:r>
        <w:rPr>
          <w:spacing w:val="-10"/>
          <w:sz w:val="24"/>
        </w:rPr>
        <w:t xml:space="preserve"> </w:t>
      </w:r>
      <w:r>
        <w:rPr>
          <w:sz w:val="24"/>
        </w:rPr>
        <w:t>sănătos</w:t>
      </w:r>
      <w:r>
        <w:rPr>
          <w:spacing w:val="-15"/>
          <w:sz w:val="24"/>
        </w:rPr>
        <w:t xml:space="preserve"> </w:t>
      </w:r>
      <w:r>
        <w:rPr>
          <w:sz w:val="24"/>
        </w:rPr>
        <w:t>la</w:t>
      </w:r>
      <w:r>
        <w:rPr>
          <w:spacing w:val="-15"/>
          <w:sz w:val="24"/>
        </w:rPr>
        <w:t xml:space="preserve"> </w:t>
      </w:r>
      <w:r>
        <w:rPr>
          <w:sz w:val="24"/>
        </w:rPr>
        <w:t>nivel</w:t>
      </w:r>
      <w:r>
        <w:rPr>
          <w:spacing w:val="-10"/>
          <w:sz w:val="24"/>
        </w:rPr>
        <w:t xml:space="preserve"> </w:t>
      </w:r>
      <w:r>
        <w:rPr>
          <w:sz w:val="24"/>
        </w:rPr>
        <w:t>de</w:t>
      </w:r>
      <w:r>
        <w:rPr>
          <w:spacing w:val="-15"/>
          <w:sz w:val="24"/>
        </w:rPr>
        <w:t xml:space="preserve"> </w:t>
      </w:r>
      <w:r>
        <w:rPr>
          <w:sz w:val="24"/>
        </w:rPr>
        <w:t>grupă/clasă,</w:t>
      </w:r>
      <w:r>
        <w:rPr>
          <w:spacing w:val="5"/>
          <w:sz w:val="24"/>
        </w:rPr>
        <w:t xml:space="preserve"> </w:t>
      </w:r>
      <w:r>
        <w:rPr>
          <w:sz w:val="24"/>
        </w:rPr>
        <w:t>pentru</w:t>
      </w:r>
      <w:r>
        <w:rPr>
          <w:spacing w:val="-15"/>
          <w:sz w:val="24"/>
        </w:rPr>
        <w:t xml:space="preserve"> </w:t>
      </w:r>
      <w:r>
        <w:rPr>
          <w:sz w:val="24"/>
        </w:rPr>
        <w:t xml:space="preserve">evitarea degradării stării de sănătate a celorlalţi beneficiari primari din colectivitate/unitatea de </w:t>
      </w:r>
      <w:r>
        <w:rPr>
          <w:spacing w:val="-2"/>
          <w:sz w:val="24"/>
        </w:rPr>
        <w:t>învăţământ;</w:t>
      </w:r>
    </w:p>
    <w:p w:rsidR="00A8395C" w:rsidRDefault="00B9218E">
      <w:pPr>
        <w:pStyle w:val="ListParagraph"/>
        <w:numPr>
          <w:ilvl w:val="2"/>
          <w:numId w:val="3"/>
        </w:numPr>
        <w:tabs>
          <w:tab w:val="left" w:pos="850"/>
        </w:tabs>
        <w:spacing w:line="242" w:lineRule="auto"/>
        <w:ind w:left="672" w:right="133" w:firstLine="0"/>
        <w:jc w:val="both"/>
        <w:rPr>
          <w:sz w:val="24"/>
        </w:rPr>
      </w:pPr>
      <w:r>
        <w:rPr>
          <w:sz w:val="24"/>
        </w:rPr>
        <w:t>trimite</w:t>
      </w:r>
      <w:r>
        <w:rPr>
          <w:spacing w:val="-15"/>
          <w:sz w:val="24"/>
        </w:rPr>
        <w:t xml:space="preserve"> </w:t>
      </w:r>
      <w:r>
        <w:rPr>
          <w:sz w:val="24"/>
        </w:rPr>
        <w:t>beneficiarul</w:t>
      </w:r>
      <w:r>
        <w:rPr>
          <w:spacing w:val="-15"/>
          <w:sz w:val="24"/>
        </w:rPr>
        <w:t xml:space="preserve"> </w:t>
      </w:r>
      <w:r>
        <w:rPr>
          <w:sz w:val="24"/>
        </w:rPr>
        <w:t>primar</w:t>
      </w:r>
      <w:r>
        <w:rPr>
          <w:spacing w:val="-15"/>
          <w:sz w:val="24"/>
        </w:rPr>
        <w:t xml:space="preserve"> </w:t>
      </w:r>
      <w:r>
        <w:rPr>
          <w:sz w:val="24"/>
        </w:rPr>
        <w:t>în</w:t>
      </w:r>
      <w:r>
        <w:rPr>
          <w:spacing w:val="-15"/>
          <w:sz w:val="24"/>
        </w:rPr>
        <w:t xml:space="preserve"> </w:t>
      </w:r>
      <w:r>
        <w:rPr>
          <w:sz w:val="24"/>
        </w:rPr>
        <w:t>colectivitate</w:t>
      </w:r>
      <w:r>
        <w:rPr>
          <w:spacing w:val="-4"/>
          <w:sz w:val="24"/>
        </w:rPr>
        <w:t xml:space="preserve"> </w:t>
      </w:r>
      <w:r>
        <w:rPr>
          <w:sz w:val="24"/>
        </w:rPr>
        <w:t>numai</w:t>
      </w:r>
      <w:r>
        <w:rPr>
          <w:spacing w:val="-15"/>
          <w:sz w:val="24"/>
        </w:rPr>
        <w:t xml:space="preserve"> </w:t>
      </w:r>
      <w:r>
        <w:rPr>
          <w:sz w:val="24"/>
        </w:rPr>
        <w:t>dacă</w:t>
      </w:r>
      <w:r>
        <w:rPr>
          <w:spacing w:val="-15"/>
          <w:sz w:val="24"/>
        </w:rPr>
        <w:t xml:space="preserve"> </w:t>
      </w:r>
      <w:r>
        <w:rPr>
          <w:sz w:val="24"/>
        </w:rPr>
        <w:t>nu</w:t>
      </w:r>
      <w:r>
        <w:rPr>
          <w:spacing w:val="-15"/>
          <w:sz w:val="24"/>
        </w:rPr>
        <w:t xml:space="preserve"> </w:t>
      </w:r>
      <w:r>
        <w:rPr>
          <w:sz w:val="24"/>
        </w:rPr>
        <w:t>prezintă</w:t>
      </w:r>
      <w:r>
        <w:rPr>
          <w:spacing w:val="-12"/>
          <w:sz w:val="24"/>
        </w:rPr>
        <w:t xml:space="preserve"> </w:t>
      </w:r>
      <w:r>
        <w:rPr>
          <w:sz w:val="24"/>
        </w:rPr>
        <w:t>simptome</w:t>
      </w:r>
      <w:r>
        <w:rPr>
          <w:spacing w:val="-2"/>
          <w:sz w:val="24"/>
        </w:rPr>
        <w:t xml:space="preserve"> </w:t>
      </w:r>
      <w:r>
        <w:rPr>
          <w:sz w:val="24"/>
        </w:rPr>
        <w:t>specifice</w:t>
      </w:r>
      <w:r>
        <w:rPr>
          <w:spacing w:val="-12"/>
          <w:sz w:val="24"/>
        </w:rPr>
        <w:t xml:space="preserve"> </w:t>
      </w:r>
      <w:r>
        <w:rPr>
          <w:sz w:val="24"/>
        </w:rPr>
        <w:t>unei afecţiuni cu potenţial infecţios (febră, tuse, dureri de cap, dureri de gât, dificultăţi de respiraţie,</w:t>
      </w:r>
      <w:r>
        <w:rPr>
          <w:spacing w:val="40"/>
          <w:sz w:val="24"/>
        </w:rPr>
        <w:t xml:space="preserve"> </w:t>
      </w:r>
      <w:r>
        <w:rPr>
          <w:sz w:val="24"/>
        </w:rPr>
        <w:t>diaree, vărsături, rinoree etc.);</w:t>
      </w:r>
    </w:p>
    <w:p w:rsidR="00A8395C" w:rsidRDefault="00B9218E">
      <w:pPr>
        <w:pStyle w:val="ListParagraph"/>
        <w:numPr>
          <w:ilvl w:val="2"/>
          <w:numId w:val="3"/>
        </w:numPr>
        <w:tabs>
          <w:tab w:val="left" w:pos="865"/>
        </w:tabs>
        <w:spacing w:before="1" w:line="235" w:lineRule="auto"/>
        <w:ind w:left="672" w:right="138" w:firstLine="0"/>
        <w:jc w:val="both"/>
        <w:rPr>
          <w:sz w:val="24"/>
        </w:rPr>
      </w:pPr>
      <w:r>
        <w:rPr>
          <w:sz w:val="24"/>
        </w:rPr>
        <w:t>ia legătura cu educatoarea/învăţătorul/institutorul/profesorul pentru învăţământul preşcolar/ profesorul pentru învăţământul primar/profesorul diriginte, cel puţin o dată pe lună, pentru a cunoaşte evoluţia beneficiarului</w:t>
      </w:r>
      <w:r>
        <w:rPr>
          <w:spacing w:val="38"/>
          <w:sz w:val="24"/>
        </w:rPr>
        <w:t xml:space="preserve"> </w:t>
      </w:r>
      <w:r>
        <w:rPr>
          <w:sz w:val="24"/>
        </w:rPr>
        <w:t>primar al</w:t>
      </w:r>
      <w:r>
        <w:rPr>
          <w:spacing w:val="-7"/>
          <w:sz w:val="24"/>
        </w:rPr>
        <w:t xml:space="preserve"> </w:t>
      </w:r>
      <w:r>
        <w:rPr>
          <w:sz w:val="24"/>
        </w:rPr>
        <w:t>educației;</w:t>
      </w:r>
    </w:p>
    <w:p w:rsidR="00A8395C" w:rsidRDefault="00B9218E">
      <w:pPr>
        <w:pStyle w:val="ListParagraph"/>
        <w:numPr>
          <w:ilvl w:val="2"/>
          <w:numId w:val="3"/>
        </w:numPr>
        <w:tabs>
          <w:tab w:val="left" w:pos="850"/>
        </w:tabs>
        <w:spacing w:before="10" w:line="242" w:lineRule="auto"/>
        <w:ind w:left="672" w:right="136" w:firstLine="0"/>
        <w:jc w:val="both"/>
        <w:rPr>
          <w:sz w:val="24"/>
        </w:rPr>
      </w:pPr>
      <w:r>
        <w:rPr>
          <w:sz w:val="24"/>
        </w:rPr>
        <w:t>răspunde material pentru distrugerile bunurilor unității de învățământ, cauzate de beneficiarul primar, prin înlocuirea bunurilor distruse cu altele de același tip și aceeași valoare sau prin plata contravalorii</w:t>
      </w:r>
      <w:r>
        <w:rPr>
          <w:spacing w:val="39"/>
          <w:sz w:val="24"/>
        </w:rPr>
        <w:t xml:space="preserve"> </w:t>
      </w:r>
      <w:r>
        <w:rPr>
          <w:sz w:val="24"/>
        </w:rPr>
        <w:t>actualizate</w:t>
      </w:r>
      <w:r>
        <w:rPr>
          <w:spacing w:val="40"/>
          <w:sz w:val="24"/>
        </w:rPr>
        <w:t xml:space="preserve"> </w:t>
      </w:r>
      <w:r>
        <w:rPr>
          <w:sz w:val="24"/>
        </w:rPr>
        <w:t>a</w:t>
      </w:r>
      <w:r>
        <w:rPr>
          <w:spacing w:val="-2"/>
          <w:sz w:val="24"/>
        </w:rPr>
        <w:t xml:space="preserve"> </w:t>
      </w:r>
      <w:r>
        <w:rPr>
          <w:sz w:val="24"/>
        </w:rPr>
        <w:t>acestora;</w:t>
      </w:r>
    </w:p>
    <w:p w:rsidR="00A8395C" w:rsidRDefault="00B9218E">
      <w:pPr>
        <w:pStyle w:val="ListParagraph"/>
        <w:numPr>
          <w:ilvl w:val="2"/>
          <w:numId w:val="3"/>
        </w:numPr>
        <w:tabs>
          <w:tab w:val="left" w:pos="819"/>
        </w:tabs>
        <w:spacing w:line="262" w:lineRule="exact"/>
        <w:ind w:left="819" w:hanging="147"/>
        <w:jc w:val="both"/>
        <w:rPr>
          <w:sz w:val="24"/>
        </w:rPr>
      </w:pPr>
      <w:r>
        <w:rPr>
          <w:sz w:val="24"/>
        </w:rPr>
        <w:t>respectă</w:t>
      </w:r>
      <w:r>
        <w:rPr>
          <w:spacing w:val="1"/>
          <w:sz w:val="24"/>
        </w:rPr>
        <w:t xml:space="preserve"> </w:t>
      </w:r>
      <w:r>
        <w:rPr>
          <w:sz w:val="24"/>
        </w:rPr>
        <w:t>prevederile</w:t>
      </w:r>
      <w:r>
        <w:rPr>
          <w:spacing w:val="7"/>
          <w:sz w:val="24"/>
        </w:rPr>
        <w:t xml:space="preserve"> </w:t>
      </w:r>
      <w:r>
        <w:rPr>
          <w:sz w:val="24"/>
        </w:rPr>
        <w:t>regulamentului</w:t>
      </w:r>
      <w:r>
        <w:rPr>
          <w:spacing w:val="15"/>
          <w:sz w:val="24"/>
        </w:rPr>
        <w:t xml:space="preserve"> </w:t>
      </w:r>
      <w:r>
        <w:rPr>
          <w:sz w:val="24"/>
        </w:rPr>
        <w:t>de</w:t>
      </w:r>
      <w:r>
        <w:rPr>
          <w:spacing w:val="-15"/>
          <w:sz w:val="24"/>
        </w:rPr>
        <w:t xml:space="preserve"> </w:t>
      </w:r>
      <w:r>
        <w:rPr>
          <w:sz w:val="24"/>
        </w:rPr>
        <w:t>organizare</w:t>
      </w:r>
      <w:r>
        <w:rPr>
          <w:spacing w:val="-5"/>
          <w:sz w:val="24"/>
        </w:rPr>
        <w:t xml:space="preserve"> </w:t>
      </w:r>
      <w:r>
        <w:rPr>
          <w:sz w:val="24"/>
        </w:rPr>
        <w:t>şi</w:t>
      </w:r>
      <w:r>
        <w:rPr>
          <w:spacing w:val="-8"/>
          <w:sz w:val="24"/>
        </w:rPr>
        <w:t xml:space="preserve"> </w:t>
      </w:r>
      <w:r>
        <w:rPr>
          <w:sz w:val="24"/>
        </w:rPr>
        <w:t>funcţionare</w:t>
      </w:r>
      <w:r>
        <w:rPr>
          <w:spacing w:val="6"/>
          <w:sz w:val="24"/>
        </w:rPr>
        <w:t xml:space="preserve"> </w:t>
      </w:r>
      <w:r>
        <w:rPr>
          <w:sz w:val="24"/>
        </w:rPr>
        <w:t>a</w:t>
      </w:r>
      <w:r>
        <w:rPr>
          <w:spacing w:val="-15"/>
          <w:sz w:val="24"/>
        </w:rPr>
        <w:t xml:space="preserve"> </w:t>
      </w:r>
      <w:r>
        <w:rPr>
          <w:sz w:val="24"/>
        </w:rPr>
        <w:t>unităţii</w:t>
      </w:r>
      <w:r>
        <w:rPr>
          <w:spacing w:val="4"/>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2"/>
          <w:numId w:val="3"/>
        </w:numPr>
        <w:tabs>
          <w:tab w:val="left" w:pos="865"/>
        </w:tabs>
        <w:spacing w:line="273" w:lineRule="exact"/>
        <w:ind w:left="865" w:hanging="193"/>
        <w:jc w:val="both"/>
        <w:rPr>
          <w:sz w:val="24"/>
        </w:rPr>
      </w:pPr>
      <w:r>
        <w:rPr>
          <w:sz w:val="24"/>
        </w:rPr>
        <w:t>prezintă</w:t>
      </w:r>
      <w:r>
        <w:rPr>
          <w:spacing w:val="-5"/>
          <w:sz w:val="24"/>
        </w:rPr>
        <w:t xml:space="preserve"> </w:t>
      </w:r>
      <w:r>
        <w:rPr>
          <w:sz w:val="24"/>
        </w:rPr>
        <w:t>un</w:t>
      </w:r>
      <w:r>
        <w:rPr>
          <w:spacing w:val="-16"/>
          <w:sz w:val="24"/>
        </w:rPr>
        <w:t xml:space="preserve"> </w:t>
      </w:r>
      <w:r>
        <w:rPr>
          <w:sz w:val="24"/>
        </w:rPr>
        <w:t>comportament</w:t>
      </w:r>
      <w:r>
        <w:rPr>
          <w:spacing w:val="-6"/>
          <w:sz w:val="24"/>
        </w:rPr>
        <w:t xml:space="preserve"> </w:t>
      </w:r>
      <w:r>
        <w:rPr>
          <w:sz w:val="24"/>
        </w:rPr>
        <w:t>civilizat</w:t>
      </w:r>
      <w:r>
        <w:rPr>
          <w:spacing w:val="17"/>
          <w:sz w:val="24"/>
        </w:rPr>
        <w:t xml:space="preserve"> </w:t>
      </w:r>
      <w:r>
        <w:rPr>
          <w:sz w:val="24"/>
        </w:rPr>
        <w:t>în</w:t>
      </w:r>
      <w:r>
        <w:rPr>
          <w:spacing w:val="-13"/>
          <w:sz w:val="24"/>
        </w:rPr>
        <w:t xml:space="preserve"> </w:t>
      </w:r>
      <w:r>
        <w:rPr>
          <w:sz w:val="24"/>
        </w:rPr>
        <w:t>raport</w:t>
      </w:r>
      <w:r>
        <w:rPr>
          <w:spacing w:val="-7"/>
          <w:sz w:val="24"/>
        </w:rPr>
        <w:t xml:space="preserve"> </w:t>
      </w:r>
      <w:r>
        <w:rPr>
          <w:sz w:val="24"/>
        </w:rPr>
        <w:t>cu</w:t>
      </w:r>
      <w:r>
        <w:rPr>
          <w:spacing w:val="-16"/>
          <w:sz w:val="24"/>
        </w:rPr>
        <w:t xml:space="preserve"> </w:t>
      </w:r>
      <w:r>
        <w:rPr>
          <w:sz w:val="24"/>
        </w:rPr>
        <w:t>întregul</w:t>
      </w:r>
      <w:r>
        <w:rPr>
          <w:spacing w:val="6"/>
          <w:sz w:val="24"/>
        </w:rPr>
        <w:t xml:space="preserve"> </w:t>
      </w:r>
      <w:r>
        <w:rPr>
          <w:sz w:val="24"/>
        </w:rPr>
        <w:t>personal</w:t>
      </w:r>
      <w:r>
        <w:rPr>
          <w:spacing w:val="-7"/>
          <w:sz w:val="24"/>
        </w:rPr>
        <w:t xml:space="preserve"> </w:t>
      </w:r>
      <w:r>
        <w:rPr>
          <w:sz w:val="24"/>
        </w:rPr>
        <w:t>al</w:t>
      </w:r>
      <w:r>
        <w:rPr>
          <w:spacing w:val="-15"/>
          <w:sz w:val="24"/>
        </w:rPr>
        <w:t xml:space="preserve"> </w:t>
      </w:r>
      <w:r>
        <w:rPr>
          <w:sz w:val="24"/>
        </w:rPr>
        <w:t>unităţii</w:t>
      </w:r>
      <w:r>
        <w:rPr>
          <w:spacing w:val="5"/>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7" w:firstLine="0"/>
        <w:jc w:val="both"/>
        <w:rPr>
          <w:sz w:val="24"/>
        </w:rPr>
      </w:pPr>
      <w:r>
        <w:rPr>
          <w:sz w:val="24"/>
        </w:rPr>
        <w:t>asigură comunicarea continuă și</w:t>
      </w:r>
      <w:r>
        <w:rPr>
          <w:spacing w:val="-7"/>
          <w:sz w:val="24"/>
        </w:rPr>
        <w:t xml:space="preserve"> </w:t>
      </w:r>
      <w:r>
        <w:rPr>
          <w:sz w:val="24"/>
        </w:rPr>
        <w:t>deschisă cu</w:t>
      </w:r>
      <w:r>
        <w:rPr>
          <w:spacing w:val="-14"/>
          <w:sz w:val="24"/>
        </w:rPr>
        <w:t xml:space="preserve"> </w:t>
      </w:r>
      <w:r>
        <w:rPr>
          <w:sz w:val="24"/>
        </w:rPr>
        <w:t>personalul unității de</w:t>
      </w:r>
      <w:r>
        <w:rPr>
          <w:spacing w:val="-15"/>
          <w:sz w:val="24"/>
        </w:rPr>
        <w:t xml:space="preserve"> </w:t>
      </w:r>
      <w:r>
        <w:rPr>
          <w:sz w:val="24"/>
        </w:rPr>
        <w:t>învățământ în</w:t>
      </w:r>
      <w:r>
        <w:rPr>
          <w:spacing w:val="-3"/>
          <w:sz w:val="24"/>
        </w:rPr>
        <w:t xml:space="preserve"> </w:t>
      </w:r>
      <w:r>
        <w:rPr>
          <w:sz w:val="24"/>
        </w:rPr>
        <w:t>vederea asigurării participării,</w:t>
      </w:r>
      <w:r>
        <w:rPr>
          <w:spacing w:val="40"/>
          <w:sz w:val="24"/>
        </w:rPr>
        <w:t xml:space="preserve"> </w:t>
      </w:r>
      <w:r>
        <w:rPr>
          <w:sz w:val="24"/>
        </w:rPr>
        <w:t>în</w:t>
      </w:r>
      <w:r>
        <w:rPr>
          <w:spacing w:val="-7"/>
          <w:sz w:val="24"/>
        </w:rPr>
        <w:t xml:space="preserve"> </w:t>
      </w:r>
      <w:r>
        <w:rPr>
          <w:sz w:val="24"/>
        </w:rPr>
        <w:t>condiții optime, a</w:t>
      </w:r>
      <w:r>
        <w:rPr>
          <w:spacing w:val="-9"/>
          <w:sz w:val="24"/>
        </w:rPr>
        <w:t xml:space="preserve"> </w:t>
      </w:r>
      <w:r>
        <w:rPr>
          <w:sz w:val="24"/>
        </w:rPr>
        <w:t>beneficiarului</w:t>
      </w:r>
      <w:r>
        <w:rPr>
          <w:spacing w:val="26"/>
          <w:sz w:val="24"/>
        </w:rPr>
        <w:t xml:space="preserve"> </w:t>
      </w:r>
      <w:r>
        <w:rPr>
          <w:sz w:val="24"/>
        </w:rPr>
        <w:t>primar la procesul educațional;</w:t>
      </w:r>
    </w:p>
    <w:p w:rsidR="00A8395C" w:rsidRDefault="00B9218E">
      <w:pPr>
        <w:pStyle w:val="ListParagraph"/>
        <w:numPr>
          <w:ilvl w:val="2"/>
          <w:numId w:val="3"/>
        </w:numPr>
        <w:tabs>
          <w:tab w:val="left" w:pos="805"/>
        </w:tabs>
        <w:spacing w:before="15" w:line="235" w:lineRule="auto"/>
        <w:ind w:left="672" w:right="151" w:firstLine="0"/>
        <w:jc w:val="both"/>
        <w:rPr>
          <w:sz w:val="24"/>
        </w:rPr>
      </w:pPr>
      <w:r>
        <w:rPr>
          <w:sz w:val="24"/>
        </w:rPr>
        <w:t>își exprimă acordul cu privire la prelucrarea datelor personale ale beneficiarului primar minor, conform cerințelor Regulementului UE nr.679/2016;</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05"/>
        </w:tabs>
        <w:spacing w:before="67" w:line="235" w:lineRule="auto"/>
        <w:ind w:left="672" w:right="150" w:firstLine="0"/>
        <w:rPr>
          <w:sz w:val="24"/>
        </w:rPr>
      </w:pPr>
      <w:r>
        <w:rPr>
          <w:sz w:val="24"/>
        </w:rPr>
        <w:t>își</w:t>
      </w:r>
      <w:r>
        <w:rPr>
          <w:spacing w:val="17"/>
          <w:sz w:val="24"/>
        </w:rPr>
        <w:t xml:space="preserve"> </w:t>
      </w:r>
      <w:r>
        <w:rPr>
          <w:sz w:val="24"/>
        </w:rPr>
        <w:t>exprimă</w:t>
      </w:r>
      <w:r>
        <w:rPr>
          <w:spacing w:val="21"/>
          <w:sz w:val="24"/>
        </w:rPr>
        <w:t xml:space="preserve"> </w:t>
      </w:r>
      <w:r>
        <w:rPr>
          <w:sz w:val="24"/>
        </w:rPr>
        <w:t>acordul cu privire</w:t>
      </w:r>
      <w:r>
        <w:rPr>
          <w:spacing w:val="21"/>
          <w:sz w:val="24"/>
        </w:rPr>
        <w:t xml:space="preserve"> </w:t>
      </w:r>
      <w:r>
        <w:rPr>
          <w:sz w:val="24"/>
        </w:rPr>
        <w:t>la acordarea serviciilor</w:t>
      </w:r>
      <w:r>
        <w:rPr>
          <w:spacing w:val="30"/>
          <w:sz w:val="24"/>
        </w:rPr>
        <w:t xml:space="preserve"> </w:t>
      </w:r>
      <w:r>
        <w:rPr>
          <w:sz w:val="24"/>
        </w:rPr>
        <w:t>de consiliere</w:t>
      </w:r>
      <w:r>
        <w:rPr>
          <w:spacing w:val="21"/>
          <w:sz w:val="24"/>
        </w:rPr>
        <w:t xml:space="preserve"> </w:t>
      </w:r>
      <w:r>
        <w:rPr>
          <w:sz w:val="24"/>
        </w:rPr>
        <w:t>școlarăbeneficiarului primar, în situațiile</w:t>
      </w:r>
      <w:r>
        <w:rPr>
          <w:spacing w:val="40"/>
          <w:sz w:val="24"/>
        </w:rPr>
        <w:t xml:space="preserve"> </w:t>
      </w:r>
      <w:r>
        <w:rPr>
          <w:sz w:val="24"/>
        </w:rPr>
        <w:t>prevăzute de cadrul legal;</w:t>
      </w:r>
    </w:p>
    <w:p w:rsidR="00A8395C" w:rsidRDefault="00B9218E">
      <w:pPr>
        <w:pStyle w:val="ListParagraph"/>
        <w:numPr>
          <w:ilvl w:val="2"/>
          <w:numId w:val="3"/>
        </w:numPr>
        <w:tabs>
          <w:tab w:val="left" w:pos="865"/>
        </w:tabs>
        <w:spacing w:before="14" w:line="235" w:lineRule="auto"/>
        <w:ind w:left="672" w:right="148" w:firstLine="0"/>
        <w:rPr>
          <w:sz w:val="24"/>
        </w:rPr>
      </w:pPr>
      <w:r>
        <w:rPr>
          <w:sz w:val="24"/>
        </w:rPr>
        <w:t>să</w:t>
      </w:r>
      <w:r>
        <w:rPr>
          <w:spacing w:val="-6"/>
          <w:sz w:val="24"/>
        </w:rPr>
        <w:t xml:space="preserve"> </w:t>
      </w:r>
      <w:r>
        <w:rPr>
          <w:sz w:val="24"/>
        </w:rPr>
        <w:t>participe,</w:t>
      </w:r>
      <w:r>
        <w:rPr>
          <w:spacing w:val="7"/>
          <w:sz w:val="24"/>
        </w:rPr>
        <w:t xml:space="preserve"> </w:t>
      </w:r>
      <w:r>
        <w:rPr>
          <w:sz w:val="24"/>
        </w:rPr>
        <w:t>online</w:t>
      </w:r>
      <w:r>
        <w:rPr>
          <w:spacing w:val="-5"/>
          <w:sz w:val="24"/>
        </w:rPr>
        <w:t xml:space="preserve"> </w:t>
      </w:r>
      <w:r>
        <w:rPr>
          <w:sz w:val="24"/>
        </w:rPr>
        <w:t>sau</w:t>
      </w:r>
      <w:r>
        <w:rPr>
          <w:spacing w:val="-15"/>
          <w:sz w:val="24"/>
        </w:rPr>
        <w:t xml:space="preserve"> </w:t>
      </w:r>
      <w:r>
        <w:rPr>
          <w:sz w:val="24"/>
        </w:rPr>
        <w:t>fizic,</w:t>
      </w:r>
      <w:r>
        <w:rPr>
          <w:spacing w:val="7"/>
          <w:sz w:val="24"/>
        </w:rPr>
        <w:t xml:space="preserve"> </w:t>
      </w:r>
      <w:r>
        <w:rPr>
          <w:sz w:val="24"/>
        </w:rPr>
        <w:t>la</w:t>
      </w:r>
      <w:r>
        <w:rPr>
          <w:spacing w:val="-15"/>
          <w:sz w:val="24"/>
        </w:rPr>
        <w:t xml:space="preserve"> </w:t>
      </w:r>
      <w:r>
        <w:rPr>
          <w:sz w:val="24"/>
        </w:rPr>
        <w:t>ședințele de</w:t>
      </w:r>
      <w:r>
        <w:rPr>
          <w:spacing w:val="-15"/>
          <w:sz w:val="24"/>
        </w:rPr>
        <w:t xml:space="preserve"> </w:t>
      </w:r>
      <w:r>
        <w:rPr>
          <w:sz w:val="24"/>
        </w:rPr>
        <w:t>consiliere</w:t>
      </w:r>
      <w:r>
        <w:rPr>
          <w:spacing w:val="18"/>
          <w:sz w:val="24"/>
        </w:rPr>
        <w:t xml:space="preserve"> </w:t>
      </w:r>
      <w:r>
        <w:rPr>
          <w:sz w:val="24"/>
        </w:rPr>
        <w:t>parentală</w:t>
      </w:r>
      <w:r>
        <w:rPr>
          <w:spacing w:val="-5"/>
          <w:sz w:val="24"/>
        </w:rPr>
        <w:t xml:space="preserve"> </w:t>
      </w:r>
      <w:r>
        <w:rPr>
          <w:sz w:val="24"/>
        </w:rPr>
        <w:t>și</w:t>
      </w:r>
      <w:r>
        <w:rPr>
          <w:spacing w:val="-9"/>
          <w:sz w:val="24"/>
        </w:rPr>
        <w:t xml:space="preserve"> </w:t>
      </w:r>
      <w:r>
        <w:rPr>
          <w:sz w:val="24"/>
        </w:rPr>
        <w:t>la</w:t>
      </w:r>
      <w:r>
        <w:rPr>
          <w:spacing w:val="-5"/>
          <w:sz w:val="24"/>
        </w:rPr>
        <w:t xml:space="preserve"> </w:t>
      </w:r>
      <w:r>
        <w:rPr>
          <w:sz w:val="24"/>
        </w:rPr>
        <w:t>ședințele cu</w:t>
      </w:r>
      <w:r>
        <w:rPr>
          <w:spacing w:val="-15"/>
          <w:sz w:val="24"/>
        </w:rPr>
        <w:t xml:space="preserve"> </w:t>
      </w:r>
      <w:r>
        <w:rPr>
          <w:sz w:val="24"/>
        </w:rPr>
        <w:t>părinții/ reprezentanții</w:t>
      </w:r>
      <w:r>
        <w:rPr>
          <w:spacing w:val="40"/>
          <w:sz w:val="24"/>
        </w:rPr>
        <w:t xml:space="preserve"> </w:t>
      </w:r>
      <w:r>
        <w:rPr>
          <w:sz w:val="24"/>
        </w:rPr>
        <w:t>legali;</w:t>
      </w:r>
    </w:p>
    <w:p w:rsidR="00A8395C" w:rsidRDefault="00B9218E">
      <w:pPr>
        <w:pStyle w:val="ListParagraph"/>
        <w:numPr>
          <w:ilvl w:val="2"/>
          <w:numId w:val="3"/>
        </w:numPr>
        <w:tabs>
          <w:tab w:val="left" w:pos="865"/>
        </w:tabs>
        <w:spacing w:before="15" w:line="235" w:lineRule="auto"/>
        <w:ind w:left="672" w:right="154" w:firstLine="60"/>
        <w:rPr>
          <w:sz w:val="24"/>
        </w:rPr>
      </w:pPr>
      <w:r>
        <w:rPr>
          <w:sz w:val="24"/>
        </w:rPr>
        <w:t>să</w:t>
      </w:r>
      <w:r>
        <w:rPr>
          <w:spacing w:val="-13"/>
          <w:sz w:val="24"/>
        </w:rPr>
        <w:t xml:space="preserve"> </w:t>
      </w:r>
      <w:r>
        <w:rPr>
          <w:sz w:val="24"/>
        </w:rPr>
        <w:t>asigure</w:t>
      </w:r>
      <w:r>
        <w:rPr>
          <w:spacing w:val="-8"/>
          <w:sz w:val="24"/>
        </w:rPr>
        <w:t xml:space="preserve"> </w:t>
      </w:r>
      <w:r>
        <w:rPr>
          <w:sz w:val="24"/>
        </w:rPr>
        <w:t>participarea</w:t>
      </w:r>
      <w:r>
        <w:rPr>
          <w:spacing w:val="14"/>
          <w:sz w:val="24"/>
        </w:rPr>
        <w:t xml:space="preserve"> </w:t>
      </w:r>
      <w:r>
        <w:rPr>
          <w:sz w:val="24"/>
        </w:rPr>
        <w:t>informată a</w:t>
      </w:r>
      <w:r>
        <w:rPr>
          <w:spacing w:val="-15"/>
          <w:sz w:val="24"/>
        </w:rPr>
        <w:t xml:space="preserve"> </w:t>
      </w:r>
      <w:r>
        <w:rPr>
          <w:sz w:val="24"/>
        </w:rPr>
        <w:t>beneficiarului</w:t>
      </w:r>
      <w:r>
        <w:rPr>
          <w:spacing w:val="10"/>
          <w:sz w:val="24"/>
        </w:rPr>
        <w:t xml:space="preserve"> </w:t>
      </w:r>
      <w:r>
        <w:rPr>
          <w:sz w:val="24"/>
        </w:rPr>
        <w:t>primar la</w:t>
      </w:r>
      <w:r>
        <w:rPr>
          <w:spacing w:val="-8"/>
          <w:sz w:val="24"/>
        </w:rPr>
        <w:t xml:space="preserve"> </w:t>
      </w:r>
      <w:r>
        <w:rPr>
          <w:sz w:val="24"/>
        </w:rPr>
        <w:t>orele</w:t>
      </w:r>
      <w:r>
        <w:rPr>
          <w:spacing w:val="-8"/>
          <w:sz w:val="24"/>
        </w:rPr>
        <w:t xml:space="preserve"> </w:t>
      </w:r>
      <w:r>
        <w:rPr>
          <w:sz w:val="24"/>
        </w:rPr>
        <w:t>de</w:t>
      </w:r>
      <w:r>
        <w:rPr>
          <w:spacing w:val="-15"/>
          <w:sz w:val="24"/>
        </w:rPr>
        <w:t xml:space="preserve"> </w:t>
      </w:r>
      <w:r>
        <w:rPr>
          <w:sz w:val="24"/>
        </w:rPr>
        <w:t>consiliere și</w:t>
      </w:r>
      <w:r>
        <w:rPr>
          <w:spacing w:val="-11"/>
          <w:sz w:val="24"/>
        </w:rPr>
        <w:t xml:space="preserve"> </w:t>
      </w:r>
      <w:r>
        <w:rPr>
          <w:sz w:val="24"/>
        </w:rPr>
        <w:t xml:space="preserve">orientare </w:t>
      </w:r>
      <w:r>
        <w:rPr>
          <w:spacing w:val="-2"/>
          <w:sz w:val="24"/>
        </w:rPr>
        <w:t>școlară;</w:t>
      </w:r>
    </w:p>
    <w:p w:rsidR="00A8395C" w:rsidRDefault="00B9218E">
      <w:pPr>
        <w:pStyle w:val="ListParagraph"/>
        <w:numPr>
          <w:ilvl w:val="2"/>
          <w:numId w:val="3"/>
        </w:numPr>
        <w:tabs>
          <w:tab w:val="left" w:pos="925"/>
          <w:tab w:val="left" w:pos="5815"/>
        </w:tabs>
        <w:spacing w:line="247" w:lineRule="auto"/>
        <w:ind w:left="672" w:right="147" w:firstLine="0"/>
        <w:rPr>
          <w:sz w:val="24"/>
        </w:rPr>
      </w:pPr>
      <w:r>
        <w:rPr>
          <w:sz w:val="24"/>
        </w:rPr>
        <w:t>să</w:t>
      </w:r>
      <w:r>
        <w:rPr>
          <w:spacing w:val="80"/>
          <w:sz w:val="24"/>
        </w:rPr>
        <w:t xml:space="preserve"> </w:t>
      </w:r>
      <w:r>
        <w:rPr>
          <w:sz w:val="24"/>
        </w:rPr>
        <w:t>asigure</w:t>
      </w:r>
      <w:r>
        <w:rPr>
          <w:spacing w:val="80"/>
          <w:sz w:val="24"/>
        </w:rPr>
        <w:t xml:space="preserve"> </w:t>
      </w:r>
      <w:r>
        <w:rPr>
          <w:sz w:val="24"/>
        </w:rPr>
        <w:t>ținuta</w:t>
      </w:r>
      <w:r>
        <w:rPr>
          <w:spacing w:val="80"/>
          <w:sz w:val="24"/>
        </w:rPr>
        <w:t xml:space="preserve"> </w:t>
      </w:r>
      <w:r>
        <w:rPr>
          <w:sz w:val="24"/>
        </w:rPr>
        <w:t>decentă</w:t>
      </w:r>
      <w:r>
        <w:rPr>
          <w:spacing w:val="80"/>
          <w:sz w:val="24"/>
        </w:rPr>
        <w:t xml:space="preserve"> </w:t>
      </w:r>
      <w:r>
        <w:rPr>
          <w:sz w:val="24"/>
        </w:rPr>
        <w:t>a</w:t>
      </w:r>
      <w:r>
        <w:rPr>
          <w:spacing w:val="40"/>
          <w:sz w:val="24"/>
        </w:rPr>
        <w:t xml:space="preserve"> </w:t>
      </w:r>
      <w:r>
        <w:rPr>
          <w:sz w:val="24"/>
        </w:rPr>
        <w:t>copilului/elevului</w:t>
      </w:r>
      <w:r>
        <w:rPr>
          <w:sz w:val="24"/>
        </w:rPr>
        <w:tab/>
        <w:t>în</w:t>
      </w:r>
      <w:r>
        <w:rPr>
          <w:spacing w:val="40"/>
          <w:sz w:val="24"/>
        </w:rPr>
        <w:t xml:space="preserve"> </w:t>
      </w:r>
      <w:r>
        <w:rPr>
          <w:sz w:val="24"/>
        </w:rPr>
        <w:t>unitatea</w:t>
      </w:r>
      <w:r>
        <w:rPr>
          <w:spacing w:val="80"/>
          <w:sz w:val="24"/>
        </w:rPr>
        <w:t xml:space="preserve"> </w:t>
      </w:r>
      <w:r>
        <w:rPr>
          <w:sz w:val="24"/>
        </w:rPr>
        <w:t>de</w:t>
      </w:r>
      <w:r>
        <w:rPr>
          <w:spacing w:val="40"/>
          <w:sz w:val="24"/>
        </w:rPr>
        <w:t xml:space="preserve"> </w:t>
      </w:r>
      <w:r>
        <w:rPr>
          <w:sz w:val="24"/>
        </w:rPr>
        <w:t>învățământ</w:t>
      </w:r>
      <w:r>
        <w:rPr>
          <w:spacing w:val="80"/>
          <w:sz w:val="24"/>
        </w:rPr>
        <w:t xml:space="preserve"> </w:t>
      </w:r>
      <w:r>
        <w:rPr>
          <w:sz w:val="24"/>
        </w:rPr>
        <w:t>conform regulamentelor</w:t>
      </w:r>
      <w:r>
        <w:rPr>
          <w:spacing w:val="40"/>
          <w:sz w:val="24"/>
        </w:rPr>
        <w:t xml:space="preserve"> </w:t>
      </w:r>
      <w:r>
        <w:rPr>
          <w:sz w:val="24"/>
        </w:rPr>
        <w:t>în vigoare.</w:t>
      </w:r>
    </w:p>
    <w:p w:rsidR="00A8395C" w:rsidRDefault="00B9218E">
      <w:pPr>
        <w:pStyle w:val="ListParagraph"/>
        <w:numPr>
          <w:ilvl w:val="1"/>
          <w:numId w:val="3"/>
        </w:numPr>
        <w:tabs>
          <w:tab w:val="left" w:pos="822"/>
        </w:tabs>
        <w:spacing w:line="263" w:lineRule="exact"/>
        <w:rPr>
          <w:sz w:val="24"/>
        </w:rPr>
      </w:pPr>
      <w:r>
        <w:rPr>
          <w:sz w:val="24"/>
        </w:rPr>
        <w:t>Beneficiarul</w:t>
      </w:r>
      <w:r>
        <w:rPr>
          <w:spacing w:val="-7"/>
          <w:sz w:val="24"/>
        </w:rPr>
        <w:t xml:space="preserve"> </w:t>
      </w:r>
      <w:r>
        <w:rPr>
          <w:sz w:val="24"/>
        </w:rPr>
        <w:t>primar</w:t>
      </w:r>
      <w:r>
        <w:rPr>
          <w:spacing w:val="-1"/>
          <w:sz w:val="24"/>
        </w:rPr>
        <w:t xml:space="preserve"> </w:t>
      </w:r>
      <w:r>
        <w:rPr>
          <w:sz w:val="24"/>
        </w:rPr>
        <w:t>are</w:t>
      </w:r>
      <w:r>
        <w:rPr>
          <w:spacing w:val="-15"/>
          <w:sz w:val="24"/>
        </w:rPr>
        <w:t xml:space="preserve"> </w:t>
      </w:r>
      <w:r>
        <w:rPr>
          <w:sz w:val="24"/>
        </w:rPr>
        <w:t>următoarele</w:t>
      </w:r>
      <w:r>
        <w:rPr>
          <w:spacing w:val="13"/>
          <w:sz w:val="24"/>
        </w:rPr>
        <w:t xml:space="preserve"> </w:t>
      </w:r>
      <w:r>
        <w:rPr>
          <w:spacing w:val="-2"/>
          <w:sz w:val="24"/>
        </w:rPr>
        <w:t>obligaţii:</w:t>
      </w:r>
    </w:p>
    <w:p w:rsidR="00A8395C" w:rsidRDefault="00B9218E">
      <w:pPr>
        <w:pStyle w:val="ListParagraph"/>
        <w:numPr>
          <w:ilvl w:val="2"/>
          <w:numId w:val="3"/>
        </w:numPr>
        <w:tabs>
          <w:tab w:val="left" w:pos="850"/>
        </w:tabs>
        <w:spacing w:before="9" w:line="235" w:lineRule="auto"/>
        <w:ind w:left="672" w:right="133" w:firstLine="0"/>
        <w:jc w:val="both"/>
        <w:rPr>
          <w:sz w:val="24"/>
        </w:rPr>
      </w:pPr>
      <w:r>
        <w:rPr>
          <w:sz w:val="24"/>
        </w:rPr>
        <w:t>de a se pregăti la fiecare disciplină/înterval</w:t>
      </w:r>
      <w:r>
        <w:rPr>
          <w:spacing w:val="40"/>
          <w:sz w:val="24"/>
        </w:rPr>
        <w:t xml:space="preserve"> </w:t>
      </w:r>
      <w:r>
        <w:rPr>
          <w:sz w:val="24"/>
        </w:rPr>
        <w:t>de cursuri/modul de studiu, de a dobândi competenţele şi de</w:t>
      </w:r>
      <w:r>
        <w:rPr>
          <w:spacing w:val="-4"/>
          <w:sz w:val="24"/>
        </w:rPr>
        <w:t xml:space="preserve"> </w:t>
      </w:r>
      <w:r>
        <w:rPr>
          <w:sz w:val="24"/>
        </w:rPr>
        <w:t>a-şi însuşi cunoştinţele prevăzute de</w:t>
      </w:r>
      <w:r>
        <w:rPr>
          <w:spacing w:val="-4"/>
          <w:sz w:val="24"/>
        </w:rPr>
        <w:t xml:space="preserve"> </w:t>
      </w:r>
      <w:r>
        <w:rPr>
          <w:sz w:val="24"/>
        </w:rPr>
        <w:t>programele şcolare;</w:t>
      </w:r>
    </w:p>
    <w:p w:rsidR="00A8395C" w:rsidRDefault="00B9218E">
      <w:pPr>
        <w:pStyle w:val="ListParagraph"/>
        <w:numPr>
          <w:ilvl w:val="2"/>
          <w:numId w:val="3"/>
        </w:numPr>
        <w:tabs>
          <w:tab w:val="left" w:pos="865"/>
        </w:tabs>
        <w:spacing w:line="247" w:lineRule="auto"/>
        <w:ind w:left="672" w:right="150" w:firstLine="0"/>
        <w:jc w:val="both"/>
        <w:rPr>
          <w:sz w:val="24"/>
        </w:rPr>
      </w:pPr>
      <w:r>
        <w:rPr>
          <w:sz w:val="24"/>
        </w:rPr>
        <w:t>de</w:t>
      </w:r>
      <w:r>
        <w:rPr>
          <w:spacing w:val="-15"/>
          <w:sz w:val="24"/>
        </w:rPr>
        <w:t xml:space="preserve"> </w:t>
      </w:r>
      <w:r>
        <w:rPr>
          <w:sz w:val="24"/>
        </w:rPr>
        <w:t>a</w:t>
      </w:r>
      <w:r>
        <w:rPr>
          <w:spacing w:val="-15"/>
          <w:sz w:val="24"/>
        </w:rPr>
        <w:t xml:space="preserve"> </w:t>
      </w:r>
      <w:r>
        <w:rPr>
          <w:sz w:val="24"/>
        </w:rPr>
        <w:t>frecventa</w:t>
      </w:r>
      <w:r>
        <w:rPr>
          <w:spacing w:val="-15"/>
          <w:sz w:val="24"/>
        </w:rPr>
        <w:t xml:space="preserve"> </w:t>
      </w:r>
      <w:r>
        <w:rPr>
          <w:sz w:val="24"/>
        </w:rPr>
        <w:t>cursurile, în</w:t>
      </w:r>
      <w:r>
        <w:rPr>
          <w:spacing w:val="-15"/>
          <w:sz w:val="24"/>
        </w:rPr>
        <w:t xml:space="preserve"> </w:t>
      </w:r>
      <w:r>
        <w:rPr>
          <w:sz w:val="24"/>
        </w:rPr>
        <w:t>cazul</w:t>
      </w:r>
      <w:r>
        <w:rPr>
          <w:spacing w:val="-11"/>
          <w:sz w:val="24"/>
        </w:rPr>
        <w:t xml:space="preserve"> </w:t>
      </w:r>
      <w:r>
        <w:rPr>
          <w:sz w:val="24"/>
        </w:rPr>
        <w:t>beneficiarilor</w:t>
      </w:r>
      <w:r>
        <w:rPr>
          <w:spacing w:val="12"/>
          <w:sz w:val="24"/>
        </w:rPr>
        <w:t xml:space="preserve"> </w:t>
      </w:r>
      <w:r>
        <w:rPr>
          <w:sz w:val="24"/>
        </w:rPr>
        <w:t>primari din</w:t>
      </w:r>
      <w:r>
        <w:rPr>
          <w:spacing w:val="-15"/>
          <w:sz w:val="24"/>
        </w:rPr>
        <w:t xml:space="preserve"> </w:t>
      </w:r>
      <w:r>
        <w:rPr>
          <w:sz w:val="24"/>
        </w:rPr>
        <w:t>învăţământul de</w:t>
      </w:r>
      <w:r>
        <w:rPr>
          <w:spacing w:val="-15"/>
          <w:sz w:val="24"/>
        </w:rPr>
        <w:t xml:space="preserve"> </w:t>
      </w:r>
      <w:r>
        <w:rPr>
          <w:sz w:val="24"/>
        </w:rPr>
        <w:t>stat,</w:t>
      </w:r>
      <w:r>
        <w:rPr>
          <w:spacing w:val="-7"/>
          <w:sz w:val="24"/>
        </w:rPr>
        <w:t xml:space="preserve"> </w:t>
      </w:r>
      <w:r>
        <w:rPr>
          <w:sz w:val="24"/>
        </w:rPr>
        <w:t>particular şi confesional autorizat/acreditat;</w:t>
      </w:r>
    </w:p>
    <w:p w:rsidR="00A8395C" w:rsidRDefault="00B9218E">
      <w:pPr>
        <w:pStyle w:val="ListParagraph"/>
        <w:numPr>
          <w:ilvl w:val="2"/>
          <w:numId w:val="3"/>
        </w:numPr>
        <w:tabs>
          <w:tab w:val="left" w:pos="850"/>
        </w:tabs>
        <w:spacing w:line="242" w:lineRule="auto"/>
        <w:ind w:left="672" w:right="148" w:firstLine="0"/>
        <w:jc w:val="both"/>
        <w:rPr>
          <w:sz w:val="24"/>
        </w:rPr>
      </w:pPr>
      <w:r>
        <w:rPr>
          <w:sz w:val="24"/>
        </w:rPr>
        <w:t>de</w:t>
      </w:r>
      <w:r>
        <w:rPr>
          <w:spacing w:val="-15"/>
          <w:sz w:val="24"/>
        </w:rPr>
        <w:t xml:space="preserve"> </w:t>
      </w:r>
      <w:r>
        <w:rPr>
          <w:sz w:val="24"/>
        </w:rPr>
        <w:t>a</w:t>
      </w:r>
      <w:r>
        <w:rPr>
          <w:spacing w:val="-15"/>
          <w:sz w:val="24"/>
        </w:rPr>
        <w:t xml:space="preserve"> </w:t>
      </w:r>
      <w:r>
        <w:rPr>
          <w:sz w:val="24"/>
        </w:rPr>
        <w:t>se</w:t>
      </w:r>
      <w:r>
        <w:rPr>
          <w:spacing w:val="-15"/>
          <w:sz w:val="24"/>
        </w:rPr>
        <w:t xml:space="preserve"> </w:t>
      </w:r>
      <w:r>
        <w:rPr>
          <w:sz w:val="24"/>
        </w:rPr>
        <w:t>prezenta</w:t>
      </w:r>
      <w:r>
        <w:rPr>
          <w:spacing w:val="-4"/>
          <w:sz w:val="24"/>
        </w:rPr>
        <w:t xml:space="preserve"> </w:t>
      </w:r>
      <w:r>
        <w:rPr>
          <w:sz w:val="24"/>
        </w:rPr>
        <w:t>la</w:t>
      </w:r>
      <w:r>
        <w:rPr>
          <w:spacing w:val="-3"/>
          <w:sz w:val="24"/>
        </w:rPr>
        <w:t xml:space="preserve"> </w:t>
      </w:r>
      <w:r>
        <w:rPr>
          <w:sz w:val="24"/>
        </w:rPr>
        <w:t>cursuri</w:t>
      </w:r>
      <w:r>
        <w:rPr>
          <w:spacing w:val="-7"/>
          <w:sz w:val="24"/>
        </w:rPr>
        <w:t xml:space="preserve"> </w:t>
      </w:r>
      <w:r>
        <w:rPr>
          <w:sz w:val="24"/>
        </w:rPr>
        <w:t>şi</w:t>
      </w:r>
      <w:r>
        <w:rPr>
          <w:spacing w:val="-15"/>
          <w:sz w:val="24"/>
        </w:rPr>
        <w:t xml:space="preserve"> </w:t>
      </w:r>
      <w:r>
        <w:rPr>
          <w:sz w:val="24"/>
        </w:rPr>
        <w:t>la</w:t>
      </w:r>
      <w:r>
        <w:rPr>
          <w:spacing w:val="-15"/>
          <w:sz w:val="24"/>
        </w:rPr>
        <w:t xml:space="preserve"> </w:t>
      </w:r>
      <w:r>
        <w:rPr>
          <w:sz w:val="24"/>
        </w:rPr>
        <w:t>fiecare evaluare/sesiune de</w:t>
      </w:r>
      <w:r>
        <w:rPr>
          <w:spacing w:val="-15"/>
          <w:sz w:val="24"/>
        </w:rPr>
        <w:t xml:space="preserve"> </w:t>
      </w:r>
      <w:r>
        <w:rPr>
          <w:sz w:val="24"/>
        </w:rPr>
        <w:t>examene</w:t>
      </w:r>
      <w:r>
        <w:rPr>
          <w:spacing w:val="-3"/>
          <w:sz w:val="24"/>
        </w:rPr>
        <w:t xml:space="preserve"> </w:t>
      </w:r>
      <w:r>
        <w:rPr>
          <w:sz w:val="24"/>
        </w:rPr>
        <w:t>organizată</w:t>
      </w:r>
      <w:r>
        <w:rPr>
          <w:spacing w:val="-3"/>
          <w:sz w:val="24"/>
        </w:rPr>
        <w:t xml:space="preserve"> </w:t>
      </w:r>
      <w:r>
        <w:rPr>
          <w:sz w:val="24"/>
        </w:rPr>
        <w:t>de</w:t>
      </w:r>
      <w:r>
        <w:rPr>
          <w:spacing w:val="-15"/>
          <w:sz w:val="24"/>
        </w:rPr>
        <w:t xml:space="preserve"> </w:t>
      </w:r>
      <w:r>
        <w:rPr>
          <w:sz w:val="24"/>
        </w:rPr>
        <w:t>unitatea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obligatoriu,</w:t>
      </w:r>
      <w:r>
        <w:rPr>
          <w:spacing w:val="-15"/>
          <w:sz w:val="24"/>
        </w:rPr>
        <w:t xml:space="preserve"> </w:t>
      </w:r>
      <w:r>
        <w:rPr>
          <w:sz w:val="24"/>
        </w:rPr>
        <w:t>înscrişi</w:t>
      </w:r>
      <w:r>
        <w:rPr>
          <w:spacing w:val="-15"/>
          <w:sz w:val="24"/>
        </w:rPr>
        <w:t xml:space="preserve"> </w:t>
      </w:r>
      <w:r>
        <w:rPr>
          <w:sz w:val="24"/>
        </w:rPr>
        <w:t>la</w:t>
      </w:r>
      <w:r>
        <w:rPr>
          <w:spacing w:val="-15"/>
          <w:sz w:val="24"/>
        </w:rPr>
        <w:t xml:space="preserve"> </w:t>
      </w:r>
      <w:r>
        <w:rPr>
          <w:sz w:val="24"/>
        </w:rPr>
        <w:t>cursuri cu frecvenţă</w:t>
      </w:r>
      <w:r>
        <w:rPr>
          <w:spacing w:val="40"/>
          <w:sz w:val="24"/>
        </w:rPr>
        <w:t xml:space="preserve"> </w:t>
      </w:r>
      <w:r>
        <w:rPr>
          <w:sz w:val="24"/>
        </w:rPr>
        <w:t>redusă;</w:t>
      </w:r>
    </w:p>
    <w:p w:rsidR="00A8395C" w:rsidRDefault="00B9218E">
      <w:pPr>
        <w:pStyle w:val="ListParagraph"/>
        <w:numPr>
          <w:ilvl w:val="2"/>
          <w:numId w:val="3"/>
        </w:numPr>
        <w:tabs>
          <w:tab w:val="left" w:pos="865"/>
        </w:tabs>
        <w:spacing w:line="266" w:lineRule="exact"/>
        <w:ind w:left="865" w:hanging="193"/>
        <w:jc w:val="both"/>
        <w:rPr>
          <w:sz w:val="24"/>
        </w:rPr>
      </w:pPr>
      <w:r>
        <w:rPr>
          <w:sz w:val="24"/>
        </w:rPr>
        <w:t>de</w:t>
      </w:r>
      <w:r>
        <w:rPr>
          <w:spacing w:val="-13"/>
          <w:sz w:val="24"/>
        </w:rPr>
        <w:t xml:space="preserve"> </w:t>
      </w:r>
      <w:r>
        <w:rPr>
          <w:sz w:val="24"/>
        </w:rPr>
        <w:t>a</w:t>
      </w:r>
      <w:r>
        <w:rPr>
          <w:spacing w:val="2"/>
          <w:sz w:val="24"/>
        </w:rPr>
        <w:t xml:space="preserve"> </w:t>
      </w:r>
      <w:r>
        <w:rPr>
          <w:sz w:val="24"/>
        </w:rPr>
        <w:t>avea</w:t>
      </w:r>
      <w:r>
        <w:rPr>
          <w:spacing w:val="-11"/>
          <w:sz w:val="24"/>
        </w:rPr>
        <w:t xml:space="preserve"> </w:t>
      </w:r>
      <w:r>
        <w:rPr>
          <w:sz w:val="24"/>
        </w:rPr>
        <w:t>un</w:t>
      </w:r>
      <w:r>
        <w:rPr>
          <w:spacing w:val="-9"/>
          <w:sz w:val="24"/>
        </w:rPr>
        <w:t xml:space="preserve"> </w:t>
      </w:r>
      <w:r>
        <w:rPr>
          <w:sz w:val="24"/>
        </w:rPr>
        <w:t>comportament</w:t>
      </w:r>
      <w:r>
        <w:rPr>
          <w:spacing w:val="10"/>
          <w:sz w:val="24"/>
        </w:rPr>
        <w:t xml:space="preserve"> </w:t>
      </w:r>
      <w:r>
        <w:rPr>
          <w:sz w:val="24"/>
        </w:rPr>
        <w:t>civilizat</w:t>
      </w:r>
      <w:r>
        <w:rPr>
          <w:spacing w:val="23"/>
          <w:sz w:val="24"/>
        </w:rPr>
        <w:t xml:space="preserve"> </w:t>
      </w:r>
      <w:r>
        <w:rPr>
          <w:sz w:val="24"/>
        </w:rPr>
        <w:t>şi</w:t>
      </w:r>
      <w:r>
        <w:rPr>
          <w:spacing w:val="-2"/>
          <w:sz w:val="24"/>
        </w:rPr>
        <w:t xml:space="preserve"> </w:t>
      </w:r>
      <w:r>
        <w:rPr>
          <w:sz w:val="24"/>
        </w:rPr>
        <w:t>o</w:t>
      </w:r>
      <w:r>
        <w:rPr>
          <w:spacing w:val="-9"/>
          <w:sz w:val="24"/>
        </w:rPr>
        <w:t xml:space="preserve"> </w:t>
      </w:r>
      <w:r>
        <w:rPr>
          <w:sz w:val="24"/>
        </w:rPr>
        <w:t>ţinută</w:t>
      </w:r>
      <w:r>
        <w:rPr>
          <w:spacing w:val="2"/>
          <w:sz w:val="24"/>
        </w:rPr>
        <w:t xml:space="preserve"> </w:t>
      </w:r>
      <w:r>
        <w:rPr>
          <w:sz w:val="24"/>
        </w:rPr>
        <w:t>decentă</w:t>
      </w:r>
      <w:r>
        <w:rPr>
          <w:spacing w:val="1"/>
          <w:sz w:val="24"/>
        </w:rPr>
        <w:t xml:space="preserve"> </w:t>
      </w:r>
      <w:r>
        <w:rPr>
          <w:sz w:val="24"/>
        </w:rPr>
        <w:t>în</w:t>
      </w:r>
      <w:r>
        <w:rPr>
          <w:spacing w:val="-9"/>
          <w:sz w:val="24"/>
        </w:rPr>
        <w:t xml:space="preserve"> </w:t>
      </w:r>
      <w:r>
        <w:rPr>
          <w:sz w:val="24"/>
        </w:rPr>
        <w:t>unitatea</w:t>
      </w:r>
      <w:r>
        <w:rPr>
          <w:spacing w:val="15"/>
          <w:sz w:val="24"/>
        </w:rPr>
        <w:t xml:space="preserve"> </w:t>
      </w:r>
      <w:r>
        <w:rPr>
          <w:sz w:val="24"/>
        </w:rPr>
        <w:t>de</w:t>
      </w:r>
      <w:r>
        <w:rPr>
          <w:spacing w:val="-1"/>
          <w:sz w:val="24"/>
        </w:rPr>
        <w:t xml:space="preserve"> </w:t>
      </w:r>
      <w:r>
        <w:rPr>
          <w:spacing w:val="-2"/>
          <w:sz w:val="24"/>
        </w:rPr>
        <w:t>învăţământ;</w:t>
      </w:r>
    </w:p>
    <w:p w:rsidR="00A8395C" w:rsidRDefault="00B9218E">
      <w:pPr>
        <w:pStyle w:val="ListParagraph"/>
        <w:numPr>
          <w:ilvl w:val="2"/>
          <w:numId w:val="3"/>
        </w:numPr>
        <w:tabs>
          <w:tab w:val="left" w:pos="850"/>
        </w:tabs>
        <w:spacing w:line="242" w:lineRule="auto"/>
        <w:ind w:left="672" w:right="139" w:firstLine="0"/>
        <w:jc w:val="both"/>
        <w:rPr>
          <w:sz w:val="24"/>
        </w:rPr>
      </w:pPr>
      <w:r>
        <w:rPr>
          <w:sz w:val="24"/>
        </w:rPr>
        <w:t>de</w:t>
      </w:r>
      <w:r>
        <w:rPr>
          <w:spacing w:val="-2"/>
          <w:sz w:val="24"/>
        </w:rPr>
        <w:t xml:space="preserve"> </w:t>
      </w:r>
      <w:r>
        <w:rPr>
          <w:sz w:val="24"/>
        </w:rPr>
        <w:t>a</w:t>
      </w:r>
      <w:r>
        <w:rPr>
          <w:spacing w:val="-2"/>
          <w:sz w:val="24"/>
        </w:rPr>
        <w:t xml:space="preserve"> </w:t>
      </w:r>
      <w:r>
        <w:rPr>
          <w:sz w:val="24"/>
        </w:rPr>
        <w:t>respecta regulamentul de</w:t>
      </w:r>
      <w:r>
        <w:rPr>
          <w:spacing w:val="-2"/>
          <w:sz w:val="24"/>
        </w:rPr>
        <w:t xml:space="preserve"> </w:t>
      </w:r>
      <w:r>
        <w:rPr>
          <w:sz w:val="24"/>
        </w:rPr>
        <w:t>organizare şi</w:t>
      </w:r>
      <w:r>
        <w:rPr>
          <w:spacing w:val="-6"/>
          <w:sz w:val="24"/>
        </w:rPr>
        <w:t xml:space="preserve"> </w:t>
      </w:r>
      <w:r>
        <w:rPr>
          <w:sz w:val="24"/>
        </w:rPr>
        <w:t>funcţionare a</w:t>
      </w:r>
      <w:r>
        <w:rPr>
          <w:spacing w:val="-2"/>
          <w:sz w:val="24"/>
        </w:rPr>
        <w:t xml:space="preserve"> </w:t>
      </w:r>
      <w:r>
        <w:rPr>
          <w:sz w:val="24"/>
        </w:rPr>
        <w:t>unităţii de</w:t>
      </w:r>
      <w:r>
        <w:rPr>
          <w:spacing w:val="-2"/>
          <w:sz w:val="24"/>
        </w:rPr>
        <w:t xml:space="preserve"> </w:t>
      </w:r>
      <w:r>
        <w:rPr>
          <w:sz w:val="24"/>
        </w:rPr>
        <w:t>învăţământ, regulile de circulaţie, normele de securitate şi de sănătate în muncă, de prevenire şi de stingere a incendiilor,</w:t>
      </w:r>
      <w:r>
        <w:rPr>
          <w:spacing w:val="38"/>
          <w:sz w:val="24"/>
        </w:rPr>
        <w:t xml:space="preserve"> </w:t>
      </w:r>
      <w:r>
        <w:rPr>
          <w:sz w:val="24"/>
        </w:rPr>
        <w:t>normele de protecţie</w:t>
      </w:r>
      <w:r>
        <w:rPr>
          <w:spacing w:val="37"/>
          <w:sz w:val="24"/>
        </w:rPr>
        <w:t xml:space="preserve"> </w:t>
      </w:r>
      <w:r>
        <w:rPr>
          <w:sz w:val="24"/>
        </w:rPr>
        <w:t>a mediului;</w:t>
      </w:r>
    </w:p>
    <w:p w:rsidR="00A8395C" w:rsidRDefault="00B9218E">
      <w:pPr>
        <w:pStyle w:val="ListParagraph"/>
        <w:numPr>
          <w:ilvl w:val="2"/>
          <w:numId w:val="3"/>
        </w:numPr>
        <w:tabs>
          <w:tab w:val="left" w:pos="819"/>
        </w:tabs>
        <w:spacing w:line="235" w:lineRule="auto"/>
        <w:ind w:left="672" w:right="134" w:firstLine="0"/>
        <w:jc w:val="both"/>
        <w:rPr>
          <w:sz w:val="24"/>
        </w:rPr>
      </w:pPr>
      <w:r>
        <w:rPr>
          <w:sz w:val="24"/>
        </w:rPr>
        <w:t>de</w:t>
      </w:r>
      <w:r>
        <w:rPr>
          <w:spacing w:val="-2"/>
          <w:sz w:val="24"/>
        </w:rPr>
        <w:t xml:space="preserve"> </w:t>
      </w:r>
      <w:r>
        <w:rPr>
          <w:sz w:val="24"/>
        </w:rPr>
        <w:t>a</w:t>
      </w:r>
      <w:r>
        <w:rPr>
          <w:spacing w:val="-2"/>
          <w:sz w:val="24"/>
        </w:rPr>
        <w:t xml:space="preserve"> </w:t>
      </w:r>
      <w:r>
        <w:rPr>
          <w:sz w:val="24"/>
        </w:rPr>
        <w:t>nu</w:t>
      </w:r>
      <w:r>
        <w:rPr>
          <w:spacing w:val="-12"/>
          <w:sz w:val="24"/>
        </w:rPr>
        <w:t xml:space="preserve"> </w:t>
      </w:r>
      <w:r>
        <w:rPr>
          <w:sz w:val="24"/>
        </w:rPr>
        <w:t>distruge manualele și</w:t>
      </w:r>
      <w:r>
        <w:rPr>
          <w:spacing w:val="-6"/>
          <w:sz w:val="24"/>
        </w:rPr>
        <w:t xml:space="preserve"> </w:t>
      </w:r>
      <w:r>
        <w:rPr>
          <w:sz w:val="24"/>
        </w:rPr>
        <w:t>documentele şcolare,</w:t>
      </w:r>
      <w:r>
        <w:rPr>
          <w:spacing w:val="-1"/>
          <w:sz w:val="24"/>
        </w:rPr>
        <w:t xml:space="preserve"> </w:t>
      </w:r>
      <w:r>
        <w:rPr>
          <w:sz w:val="24"/>
        </w:rPr>
        <w:t>precum cataloage, carnete</w:t>
      </w:r>
      <w:r>
        <w:rPr>
          <w:spacing w:val="-2"/>
          <w:sz w:val="24"/>
        </w:rPr>
        <w:t xml:space="preserve"> </w:t>
      </w:r>
      <w:r>
        <w:rPr>
          <w:sz w:val="24"/>
        </w:rPr>
        <w:t>de</w:t>
      </w:r>
      <w:r>
        <w:rPr>
          <w:spacing w:val="-2"/>
          <w:sz w:val="24"/>
        </w:rPr>
        <w:t xml:space="preserve"> </w:t>
      </w:r>
      <w:r>
        <w:rPr>
          <w:sz w:val="24"/>
        </w:rPr>
        <w:t>elev,</w:t>
      </w:r>
      <w:r>
        <w:rPr>
          <w:spacing w:val="-1"/>
          <w:sz w:val="24"/>
        </w:rPr>
        <w:t xml:space="preserve"> </w:t>
      </w:r>
      <w:r>
        <w:rPr>
          <w:sz w:val="24"/>
        </w:rPr>
        <w:t>foi matricole, documente din portofoliul</w:t>
      </w:r>
      <w:r>
        <w:rPr>
          <w:spacing w:val="40"/>
          <w:sz w:val="24"/>
        </w:rPr>
        <w:t xml:space="preserve"> </w:t>
      </w:r>
      <w:r>
        <w:rPr>
          <w:sz w:val="24"/>
        </w:rPr>
        <w:t>educaţional etc.;</w:t>
      </w:r>
    </w:p>
    <w:p w:rsidR="00A8395C" w:rsidRDefault="00B9218E">
      <w:pPr>
        <w:pStyle w:val="ListParagraph"/>
        <w:numPr>
          <w:ilvl w:val="2"/>
          <w:numId w:val="3"/>
        </w:numPr>
        <w:tabs>
          <w:tab w:val="left" w:pos="865"/>
        </w:tabs>
        <w:spacing w:line="242" w:lineRule="auto"/>
        <w:ind w:left="672" w:right="133" w:firstLine="0"/>
        <w:jc w:val="both"/>
        <w:rPr>
          <w:sz w:val="24"/>
        </w:rPr>
      </w:pPr>
      <w:r>
        <w:rPr>
          <w:sz w:val="24"/>
        </w:rPr>
        <w:t>de a</w:t>
      </w:r>
      <w:r>
        <w:rPr>
          <w:spacing w:val="-2"/>
          <w:sz w:val="24"/>
        </w:rPr>
        <w:t xml:space="preserve"> </w:t>
      </w:r>
      <w:r>
        <w:rPr>
          <w:sz w:val="24"/>
        </w:rPr>
        <w:t>nu deteriora bunurile din patrimoniul unităţii de învăţământ (materiale</w:t>
      </w:r>
      <w:r>
        <w:rPr>
          <w:spacing w:val="40"/>
          <w:sz w:val="24"/>
        </w:rPr>
        <w:t xml:space="preserve"> </w:t>
      </w:r>
      <w:r>
        <w:rPr>
          <w:sz w:val="24"/>
        </w:rPr>
        <w:t>didactice şi mijloace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cărţi</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biblioteca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mobilier</w:t>
      </w:r>
      <w:r>
        <w:rPr>
          <w:spacing w:val="-15"/>
          <w:sz w:val="24"/>
        </w:rPr>
        <w:t xml:space="preserve"> </w:t>
      </w:r>
      <w:r>
        <w:rPr>
          <w:sz w:val="24"/>
        </w:rPr>
        <w:t>şcolar,</w:t>
      </w:r>
      <w:r>
        <w:rPr>
          <w:spacing w:val="-15"/>
          <w:sz w:val="24"/>
        </w:rPr>
        <w:t xml:space="preserve"> </w:t>
      </w:r>
      <w:r>
        <w:rPr>
          <w:sz w:val="24"/>
        </w:rPr>
        <w:t>mobilier sanitar, spaţii de învăţământ etc.);</w:t>
      </w:r>
    </w:p>
    <w:p w:rsidR="00A8395C" w:rsidRDefault="00B9218E">
      <w:pPr>
        <w:pStyle w:val="ListParagraph"/>
        <w:numPr>
          <w:ilvl w:val="2"/>
          <w:numId w:val="3"/>
        </w:numPr>
        <w:tabs>
          <w:tab w:val="left" w:pos="865"/>
        </w:tabs>
        <w:spacing w:line="242" w:lineRule="auto"/>
        <w:ind w:left="672" w:right="141" w:firstLine="0"/>
        <w:jc w:val="both"/>
        <w:rPr>
          <w:sz w:val="24"/>
        </w:rPr>
      </w:pPr>
      <w:r>
        <w:rPr>
          <w:sz w:val="24"/>
        </w:rPr>
        <w:t>de a nu aduce sau difuza în unitatea de învăţământ materiale care, prin conţinutul lor, atentează la independenţa, suveranitatea şi integritatea naţională a ţării, care promovează violenţa</w:t>
      </w:r>
      <w:r>
        <w:rPr>
          <w:spacing w:val="40"/>
          <w:sz w:val="24"/>
        </w:rPr>
        <w:t xml:space="preserve"> </w:t>
      </w:r>
      <w:r>
        <w:rPr>
          <w:sz w:val="24"/>
        </w:rPr>
        <w:t>şi intoleranţa;</w:t>
      </w:r>
    </w:p>
    <w:p w:rsidR="00A8395C" w:rsidRDefault="00B9218E">
      <w:pPr>
        <w:pStyle w:val="ListParagraph"/>
        <w:numPr>
          <w:ilvl w:val="2"/>
          <w:numId w:val="3"/>
        </w:numPr>
        <w:tabs>
          <w:tab w:val="left" w:pos="805"/>
        </w:tabs>
        <w:spacing w:line="242" w:lineRule="auto"/>
        <w:ind w:left="672" w:right="138" w:firstLine="0"/>
        <w:jc w:val="both"/>
        <w:rPr>
          <w:sz w:val="24"/>
        </w:rPr>
      </w:pPr>
      <w:r>
        <w:rPr>
          <w:sz w:val="24"/>
        </w:rPr>
        <w:t>de</w:t>
      </w:r>
      <w:r>
        <w:rPr>
          <w:spacing w:val="-6"/>
          <w:sz w:val="24"/>
        </w:rPr>
        <w:t xml:space="preserve"> </w:t>
      </w:r>
      <w:r>
        <w:rPr>
          <w:sz w:val="24"/>
        </w:rPr>
        <w:t>a</w:t>
      </w:r>
      <w:r>
        <w:rPr>
          <w:spacing w:val="-15"/>
          <w:sz w:val="24"/>
        </w:rPr>
        <w:t xml:space="preserve"> </w:t>
      </w:r>
      <w:r>
        <w:rPr>
          <w:sz w:val="24"/>
        </w:rPr>
        <w:t>nu</w:t>
      </w:r>
      <w:r>
        <w:rPr>
          <w:spacing w:val="-15"/>
          <w:sz w:val="24"/>
        </w:rPr>
        <w:t xml:space="preserve"> </w:t>
      </w:r>
      <w:r>
        <w:rPr>
          <w:sz w:val="24"/>
        </w:rPr>
        <w:t>utiliza telefoanele mobile</w:t>
      </w:r>
      <w:r>
        <w:rPr>
          <w:spacing w:val="-5"/>
          <w:sz w:val="24"/>
        </w:rPr>
        <w:t xml:space="preserve"> </w:t>
      </w:r>
      <w:r>
        <w:rPr>
          <w:sz w:val="24"/>
        </w:rPr>
        <w:t>sau</w:t>
      </w:r>
      <w:r>
        <w:rPr>
          <w:spacing w:val="-4"/>
          <w:sz w:val="24"/>
        </w:rPr>
        <w:t xml:space="preserve"> </w:t>
      </w:r>
      <w:r>
        <w:rPr>
          <w:sz w:val="24"/>
        </w:rPr>
        <w:t>orice</w:t>
      </w:r>
      <w:r>
        <w:rPr>
          <w:spacing w:val="-5"/>
          <w:sz w:val="24"/>
        </w:rPr>
        <w:t xml:space="preserve"> </w:t>
      </w:r>
      <w:r>
        <w:rPr>
          <w:sz w:val="24"/>
        </w:rPr>
        <w:t>alte</w:t>
      </w:r>
      <w:r>
        <w:rPr>
          <w:spacing w:val="-5"/>
          <w:sz w:val="24"/>
        </w:rPr>
        <w:t xml:space="preserve"> </w:t>
      </w:r>
      <w:r>
        <w:rPr>
          <w:sz w:val="24"/>
        </w:rPr>
        <w:t>echipamente de</w:t>
      </w:r>
      <w:r>
        <w:rPr>
          <w:spacing w:val="-15"/>
          <w:sz w:val="24"/>
        </w:rPr>
        <w:t xml:space="preserve"> </w:t>
      </w:r>
      <w:r>
        <w:rPr>
          <w:sz w:val="24"/>
        </w:rPr>
        <w:t>comunicații electronice în timpul orelor</w:t>
      </w:r>
      <w:r>
        <w:rPr>
          <w:spacing w:val="-4"/>
          <w:sz w:val="24"/>
        </w:rPr>
        <w:t xml:space="preserve"> </w:t>
      </w:r>
      <w:r>
        <w:rPr>
          <w:sz w:val="24"/>
        </w:rPr>
        <w:t>de</w:t>
      </w:r>
      <w:r>
        <w:rPr>
          <w:spacing w:val="-13"/>
          <w:sz w:val="24"/>
        </w:rPr>
        <w:t xml:space="preserve"> </w:t>
      </w:r>
      <w:r>
        <w:rPr>
          <w:sz w:val="24"/>
        </w:rPr>
        <w:t>curs, cu</w:t>
      </w:r>
      <w:r>
        <w:rPr>
          <w:spacing w:val="-12"/>
          <w:sz w:val="24"/>
        </w:rPr>
        <w:t xml:space="preserve"> </w:t>
      </w:r>
      <w:r>
        <w:rPr>
          <w:sz w:val="24"/>
        </w:rPr>
        <w:t>excepția</w:t>
      </w:r>
      <w:r>
        <w:rPr>
          <w:spacing w:val="-1"/>
          <w:sz w:val="24"/>
        </w:rPr>
        <w:t xml:space="preserve"> </w:t>
      </w:r>
      <w:r>
        <w:rPr>
          <w:sz w:val="24"/>
        </w:rPr>
        <w:t>echipamentelor</w:t>
      </w:r>
      <w:r>
        <w:rPr>
          <w:spacing w:val="20"/>
          <w:sz w:val="24"/>
        </w:rPr>
        <w:t xml:space="preserve"> </w:t>
      </w:r>
      <w:r>
        <w:rPr>
          <w:sz w:val="24"/>
        </w:rPr>
        <w:t>pe</w:t>
      </w:r>
      <w:r>
        <w:rPr>
          <w:spacing w:val="-13"/>
          <w:sz w:val="24"/>
        </w:rPr>
        <w:t xml:space="preserve"> </w:t>
      </w:r>
      <w:r>
        <w:rPr>
          <w:sz w:val="24"/>
        </w:rPr>
        <w:t>care</w:t>
      </w:r>
      <w:r>
        <w:rPr>
          <w:spacing w:val="-1"/>
          <w:sz w:val="24"/>
        </w:rPr>
        <w:t xml:space="preserve"> </w:t>
      </w:r>
      <w:r>
        <w:rPr>
          <w:sz w:val="24"/>
        </w:rPr>
        <w:t>elevii</w:t>
      </w:r>
      <w:r>
        <w:rPr>
          <w:spacing w:val="-5"/>
          <w:sz w:val="24"/>
        </w:rPr>
        <w:t xml:space="preserve"> </w:t>
      </w:r>
      <w:r>
        <w:rPr>
          <w:sz w:val="24"/>
        </w:rPr>
        <w:t>cu</w:t>
      </w:r>
      <w:r>
        <w:rPr>
          <w:spacing w:val="-12"/>
          <w:sz w:val="24"/>
        </w:rPr>
        <w:t xml:space="preserve"> </w:t>
      </w:r>
      <w:r>
        <w:rPr>
          <w:sz w:val="24"/>
        </w:rPr>
        <w:t>CES</w:t>
      </w:r>
      <w:r>
        <w:rPr>
          <w:spacing w:val="-11"/>
          <w:sz w:val="24"/>
        </w:rPr>
        <w:t xml:space="preserve"> </w:t>
      </w:r>
      <w:r>
        <w:rPr>
          <w:sz w:val="24"/>
        </w:rPr>
        <w:t>sunt</w:t>
      </w:r>
      <w:r>
        <w:rPr>
          <w:spacing w:val="-15"/>
          <w:sz w:val="24"/>
        </w:rPr>
        <w:t xml:space="preserve"> </w:t>
      </w:r>
      <w:r>
        <w:rPr>
          <w:sz w:val="24"/>
        </w:rPr>
        <w:t>autorizați</w:t>
      </w:r>
      <w:r>
        <w:rPr>
          <w:spacing w:val="20"/>
          <w:sz w:val="24"/>
        </w:rPr>
        <w:t xml:space="preserve"> </w:t>
      </w:r>
      <w:r>
        <w:rPr>
          <w:sz w:val="24"/>
        </w:rPr>
        <w:t>să</w:t>
      </w:r>
      <w:r>
        <w:rPr>
          <w:spacing w:val="-13"/>
          <w:sz w:val="24"/>
        </w:rPr>
        <w:t xml:space="preserve"> </w:t>
      </w:r>
      <w:r>
        <w:rPr>
          <w:sz w:val="24"/>
        </w:rPr>
        <w:t>le folosească,</w:t>
      </w:r>
      <w:r>
        <w:rPr>
          <w:spacing w:val="3"/>
          <w:sz w:val="24"/>
        </w:rPr>
        <w:t xml:space="preserve"> </w:t>
      </w:r>
      <w:r>
        <w:rPr>
          <w:sz w:val="24"/>
        </w:rPr>
        <w:t>și</w:t>
      </w:r>
      <w:r>
        <w:rPr>
          <w:spacing w:val="-15"/>
          <w:sz w:val="24"/>
        </w:rPr>
        <w:t xml:space="preserve"> </w:t>
      </w:r>
      <w:r>
        <w:rPr>
          <w:sz w:val="24"/>
        </w:rPr>
        <w:t>cu</w:t>
      </w:r>
      <w:r>
        <w:rPr>
          <w:spacing w:val="-14"/>
          <w:sz w:val="24"/>
        </w:rPr>
        <w:t xml:space="preserve"> </w:t>
      </w:r>
      <w:r>
        <w:rPr>
          <w:sz w:val="24"/>
        </w:rPr>
        <w:t>excepția</w:t>
      </w:r>
      <w:r>
        <w:rPr>
          <w:spacing w:val="-4"/>
          <w:sz w:val="24"/>
        </w:rPr>
        <w:t xml:space="preserve"> </w:t>
      </w:r>
      <w:r>
        <w:rPr>
          <w:sz w:val="24"/>
        </w:rPr>
        <w:t>situațiilor</w:t>
      </w:r>
      <w:r>
        <w:rPr>
          <w:spacing w:val="27"/>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lucru</w:t>
      </w:r>
      <w:r>
        <w:rPr>
          <w:spacing w:val="-3"/>
          <w:sz w:val="24"/>
        </w:rPr>
        <w:t xml:space="preserve"> </w:t>
      </w:r>
      <w:r>
        <w:rPr>
          <w:sz w:val="24"/>
        </w:rPr>
        <w:t>este</w:t>
      </w:r>
      <w:r>
        <w:rPr>
          <w:spacing w:val="-4"/>
          <w:sz w:val="24"/>
        </w:rPr>
        <w:t xml:space="preserve"> </w:t>
      </w:r>
      <w:r>
        <w:rPr>
          <w:sz w:val="24"/>
        </w:rPr>
        <w:t>solicitat de</w:t>
      </w:r>
      <w:r>
        <w:rPr>
          <w:spacing w:val="-15"/>
          <w:sz w:val="24"/>
        </w:rPr>
        <w:t xml:space="preserve"> </w:t>
      </w:r>
      <w:r>
        <w:rPr>
          <w:sz w:val="24"/>
        </w:rPr>
        <w:t>către</w:t>
      </w:r>
      <w:r>
        <w:rPr>
          <w:spacing w:val="-4"/>
          <w:sz w:val="24"/>
        </w:rPr>
        <w:t xml:space="preserve"> </w:t>
      </w:r>
      <w:r>
        <w:rPr>
          <w:sz w:val="24"/>
        </w:rPr>
        <w:t>cadrul</w:t>
      </w:r>
      <w:r>
        <w:rPr>
          <w:spacing w:val="-8"/>
          <w:sz w:val="24"/>
        </w:rPr>
        <w:t xml:space="preserve"> </w:t>
      </w:r>
      <w:r>
        <w:rPr>
          <w:sz w:val="24"/>
        </w:rPr>
        <w:t>didactic;</w:t>
      </w:r>
    </w:p>
    <w:p w:rsidR="00A8395C" w:rsidRDefault="00B9218E">
      <w:pPr>
        <w:pStyle w:val="ListParagraph"/>
        <w:numPr>
          <w:ilvl w:val="2"/>
          <w:numId w:val="3"/>
        </w:numPr>
        <w:tabs>
          <w:tab w:val="left" w:pos="805"/>
        </w:tabs>
        <w:spacing w:line="266" w:lineRule="exact"/>
        <w:ind w:left="805" w:hanging="133"/>
        <w:jc w:val="both"/>
        <w:rPr>
          <w:sz w:val="24"/>
        </w:rPr>
      </w:pPr>
      <w:r>
        <w:rPr>
          <w:spacing w:val="-2"/>
          <w:sz w:val="24"/>
        </w:rPr>
        <w:t>de</w:t>
      </w:r>
      <w:r>
        <w:rPr>
          <w:spacing w:val="-10"/>
          <w:sz w:val="24"/>
        </w:rPr>
        <w:t xml:space="preserve"> </w:t>
      </w:r>
      <w:r>
        <w:rPr>
          <w:spacing w:val="-2"/>
          <w:sz w:val="24"/>
        </w:rPr>
        <w:t>a</w:t>
      </w:r>
      <w:r>
        <w:rPr>
          <w:spacing w:val="-17"/>
          <w:sz w:val="24"/>
        </w:rPr>
        <w:t xml:space="preserve"> </w:t>
      </w:r>
      <w:r>
        <w:rPr>
          <w:spacing w:val="-2"/>
          <w:sz w:val="24"/>
        </w:rPr>
        <w:t>nu</w:t>
      </w:r>
      <w:r>
        <w:rPr>
          <w:spacing w:val="-3"/>
          <w:sz w:val="24"/>
        </w:rPr>
        <w:t xml:space="preserve"> </w:t>
      </w:r>
      <w:r>
        <w:rPr>
          <w:spacing w:val="-2"/>
          <w:sz w:val="24"/>
        </w:rPr>
        <w:t>organiza/participa</w:t>
      </w:r>
      <w:r>
        <w:rPr>
          <w:spacing w:val="25"/>
          <w:sz w:val="24"/>
        </w:rPr>
        <w:t xml:space="preserve"> </w:t>
      </w:r>
      <w:r>
        <w:rPr>
          <w:spacing w:val="-2"/>
          <w:sz w:val="24"/>
        </w:rPr>
        <w:t>la</w:t>
      </w:r>
      <w:r>
        <w:rPr>
          <w:spacing w:val="-5"/>
          <w:sz w:val="24"/>
        </w:rPr>
        <w:t xml:space="preserve"> </w:t>
      </w:r>
      <w:r>
        <w:rPr>
          <w:spacing w:val="-2"/>
          <w:sz w:val="24"/>
        </w:rPr>
        <w:t>acţiuni</w:t>
      </w:r>
      <w:r>
        <w:rPr>
          <w:spacing w:val="-9"/>
          <w:sz w:val="24"/>
        </w:rPr>
        <w:t xml:space="preserve"> </w:t>
      </w:r>
      <w:r>
        <w:rPr>
          <w:spacing w:val="-2"/>
          <w:sz w:val="24"/>
        </w:rPr>
        <w:t>de</w:t>
      </w:r>
      <w:r>
        <w:rPr>
          <w:spacing w:val="-4"/>
          <w:sz w:val="24"/>
        </w:rPr>
        <w:t xml:space="preserve"> </w:t>
      </w:r>
      <w:r>
        <w:rPr>
          <w:spacing w:val="-2"/>
          <w:sz w:val="24"/>
        </w:rPr>
        <w:t>protest</w:t>
      </w:r>
      <w:r>
        <w:rPr>
          <w:spacing w:val="-10"/>
          <w:sz w:val="24"/>
        </w:rPr>
        <w:t xml:space="preserve"> </w:t>
      </w:r>
      <w:r>
        <w:rPr>
          <w:spacing w:val="-2"/>
          <w:sz w:val="24"/>
        </w:rPr>
        <w:t>altfel</w:t>
      </w:r>
      <w:r>
        <w:rPr>
          <w:spacing w:val="20"/>
          <w:sz w:val="24"/>
        </w:rPr>
        <w:t xml:space="preserve"> </w:t>
      </w:r>
      <w:r>
        <w:rPr>
          <w:spacing w:val="-2"/>
          <w:sz w:val="24"/>
        </w:rPr>
        <w:t>decât</w:t>
      </w:r>
      <w:r>
        <w:rPr>
          <w:spacing w:val="-9"/>
          <w:sz w:val="24"/>
        </w:rPr>
        <w:t xml:space="preserve"> </w:t>
      </w:r>
      <w:r>
        <w:rPr>
          <w:spacing w:val="-2"/>
          <w:sz w:val="24"/>
        </w:rPr>
        <w:t>este</w:t>
      </w:r>
      <w:r>
        <w:rPr>
          <w:spacing w:val="-5"/>
          <w:sz w:val="24"/>
        </w:rPr>
        <w:t xml:space="preserve"> </w:t>
      </w:r>
      <w:r>
        <w:rPr>
          <w:spacing w:val="-2"/>
          <w:sz w:val="24"/>
        </w:rPr>
        <w:t>prevăzut</w:t>
      </w:r>
      <w:r>
        <w:rPr>
          <w:spacing w:val="-9"/>
          <w:sz w:val="24"/>
        </w:rPr>
        <w:t xml:space="preserve"> </w:t>
      </w:r>
      <w:r>
        <w:rPr>
          <w:spacing w:val="-2"/>
          <w:sz w:val="24"/>
        </w:rPr>
        <w:t>în</w:t>
      </w:r>
      <w:r>
        <w:rPr>
          <w:spacing w:val="-16"/>
          <w:sz w:val="24"/>
        </w:rPr>
        <w:t xml:space="preserve"> </w:t>
      </w:r>
      <w:r>
        <w:rPr>
          <w:spacing w:val="-2"/>
          <w:sz w:val="24"/>
        </w:rPr>
        <w:t>Statutul</w:t>
      </w:r>
      <w:r>
        <w:rPr>
          <w:spacing w:val="6"/>
          <w:sz w:val="24"/>
        </w:rPr>
        <w:t xml:space="preserve"> </w:t>
      </w:r>
      <w:r>
        <w:rPr>
          <w:spacing w:val="-2"/>
          <w:sz w:val="24"/>
        </w:rPr>
        <w:t>elevului;</w:t>
      </w:r>
    </w:p>
    <w:p w:rsidR="00A8395C" w:rsidRDefault="00B9218E">
      <w:pPr>
        <w:pStyle w:val="ListParagraph"/>
        <w:numPr>
          <w:ilvl w:val="2"/>
          <w:numId w:val="3"/>
        </w:numPr>
        <w:tabs>
          <w:tab w:val="left" w:pos="865"/>
        </w:tabs>
        <w:spacing w:line="235" w:lineRule="auto"/>
        <w:ind w:left="672" w:right="153" w:firstLine="0"/>
        <w:jc w:val="both"/>
        <w:rPr>
          <w:sz w:val="24"/>
        </w:rPr>
      </w:pPr>
      <w:r>
        <w:rPr>
          <w:sz w:val="24"/>
        </w:rPr>
        <w:t>de a nu deţine/consuma/comercializa,</w:t>
      </w:r>
      <w:r>
        <w:rPr>
          <w:spacing w:val="40"/>
          <w:sz w:val="24"/>
        </w:rPr>
        <w:t xml:space="preserve"> </w:t>
      </w:r>
      <w:r>
        <w:rPr>
          <w:sz w:val="24"/>
        </w:rPr>
        <w:t>în perimetrul unităţii de învăţământ, droguri, substanţe etnobotanice, băuturi alcoolice, ţigări;</w:t>
      </w:r>
    </w:p>
    <w:p w:rsidR="00A8395C" w:rsidRDefault="00B9218E">
      <w:pPr>
        <w:pStyle w:val="ListParagraph"/>
        <w:numPr>
          <w:ilvl w:val="2"/>
          <w:numId w:val="3"/>
        </w:numPr>
        <w:tabs>
          <w:tab w:val="left" w:pos="805"/>
        </w:tabs>
        <w:spacing w:line="237" w:lineRule="auto"/>
        <w:ind w:left="672" w:right="138" w:firstLine="0"/>
        <w:jc w:val="both"/>
        <w:rPr>
          <w:sz w:val="24"/>
        </w:rPr>
      </w:pPr>
      <w:r>
        <w:rPr>
          <w:sz w:val="24"/>
        </w:rPr>
        <w:t>de a nu</w:t>
      </w:r>
      <w:r>
        <w:rPr>
          <w:spacing w:val="-10"/>
          <w:sz w:val="24"/>
        </w:rPr>
        <w:t xml:space="preserve"> </w:t>
      </w:r>
      <w:r>
        <w:rPr>
          <w:sz w:val="24"/>
        </w:rPr>
        <w:t>introduce şi/sau a face uz, în perimetrul unităţii de învăţământ, de orice tipuri de arme</w:t>
      </w:r>
      <w:r>
        <w:rPr>
          <w:spacing w:val="-15"/>
          <w:sz w:val="24"/>
        </w:rPr>
        <w:t xml:space="preserve"> </w:t>
      </w:r>
      <w:r>
        <w:rPr>
          <w:sz w:val="24"/>
        </w:rPr>
        <w:t>sau</w:t>
      </w:r>
      <w:r>
        <w:rPr>
          <w:spacing w:val="-15"/>
          <w:sz w:val="24"/>
        </w:rPr>
        <w:t xml:space="preserve"> </w:t>
      </w:r>
      <w:r>
        <w:rPr>
          <w:sz w:val="24"/>
        </w:rPr>
        <w:t>alte</w:t>
      </w:r>
      <w:r>
        <w:rPr>
          <w:spacing w:val="-15"/>
          <w:sz w:val="24"/>
        </w:rPr>
        <w:t xml:space="preserve"> </w:t>
      </w:r>
      <w:r>
        <w:rPr>
          <w:sz w:val="24"/>
        </w:rPr>
        <w:t>produse</w:t>
      </w:r>
      <w:r>
        <w:rPr>
          <w:spacing w:val="-15"/>
          <w:sz w:val="24"/>
        </w:rPr>
        <w:t xml:space="preserve"> </w:t>
      </w:r>
      <w:r>
        <w:rPr>
          <w:sz w:val="24"/>
        </w:rPr>
        <w:t>pirotehnice,</w:t>
      </w:r>
      <w:r>
        <w:rPr>
          <w:spacing w:val="-15"/>
          <w:sz w:val="24"/>
        </w:rPr>
        <w:t xml:space="preserve"> </w:t>
      </w:r>
      <w:r>
        <w:rPr>
          <w:sz w:val="24"/>
        </w:rPr>
        <w:t>cum</w:t>
      </w:r>
      <w:r>
        <w:rPr>
          <w:spacing w:val="-15"/>
          <w:sz w:val="24"/>
        </w:rPr>
        <w:t xml:space="preserve"> </w:t>
      </w:r>
      <w:r>
        <w:rPr>
          <w:sz w:val="24"/>
        </w:rPr>
        <w:t>ar</w:t>
      </w:r>
      <w:r>
        <w:rPr>
          <w:spacing w:val="-15"/>
          <w:sz w:val="24"/>
        </w:rPr>
        <w:t xml:space="preserve"> </w:t>
      </w:r>
      <w:r>
        <w:rPr>
          <w:sz w:val="24"/>
        </w:rPr>
        <w:t>fi</w:t>
      </w:r>
      <w:r>
        <w:rPr>
          <w:spacing w:val="-15"/>
          <w:sz w:val="24"/>
        </w:rPr>
        <w:t xml:space="preserve"> </w:t>
      </w:r>
      <w:r>
        <w:rPr>
          <w:sz w:val="24"/>
        </w:rPr>
        <w:t>muniţie,</w:t>
      </w:r>
      <w:r>
        <w:rPr>
          <w:spacing w:val="-15"/>
          <w:sz w:val="24"/>
        </w:rPr>
        <w:t xml:space="preserve"> </w:t>
      </w:r>
      <w:r>
        <w:rPr>
          <w:sz w:val="24"/>
        </w:rPr>
        <w:t>petarde,</w:t>
      </w:r>
      <w:r>
        <w:rPr>
          <w:spacing w:val="-15"/>
          <w:sz w:val="24"/>
        </w:rPr>
        <w:t xml:space="preserve"> </w:t>
      </w:r>
      <w:r>
        <w:rPr>
          <w:sz w:val="24"/>
        </w:rPr>
        <w:t>pocnitori,</w:t>
      </w:r>
      <w:r>
        <w:rPr>
          <w:spacing w:val="-15"/>
          <w:sz w:val="24"/>
        </w:rPr>
        <w:t xml:space="preserve"> </w:t>
      </w:r>
      <w:r>
        <w:rPr>
          <w:sz w:val="24"/>
        </w:rPr>
        <w:t>brichete</w:t>
      </w:r>
      <w:r>
        <w:rPr>
          <w:spacing w:val="-15"/>
          <w:sz w:val="24"/>
        </w:rPr>
        <w:t xml:space="preserve"> </w:t>
      </w:r>
      <w:r>
        <w:rPr>
          <w:sz w:val="24"/>
        </w:rPr>
        <w:t>etc.,</w:t>
      </w:r>
      <w:r>
        <w:rPr>
          <w:spacing w:val="-15"/>
          <w:sz w:val="24"/>
        </w:rPr>
        <w:t xml:space="preserve"> </w:t>
      </w:r>
      <w:r>
        <w:rPr>
          <w:sz w:val="24"/>
        </w:rPr>
        <w:t>precum şi sprayuri lacrimogene, paralizante sau altele asemenea care, prin acţiunea lor, pot</w:t>
      </w:r>
      <w:r>
        <w:rPr>
          <w:spacing w:val="-6"/>
          <w:sz w:val="24"/>
        </w:rPr>
        <w:t xml:space="preserve"> </w:t>
      </w:r>
      <w:r>
        <w:rPr>
          <w:sz w:val="24"/>
        </w:rPr>
        <w:t>afecta integritatea fizică şi</w:t>
      </w:r>
      <w:r>
        <w:rPr>
          <w:spacing w:val="-10"/>
          <w:sz w:val="24"/>
        </w:rPr>
        <w:t xml:space="preserve"> </w:t>
      </w:r>
      <w:r>
        <w:rPr>
          <w:sz w:val="24"/>
        </w:rPr>
        <w:t>psihică a</w:t>
      </w:r>
      <w:r>
        <w:rPr>
          <w:spacing w:val="-15"/>
          <w:sz w:val="24"/>
        </w:rPr>
        <w:t xml:space="preserve"> </w:t>
      </w:r>
      <w:r>
        <w:rPr>
          <w:sz w:val="24"/>
        </w:rPr>
        <w:t>beneficiarilor</w:t>
      </w:r>
      <w:r>
        <w:rPr>
          <w:spacing w:val="25"/>
          <w:sz w:val="24"/>
        </w:rPr>
        <w:t xml:space="preserve"> </w:t>
      </w:r>
      <w:r>
        <w:rPr>
          <w:sz w:val="24"/>
        </w:rPr>
        <w:t>primari ai</w:t>
      </w:r>
      <w:r>
        <w:rPr>
          <w:spacing w:val="-10"/>
          <w:sz w:val="24"/>
        </w:rPr>
        <w:t xml:space="preserve"> </w:t>
      </w:r>
      <w:r>
        <w:rPr>
          <w:sz w:val="24"/>
        </w:rPr>
        <w:t>educaţiei şi</w:t>
      </w:r>
      <w:r>
        <w:rPr>
          <w:spacing w:val="-10"/>
          <w:sz w:val="24"/>
        </w:rPr>
        <w:t xml:space="preserve"> </w:t>
      </w:r>
      <w:r>
        <w:rPr>
          <w:sz w:val="24"/>
        </w:rPr>
        <w:t>a</w:t>
      </w:r>
      <w:r>
        <w:rPr>
          <w:spacing w:val="-15"/>
          <w:sz w:val="24"/>
        </w:rPr>
        <w:t xml:space="preserve"> </w:t>
      </w:r>
      <w:r>
        <w:rPr>
          <w:sz w:val="24"/>
        </w:rPr>
        <w:t xml:space="preserve">personalului unităţii de </w:t>
      </w:r>
      <w:r>
        <w:rPr>
          <w:spacing w:val="-2"/>
          <w:sz w:val="24"/>
        </w:rPr>
        <w:t>învăţământ;</w:t>
      </w:r>
    </w:p>
    <w:p w:rsidR="00A8395C" w:rsidRDefault="00B9218E">
      <w:pPr>
        <w:pStyle w:val="ListParagraph"/>
        <w:numPr>
          <w:ilvl w:val="2"/>
          <w:numId w:val="3"/>
        </w:numPr>
        <w:tabs>
          <w:tab w:val="left" w:pos="925"/>
        </w:tabs>
        <w:spacing w:before="14" w:line="273" w:lineRule="exact"/>
        <w:ind w:left="925" w:hanging="253"/>
        <w:jc w:val="both"/>
        <w:rPr>
          <w:sz w:val="24"/>
        </w:rPr>
      </w:pPr>
      <w:r>
        <w:rPr>
          <w:sz w:val="24"/>
        </w:rPr>
        <w:t>de</w:t>
      </w:r>
      <w:r>
        <w:rPr>
          <w:spacing w:val="-1"/>
          <w:sz w:val="24"/>
        </w:rPr>
        <w:t xml:space="preserve"> </w:t>
      </w:r>
      <w:r>
        <w:rPr>
          <w:sz w:val="24"/>
        </w:rPr>
        <w:t>a</w:t>
      </w:r>
      <w:r>
        <w:rPr>
          <w:spacing w:val="-10"/>
          <w:sz w:val="24"/>
        </w:rPr>
        <w:t xml:space="preserve"> </w:t>
      </w:r>
      <w:r>
        <w:rPr>
          <w:sz w:val="24"/>
        </w:rPr>
        <w:t>nu</w:t>
      </w:r>
      <w:r>
        <w:rPr>
          <w:spacing w:val="-9"/>
          <w:sz w:val="24"/>
        </w:rPr>
        <w:t xml:space="preserve"> </w:t>
      </w:r>
      <w:r>
        <w:rPr>
          <w:sz w:val="24"/>
        </w:rPr>
        <w:t>poseda</w:t>
      </w:r>
      <w:r>
        <w:rPr>
          <w:spacing w:val="-11"/>
          <w:sz w:val="24"/>
        </w:rPr>
        <w:t xml:space="preserve"> </w:t>
      </w:r>
      <w:r>
        <w:rPr>
          <w:sz w:val="24"/>
        </w:rPr>
        <w:t>şi/sau</w:t>
      </w:r>
      <w:r>
        <w:rPr>
          <w:spacing w:val="15"/>
          <w:sz w:val="24"/>
        </w:rPr>
        <w:t xml:space="preserve"> </w:t>
      </w:r>
      <w:r>
        <w:rPr>
          <w:sz w:val="24"/>
        </w:rPr>
        <w:t>difuza</w:t>
      </w:r>
      <w:r>
        <w:rPr>
          <w:spacing w:val="2"/>
          <w:sz w:val="24"/>
        </w:rPr>
        <w:t xml:space="preserve"> </w:t>
      </w:r>
      <w:r>
        <w:rPr>
          <w:sz w:val="24"/>
        </w:rPr>
        <w:t>materiale</w:t>
      </w:r>
      <w:r>
        <w:rPr>
          <w:spacing w:val="15"/>
          <w:sz w:val="24"/>
        </w:rPr>
        <w:t xml:space="preserve"> </w:t>
      </w:r>
      <w:r>
        <w:rPr>
          <w:sz w:val="24"/>
        </w:rPr>
        <w:t>care</w:t>
      </w:r>
      <w:r>
        <w:rPr>
          <w:spacing w:val="2"/>
          <w:sz w:val="24"/>
        </w:rPr>
        <w:t xml:space="preserve"> </w:t>
      </w:r>
      <w:r>
        <w:rPr>
          <w:sz w:val="24"/>
        </w:rPr>
        <w:t>au</w:t>
      </w:r>
      <w:r>
        <w:rPr>
          <w:spacing w:val="-9"/>
          <w:sz w:val="24"/>
        </w:rPr>
        <w:t xml:space="preserve"> </w:t>
      </w:r>
      <w:r>
        <w:rPr>
          <w:sz w:val="24"/>
        </w:rPr>
        <w:t>un</w:t>
      </w:r>
      <w:r>
        <w:rPr>
          <w:spacing w:val="-9"/>
          <w:sz w:val="24"/>
        </w:rPr>
        <w:t xml:space="preserve"> </w:t>
      </w:r>
      <w:r>
        <w:rPr>
          <w:sz w:val="24"/>
        </w:rPr>
        <w:t>caracter</w:t>
      </w:r>
      <w:r>
        <w:rPr>
          <w:spacing w:val="11"/>
          <w:sz w:val="24"/>
        </w:rPr>
        <w:t xml:space="preserve"> </w:t>
      </w:r>
      <w:r>
        <w:rPr>
          <w:sz w:val="24"/>
        </w:rPr>
        <w:t>obscen</w:t>
      </w:r>
      <w:r>
        <w:rPr>
          <w:spacing w:val="-9"/>
          <w:sz w:val="24"/>
        </w:rPr>
        <w:t xml:space="preserve"> </w:t>
      </w:r>
      <w:r>
        <w:rPr>
          <w:sz w:val="24"/>
        </w:rPr>
        <w:t>sau</w:t>
      </w:r>
      <w:r>
        <w:rPr>
          <w:spacing w:val="3"/>
          <w:sz w:val="24"/>
        </w:rPr>
        <w:t xml:space="preserve"> </w:t>
      </w:r>
      <w:r>
        <w:rPr>
          <w:spacing w:val="-2"/>
          <w:sz w:val="24"/>
        </w:rPr>
        <w:t>pornografic;</w:t>
      </w:r>
    </w:p>
    <w:p w:rsidR="00A8395C" w:rsidRDefault="00B9218E">
      <w:pPr>
        <w:pStyle w:val="ListParagraph"/>
        <w:numPr>
          <w:ilvl w:val="2"/>
          <w:numId w:val="3"/>
        </w:numPr>
        <w:tabs>
          <w:tab w:val="left" w:pos="865"/>
        </w:tabs>
        <w:spacing w:line="242" w:lineRule="auto"/>
        <w:ind w:left="672" w:right="137" w:firstLine="0"/>
        <w:jc w:val="both"/>
        <w:rPr>
          <w:sz w:val="24"/>
        </w:rPr>
      </w:pP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aduce</w:t>
      </w:r>
      <w:r>
        <w:rPr>
          <w:spacing w:val="-13"/>
          <w:sz w:val="24"/>
        </w:rPr>
        <w:t xml:space="preserve"> </w:t>
      </w:r>
      <w:r>
        <w:rPr>
          <w:sz w:val="24"/>
        </w:rPr>
        <w:t>jigniri şi</w:t>
      </w:r>
      <w:r>
        <w:rPr>
          <w:spacing w:val="-5"/>
          <w:sz w:val="24"/>
        </w:rPr>
        <w:t xml:space="preserve"> </w:t>
      </w: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manifesta agresivitate în limbaj</w:t>
      </w:r>
      <w:r>
        <w:rPr>
          <w:spacing w:val="-5"/>
          <w:sz w:val="24"/>
        </w:rPr>
        <w:t xml:space="preserve"> </w:t>
      </w:r>
      <w:r>
        <w:rPr>
          <w:sz w:val="24"/>
        </w:rPr>
        <w:t>şi</w:t>
      </w:r>
      <w:r>
        <w:rPr>
          <w:spacing w:val="-5"/>
          <w:sz w:val="24"/>
        </w:rPr>
        <w:t xml:space="preserve"> </w:t>
      </w:r>
      <w:r>
        <w:rPr>
          <w:sz w:val="24"/>
        </w:rPr>
        <w:t>în</w:t>
      </w:r>
      <w:r>
        <w:rPr>
          <w:spacing w:val="-12"/>
          <w:sz w:val="24"/>
        </w:rPr>
        <w:t xml:space="preserve"> </w:t>
      </w:r>
      <w:r>
        <w:rPr>
          <w:sz w:val="24"/>
        </w:rPr>
        <w:t>comportament</w:t>
      </w:r>
      <w:r>
        <w:rPr>
          <w:spacing w:val="19"/>
          <w:sz w:val="24"/>
        </w:rPr>
        <w:t xml:space="preserve"> </w:t>
      </w:r>
      <w:r>
        <w:rPr>
          <w:sz w:val="24"/>
        </w:rPr>
        <w:t>faţă</w:t>
      </w:r>
      <w:r>
        <w:rPr>
          <w:spacing w:val="-13"/>
          <w:sz w:val="24"/>
        </w:rPr>
        <w:t xml:space="preserve"> </w:t>
      </w:r>
      <w:r>
        <w:rPr>
          <w:sz w:val="24"/>
        </w:rPr>
        <w:t>de colegi</w:t>
      </w:r>
      <w:r>
        <w:rPr>
          <w:spacing w:val="-15"/>
          <w:sz w:val="24"/>
        </w:rPr>
        <w:t xml:space="preserve"> </w:t>
      </w:r>
      <w:r>
        <w:rPr>
          <w:sz w:val="24"/>
        </w:rPr>
        <w:t>şi</w:t>
      </w:r>
      <w:r>
        <w:rPr>
          <w:spacing w:val="-15"/>
          <w:sz w:val="24"/>
        </w:rPr>
        <w:t xml:space="preserve"> </w:t>
      </w:r>
      <w:r>
        <w:rPr>
          <w:sz w:val="24"/>
        </w:rPr>
        <w:t>faţă</w:t>
      </w:r>
      <w:r>
        <w:rPr>
          <w:spacing w:val="-15"/>
          <w:sz w:val="24"/>
        </w:rPr>
        <w:t xml:space="preserve"> </w:t>
      </w:r>
      <w:r>
        <w:rPr>
          <w:sz w:val="24"/>
        </w:rPr>
        <w:t>de</w:t>
      </w:r>
      <w:r>
        <w:rPr>
          <w:spacing w:val="-15"/>
          <w:sz w:val="24"/>
        </w:rPr>
        <w:t xml:space="preserve"> </w:t>
      </w:r>
      <w:r>
        <w:rPr>
          <w:sz w:val="24"/>
        </w:rPr>
        <w:t>personalul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sau</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leza</w:t>
      </w:r>
      <w:r>
        <w:rPr>
          <w:spacing w:val="-15"/>
          <w:sz w:val="24"/>
        </w:rPr>
        <w:t xml:space="preserve"> </w:t>
      </w:r>
      <w:r>
        <w:rPr>
          <w:sz w:val="24"/>
        </w:rPr>
        <w:t>în</w:t>
      </w:r>
      <w:r>
        <w:rPr>
          <w:spacing w:val="-15"/>
          <w:sz w:val="24"/>
        </w:rPr>
        <w:t xml:space="preserve"> </w:t>
      </w:r>
      <w:r>
        <w:rPr>
          <w:sz w:val="24"/>
        </w:rPr>
        <w:t>orice</w:t>
      </w:r>
      <w:r>
        <w:rPr>
          <w:spacing w:val="-15"/>
          <w:sz w:val="24"/>
        </w:rPr>
        <w:t xml:space="preserve"> </w:t>
      </w:r>
      <w:r>
        <w:rPr>
          <w:sz w:val="24"/>
        </w:rPr>
        <w:t>mod</w:t>
      </w:r>
      <w:r>
        <w:rPr>
          <w:spacing w:val="-15"/>
          <w:sz w:val="24"/>
        </w:rPr>
        <w:t xml:space="preserve"> </w:t>
      </w:r>
      <w:r>
        <w:rPr>
          <w:sz w:val="24"/>
        </w:rPr>
        <w:t>imaginea</w:t>
      </w:r>
      <w:r>
        <w:rPr>
          <w:spacing w:val="-8"/>
          <w:sz w:val="24"/>
        </w:rPr>
        <w:t xml:space="preserve"> </w:t>
      </w:r>
      <w:r>
        <w:rPr>
          <w:sz w:val="24"/>
        </w:rPr>
        <w:t>publică a acestora;</w:t>
      </w:r>
    </w:p>
    <w:p w:rsidR="00A8395C" w:rsidRDefault="00B9218E">
      <w:pPr>
        <w:pStyle w:val="ListParagraph"/>
        <w:numPr>
          <w:ilvl w:val="2"/>
          <w:numId w:val="3"/>
        </w:numPr>
        <w:tabs>
          <w:tab w:val="left" w:pos="865"/>
        </w:tabs>
        <w:spacing w:line="247" w:lineRule="auto"/>
        <w:ind w:left="672" w:right="140" w:firstLine="0"/>
        <w:jc w:val="both"/>
        <w:rPr>
          <w:sz w:val="24"/>
        </w:rPr>
      </w:pPr>
      <w:r>
        <w:rPr>
          <w:sz w:val="24"/>
        </w:rPr>
        <w:t>de a nu provoca/instiga/participa</w:t>
      </w:r>
      <w:r>
        <w:rPr>
          <w:spacing w:val="40"/>
          <w:sz w:val="24"/>
        </w:rPr>
        <w:t xml:space="preserve"> </w:t>
      </w:r>
      <w:r>
        <w:rPr>
          <w:sz w:val="24"/>
        </w:rPr>
        <w:t>la acte de violenţă în unitatea de învăţământ şi în proximitatea</w:t>
      </w:r>
      <w:r>
        <w:rPr>
          <w:spacing w:val="40"/>
          <w:sz w:val="24"/>
        </w:rPr>
        <w:t xml:space="preserve"> </w:t>
      </w:r>
      <w:r>
        <w:rPr>
          <w:sz w:val="24"/>
        </w:rPr>
        <w:t>acesteia;</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65"/>
        </w:tabs>
        <w:spacing w:before="62" w:line="242" w:lineRule="auto"/>
        <w:ind w:left="672" w:right="148" w:firstLine="0"/>
        <w:jc w:val="both"/>
        <w:rPr>
          <w:sz w:val="24"/>
        </w:rPr>
      </w:pPr>
      <w:r>
        <w:rPr>
          <w:sz w:val="24"/>
        </w:rPr>
        <w:t>de a nu părăsi incinta unității de învățământ în timpul pauzelor sau după începerea cursurilor</w:t>
      </w:r>
      <w:r>
        <w:rPr>
          <w:spacing w:val="-4"/>
          <w:sz w:val="24"/>
        </w:rPr>
        <w:t xml:space="preserve"> </w:t>
      </w:r>
      <w:r>
        <w:rPr>
          <w:sz w:val="24"/>
        </w:rPr>
        <w:t>fără</w:t>
      </w:r>
      <w:r>
        <w:rPr>
          <w:spacing w:val="-8"/>
          <w:sz w:val="24"/>
        </w:rPr>
        <w:t xml:space="preserve"> </w:t>
      </w:r>
      <w:r>
        <w:rPr>
          <w:sz w:val="24"/>
        </w:rPr>
        <w:t>avizul</w:t>
      </w:r>
      <w:r>
        <w:rPr>
          <w:spacing w:val="-11"/>
          <w:sz w:val="24"/>
        </w:rPr>
        <w:t xml:space="preserve"> </w:t>
      </w:r>
      <w:r>
        <w:rPr>
          <w:sz w:val="24"/>
        </w:rPr>
        <w:t>profesorului de</w:t>
      </w:r>
      <w:r>
        <w:rPr>
          <w:spacing w:val="-15"/>
          <w:sz w:val="24"/>
        </w:rPr>
        <w:t xml:space="preserve"> </w:t>
      </w:r>
      <w:r>
        <w:rPr>
          <w:sz w:val="24"/>
        </w:rPr>
        <w:t>serviciu sau</w:t>
      </w:r>
      <w:r>
        <w:rPr>
          <w:spacing w:val="-15"/>
          <w:sz w:val="24"/>
        </w:rPr>
        <w:t xml:space="preserve"> </w:t>
      </w:r>
      <w:r>
        <w:rPr>
          <w:sz w:val="24"/>
        </w:rPr>
        <w:t>al</w:t>
      </w:r>
      <w:r>
        <w:rPr>
          <w:spacing w:val="-11"/>
          <w:sz w:val="24"/>
        </w:rPr>
        <w:t xml:space="preserve"> </w:t>
      </w:r>
      <w:r>
        <w:rPr>
          <w:sz w:val="24"/>
        </w:rPr>
        <w:t>învăţătorului/institutorului/profesorului pentru învăţământul primar/profesorului</w:t>
      </w:r>
      <w:r>
        <w:rPr>
          <w:spacing w:val="40"/>
          <w:sz w:val="24"/>
        </w:rPr>
        <w:t xml:space="preserve"> </w:t>
      </w:r>
      <w:r>
        <w:rPr>
          <w:sz w:val="24"/>
        </w:rPr>
        <w:t>diriginte.</w:t>
      </w:r>
    </w:p>
    <w:p w:rsidR="00A8395C" w:rsidRDefault="00B9218E">
      <w:pPr>
        <w:pStyle w:val="Heading5"/>
        <w:numPr>
          <w:ilvl w:val="0"/>
          <w:numId w:val="3"/>
        </w:numPr>
        <w:tabs>
          <w:tab w:val="left" w:pos="294"/>
        </w:tabs>
        <w:spacing w:line="266" w:lineRule="exact"/>
        <w:ind w:left="294" w:hanging="193"/>
      </w:pPr>
      <w:r>
        <w:t>RĂSPUNDEREA</w:t>
      </w:r>
      <w:r>
        <w:rPr>
          <w:spacing w:val="31"/>
        </w:rPr>
        <w:t xml:space="preserve"> </w:t>
      </w:r>
      <w:r>
        <w:rPr>
          <w:spacing w:val="-2"/>
        </w:rPr>
        <w:t>CONTRAVENȚIONALĂ</w:t>
      </w:r>
    </w:p>
    <w:p w:rsidR="00A8395C" w:rsidRDefault="00B9218E">
      <w:pPr>
        <w:pStyle w:val="ListParagraph"/>
        <w:numPr>
          <w:ilvl w:val="1"/>
          <w:numId w:val="3"/>
        </w:numPr>
        <w:tabs>
          <w:tab w:val="left" w:pos="821"/>
        </w:tabs>
        <w:spacing w:before="9"/>
        <w:ind w:left="101" w:right="139" w:firstLine="0"/>
        <w:jc w:val="both"/>
        <w:rPr>
          <w:sz w:val="24"/>
        </w:rPr>
      </w:pPr>
      <w:r>
        <w:rPr>
          <w:sz w:val="24"/>
        </w:rPr>
        <w:t>Nerespectarea obligațiilor</w:t>
      </w:r>
      <w:r>
        <w:rPr>
          <w:spacing w:val="40"/>
          <w:sz w:val="24"/>
        </w:rPr>
        <w:t xml:space="preserve"> </w:t>
      </w:r>
      <w:r>
        <w:rPr>
          <w:sz w:val="24"/>
        </w:rPr>
        <w:t>de</w:t>
      </w:r>
      <w:r>
        <w:rPr>
          <w:spacing w:val="-2"/>
          <w:sz w:val="24"/>
        </w:rPr>
        <w:t xml:space="preserve"> </w:t>
      </w:r>
      <w:r>
        <w:rPr>
          <w:sz w:val="24"/>
        </w:rPr>
        <w:t>către benficiarul primar, prevăzute la cap.</w:t>
      </w:r>
      <w:r>
        <w:rPr>
          <w:spacing w:val="-2"/>
          <w:sz w:val="24"/>
        </w:rPr>
        <w:t xml:space="preserve"> </w:t>
      </w:r>
      <w:r>
        <w:rPr>
          <w:sz w:val="24"/>
        </w:rPr>
        <w:t>IV – Obligațiile părților, punctul 3, poate atrage răspunderea disciplinară a acestuia, prin aplicarea de sancțiuni, însoțite sau nu de scăderea notei/calificativului la purtare, cu respectarea prevederilor regulamentului</w:t>
      </w:r>
      <w:r>
        <w:rPr>
          <w:spacing w:val="32"/>
          <w:sz w:val="24"/>
        </w:rPr>
        <w:t xml:space="preserve"> </w:t>
      </w:r>
      <w:r>
        <w:rPr>
          <w:sz w:val="24"/>
        </w:rPr>
        <w:t>de</w:t>
      </w:r>
      <w:r>
        <w:rPr>
          <w:spacing w:val="-6"/>
          <w:sz w:val="24"/>
        </w:rPr>
        <w:t xml:space="preserve"> </w:t>
      </w:r>
      <w:r>
        <w:rPr>
          <w:sz w:val="24"/>
        </w:rPr>
        <w:t>organizare și funcționare</w:t>
      </w:r>
      <w:r>
        <w:rPr>
          <w:spacing w:val="22"/>
          <w:sz w:val="24"/>
        </w:rPr>
        <w:t xml:space="preserve"> </w:t>
      </w:r>
      <w:r>
        <w:rPr>
          <w:sz w:val="24"/>
        </w:rPr>
        <w:t>a</w:t>
      </w:r>
      <w:r>
        <w:rPr>
          <w:spacing w:val="-6"/>
          <w:sz w:val="24"/>
        </w:rPr>
        <w:t xml:space="preserve"> </w:t>
      </w:r>
      <w:r>
        <w:rPr>
          <w:sz w:val="24"/>
        </w:rPr>
        <w:t>unității de</w:t>
      </w:r>
      <w:r>
        <w:rPr>
          <w:spacing w:val="-6"/>
          <w:sz w:val="24"/>
        </w:rPr>
        <w:t xml:space="preserve"> </w:t>
      </w:r>
      <w:r>
        <w:rPr>
          <w:sz w:val="24"/>
        </w:rPr>
        <w:t>învățământ</w:t>
      </w:r>
      <w:r>
        <w:rPr>
          <w:spacing w:val="32"/>
          <w:sz w:val="24"/>
        </w:rPr>
        <w:t xml:space="preserve"> </w:t>
      </w:r>
      <w:r>
        <w:rPr>
          <w:sz w:val="24"/>
        </w:rPr>
        <w:t>și</w:t>
      </w:r>
      <w:r>
        <w:rPr>
          <w:spacing w:val="-11"/>
          <w:sz w:val="24"/>
        </w:rPr>
        <w:t xml:space="preserve"> </w:t>
      </w:r>
      <w:r>
        <w:rPr>
          <w:sz w:val="24"/>
        </w:rPr>
        <w:t>a</w:t>
      </w:r>
      <w:r>
        <w:rPr>
          <w:spacing w:val="-6"/>
          <w:sz w:val="24"/>
        </w:rPr>
        <w:t xml:space="preserve"> </w:t>
      </w:r>
      <w:r>
        <w:rPr>
          <w:sz w:val="24"/>
        </w:rPr>
        <w:t>Statutului</w:t>
      </w:r>
      <w:r>
        <w:rPr>
          <w:spacing w:val="32"/>
          <w:sz w:val="24"/>
        </w:rPr>
        <w:t xml:space="preserve"> </w:t>
      </w:r>
      <w:r>
        <w:rPr>
          <w:sz w:val="24"/>
        </w:rPr>
        <w:t>elevului.</w:t>
      </w:r>
    </w:p>
    <w:p w:rsidR="00A8395C" w:rsidRDefault="00B9218E">
      <w:pPr>
        <w:pStyle w:val="ListParagraph"/>
        <w:numPr>
          <w:ilvl w:val="1"/>
          <w:numId w:val="3"/>
        </w:numPr>
        <w:tabs>
          <w:tab w:val="left" w:pos="821"/>
        </w:tabs>
        <w:ind w:left="101" w:right="126" w:firstLine="0"/>
        <w:jc w:val="both"/>
        <w:rPr>
          <w:sz w:val="24"/>
        </w:rPr>
      </w:pPr>
      <w:r>
        <w:rPr>
          <w:sz w:val="24"/>
        </w:rPr>
        <w:t>Răspunderea</w:t>
      </w:r>
      <w:r>
        <w:rPr>
          <w:spacing w:val="-15"/>
          <w:sz w:val="24"/>
        </w:rPr>
        <w:t xml:space="preserve"> </w:t>
      </w:r>
      <w:r>
        <w:rPr>
          <w:sz w:val="24"/>
        </w:rPr>
        <w:t>pentru</w:t>
      </w:r>
      <w:r>
        <w:rPr>
          <w:spacing w:val="-15"/>
          <w:sz w:val="24"/>
        </w:rPr>
        <w:t xml:space="preserve"> </w:t>
      </w:r>
      <w:r>
        <w:rPr>
          <w:sz w:val="24"/>
        </w:rPr>
        <w:t>faptele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se</w:t>
      </w:r>
      <w:r>
        <w:rPr>
          <w:spacing w:val="-15"/>
          <w:sz w:val="24"/>
        </w:rPr>
        <w:t xml:space="preserve"> </w:t>
      </w:r>
      <w:r>
        <w:rPr>
          <w:sz w:val="24"/>
        </w:rPr>
        <w:t>exercită</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 Legii nr. 287/2009, republicată, cu</w:t>
      </w:r>
      <w:r>
        <w:rPr>
          <w:spacing w:val="-4"/>
          <w:sz w:val="24"/>
        </w:rPr>
        <w:t xml:space="preserve"> </w:t>
      </w:r>
      <w:r>
        <w:rPr>
          <w:sz w:val="24"/>
        </w:rPr>
        <w:t>modificările</w:t>
      </w:r>
      <w:r>
        <w:rPr>
          <w:spacing w:val="40"/>
          <w:sz w:val="24"/>
        </w:rPr>
        <w:t xml:space="preserve"> </w:t>
      </w:r>
      <w:r>
        <w:rPr>
          <w:sz w:val="24"/>
        </w:rPr>
        <w:t>şi completările ulterioare, cartea a</w:t>
      </w:r>
      <w:r>
        <w:rPr>
          <w:spacing w:val="-4"/>
          <w:sz w:val="24"/>
        </w:rPr>
        <w:t xml:space="preserve"> </w:t>
      </w:r>
      <w:r>
        <w:rPr>
          <w:sz w:val="24"/>
        </w:rPr>
        <w:t>V-a, titlul II, capitolul IV, secţiunile 3 şi</w:t>
      </w:r>
      <w:r>
        <w:rPr>
          <w:spacing w:val="-4"/>
          <w:sz w:val="24"/>
        </w:rPr>
        <w:t xml:space="preserve"> </w:t>
      </w:r>
      <w:r>
        <w:rPr>
          <w:sz w:val="24"/>
        </w:rPr>
        <w:t>4, în măsura în care faptele</w:t>
      </w:r>
      <w:r>
        <w:rPr>
          <w:spacing w:val="33"/>
          <w:sz w:val="24"/>
        </w:rPr>
        <w:t xml:space="preserve"> </w:t>
      </w:r>
      <w:r>
        <w:rPr>
          <w:sz w:val="24"/>
        </w:rPr>
        <w:t>nu sunt</w:t>
      </w:r>
      <w:r>
        <w:rPr>
          <w:spacing w:val="-4"/>
          <w:sz w:val="24"/>
        </w:rPr>
        <w:t xml:space="preserve"> </w:t>
      </w:r>
      <w:r>
        <w:rPr>
          <w:sz w:val="24"/>
        </w:rPr>
        <w:t>prevăzute în Legea nr. 286/2009 privind Codul</w:t>
      </w:r>
      <w:r>
        <w:rPr>
          <w:spacing w:val="-9"/>
          <w:sz w:val="24"/>
        </w:rPr>
        <w:t xml:space="preserve"> </w:t>
      </w:r>
      <w:r>
        <w:rPr>
          <w:sz w:val="24"/>
        </w:rPr>
        <w:t>penal, cu</w:t>
      </w:r>
      <w:r>
        <w:rPr>
          <w:spacing w:val="-2"/>
          <w:sz w:val="24"/>
        </w:rPr>
        <w:t xml:space="preserve"> </w:t>
      </w:r>
      <w:r>
        <w:rPr>
          <w:sz w:val="24"/>
        </w:rPr>
        <w:t>modificările</w:t>
      </w:r>
      <w:r>
        <w:rPr>
          <w:spacing w:val="40"/>
          <w:sz w:val="24"/>
        </w:rPr>
        <w:t xml:space="preserve"> </w:t>
      </w:r>
      <w:r>
        <w:rPr>
          <w:sz w:val="24"/>
        </w:rPr>
        <w:t>şi completările</w:t>
      </w:r>
      <w:r>
        <w:rPr>
          <w:spacing w:val="40"/>
          <w:sz w:val="24"/>
        </w:rPr>
        <w:t xml:space="preserve"> </w:t>
      </w:r>
      <w:r>
        <w:rPr>
          <w:sz w:val="24"/>
        </w:rPr>
        <w:t>ulterioare.</w:t>
      </w:r>
    </w:p>
    <w:p w:rsidR="00A8395C" w:rsidRDefault="00B9218E">
      <w:pPr>
        <w:pStyle w:val="Heading5"/>
        <w:numPr>
          <w:ilvl w:val="0"/>
          <w:numId w:val="3"/>
        </w:numPr>
        <w:tabs>
          <w:tab w:val="left" w:pos="474"/>
        </w:tabs>
        <w:ind w:left="474" w:hanging="313"/>
      </w:pPr>
      <w:r>
        <w:t>FORȚA</w:t>
      </w:r>
      <w:r>
        <w:rPr>
          <w:spacing w:val="5"/>
        </w:rPr>
        <w:t xml:space="preserve"> </w:t>
      </w:r>
      <w:r>
        <w:rPr>
          <w:spacing w:val="-2"/>
        </w:rPr>
        <w:t>MAJORĂ</w:t>
      </w:r>
    </w:p>
    <w:p w:rsidR="00A8395C" w:rsidRDefault="00B9218E">
      <w:pPr>
        <w:pStyle w:val="BodyText"/>
        <w:ind w:right="139"/>
      </w:pPr>
      <w:r>
        <w:t>Niciuna</w:t>
      </w:r>
      <w:r>
        <w:rPr>
          <w:spacing w:val="-3"/>
        </w:rPr>
        <w:t xml:space="preserve"> </w:t>
      </w:r>
      <w:r>
        <w:t>dintre părțile contractante nu</w:t>
      </w:r>
      <w:r>
        <w:rPr>
          <w:spacing w:val="-2"/>
        </w:rPr>
        <w:t xml:space="preserve"> </w:t>
      </w:r>
      <w:r>
        <w:t>răspunde</w:t>
      </w:r>
      <w:r>
        <w:rPr>
          <w:spacing w:val="-3"/>
        </w:rPr>
        <w:t xml:space="preserve"> </w:t>
      </w:r>
      <w:r>
        <w:t>de</w:t>
      </w:r>
      <w:r>
        <w:rPr>
          <w:spacing w:val="-15"/>
        </w:rPr>
        <w:t xml:space="preserve"> </w:t>
      </w:r>
      <w:r>
        <w:t>neexecutarea la</w:t>
      </w:r>
      <w:r>
        <w:rPr>
          <w:spacing w:val="-3"/>
        </w:rPr>
        <w:t xml:space="preserve"> </w:t>
      </w:r>
      <w:r>
        <w:t>termen sau/și de</w:t>
      </w:r>
      <w:r>
        <w:rPr>
          <w:spacing w:val="-15"/>
        </w:rPr>
        <w:t xml:space="preserve"> </w:t>
      </w:r>
      <w:r>
        <w:t>executarea în mod necorespunzător – total sau parțial – a oricărei obligații care îi revine în baza prezentului contract, dacă</w:t>
      </w:r>
      <w:r>
        <w:rPr>
          <w:spacing w:val="-3"/>
        </w:rPr>
        <w:t xml:space="preserve"> </w:t>
      </w:r>
      <w:r>
        <w:t>neexecutarea sau/și executarea obligației respective a</w:t>
      </w:r>
      <w:r>
        <w:rPr>
          <w:spacing w:val="-3"/>
        </w:rPr>
        <w:t xml:space="preserve"> </w:t>
      </w:r>
      <w:r>
        <w:t>fost</w:t>
      </w:r>
      <w:r>
        <w:rPr>
          <w:spacing w:val="-7"/>
        </w:rPr>
        <w:t xml:space="preserve"> </w:t>
      </w:r>
      <w:r>
        <w:t>cauzată de</w:t>
      </w:r>
      <w:r>
        <w:rPr>
          <w:spacing w:val="-3"/>
        </w:rPr>
        <w:t xml:space="preserve"> </w:t>
      </w:r>
      <w:r>
        <w:t>forța majoră așa cum</w:t>
      </w:r>
      <w:r>
        <w:rPr>
          <w:spacing w:val="-4"/>
        </w:rPr>
        <w:t xml:space="preserve"> </w:t>
      </w:r>
      <w:r>
        <w:t>este definită de lege. Partea care invocă forța majoră este obligată să notifice celeilalte părți, în termen de 5 zile producerea evenimentului și să ia toate măsurile posibile în vederea limitării</w:t>
      </w:r>
      <w:r>
        <w:rPr>
          <w:spacing w:val="40"/>
        </w:rPr>
        <w:t xml:space="preserve"> </w:t>
      </w:r>
      <w:r>
        <w:t>consecințelor lui.</w:t>
      </w:r>
    </w:p>
    <w:p w:rsidR="00A8395C" w:rsidRDefault="00B9218E">
      <w:pPr>
        <w:pStyle w:val="Heading5"/>
        <w:numPr>
          <w:ilvl w:val="0"/>
          <w:numId w:val="3"/>
        </w:numPr>
        <w:tabs>
          <w:tab w:val="left" w:pos="488"/>
        </w:tabs>
        <w:spacing w:before="8"/>
        <w:ind w:left="488" w:hanging="387"/>
      </w:pPr>
      <w:r>
        <w:t>NOTIFICĂRILE</w:t>
      </w:r>
      <w:r>
        <w:rPr>
          <w:spacing w:val="14"/>
        </w:rPr>
        <w:t xml:space="preserve"> </w:t>
      </w:r>
      <w:r>
        <w:t>ÎNTRE</w:t>
      </w:r>
      <w:r>
        <w:rPr>
          <w:spacing w:val="14"/>
        </w:rPr>
        <w:t xml:space="preserve"> </w:t>
      </w:r>
      <w:r>
        <w:rPr>
          <w:spacing w:val="-4"/>
        </w:rPr>
        <w:t>PĂRȚI</w:t>
      </w:r>
    </w:p>
    <w:p w:rsidR="00A8395C" w:rsidRDefault="00B9218E">
      <w:pPr>
        <w:pStyle w:val="BodyText"/>
        <w:spacing w:line="242" w:lineRule="auto"/>
        <w:ind w:right="131"/>
      </w:pPr>
      <w:r>
        <w:t>În</w:t>
      </w:r>
      <w:r>
        <w:rPr>
          <w:spacing w:val="-4"/>
        </w:rPr>
        <w:t xml:space="preserve"> </w:t>
      </w:r>
      <w:r>
        <w:t>accepțiunea părților contractante, orice notificare adresată de</w:t>
      </w:r>
      <w:r>
        <w:rPr>
          <w:spacing w:val="-15"/>
        </w:rPr>
        <w:t xml:space="preserve"> </w:t>
      </w:r>
      <w:r>
        <w:t>una</w:t>
      </w:r>
      <w:r>
        <w:rPr>
          <w:spacing w:val="-5"/>
        </w:rPr>
        <w:t xml:space="preserve"> </w:t>
      </w:r>
      <w:r>
        <w:t>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w:t>
      </w:r>
      <w:r>
        <w:rPr>
          <w:spacing w:val="-2"/>
        </w:rPr>
        <w:t xml:space="preserve"> </w:t>
      </w:r>
      <w:r>
        <w:t>oficiul poștal primitor</w:t>
      </w:r>
      <w:r>
        <w:rPr>
          <w:spacing w:val="39"/>
        </w:rPr>
        <w:t xml:space="preserve"> </w:t>
      </w:r>
      <w:r>
        <w:t>pe</w:t>
      </w:r>
      <w:r>
        <w:rPr>
          <w:spacing w:val="-2"/>
        </w:rPr>
        <w:t xml:space="preserve"> </w:t>
      </w:r>
      <w:r>
        <w:t>această confirmare.</w:t>
      </w:r>
    </w:p>
    <w:p w:rsidR="00A8395C" w:rsidRDefault="00B9218E">
      <w:pPr>
        <w:pStyle w:val="BodyText"/>
        <w:ind w:right="142"/>
      </w:pPr>
      <w:r>
        <w:t>În</w:t>
      </w:r>
      <w:r>
        <w:rPr>
          <w:spacing w:val="-1"/>
        </w:rPr>
        <w:t xml:space="preserve"> </w:t>
      </w:r>
      <w:r>
        <w:t>cazul</w:t>
      </w:r>
      <w:r>
        <w:rPr>
          <w:spacing w:val="-6"/>
        </w:rPr>
        <w:t xml:space="preserve"> </w:t>
      </w:r>
      <w:r>
        <w:t>în</w:t>
      </w:r>
      <w:r>
        <w:rPr>
          <w:spacing w:val="-1"/>
        </w:rPr>
        <w:t xml:space="preserve"> </w:t>
      </w:r>
      <w:r>
        <w:t>care</w:t>
      </w:r>
      <w:r>
        <w:rPr>
          <w:spacing w:val="-2"/>
        </w:rPr>
        <w:t xml:space="preserve"> </w:t>
      </w:r>
      <w:r>
        <w:t>notificarea se</w:t>
      </w:r>
      <w:r>
        <w:rPr>
          <w:spacing w:val="-2"/>
        </w:rPr>
        <w:t xml:space="preserve"> </w:t>
      </w:r>
      <w:r>
        <w:t>face</w:t>
      </w:r>
      <w:r>
        <w:rPr>
          <w:spacing w:val="-2"/>
        </w:rPr>
        <w:t xml:space="preserve"> </w:t>
      </w:r>
      <w:r>
        <w:t>prin</w:t>
      </w:r>
      <w:r>
        <w:rPr>
          <w:spacing w:val="-1"/>
        </w:rPr>
        <w:t xml:space="preserve"> </w:t>
      </w:r>
      <w:r>
        <w:t>e-mail, aceasta se</w:t>
      </w:r>
      <w:r>
        <w:rPr>
          <w:spacing w:val="-2"/>
        </w:rPr>
        <w:t xml:space="preserve"> </w:t>
      </w:r>
      <w:r>
        <w:t>înregistrează la</w:t>
      </w:r>
      <w:r>
        <w:rPr>
          <w:spacing w:val="-2"/>
        </w:rPr>
        <w:t xml:space="preserve"> </w:t>
      </w:r>
      <w:r>
        <w:t>unitatea de</w:t>
      </w:r>
      <w:r>
        <w:rPr>
          <w:spacing w:val="-14"/>
        </w:rPr>
        <w:t xml:space="preserve"> </w:t>
      </w:r>
      <w:r>
        <w:t>învățământ, care</w:t>
      </w:r>
      <w:r>
        <w:rPr>
          <w:spacing w:val="-3"/>
        </w:rPr>
        <w:t xml:space="preserve"> </w:t>
      </w:r>
      <w:r>
        <w:t>transmite</w:t>
      </w:r>
      <w:r>
        <w:rPr>
          <w:spacing w:val="32"/>
        </w:rPr>
        <w:t xml:space="preserve"> </w:t>
      </w:r>
      <w:r>
        <w:t>și</w:t>
      </w:r>
      <w:r>
        <w:rPr>
          <w:spacing w:val="-7"/>
        </w:rPr>
        <w:t xml:space="preserve"> </w:t>
      </w:r>
      <w:r>
        <w:t>confirmare de</w:t>
      </w:r>
      <w:r>
        <w:rPr>
          <w:spacing w:val="-3"/>
        </w:rPr>
        <w:t xml:space="preserve"> </w:t>
      </w:r>
      <w:r>
        <w:t>primire pe</w:t>
      </w:r>
      <w:r>
        <w:rPr>
          <w:spacing w:val="-3"/>
        </w:rPr>
        <w:t xml:space="preserve"> </w:t>
      </w:r>
      <w:r>
        <w:t>adresa expeditorului. Notificările</w:t>
      </w:r>
      <w:r>
        <w:rPr>
          <w:spacing w:val="32"/>
        </w:rPr>
        <w:t xml:space="preserve"> </w:t>
      </w:r>
      <w:r>
        <w:t>verbale nu</w:t>
      </w:r>
      <w:r>
        <w:rPr>
          <w:spacing w:val="-13"/>
        </w:rPr>
        <w:t xml:space="preserve"> </w:t>
      </w:r>
      <w:r>
        <w:t>se</w:t>
      </w:r>
      <w:r>
        <w:rPr>
          <w:spacing w:val="-3"/>
        </w:rPr>
        <w:t xml:space="preserve"> </w:t>
      </w:r>
      <w:r>
        <w:t>iau în considerare de nici una dintre părți, dacă nu sunt confirmate prin intermediul uneia dintre modalitățile prevăzute la alineatele precedente. Notificările verbale se</w:t>
      </w:r>
      <w:r>
        <w:rPr>
          <w:spacing w:val="-5"/>
        </w:rPr>
        <w:t xml:space="preserve"> </w:t>
      </w:r>
      <w:r>
        <w:t>iau în</w:t>
      </w:r>
      <w:r>
        <w:rPr>
          <w:spacing w:val="-4"/>
        </w:rPr>
        <w:t xml:space="preserve"> </w:t>
      </w:r>
      <w:r>
        <w:t>considerare doar</w:t>
      </w:r>
      <w:r>
        <w:rPr>
          <w:spacing w:val="-8"/>
        </w:rPr>
        <w:t xml:space="preserve"> </w:t>
      </w:r>
      <w:r>
        <w:t>în situația în</w:t>
      </w:r>
      <w:r>
        <w:rPr>
          <w:spacing w:val="-7"/>
        </w:rPr>
        <w:t xml:space="preserve"> </w:t>
      </w:r>
      <w:r>
        <w:t>care</w:t>
      </w:r>
      <w:r>
        <w:rPr>
          <w:spacing w:val="-7"/>
        </w:rPr>
        <w:t xml:space="preserve"> </w:t>
      </w:r>
      <w:r>
        <w:t>părintele/reprezentantul</w:t>
      </w:r>
      <w:r>
        <w:rPr>
          <w:spacing w:val="40"/>
        </w:rPr>
        <w:t xml:space="preserve"> </w:t>
      </w:r>
      <w:r>
        <w:t>legal manifestă dificultate în</w:t>
      </w:r>
      <w:r>
        <w:rPr>
          <w:spacing w:val="-7"/>
        </w:rPr>
        <w:t xml:space="preserve"> </w:t>
      </w:r>
      <w:r>
        <w:t>ceea</w:t>
      </w:r>
      <w:r>
        <w:rPr>
          <w:spacing w:val="-7"/>
        </w:rPr>
        <w:t xml:space="preserve"> </w:t>
      </w:r>
      <w:r>
        <w:t>ce</w:t>
      </w:r>
      <w:r>
        <w:rPr>
          <w:spacing w:val="-7"/>
        </w:rPr>
        <w:t xml:space="preserve"> </w:t>
      </w:r>
      <w:r>
        <w:t>privește exprimarea în scris.</w:t>
      </w:r>
    </w:p>
    <w:p w:rsidR="00A8395C" w:rsidRDefault="00B9218E">
      <w:pPr>
        <w:pStyle w:val="Heading5"/>
        <w:numPr>
          <w:ilvl w:val="0"/>
          <w:numId w:val="3"/>
        </w:numPr>
        <w:tabs>
          <w:tab w:val="left" w:pos="563"/>
        </w:tabs>
        <w:spacing w:line="272" w:lineRule="exact"/>
        <w:ind w:left="563" w:hanging="462"/>
      </w:pPr>
      <w:r>
        <w:rPr>
          <w:spacing w:val="-6"/>
        </w:rPr>
        <w:t>DURATA</w:t>
      </w:r>
      <w:r>
        <w:rPr>
          <w:spacing w:val="-8"/>
        </w:rPr>
        <w:t xml:space="preserve"> </w:t>
      </w:r>
      <w:r>
        <w:rPr>
          <w:spacing w:val="-2"/>
        </w:rPr>
        <w:t>CONTRACTULUI</w:t>
      </w:r>
    </w:p>
    <w:p w:rsidR="00A8395C" w:rsidRDefault="00B9218E">
      <w:pPr>
        <w:pStyle w:val="BodyText"/>
        <w:spacing w:line="235" w:lineRule="auto"/>
        <w:ind w:right="1415"/>
        <w:jc w:val="left"/>
      </w:pPr>
      <w:r>
        <w:t>Prezentul</w:t>
      </w:r>
      <w:r>
        <w:rPr>
          <w:spacing w:val="-10"/>
        </w:rPr>
        <w:t xml:space="preserve"> </w:t>
      </w:r>
      <w:r>
        <w:t>contract se</w:t>
      </w:r>
      <w:r>
        <w:rPr>
          <w:spacing w:val="-15"/>
        </w:rPr>
        <w:t xml:space="preserve"> </w:t>
      </w:r>
      <w:r>
        <w:t>încheie,</w:t>
      </w:r>
      <w:r>
        <w:rPr>
          <w:spacing w:val="10"/>
        </w:rPr>
        <w:t xml:space="preserve"> </w:t>
      </w:r>
      <w:r>
        <w:t>de</w:t>
      </w:r>
      <w:r>
        <w:rPr>
          <w:spacing w:val="-15"/>
        </w:rPr>
        <w:t xml:space="preserve"> </w:t>
      </w:r>
      <w:r>
        <w:t>regulă,</w:t>
      </w:r>
      <w:r>
        <w:rPr>
          <w:spacing w:val="-2"/>
        </w:rPr>
        <w:t xml:space="preserve"> </w:t>
      </w:r>
      <w:r>
        <w:t>pe</w:t>
      </w:r>
      <w:r>
        <w:rPr>
          <w:spacing w:val="-15"/>
        </w:rPr>
        <w:t xml:space="preserve"> </w:t>
      </w:r>
      <w:r>
        <w:t>durata</w:t>
      </w:r>
      <w:r>
        <w:rPr>
          <w:spacing w:val="-3"/>
        </w:rPr>
        <w:t xml:space="preserve"> </w:t>
      </w:r>
      <w:r>
        <w:t>unui</w:t>
      </w:r>
      <w:r>
        <w:rPr>
          <w:spacing w:val="-15"/>
        </w:rPr>
        <w:t xml:space="preserve"> </w:t>
      </w:r>
      <w:r>
        <w:t>nivel</w:t>
      </w:r>
      <w:r>
        <w:rPr>
          <w:spacing w:val="-7"/>
        </w:rPr>
        <w:t xml:space="preserve"> </w:t>
      </w:r>
      <w:r>
        <w:t>de</w:t>
      </w:r>
      <w:r>
        <w:rPr>
          <w:spacing w:val="-15"/>
        </w:rPr>
        <w:t xml:space="preserve"> </w:t>
      </w:r>
      <w:r>
        <w:t>învăţământ. IX.ALTE CLAUZE</w:t>
      </w:r>
    </w:p>
    <w:p w:rsidR="00A8395C" w:rsidRDefault="00B9218E">
      <w:pPr>
        <w:pStyle w:val="ListParagraph"/>
        <w:numPr>
          <w:ilvl w:val="1"/>
          <w:numId w:val="3"/>
        </w:numPr>
        <w:tabs>
          <w:tab w:val="left" w:pos="821"/>
        </w:tabs>
        <w:spacing w:before="13" w:line="235" w:lineRule="auto"/>
        <w:ind w:left="101" w:right="129" w:firstLine="0"/>
        <w:jc w:val="both"/>
        <w:rPr>
          <w:sz w:val="24"/>
        </w:rPr>
      </w:pPr>
      <w:r>
        <w:rPr>
          <w:sz w:val="24"/>
        </w:rPr>
        <w:t>Orice</w:t>
      </w:r>
      <w:r>
        <w:rPr>
          <w:spacing w:val="-15"/>
          <w:sz w:val="24"/>
        </w:rPr>
        <w:t xml:space="preserve"> </w:t>
      </w:r>
      <w:r>
        <w:rPr>
          <w:sz w:val="24"/>
        </w:rPr>
        <w:t>neînțelegere</w:t>
      </w:r>
      <w:r>
        <w:rPr>
          <w:spacing w:val="17"/>
          <w:sz w:val="24"/>
        </w:rPr>
        <w:t xml:space="preserve"> </w:t>
      </w:r>
      <w:r>
        <w:rPr>
          <w:sz w:val="24"/>
        </w:rPr>
        <w:t>dintre</w:t>
      </w:r>
      <w:r>
        <w:rPr>
          <w:spacing w:val="-4"/>
          <w:sz w:val="24"/>
        </w:rPr>
        <w:t xml:space="preserve"> </w:t>
      </w:r>
      <w:r>
        <w:rPr>
          <w:sz w:val="24"/>
        </w:rPr>
        <w:t>părți</w:t>
      </w:r>
      <w:r>
        <w:rPr>
          <w:spacing w:val="-8"/>
          <w:sz w:val="24"/>
        </w:rPr>
        <w:t xml:space="preserve"> </w:t>
      </w:r>
      <w:r>
        <w:rPr>
          <w:sz w:val="24"/>
        </w:rPr>
        <w:t>se</w:t>
      </w:r>
      <w:r>
        <w:rPr>
          <w:spacing w:val="-15"/>
          <w:sz w:val="24"/>
        </w:rPr>
        <w:t xml:space="preserve"> </w:t>
      </w:r>
      <w:r>
        <w:rPr>
          <w:sz w:val="24"/>
        </w:rPr>
        <w:t>poate</w:t>
      </w:r>
      <w:r>
        <w:rPr>
          <w:spacing w:val="-4"/>
          <w:sz w:val="24"/>
        </w:rPr>
        <w:t xml:space="preserve"> </w:t>
      </w:r>
      <w:r>
        <w:rPr>
          <w:sz w:val="24"/>
        </w:rPr>
        <w:t>soluționa pe</w:t>
      </w:r>
      <w:r>
        <w:rPr>
          <w:spacing w:val="-15"/>
          <w:sz w:val="24"/>
        </w:rPr>
        <w:t xml:space="preserve"> </w:t>
      </w:r>
      <w:r>
        <w:rPr>
          <w:sz w:val="24"/>
        </w:rPr>
        <w:t>cale</w:t>
      </w:r>
      <w:r>
        <w:rPr>
          <w:spacing w:val="-4"/>
          <w:sz w:val="24"/>
        </w:rPr>
        <w:t xml:space="preserve"> </w:t>
      </w:r>
      <w:r>
        <w:rPr>
          <w:sz w:val="24"/>
        </w:rPr>
        <w:t>amiabilă, în</w:t>
      </w:r>
      <w:r>
        <w:rPr>
          <w:spacing w:val="-14"/>
          <w:sz w:val="24"/>
        </w:rPr>
        <w:t xml:space="preserve"> </w:t>
      </w:r>
      <w:r>
        <w:rPr>
          <w:sz w:val="24"/>
        </w:rPr>
        <w:t>cadrul</w:t>
      </w:r>
      <w:r>
        <w:rPr>
          <w:spacing w:val="-8"/>
          <w:sz w:val="24"/>
        </w:rPr>
        <w:t xml:space="preserve"> </w:t>
      </w:r>
      <w:r>
        <w:rPr>
          <w:sz w:val="24"/>
        </w:rPr>
        <w:t>Consiliului de Administrație</w:t>
      </w:r>
      <w:r>
        <w:rPr>
          <w:spacing w:val="40"/>
          <w:sz w:val="24"/>
        </w:rPr>
        <w:t xml:space="preserve"> </w:t>
      </w:r>
      <w:r>
        <w:rPr>
          <w:sz w:val="24"/>
        </w:rPr>
        <w:t>al unității de învățământ.</w:t>
      </w:r>
    </w:p>
    <w:p w:rsidR="00A8395C" w:rsidRDefault="00B9218E">
      <w:pPr>
        <w:pStyle w:val="ListParagraph"/>
        <w:numPr>
          <w:ilvl w:val="1"/>
          <w:numId w:val="3"/>
        </w:numPr>
        <w:tabs>
          <w:tab w:val="left" w:pos="821"/>
        </w:tabs>
        <w:spacing w:line="242" w:lineRule="auto"/>
        <w:ind w:left="101" w:right="127" w:firstLine="0"/>
        <w:jc w:val="both"/>
        <w:rPr>
          <w:sz w:val="24"/>
        </w:rPr>
      </w:pPr>
      <w:r>
        <w:rPr>
          <w:sz w:val="24"/>
        </w:rPr>
        <w:t>Vor</w:t>
      </w:r>
      <w:r>
        <w:rPr>
          <w:spacing w:val="-15"/>
          <w:sz w:val="24"/>
        </w:rPr>
        <w:t xml:space="preserve"> </w:t>
      </w:r>
      <w:r>
        <w:rPr>
          <w:sz w:val="24"/>
        </w:rPr>
        <w:t>fi</w:t>
      </w:r>
      <w:r>
        <w:rPr>
          <w:spacing w:val="-15"/>
          <w:sz w:val="24"/>
        </w:rPr>
        <w:t xml:space="preserve"> </w:t>
      </w:r>
      <w:r>
        <w:rPr>
          <w:sz w:val="24"/>
        </w:rPr>
        <w:t>înscrise</w:t>
      </w:r>
      <w:r>
        <w:rPr>
          <w:spacing w:val="-14"/>
          <w:sz w:val="24"/>
        </w:rPr>
        <w:t xml:space="preserve"> </w:t>
      </w:r>
      <w:r>
        <w:rPr>
          <w:sz w:val="24"/>
        </w:rPr>
        <w:t>prevederi</w:t>
      </w:r>
      <w:r>
        <w:rPr>
          <w:spacing w:val="-14"/>
          <w:sz w:val="24"/>
        </w:rPr>
        <w:t xml:space="preserve"> </w:t>
      </w:r>
      <w:r>
        <w:rPr>
          <w:sz w:val="24"/>
        </w:rPr>
        <w:t>legale,</w:t>
      </w:r>
      <w:r>
        <w:rPr>
          <w:spacing w:val="-11"/>
          <w:sz w:val="24"/>
        </w:rPr>
        <w:t xml:space="preserve"> </w:t>
      </w:r>
      <w:r>
        <w:rPr>
          <w:sz w:val="24"/>
        </w:rPr>
        <w:t>conform</w:t>
      </w:r>
      <w:r>
        <w:rPr>
          <w:spacing w:val="-15"/>
          <w:sz w:val="24"/>
        </w:rPr>
        <w:t xml:space="preserve"> </w:t>
      </w:r>
      <w:r>
        <w:rPr>
          <w:sz w:val="24"/>
        </w:rPr>
        <w:t>Legii</w:t>
      </w:r>
      <w:r>
        <w:rPr>
          <w:spacing w:val="-15"/>
          <w:sz w:val="24"/>
        </w:rPr>
        <w:t xml:space="preserve"> </w:t>
      </w:r>
      <w:r>
        <w:rPr>
          <w:sz w:val="24"/>
        </w:rPr>
        <w:t>învățământului preuniversitar nr.</w:t>
      </w:r>
      <w:r>
        <w:rPr>
          <w:spacing w:val="-15"/>
          <w:sz w:val="24"/>
        </w:rPr>
        <w:t xml:space="preserve"> </w:t>
      </w:r>
      <w:r>
        <w:rPr>
          <w:sz w:val="24"/>
        </w:rPr>
        <w:t>198/2023, cu modificările şi completările ulterioare, Regulamentului-cadru de organizare şi funcţionare a unităţilor</w:t>
      </w:r>
      <w:r>
        <w:rPr>
          <w:spacing w:val="43"/>
          <w:sz w:val="24"/>
        </w:rPr>
        <w:t xml:space="preserve">  </w:t>
      </w:r>
      <w:r>
        <w:rPr>
          <w:sz w:val="24"/>
        </w:rPr>
        <w:t>de</w:t>
      </w:r>
      <w:r>
        <w:rPr>
          <w:spacing w:val="27"/>
          <w:sz w:val="24"/>
        </w:rPr>
        <w:t xml:space="preserve">  </w:t>
      </w:r>
      <w:r>
        <w:rPr>
          <w:sz w:val="24"/>
        </w:rPr>
        <w:t>învăţământ</w:t>
      </w:r>
      <w:r>
        <w:rPr>
          <w:spacing w:val="44"/>
          <w:sz w:val="24"/>
        </w:rPr>
        <w:t xml:space="preserve">  </w:t>
      </w:r>
      <w:r>
        <w:rPr>
          <w:sz w:val="24"/>
        </w:rPr>
        <w:t>preuniversitar,</w:t>
      </w:r>
      <w:r>
        <w:rPr>
          <w:spacing w:val="41"/>
          <w:sz w:val="24"/>
        </w:rPr>
        <w:t xml:space="preserve">  </w:t>
      </w:r>
      <w:r>
        <w:rPr>
          <w:sz w:val="24"/>
        </w:rPr>
        <w:t>aprobat</w:t>
      </w:r>
      <w:r>
        <w:rPr>
          <w:spacing w:val="31"/>
          <w:sz w:val="24"/>
        </w:rPr>
        <w:t xml:space="preserve">  </w:t>
      </w:r>
      <w:r>
        <w:rPr>
          <w:sz w:val="24"/>
        </w:rPr>
        <w:t>prin</w:t>
      </w:r>
      <w:r>
        <w:rPr>
          <w:spacing w:val="34"/>
          <w:sz w:val="24"/>
        </w:rPr>
        <w:t xml:space="preserve">  </w:t>
      </w:r>
      <w:r>
        <w:rPr>
          <w:sz w:val="24"/>
        </w:rPr>
        <w:t>Ordinul</w:t>
      </w:r>
      <w:r>
        <w:rPr>
          <w:spacing w:val="31"/>
          <w:sz w:val="24"/>
        </w:rPr>
        <w:t xml:space="preserve">  </w:t>
      </w:r>
      <w:r>
        <w:rPr>
          <w:sz w:val="24"/>
        </w:rPr>
        <w:t>ministrului</w:t>
      </w:r>
      <w:r>
        <w:rPr>
          <w:spacing w:val="52"/>
          <w:sz w:val="24"/>
        </w:rPr>
        <w:t xml:space="preserve">  </w:t>
      </w:r>
      <w:r>
        <w:rPr>
          <w:sz w:val="24"/>
        </w:rPr>
        <w:t>educaţiei</w:t>
      </w:r>
      <w:r>
        <w:rPr>
          <w:spacing w:val="38"/>
          <w:sz w:val="24"/>
        </w:rPr>
        <w:t xml:space="preserve">  </w:t>
      </w:r>
      <w:r>
        <w:rPr>
          <w:spacing w:val="-5"/>
          <w:sz w:val="24"/>
        </w:rPr>
        <w:t>nr.</w:t>
      </w:r>
    </w:p>
    <w:p w:rsidR="00A8395C" w:rsidRDefault="00B9218E">
      <w:pPr>
        <w:pStyle w:val="BodyText"/>
        <w:spacing w:before="4" w:line="235" w:lineRule="auto"/>
        <w:ind w:right="154"/>
      </w:pPr>
      <w:r>
        <w:t>............................., Legii nr. 272/2004 privind protecţia şi promovarea drepturilor copilului, republicată, cu</w:t>
      </w:r>
      <w:r>
        <w:rPr>
          <w:spacing w:val="-3"/>
        </w:rPr>
        <w:t xml:space="preserve"> </w:t>
      </w:r>
      <w:r>
        <w:t>modificările</w:t>
      </w:r>
      <w:r>
        <w:rPr>
          <w:spacing w:val="38"/>
        </w:rPr>
        <w:t xml:space="preserve"> </w:t>
      </w:r>
      <w:r>
        <w:t>şi completările</w:t>
      </w:r>
      <w:r>
        <w:rPr>
          <w:spacing w:val="38"/>
        </w:rPr>
        <w:t xml:space="preserve"> </w:t>
      </w:r>
      <w:r>
        <w:t>ulterioare.</w:t>
      </w:r>
    </w:p>
    <w:p w:rsidR="00A8395C" w:rsidRDefault="00B9218E" w:rsidP="008878D6">
      <w:pPr>
        <w:pStyle w:val="BodyText"/>
        <w:spacing w:line="271" w:lineRule="exact"/>
      </w:pPr>
      <w:r>
        <w:t>Încheiat</w:t>
      </w:r>
      <w:r>
        <w:rPr>
          <w:spacing w:val="3"/>
        </w:rPr>
        <w:t xml:space="preserve"> </w:t>
      </w:r>
      <w:r>
        <w:t>astăzi,,</w:t>
      </w:r>
      <w:r>
        <w:rPr>
          <w:spacing w:val="-12"/>
        </w:rPr>
        <w:t xml:space="preserve"> </w:t>
      </w:r>
      <w:r>
        <w:t>în</w:t>
      </w:r>
      <w:r>
        <w:rPr>
          <w:spacing w:val="-13"/>
        </w:rPr>
        <w:t xml:space="preserve"> </w:t>
      </w:r>
      <w:r>
        <w:t>două</w:t>
      </w:r>
      <w:r>
        <w:rPr>
          <w:spacing w:val="-2"/>
        </w:rPr>
        <w:t xml:space="preserve"> </w:t>
      </w:r>
      <w:r>
        <w:t>exemplare,</w:t>
      </w:r>
      <w:r>
        <w:rPr>
          <w:spacing w:val="-1"/>
        </w:rPr>
        <w:t xml:space="preserve"> </w:t>
      </w:r>
      <w:r>
        <w:t>în</w:t>
      </w:r>
      <w:r>
        <w:rPr>
          <w:spacing w:val="-2"/>
        </w:rPr>
        <w:t xml:space="preserve"> </w:t>
      </w:r>
      <w:r>
        <w:t>original,</w:t>
      </w:r>
      <w:r>
        <w:rPr>
          <w:spacing w:val="-1"/>
        </w:rPr>
        <w:t xml:space="preserve"> </w:t>
      </w:r>
      <w:r>
        <w:t>pentru</w:t>
      </w:r>
      <w:r>
        <w:rPr>
          <w:spacing w:val="-1"/>
        </w:rPr>
        <w:t xml:space="preserve"> </w:t>
      </w:r>
      <w:r>
        <w:t>fiecare</w:t>
      </w:r>
      <w:r>
        <w:rPr>
          <w:spacing w:val="10"/>
        </w:rPr>
        <w:t xml:space="preserve"> </w:t>
      </w:r>
      <w:r>
        <w:rPr>
          <w:spacing w:val="-2"/>
        </w:rPr>
        <w:t>parte.</w:t>
      </w:r>
    </w:p>
    <w:p w:rsidR="008878D6" w:rsidRDefault="00B9218E" w:rsidP="008878D6">
      <w:pPr>
        <w:pStyle w:val="BodyText"/>
        <w:spacing w:before="73"/>
        <w:ind w:left="0"/>
        <w:jc w:val="left"/>
      </w:pPr>
      <w:r>
        <w:t>Unitatea</w:t>
      </w:r>
      <w:r>
        <w:rPr>
          <w:spacing w:val="2"/>
        </w:rPr>
        <w:t xml:space="preserve"> </w:t>
      </w:r>
      <w:r>
        <w:t>de</w:t>
      </w:r>
      <w:r>
        <w:rPr>
          <w:spacing w:val="-10"/>
        </w:rPr>
        <w:t xml:space="preserve"> </w:t>
      </w:r>
      <w:r>
        <w:rPr>
          <w:spacing w:val="-2"/>
        </w:rPr>
        <w:t>învățământ,</w:t>
      </w:r>
      <w:r w:rsidR="008878D6" w:rsidRPr="008878D6">
        <w:rPr>
          <w:spacing w:val="-2"/>
        </w:rPr>
        <w:t xml:space="preserve"> </w:t>
      </w:r>
      <w:r w:rsidR="008878D6">
        <w:rPr>
          <w:spacing w:val="-2"/>
        </w:rPr>
        <w:tab/>
      </w:r>
      <w:r w:rsidR="008878D6">
        <w:rPr>
          <w:spacing w:val="-2"/>
        </w:rPr>
        <w:tab/>
      </w:r>
      <w:r w:rsidR="008878D6">
        <w:rPr>
          <w:spacing w:val="-2"/>
        </w:rPr>
        <w:tab/>
      </w:r>
      <w:r w:rsidR="008878D6">
        <w:rPr>
          <w:spacing w:val="-2"/>
        </w:rPr>
        <w:tab/>
      </w:r>
      <w:r w:rsidR="008878D6">
        <w:rPr>
          <w:spacing w:val="-2"/>
        </w:rPr>
        <w:tab/>
      </w:r>
      <w:r w:rsidR="008878D6">
        <w:rPr>
          <w:spacing w:val="-2"/>
        </w:rPr>
        <w:tab/>
        <w:t>Elev/Părinte/Reprezentant</w:t>
      </w:r>
      <w:r w:rsidR="008878D6">
        <w:rPr>
          <w:spacing w:val="41"/>
        </w:rPr>
        <w:t xml:space="preserve"> </w:t>
      </w:r>
      <w:r w:rsidR="008878D6">
        <w:rPr>
          <w:spacing w:val="-2"/>
        </w:rPr>
        <w:t>legal,</w:t>
      </w:r>
    </w:p>
    <w:p w:rsidR="008878D6" w:rsidRDefault="008878D6" w:rsidP="008878D6">
      <w:pPr>
        <w:spacing w:before="9"/>
        <w:ind w:left="101"/>
        <w:rPr>
          <w:sz w:val="24"/>
        </w:rPr>
      </w:pPr>
      <w:r>
        <w:rPr>
          <w:spacing w:val="-2"/>
          <w:sz w:val="24"/>
        </w:rPr>
        <w:t>…………………………….</w:t>
      </w:r>
      <w:r>
        <w:rPr>
          <w:spacing w:val="-2"/>
          <w:sz w:val="24"/>
        </w:rPr>
        <w:tab/>
        <w:t xml:space="preserve">       </w:t>
      </w:r>
      <w:r>
        <w:rPr>
          <w:spacing w:val="-2"/>
          <w:sz w:val="24"/>
        </w:rPr>
        <w:tab/>
      </w:r>
      <w:r>
        <w:rPr>
          <w:spacing w:val="-2"/>
          <w:sz w:val="24"/>
        </w:rPr>
        <w:tab/>
      </w:r>
      <w:r>
        <w:rPr>
          <w:spacing w:val="-2"/>
          <w:sz w:val="24"/>
        </w:rPr>
        <w:tab/>
      </w:r>
      <w:r>
        <w:rPr>
          <w:spacing w:val="-2"/>
          <w:sz w:val="24"/>
        </w:rPr>
        <w:tab/>
      </w:r>
      <w:r>
        <w:rPr>
          <w:spacing w:val="-2"/>
          <w:sz w:val="24"/>
        </w:rPr>
        <w:tab/>
        <w:t>…………………………….</w:t>
      </w:r>
      <w:r>
        <w:rPr>
          <w:spacing w:val="-2"/>
          <w:sz w:val="24"/>
        </w:rPr>
        <w:tab/>
      </w:r>
    </w:p>
    <w:p w:rsidR="00A8395C" w:rsidRDefault="00A8395C">
      <w:pPr>
        <w:pStyle w:val="BodyText"/>
        <w:spacing w:line="273" w:lineRule="exact"/>
        <w:jc w:val="left"/>
      </w:pPr>
    </w:p>
    <w:p w:rsidR="00A8395C" w:rsidRDefault="00A8395C" w:rsidP="008878D6">
      <w:pPr>
        <w:pStyle w:val="BodyText"/>
        <w:spacing w:before="73"/>
        <w:ind w:left="0"/>
        <w:jc w:val="left"/>
      </w:pPr>
    </w:p>
    <w:sectPr w:rsidR="00A8395C" w:rsidSect="00A8395C">
      <w:footerReference w:type="default" r:id="rId30"/>
      <w:pgSz w:w="12240" w:h="15840"/>
      <w:pgMar w:top="1640" w:right="1300" w:bottom="1180" w:left="134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853" w:rsidRDefault="00883853" w:rsidP="00A8395C">
      <w:r>
        <w:separator/>
      </w:r>
    </w:p>
  </w:endnote>
  <w:endnote w:type="continuationSeparator" w:id="0">
    <w:p w:rsidR="00883853" w:rsidRDefault="00883853" w:rsidP="00A8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 o:spid="_x0000_s1047" type="#_x0000_t202" style="position:absolute;margin-left:300.4pt;margin-top:731.55pt;width:12.75pt;height:13.25pt;z-index:-17249280;mso-position-horizontal-relative:page;mso-position-vertical-relative:page" filled="f" stroked="f">
          <v:textbox inset="0,0,0,0">
            <w:txbxContent>
              <w:p w:rsidR="00E42922" w:rsidRDefault="00EA7EDD">
                <w:pPr>
                  <w:spacing w:line="248" w:lineRule="exact"/>
                  <w:ind w:left="60"/>
                  <w:rPr>
                    <w:rFonts w:ascii="Calibri"/>
                  </w:rPr>
                </w:pPr>
                <w:r>
                  <w:rPr>
                    <w:rFonts w:ascii="Calibri"/>
                    <w:spacing w:val="-10"/>
                  </w:rPr>
                  <w:fldChar w:fldCharType="begin"/>
                </w:r>
                <w:r w:rsidR="00E42922">
                  <w:rPr>
                    <w:rFonts w:ascii="Calibri"/>
                    <w:spacing w:val="-10"/>
                  </w:rPr>
                  <w:instrText xml:space="preserve"> PAGE </w:instrText>
                </w:r>
                <w:r>
                  <w:rPr>
                    <w:rFonts w:ascii="Calibri"/>
                    <w:spacing w:val="-10"/>
                  </w:rPr>
                  <w:fldChar w:fldCharType="separate"/>
                </w:r>
                <w:r w:rsidR="00FD511F">
                  <w:rPr>
                    <w:rFonts w:ascii="Calibri"/>
                    <w:noProof/>
                    <w:spacing w:val="-10"/>
                  </w:rPr>
                  <w:t>2</w:t>
                </w:r>
                <w:r>
                  <w:rPr>
                    <w:rFonts w:ascii="Calibri"/>
                    <w:spacing w:val="-10"/>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1" o:spid="_x0000_s1038" type="#_x0000_t202" style="position:absolute;margin-left:299.4pt;margin-top:731.55pt;width:14pt;height:13.25pt;z-index:-1724467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2" o:spid="_x0000_s1037" type="#_x0000_t202" style="position:absolute;margin-left:299.4pt;margin-top:731.55pt;width:17pt;height:13.25pt;z-index:-1724416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3" o:spid="_x0000_s1036" type="#_x0000_t202" style="position:absolute;margin-left:299.4pt;margin-top:731.55pt;width:14pt;height:13.25pt;z-index:-1724364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4" o:spid="_x0000_s1035" type="#_x0000_t202" style="position:absolute;margin-left:299.4pt;margin-top:731.55pt;width:17pt;height:13.25pt;z-index:-1724313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8</w:t>
                </w:r>
                <w:r w:rsidR="00EA7EDD">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5" o:spid="_x0000_s1034" type="#_x0000_t202" style="position:absolute;margin-left:299.4pt;margin-top:731.55pt;width:14pt;height:13.25pt;z-index:-1724262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6" o:spid="_x0000_s1033" type="#_x0000_t202" style="position:absolute;margin-left:299.4pt;margin-top:731.55pt;width:17pt;height:13.25pt;z-index:-1724211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7" o:spid="_x0000_s1032" type="#_x0000_t202" style="position:absolute;margin-left:299.4pt;margin-top:731.55pt;width:14pt;height:13.25pt;z-index:-1724160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8" o:spid="_x0000_s1031" type="#_x0000_t202" style="position:absolute;margin-left:299.4pt;margin-top:731.55pt;width:17pt;height:13.25pt;z-index:-1724108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9" o:spid="_x0000_s1030" type="#_x0000_t202" style="position:absolute;margin-left:299.4pt;margin-top:731.55pt;width:14pt;height:13.25pt;z-index:-1724057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90</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20" o:spid="_x0000_s1029" type="#_x0000_t202" style="position:absolute;margin-left:299.4pt;margin-top:731.55pt;width:17pt;height:13.25pt;z-index:-1724006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3" o:spid="_x0000_s1046" type="#_x0000_t202" style="position:absolute;margin-left:299.4pt;margin-top:731.55pt;width:14pt;height:13.25pt;z-index:-1724876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21" o:spid="_x0000_s1028" type="#_x0000_t202" style="position:absolute;margin-left:296.4pt;margin-top:731.55pt;width:20pt;height:13.25pt;z-index:-1723955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100</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22" o:spid="_x0000_s1027" type="#_x0000_t202" style="position:absolute;margin-left:296.4pt;margin-top:731.55pt;width:23pt;height:13.25pt;z-index:-1723904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24" o:spid="_x0000_s1025" type="#_x0000_t202" style="position:absolute;margin-left:296.4pt;margin-top:731.55pt;width:20pt;height:13.25pt;z-index:-1723801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4" o:spid="_x0000_s1045" type="#_x0000_t202" style="position:absolute;margin-left:299.4pt;margin-top:731.55pt;width:17pt;height:13.25pt;z-index:-1724825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5" o:spid="_x0000_s1044" type="#_x0000_t202" style="position:absolute;margin-left:299.4pt;margin-top:731.55pt;width:14pt;height:13.25pt;z-index:-1724774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6" o:spid="_x0000_s1043" type="#_x0000_t202" style="position:absolute;margin-left:299.4pt;margin-top:731.55pt;width:17pt;height:13.25pt;z-index:-1724723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7" o:spid="_x0000_s1042" type="#_x0000_t202" style="position:absolute;margin-left:299.4pt;margin-top:731.55pt;width:14pt;height:13.25pt;z-index:-1724672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8" o:spid="_x0000_s1041" type="#_x0000_t202" style="position:absolute;margin-left:299.4pt;margin-top:731.55pt;width:17pt;height:13.25pt;z-index:-1724620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9" o:spid="_x0000_s1040" type="#_x0000_t202" style="position:absolute;margin-left:299.4pt;margin-top:731.55pt;width:14pt;height:13.25pt;z-index:-1724569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A7EDD">
    <w:pPr>
      <w:pStyle w:val="BodyText"/>
      <w:spacing w:line="14" w:lineRule="auto"/>
      <w:ind w:left="0"/>
      <w:jc w:val="left"/>
      <w:rPr>
        <w:sz w:val="20"/>
      </w:rPr>
    </w:pPr>
    <w:r w:rsidRPr="00EA7EDD">
      <w:pict>
        <v:shapetype id="_x0000_t202" coordsize="21600,21600" o:spt="202" path="m,l,21600r21600,l21600,xe">
          <v:stroke joinstyle="miter"/>
          <v:path gradientshapeok="t" o:connecttype="rect"/>
        </v:shapetype>
        <v:shape id="docshape10" o:spid="_x0000_s1039" type="#_x0000_t202" style="position:absolute;margin-left:299.4pt;margin-top:731.55pt;width:17pt;height:13.25pt;z-index:-1724518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w:t>
                </w:r>
                <w:r w:rsidR="00EA7EDD">
                  <w:rPr>
                    <w:rFonts w:ascii="Calibri"/>
                    <w:spacing w:val="-5"/>
                  </w:rPr>
                  <w:fldChar w:fldCharType="begin"/>
                </w:r>
                <w:r>
                  <w:rPr>
                    <w:rFonts w:ascii="Calibri"/>
                    <w:spacing w:val="-5"/>
                  </w:rPr>
                  <w:instrText xml:space="preserve"> PAGE </w:instrText>
                </w:r>
                <w:r w:rsidR="00EA7EDD">
                  <w:rPr>
                    <w:rFonts w:ascii="Calibri"/>
                    <w:spacing w:val="-5"/>
                  </w:rPr>
                  <w:fldChar w:fldCharType="separate"/>
                </w:r>
                <w:r w:rsidR="00BF4997">
                  <w:rPr>
                    <w:rFonts w:ascii="Calibri"/>
                    <w:noProof/>
                    <w:spacing w:val="-5"/>
                  </w:rPr>
                  <w:t>9</w:t>
                </w:r>
                <w:r w:rsidR="00EA7EDD">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853" w:rsidRDefault="00883853" w:rsidP="00A8395C">
      <w:r>
        <w:separator/>
      </w:r>
    </w:p>
  </w:footnote>
  <w:footnote w:type="continuationSeparator" w:id="0">
    <w:p w:rsidR="00883853" w:rsidRDefault="00883853" w:rsidP="00A83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908"/>
    <w:multiLevelType w:val="hybridMultilevel"/>
    <w:tmpl w:val="DE865CDA"/>
    <w:lvl w:ilvl="0" w:tplc="7FC65462">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B06E1240">
      <w:numFmt w:val="bullet"/>
      <w:lvlText w:val="•"/>
      <w:lvlJc w:val="left"/>
      <w:pPr>
        <w:ind w:left="1572" w:hanging="186"/>
      </w:pPr>
      <w:rPr>
        <w:rFonts w:hint="default"/>
        <w:lang w:val="ro-RO" w:eastAsia="en-US" w:bidi="ar-SA"/>
      </w:rPr>
    </w:lvl>
    <w:lvl w:ilvl="2" w:tplc="63205344">
      <w:numFmt w:val="bullet"/>
      <w:lvlText w:val="•"/>
      <w:lvlJc w:val="left"/>
      <w:pPr>
        <w:ind w:left="2464" w:hanging="186"/>
      </w:pPr>
      <w:rPr>
        <w:rFonts w:hint="default"/>
        <w:lang w:val="ro-RO" w:eastAsia="en-US" w:bidi="ar-SA"/>
      </w:rPr>
    </w:lvl>
    <w:lvl w:ilvl="3" w:tplc="C76C2D88">
      <w:numFmt w:val="bullet"/>
      <w:lvlText w:val="•"/>
      <w:lvlJc w:val="left"/>
      <w:pPr>
        <w:ind w:left="3356" w:hanging="186"/>
      </w:pPr>
      <w:rPr>
        <w:rFonts w:hint="default"/>
        <w:lang w:val="ro-RO" w:eastAsia="en-US" w:bidi="ar-SA"/>
      </w:rPr>
    </w:lvl>
    <w:lvl w:ilvl="4" w:tplc="1D161760">
      <w:numFmt w:val="bullet"/>
      <w:lvlText w:val="•"/>
      <w:lvlJc w:val="left"/>
      <w:pPr>
        <w:ind w:left="4248" w:hanging="186"/>
      </w:pPr>
      <w:rPr>
        <w:rFonts w:hint="default"/>
        <w:lang w:val="ro-RO" w:eastAsia="en-US" w:bidi="ar-SA"/>
      </w:rPr>
    </w:lvl>
    <w:lvl w:ilvl="5" w:tplc="1EBA3616">
      <w:numFmt w:val="bullet"/>
      <w:lvlText w:val="•"/>
      <w:lvlJc w:val="left"/>
      <w:pPr>
        <w:ind w:left="5140" w:hanging="186"/>
      </w:pPr>
      <w:rPr>
        <w:rFonts w:hint="default"/>
        <w:lang w:val="ro-RO" w:eastAsia="en-US" w:bidi="ar-SA"/>
      </w:rPr>
    </w:lvl>
    <w:lvl w:ilvl="6" w:tplc="78802196">
      <w:numFmt w:val="bullet"/>
      <w:lvlText w:val="•"/>
      <w:lvlJc w:val="left"/>
      <w:pPr>
        <w:ind w:left="6032" w:hanging="186"/>
      </w:pPr>
      <w:rPr>
        <w:rFonts w:hint="default"/>
        <w:lang w:val="ro-RO" w:eastAsia="en-US" w:bidi="ar-SA"/>
      </w:rPr>
    </w:lvl>
    <w:lvl w:ilvl="7" w:tplc="E0D27F70">
      <w:numFmt w:val="bullet"/>
      <w:lvlText w:val="•"/>
      <w:lvlJc w:val="left"/>
      <w:pPr>
        <w:ind w:left="6924" w:hanging="186"/>
      </w:pPr>
      <w:rPr>
        <w:rFonts w:hint="default"/>
        <w:lang w:val="ro-RO" w:eastAsia="en-US" w:bidi="ar-SA"/>
      </w:rPr>
    </w:lvl>
    <w:lvl w:ilvl="8" w:tplc="58E8334E">
      <w:numFmt w:val="bullet"/>
      <w:lvlText w:val="•"/>
      <w:lvlJc w:val="left"/>
      <w:pPr>
        <w:ind w:left="7816" w:hanging="186"/>
      </w:pPr>
      <w:rPr>
        <w:rFonts w:hint="default"/>
        <w:lang w:val="ro-RO" w:eastAsia="en-US" w:bidi="ar-SA"/>
      </w:rPr>
    </w:lvl>
  </w:abstractNum>
  <w:abstractNum w:abstractNumId="1">
    <w:nsid w:val="02A81137"/>
    <w:multiLevelType w:val="hybridMultilevel"/>
    <w:tmpl w:val="375AE7F4"/>
    <w:lvl w:ilvl="0" w:tplc="1D7A4AF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EBC9E88">
      <w:numFmt w:val="bullet"/>
      <w:lvlText w:val="•"/>
      <w:lvlJc w:val="left"/>
      <w:pPr>
        <w:ind w:left="1572" w:hanging="201"/>
      </w:pPr>
      <w:rPr>
        <w:rFonts w:hint="default"/>
        <w:lang w:val="ro-RO" w:eastAsia="en-US" w:bidi="ar-SA"/>
      </w:rPr>
    </w:lvl>
    <w:lvl w:ilvl="2" w:tplc="31526E70">
      <w:numFmt w:val="bullet"/>
      <w:lvlText w:val="•"/>
      <w:lvlJc w:val="left"/>
      <w:pPr>
        <w:ind w:left="2464" w:hanging="201"/>
      </w:pPr>
      <w:rPr>
        <w:rFonts w:hint="default"/>
        <w:lang w:val="ro-RO" w:eastAsia="en-US" w:bidi="ar-SA"/>
      </w:rPr>
    </w:lvl>
    <w:lvl w:ilvl="3" w:tplc="3C4EDEF0">
      <w:numFmt w:val="bullet"/>
      <w:lvlText w:val="•"/>
      <w:lvlJc w:val="left"/>
      <w:pPr>
        <w:ind w:left="3356" w:hanging="201"/>
      </w:pPr>
      <w:rPr>
        <w:rFonts w:hint="default"/>
        <w:lang w:val="ro-RO" w:eastAsia="en-US" w:bidi="ar-SA"/>
      </w:rPr>
    </w:lvl>
    <w:lvl w:ilvl="4" w:tplc="447EF5D4">
      <w:numFmt w:val="bullet"/>
      <w:lvlText w:val="•"/>
      <w:lvlJc w:val="left"/>
      <w:pPr>
        <w:ind w:left="4248" w:hanging="201"/>
      </w:pPr>
      <w:rPr>
        <w:rFonts w:hint="default"/>
        <w:lang w:val="ro-RO" w:eastAsia="en-US" w:bidi="ar-SA"/>
      </w:rPr>
    </w:lvl>
    <w:lvl w:ilvl="5" w:tplc="655C08C8">
      <w:numFmt w:val="bullet"/>
      <w:lvlText w:val="•"/>
      <w:lvlJc w:val="left"/>
      <w:pPr>
        <w:ind w:left="5140" w:hanging="201"/>
      </w:pPr>
      <w:rPr>
        <w:rFonts w:hint="default"/>
        <w:lang w:val="ro-RO" w:eastAsia="en-US" w:bidi="ar-SA"/>
      </w:rPr>
    </w:lvl>
    <w:lvl w:ilvl="6" w:tplc="59822FEC">
      <w:numFmt w:val="bullet"/>
      <w:lvlText w:val="•"/>
      <w:lvlJc w:val="left"/>
      <w:pPr>
        <w:ind w:left="6032" w:hanging="201"/>
      </w:pPr>
      <w:rPr>
        <w:rFonts w:hint="default"/>
        <w:lang w:val="ro-RO" w:eastAsia="en-US" w:bidi="ar-SA"/>
      </w:rPr>
    </w:lvl>
    <w:lvl w:ilvl="7" w:tplc="C5609B42">
      <w:numFmt w:val="bullet"/>
      <w:lvlText w:val="•"/>
      <w:lvlJc w:val="left"/>
      <w:pPr>
        <w:ind w:left="6924" w:hanging="201"/>
      </w:pPr>
      <w:rPr>
        <w:rFonts w:hint="default"/>
        <w:lang w:val="ro-RO" w:eastAsia="en-US" w:bidi="ar-SA"/>
      </w:rPr>
    </w:lvl>
    <w:lvl w:ilvl="8" w:tplc="DDF82032">
      <w:numFmt w:val="bullet"/>
      <w:lvlText w:val="•"/>
      <w:lvlJc w:val="left"/>
      <w:pPr>
        <w:ind w:left="7816" w:hanging="201"/>
      </w:pPr>
      <w:rPr>
        <w:rFonts w:hint="default"/>
        <w:lang w:val="ro-RO" w:eastAsia="en-US" w:bidi="ar-SA"/>
      </w:rPr>
    </w:lvl>
  </w:abstractNum>
  <w:abstractNum w:abstractNumId="2">
    <w:nsid w:val="03091847"/>
    <w:multiLevelType w:val="hybridMultilevel"/>
    <w:tmpl w:val="3A064706"/>
    <w:lvl w:ilvl="0" w:tplc="09C8BCE2">
      <w:start w:val="21"/>
      <w:numFmt w:val="decimal"/>
      <w:lvlText w:val="(%1)"/>
      <w:lvlJc w:val="left"/>
      <w:pPr>
        <w:ind w:left="497" w:hanging="39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138576E">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ECC5DF8">
      <w:numFmt w:val="bullet"/>
      <w:lvlText w:val="•"/>
      <w:lvlJc w:val="left"/>
      <w:pPr>
        <w:ind w:left="1688" w:hanging="186"/>
      </w:pPr>
      <w:rPr>
        <w:rFonts w:hint="default"/>
        <w:lang w:val="ro-RO" w:eastAsia="en-US" w:bidi="ar-SA"/>
      </w:rPr>
    </w:lvl>
    <w:lvl w:ilvl="3" w:tplc="536CE4D2">
      <w:numFmt w:val="bullet"/>
      <w:lvlText w:val="•"/>
      <w:lvlJc w:val="left"/>
      <w:pPr>
        <w:ind w:left="2677" w:hanging="186"/>
      </w:pPr>
      <w:rPr>
        <w:rFonts w:hint="default"/>
        <w:lang w:val="ro-RO" w:eastAsia="en-US" w:bidi="ar-SA"/>
      </w:rPr>
    </w:lvl>
    <w:lvl w:ilvl="4" w:tplc="08142F34">
      <w:numFmt w:val="bullet"/>
      <w:lvlText w:val="•"/>
      <w:lvlJc w:val="left"/>
      <w:pPr>
        <w:ind w:left="3666" w:hanging="186"/>
      </w:pPr>
      <w:rPr>
        <w:rFonts w:hint="default"/>
        <w:lang w:val="ro-RO" w:eastAsia="en-US" w:bidi="ar-SA"/>
      </w:rPr>
    </w:lvl>
    <w:lvl w:ilvl="5" w:tplc="5590E060">
      <w:numFmt w:val="bullet"/>
      <w:lvlText w:val="•"/>
      <w:lvlJc w:val="left"/>
      <w:pPr>
        <w:ind w:left="4655" w:hanging="186"/>
      </w:pPr>
      <w:rPr>
        <w:rFonts w:hint="default"/>
        <w:lang w:val="ro-RO" w:eastAsia="en-US" w:bidi="ar-SA"/>
      </w:rPr>
    </w:lvl>
    <w:lvl w:ilvl="6" w:tplc="80966D32">
      <w:numFmt w:val="bullet"/>
      <w:lvlText w:val="•"/>
      <w:lvlJc w:val="left"/>
      <w:pPr>
        <w:ind w:left="5644" w:hanging="186"/>
      </w:pPr>
      <w:rPr>
        <w:rFonts w:hint="default"/>
        <w:lang w:val="ro-RO" w:eastAsia="en-US" w:bidi="ar-SA"/>
      </w:rPr>
    </w:lvl>
    <w:lvl w:ilvl="7" w:tplc="8A78AF02">
      <w:numFmt w:val="bullet"/>
      <w:lvlText w:val="•"/>
      <w:lvlJc w:val="left"/>
      <w:pPr>
        <w:ind w:left="6633" w:hanging="186"/>
      </w:pPr>
      <w:rPr>
        <w:rFonts w:hint="default"/>
        <w:lang w:val="ro-RO" w:eastAsia="en-US" w:bidi="ar-SA"/>
      </w:rPr>
    </w:lvl>
    <w:lvl w:ilvl="8" w:tplc="74AC8402">
      <w:numFmt w:val="bullet"/>
      <w:lvlText w:val="•"/>
      <w:lvlJc w:val="left"/>
      <w:pPr>
        <w:ind w:left="7622" w:hanging="186"/>
      </w:pPr>
      <w:rPr>
        <w:rFonts w:hint="default"/>
        <w:lang w:val="ro-RO" w:eastAsia="en-US" w:bidi="ar-SA"/>
      </w:rPr>
    </w:lvl>
  </w:abstractNum>
  <w:abstractNum w:abstractNumId="3">
    <w:nsid w:val="03754DB5"/>
    <w:multiLevelType w:val="hybridMultilevel"/>
    <w:tmpl w:val="BDBA14A2"/>
    <w:lvl w:ilvl="0" w:tplc="F368676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2BA600E">
      <w:numFmt w:val="bullet"/>
      <w:lvlText w:val="•"/>
      <w:lvlJc w:val="left"/>
      <w:pPr>
        <w:ind w:left="1572" w:hanging="201"/>
      </w:pPr>
      <w:rPr>
        <w:rFonts w:hint="default"/>
        <w:lang w:val="ro-RO" w:eastAsia="en-US" w:bidi="ar-SA"/>
      </w:rPr>
    </w:lvl>
    <w:lvl w:ilvl="2" w:tplc="57B8B672">
      <w:numFmt w:val="bullet"/>
      <w:lvlText w:val="•"/>
      <w:lvlJc w:val="left"/>
      <w:pPr>
        <w:ind w:left="2464" w:hanging="201"/>
      </w:pPr>
      <w:rPr>
        <w:rFonts w:hint="default"/>
        <w:lang w:val="ro-RO" w:eastAsia="en-US" w:bidi="ar-SA"/>
      </w:rPr>
    </w:lvl>
    <w:lvl w:ilvl="3" w:tplc="B98A99E4">
      <w:numFmt w:val="bullet"/>
      <w:lvlText w:val="•"/>
      <w:lvlJc w:val="left"/>
      <w:pPr>
        <w:ind w:left="3356" w:hanging="201"/>
      </w:pPr>
      <w:rPr>
        <w:rFonts w:hint="default"/>
        <w:lang w:val="ro-RO" w:eastAsia="en-US" w:bidi="ar-SA"/>
      </w:rPr>
    </w:lvl>
    <w:lvl w:ilvl="4" w:tplc="370890B0">
      <w:numFmt w:val="bullet"/>
      <w:lvlText w:val="•"/>
      <w:lvlJc w:val="left"/>
      <w:pPr>
        <w:ind w:left="4248" w:hanging="201"/>
      </w:pPr>
      <w:rPr>
        <w:rFonts w:hint="default"/>
        <w:lang w:val="ro-RO" w:eastAsia="en-US" w:bidi="ar-SA"/>
      </w:rPr>
    </w:lvl>
    <w:lvl w:ilvl="5" w:tplc="3D66D2C2">
      <w:numFmt w:val="bullet"/>
      <w:lvlText w:val="•"/>
      <w:lvlJc w:val="left"/>
      <w:pPr>
        <w:ind w:left="5140" w:hanging="201"/>
      </w:pPr>
      <w:rPr>
        <w:rFonts w:hint="default"/>
        <w:lang w:val="ro-RO" w:eastAsia="en-US" w:bidi="ar-SA"/>
      </w:rPr>
    </w:lvl>
    <w:lvl w:ilvl="6" w:tplc="0B6464A6">
      <w:numFmt w:val="bullet"/>
      <w:lvlText w:val="•"/>
      <w:lvlJc w:val="left"/>
      <w:pPr>
        <w:ind w:left="6032" w:hanging="201"/>
      </w:pPr>
      <w:rPr>
        <w:rFonts w:hint="default"/>
        <w:lang w:val="ro-RO" w:eastAsia="en-US" w:bidi="ar-SA"/>
      </w:rPr>
    </w:lvl>
    <w:lvl w:ilvl="7" w:tplc="8A8ED0BA">
      <w:numFmt w:val="bullet"/>
      <w:lvlText w:val="•"/>
      <w:lvlJc w:val="left"/>
      <w:pPr>
        <w:ind w:left="6924" w:hanging="201"/>
      </w:pPr>
      <w:rPr>
        <w:rFonts w:hint="default"/>
        <w:lang w:val="ro-RO" w:eastAsia="en-US" w:bidi="ar-SA"/>
      </w:rPr>
    </w:lvl>
    <w:lvl w:ilvl="8" w:tplc="1BBA321E">
      <w:numFmt w:val="bullet"/>
      <w:lvlText w:val="•"/>
      <w:lvlJc w:val="left"/>
      <w:pPr>
        <w:ind w:left="7816" w:hanging="201"/>
      </w:pPr>
      <w:rPr>
        <w:rFonts w:hint="default"/>
        <w:lang w:val="ro-RO" w:eastAsia="en-US" w:bidi="ar-SA"/>
      </w:rPr>
    </w:lvl>
  </w:abstractNum>
  <w:abstractNum w:abstractNumId="4">
    <w:nsid w:val="037B2DB3"/>
    <w:multiLevelType w:val="hybridMultilevel"/>
    <w:tmpl w:val="F620BFBE"/>
    <w:lvl w:ilvl="0" w:tplc="84AA1646">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5B64E2E">
      <w:numFmt w:val="bullet"/>
      <w:lvlText w:val="•"/>
      <w:lvlJc w:val="left"/>
      <w:pPr>
        <w:ind w:left="1050" w:hanging="276"/>
      </w:pPr>
      <w:rPr>
        <w:rFonts w:hint="default"/>
        <w:lang w:val="ro-RO" w:eastAsia="en-US" w:bidi="ar-SA"/>
      </w:rPr>
    </w:lvl>
    <w:lvl w:ilvl="2" w:tplc="BC8E32A8">
      <w:numFmt w:val="bullet"/>
      <w:lvlText w:val="•"/>
      <w:lvlJc w:val="left"/>
      <w:pPr>
        <w:ind w:left="2000" w:hanging="276"/>
      </w:pPr>
      <w:rPr>
        <w:rFonts w:hint="default"/>
        <w:lang w:val="ro-RO" w:eastAsia="en-US" w:bidi="ar-SA"/>
      </w:rPr>
    </w:lvl>
    <w:lvl w:ilvl="3" w:tplc="9E8A8D38">
      <w:numFmt w:val="bullet"/>
      <w:lvlText w:val="•"/>
      <w:lvlJc w:val="left"/>
      <w:pPr>
        <w:ind w:left="2950" w:hanging="276"/>
      </w:pPr>
      <w:rPr>
        <w:rFonts w:hint="default"/>
        <w:lang w:val="ro-RO" w:eastAsia="en-US" w:bidi="ar-SA"/>
      </w:rPr>
    </w:lvl>
    <w:lvl w:ilvl="4" w:tplc="13C497B2">
      <w:numFmt w:val="bullet"/>
      <w:lvlText w:val="•"/>
      <w:lvlJc w:val="left"/>
      <w:pPr>
        <w:ind w:left="3900" w:hanging="276"/>
      </w:pPr>
      <w:rPr>
        <w:rFonts w:hint="default"/>
        <w:lang w:val="ro-RO" w:eastAsia="en-US" w:bidi="ar-SA"/>
      </w:rPr>
    </w:lvl>
    <w:lvl w:ilvl="5" w:tplc="01101666">
      <w:numFmt w:val="bullet"/>
      <w:lvlText w:val="•"/>
      <w:lvlJc w:val="left"/>
      <w:pPr>
        <w:ind w:left="4850" w:hanging="276"/>
      </w:pPr>
      <w:rPr>
        <w:rFonts w:hint="default"/>
        <w:lang w:val="ro-RO" w:eastAsia="en-US" w:bidi="ar-SA"/>
      </w:rPr>
    </w:lvl>
    <w:lvl w:ilvl="6" w:tplc="C804E2C2">
      <w:numFmt w:val="bullet"/>
      <w:lvlText w:val="•"/>
      <w:lvlJc w:val="left"/>
      <w:pPr>
        <w:ind w:left="5800" w:hanging="276"/>
      </w:pPr>
      <w:rPr>
        <w:rFonts w:hint="default"/>
        <w:lang w:val="ro-RO" w:eastAsia="en-US" w:bidi="ar-SA"/>
      </w:rPr>
    </w:lvl>
    <w:lvl w:ilvl="7" w:tplc="C32A9368">
      <w:numFmt w:val="bullet"/>
      <w:lvlText w:val="•"/>
      <w:lvlJc w:val="left"/>
      <w:pPr>
        <w:ind w:left="6750" w:hanging="276"/>
      </w:pPr>
      <w:rPr>
        <w:rFonts w:hint="default"/>
        <w:lang w:val="ro-RO" w:eastAsia="en-US" w:bidi="ar-SA"/>
      </w:rPr>
    </w:lvl>
    <w:lvl w:ilvl="8" w:tplc="67000A08">
      <w:numFmt w:val="bullet"/>
      <w:lvlText w:val="•"/>
      <w:lvlJc w:val="left"/>
      <w:pPr>
        <w:ind w:left="7700" w:hanging="276"/>
      </w:pPr>
      <w:rPr>
        <w:rFonts w:hint="default"/>
        <w:lang w:val="ro-RO" w:eastAsia="en-US" w:bidi="ar-SA"/>
      </w:rPr>
    </w:lvl>
  </w:abstractNum>
  <w:abstractNum w:abstractNumId="5">
    <w:nsid w:val="04DB6E9F"/>
    <w:multiLevelType w:val="hybridMultilevel"/>
    <w:tmpl w:val="31A01A3C"/>
    <w:lvl w:ilvl="0" w:tplc="C37ABB3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6044A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B90A6C0">
      <w:numFmt w:val="bullet"/>
      <w:lvlText w:val="•"/>
      <w:lvlJc w:val="left"/>
      <w:pPr>
        <w:ind w:left="1671" w:hanging="186"/>
      </w:pPr>
      <w:rPr>
        <w:rFonts w:hint="default"/>
        <w:lang w:val="ro-RO" w:eastAsia="en-US" w:bidi="ar-SA"/>
      </w:rPr>
    </w:lvl>
    <w:lvl w:ilvl="3" w:tplc="9BF201F2">
      <w:numFmt w:val="bullet"/>
      <w:lvlText w:val="•"/>
      <w:lvlJc w:val="left"/>
      <w:pPr>
        <w:ind w:left="2662" w:hanging="186"/>
      </w:pPr>
      <w:rPr>
        <w:rFonts w:hint="default"/>
        <w:lang w:val="ro-RO" w:eastAsia="en-US" w:bidi="ar-SA"/>
      </w:rPr>
    </w:lvl>
    <w:lvl w:ilvl="4" w:tplc="F968B4D2">
      <w:numFmt w:val="bullet"/>
      <w:lvlText w:val="•"/>
      <w:lvlJc w:val="left"/>
      <w:pPr>
        <w:ind w:left="3653" w:hanging="186"/>
      </w:pPr>
      <w:rPr>
        <w:rFonts w:hint="default"/>
        <w:lang w:val="ro-RO" w:eastAsia="en-US" w:bidi="ar-SA"/>
      </w:rPr>
    </w:lvl>
    <w:lvl w:ilvl="5" w:tplc="4FA2909C">
      <w:numFmt w:val="bullet"/>
      <w:lvlText w:val="•"/>
      <w:lvlJc w:val="left"/>
      <w:pPr>
        <w:ind w:left="4644" w:hanging="186"/>
      </w:pPr>
      <w:rPr>
        <w:rFonts w:hint="default"/>
        <w:lang w:val="ro-RO" w:eastAsia="en-US" w:bidi="ar-SA"/>
      </w:rPr>
    </w:lvl>
    <w:lvl w:ilvl="6" w:tplc="4F32AA5E">
      <w:numFmt w:val="bullet"/>
      <w:lvlText w:val="•"/>
      <w:lvlJc w:val="left"/>
      <w:pPr>
        <w:ind w:left="5635" w:hanging="186"/>
      </w:pPr>
      <w:rPr>
        <w:rFonts w:hint="default"/>
        <w:lang w:val="ro-RO" w:eastAsia="en-US" w:bidi="ar-SA"/>
      </w:rPr>
    </w:lvl>
    <w:lvl w:ilvl="7" w:tplc="6A4C82C4">
      <w:numFmt w:val="bullet"/>
      <w:lvlText w:val="•"/>
      <w:lvlJc w:val="left"/>
      <w:pPr>
        <w:ind w:left="6626" w:hanging="186"/>
      </w:pPr>
      <w:rPr>
        <w:rFonts w:hint="default"/>
        <w:lang w:val="ro-RO" w:eastAsia="en-US" w:bidi="ar-SA"/>
      </w:rPr>
    </w:lvl>
    <w:lvl w:ilvl="8" w:tplc="250ECFE2">
      <w:numFmt w:val="bullet"/>
      <w:lvlText w:val="•"/>
      <w:lvlJc w:val="left"/>
      <w:pPr>
        <w:ind w:left="7617" w:hanging="186"/>
      </w:pPr>
      <w:rPr>
        <w:rFonts w:hint="default"/>
        <w:lang w:val="ro-RO" w:eastAsia="en-US" w:bidi="ar-SA"/>
      </w:rPr>
    </w:lvl>
  </w:abstractNum>
  <w:abstractNum w:abstractNumId="6">
    <w:nsid w:val="051225E1"/>
    <w:multiLevelType w:val="hybridMultilevel"/>
    <w:tmpl w:val="C09253AE"/>
    <w:lvl w:ilvl="0" w:tplc="D4123B7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527A74E2">
      <w:numFmt w:val="bullet"/>
      <w:lvlText w:val="•"/>
      <w:lvlJc w:val="left"/>
      <w:pPr>
        <w:ind w:left="1572" w:hanging="156"/>
      </w:pPr>
      <w:rPr>
        <w:rFonts w:hint="default"/>
        <w:lang w:val="ro-RO" w:eastAsia="en-US" w:bidi="ar-SA"/>
      </w:rPr>
    </w:lvl>
    <w:lvl w:ilvl="2" w:tplc="A3D0D63E">
      <w:numFmt w:val="bullet"/>
      <w:lvlText w:val="•"/>
      <w:lvlJc w:val="left"/>
      <w:pPr>
        <w:ind w:left="2464" w:hanging="156"/>
      </w:pPr>
      <w:rPr>
        <w:rFonts w:hint="default"/>
        <w:lang w:val="ro-RO" w:eastAsia="en-US" w:bidi="ar-SA"/>
      </w:rPr>
    </w:lvl>
    <w:lvl w:ilvl="3" w:tplc="9DFC5C9A">
      <w:numFmt w:val="bullet"/>
      <w:lvlText w:val="•"/>
      <w:lvlJc w:val="left"/>
      <w:pPr>
        <w:ind w:left="3356" w:hanging="156"/>
      </w:pPr>
      <w:rPr>
        <w:rFonts w:hint="default"/>
        <w:lang w:val="ro-RO" w:eastAsia="en-US" w:bidi="ar-SA"/>
      </w:rPr>
    </w:lvl>
    <w:lvl w:ilvl="4" w:tplc="ECF8A3C4">
      <w:numFmt w:val="bullet"/>
      <w:lvlText w:val="•"/>
      <w:lvlJc w:val="left"/>
      <w:pPr>
        <w:ind w:left="4248" w:hanging="156"/>
      </w:pPr>
      <w:rPr>
        <w:rFonts w:hint="default"/>
        <w:lang w:val="ro-RO" w:eastAsia="en-US" w:bidi="ar-SA"/>
      </w:rPr>
    </w:lvl>
    <w:lvl w:ilvl="5" w:tplc="147EABD8">
      <w:numFmt w:val="bullet"/>
      <w:lvlText w:val="•"/>
      <w:lvlJc w:val="left"/>
      <w:pPr>
        <w:ind w:left="5140" w:hanging="156"/>
      </w:pPr>
      <w:rPr>
        <w:rFonts w:hint="default"/>
        <w:lang w:val="ro-RO" w:eastAsia="en-US" w:bidi="ar-SA"/>
      </w:rPr>
    </w:lvl>
    <w:lvl w:ilvl="6" w:tplc="1C74DE5A">
      <w:numFmt w:val="bullet"/>
      <w:lvlText w:val="•"/>
      <w:lvlJc w:val="left"/>
      <w:pPr>
        <w:ind w:left="6032" w:hanging="156"/>
      </w:pPr>
      <w:rPr>
        <w:rFonts w:hint="default"/>
        <w:lang w:val="ro-RO" w:eastAsia="en-US" w:bidi="ar-SA"/>
      </w:rPr>
    </w:lvl>
    <w:lvl w:ilvl="7" w:tplc="A874D39A">
      <w:numFmt w:val="bullet"/>
      <w:lvlText w:val="•"/>
      <w:lvlJc w:val="left"/>
      <w:pPr>
        <w:ind w:left="6924" w:hanging="156"/>
      </w:pPr>
      <w:rPr>
        <w:rFonts w:hint="default"/>
        <w:lang w:val="ro-RO" w:eastAsia="en-US" w:bidi="ar-SA"/>
      </w:rPr>
    </w:lvl>
    <w:lvl w:ilvl="8" w:tplc="61021820">
      <w:numFmt w:val="bullet"/>
      <w:lvlText w:val="•"/>
      <w:lvlJc w:val="left"/>
      <w:pPr>
        <w:ind w:left="7816" w:hanging="156"/>
      </w:pPr>
      <w:rPr>
        <w:rFonts w:hint="default"/>
        <w:lang w:val="ro-RO" w:eastAsia="en-US" w:bidi="ar-SA"/>
      </w:rPr>
    </w:lvl>
  </w:abstractNum>
  <w:abstractNum w:abstractNumId="7">
    <w:nsid w:val="05A95CD9"/>
    <w:multiLevelType w:val="hybridMultilevel"/>
    <w:tmpl w:val="89A29712"/>
    <w:lvl w:ilvl="0" w:tplc="15720D66">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5CAE1184">
      <w:numFmt w:val="bullet"/>
      <w:lvlText w:val="•"/>
      <w:lvlJc w:val="left"/>
      <w:pPr>
        <w:ind w:left="1572" w:hanging="201"/>
      </w:pPr>
      <w:rPr>
        <w:rFonts w:hint="default"/>
        <w:lang w:val="ro-RO" w:eastAsia="en-US" w:bidi="ar-SA"/>
      </w:rPr>
    </w:lvl>
    <w:lvl w:ilvl="2" w:tplc="65667B3A">
      <w:numFmt w:val="bullet"/>
      <w:lvlText w:val="•"/>
      <w:lvlJc w:val="left"/>
      <w:pPr>
        <w:ind w:left="2464" w:hanging="201"/>
      </w:pPr>
      <w:rPr>
        <w:rFonts w:hint="default"/>
        <w:lang w:val="ro-RO" w:eastAsia="en-US" w:bidi="ar-SA"/>
      </w:rPr>
    </w:lvl>
    <w:lvl w:ilvl="3" w:tplc="F18AC51E">
      <w:numFmt w:val="bullet"/>
      <w:lvlText w:val="•"/>
      <w:lvlJc w:val="left"/>
      <w:pPr>
        <w:ind w:left="3356" w:hanging="201"/>
      </w:pPr>
      <w:rPr>
        <w:rFonts w:hint="default"/>
        <w:lang w:val="ro-RO" w:eastAsia="en-US" w:bidi="ar-SA"/>
      </w:rPr>
    </w:lvl>
    <w:lvl w:ilvl="4" w:tplc="8FB0EE2E">
      <w:numFmt w:val="bullet"/>
      <w:lvlText w:val="•"/>
      <w:lvlJc w:val="left"/>
      <w:pPr>
        <w:ind w:left="4248" w:hanging="201"/>
      </w:pPr>
      <w:rPr>
        <w:rFonts w:hint="default"/>
        <w:lang w:val="ro-RO" w:eastAsia="en-US" w:bidi="ar-SA"/>
      </w:rPr>
    </w:lvl>
    <w:lvl w:ilvl="5" w:tplc="F0AE06EA">
      <w:numFmt w:val="bullet"/>
      <w:lvlText w:val="•"/>
      <w:lvlJc w:val="left"/>
      <w:pPr>
        <w:ind w:left="5140" w:hanging="201"/>
      </w:pPr>
      <w:rPr>
        <w:rFonts w:hint="default"/>
        <w:lang w:val="ro-RO" w:eastAsia="en-US" w:bidi="ar-SA"/>
      </w:rPr>
    </w:lvl>
    <w:lvl w:ilvl="6" w:tplc="C0FE5266">
      <w:numFmt w:val="bullet"/>
      <w:lvlText w:val="•"/>
      <w:lvlJc w:val="left"/>
      <w:pPr>
        <w:ind w:left="6032" w:hanging="201"/>
      </w:pPr>
      <w:rPr>
        <w:rFonts w:hint="default"/>
        <w:lang w:val="ro-RO" w:eastAsia="en-US" w:bidi="ar-SA"/>
      </w:rPr>
    </w:lvl>
    <w:lvl w:ilvl="7" w:tplc="742067C2">
      <w:numFmt w:val="bullet"/>
      <w:lvlText w:val="•"/>
      <w:lvlJc w:val="left"/>
      <w:pPr>
        <w:ind w:left="6924" w:hanging="201"/>
      </w:pPr>
      <w:rPr>
        <w:rFonts w:hint="default"/>
        <w:lang w:val="ro-RO" w:eastAsia="en-US" w:bidi="ar-SA"/>
      </w:rPr>
    </w:lvl>
    <w:lvl w:ilvl="8" w:tplc="0C0C68D6">
      <w:numFmt w:val="bullet"/>
      <w:lvlText w:val="•"/>
      <w:lvlJc w:val="left"/>
      <w:pPr>
        <w:ind w:left="7816" w:hanging="201"/>
      </w:pPr>
      <w:rPr>
        <w:rFonts w:hint="default"/>
        <w:lang w:val="ro-RO" w:eastAsia="en-US" w:bidi="ar-SA"/>
      </w:rPr>
    </w:lvl>
  </w:abstractNum>
  <w:abstractNum w:abstractNumId="8">
    <w:nsid w:val="060D5C49"/>
    <w:multiLevelType w:val="hybridMultilevel"/>
    <w:tmpl w:val="421CBB70"/>
    <w:lvl w:ilvl="0" w:tplc="63AE7DC8">
      <w:start w:val="18"/>
      <w:numFmt w:val="lowerLetter"/>
      <w:lvlText w:val="%1)"/>
      <w:lvlJc w:val="left"/>
      <w:pPr>
        <w:ind w:left="828"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CE46069A">
      <w:numFmt w:val="bullet"/>
      <w:lvlText w:val="•"/>
      <w:lvlJc w:val="left"/>
      <w:pPr>
        <w:ind w:left="1698" w:hanging="156"/>
      </w:pPr>
      <w:rPr>
        <w:rFonts w:hint="default"/>
        <w:lang w:val="ro-RO" w:eastAsia="en-US" w:bidi="ar-SA"/>
      </w:rPr>
    </w:lvl>
    <w:lvl w:ilvl="2" w:tplc="8F5E791A">
      <w:numFmt w:val="bullet"/>
      <w:lvlText w:val="•"/>
      <w:lvlJc w:val="left"/>
      <w:pPr>
        <w:ind w:left="2576" w:hanging="156"/>
      </w:pPr>
      <w:rPr>
        <w:rFonts w:hint="default"/>
        <w:lang w:val="ro-RO" w:eastAsia="en-US" w:bidi="ar-SA"/>
      </w:rPr>
    </w:lvl>
    <w:lvl w:ilvl="3" w:tplc="80F6E44A">
      <w:numFmt w:val="bullet"/>
      <w:lvlText w:val="•"/>
      <w:lvlJc w:val="left"/>
      <w:pPr>
        <w:ind w:left="3454" w:hanging="156"/>
      </w:pPr>
      <w:rPr>
        <w:rFonts w:hint="default"/>
        <w:lang w:val="ro-RO" w:eastAsia="en-US" w:bidi="ar-SA"/>
      </w:rPr>
    </w:lvl>
    <w:lvl w:ilvl="4" w:tplc="734E0104">
      <w:numFmt w:val="bullet"/>
      <w:lvlText w:val="•"/>
      <w:lvlJc w:val="left"/>
      <w:pPr>
        <w:ind w:left="4332" w:hanging="156"/>
      </w:pPr>
      <w:rPr>
        <w:rFonts w:hint="default"/>
        <w:lang w:val="ro-RO" w:eastAsia="en-US" w:bidi="ar-SA"/>
      </w:rPr>
    </w:lvl>
    <w:lvl w:ilvl="5" w:tplc="43300406">
      <w:numFmt w:val="bullet"/>
      <w:lvlText w:val="•"/>
      <w:lvlJc w:val="left"/>
      <w:pPr>
        <w:ind w:left="5210" w:hanging="156"/>
      </w:pPr>
      <w:rPr>
        <w:rFonts w:hint="default"/>
        <w:lang w:val="ro-RO" w:eastAsia="en-US" w:bidi="ar-SA"/>
      </w:rPr>
    </w:lvl>
    <w:lvl w:ilvl="6" w:tplc="DA685CDA">
      <w:numFmt w:val="bullet"/>
      <w:lvlText w:val="•"/>
      <w:lvlJc w:val="left"/>
      <w:pPr>
        <w:ind w:left="6088" w:hanging="156"/>
      </w:pPr>
      <w:rPr>
        <w:rFonts w:hint="default"/>
        <w:lang w:val="ro-RO" w:eastAsia="en-US" w:bidi="ar-SA"/>
      </w:rPr>
    </w:lvl>
    <w:lvl w:ilvl="7" w:tplc="6D8C0A76">
      <w:numFmt w:val="bullet"/>
      <w:lvlText w:val="•"/>
      <w:lvlJc w:val="left"/>
      <w:pPr>
        <w:ind w:left="6966" w:hanging="156"/>
      </w:pPr>
      <w:rPr>
        <w:rFonts w:hint="default"/>
        <w:lang w:val="ro-RO" w:eastAsia="en-US" w:bidi="ar-SA"/>
      </w:rPr>
    </w:lvl>
    <w:lvl w:ilvl="8" w:tplc="C0BEEB76">
      <w:numFmt w:val="bullet"/>
      <w:lvlText w:val="•"/>
      <w:lvlJc w:val="left"/>
      <w:pPr>
        <w:ind w:left="7844" w:hanging="156"/>
      </w:pPr>
      <w:rPr>
        <w:rFonts w:hint="default"/>
        <w:lang w:val="ro-RO" w:eastAsia="en-US" w:bidi="ar-SA"/>
      </w:rPr>
    </w:lvl>
  </w:abstractNum>
  <w:abstractNum w:abstractNumId="9">
    <w:nsid w:val="06510C28"/>
    <w:multiLevelType w:val="hybridMultilevel"/>
    <w:tmpl w:val="39D884B4"/>
    <w:lvl w:ilvl="0" w:tplc="7C62429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6EB88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18A7D1E">
      <w:numFmt w:val="bullet"/>
      <w:lvlText w:val="•"/>
      <w:lvlJc w:val="left"/>
      <w:pPr>
        <w:ind w:left="1671" w:hanging="186"/>
      </w:pPr>
      <w:rPr>
        <w:rFonts w:hint="default"/>
        <w:lang w:val="ro-RO" w:eastAsia="en-US" w:bidi="ar-SA"/>
      </w:rPr>
    </w:lvl>
    <w:lvl w:ilvl="3" w:tplc="8ACE9C68">
      <w:numFmt w:val="bullet"/>
      <w:lvlText w:val="•"/>
      <w:lvlJc w:val="left"/>
      <w:pPr>
        <w:ind w:left="2662" w:hanging="186"/>
      </w:pPr>
      <w:rPr>
        <w:rFonts w:hint="default"/>
        <w:lang w:val="ro-RO" w:eastAsia="en-US" w:bidi="ar-SA"/>
      </w:rPr>
    </w:lvl>
    <w:lvl w:ilvl="4" w:tplc="B2D41CC4">
      <w:numFmt w:val="bullet"/>
      <w:lvlText w:val="•"/>
      <w:lvlJc w:val="left"/>
      <w:pPr>
        <w:ind w:left="3653" w:hanging="186"/>
      </w:pPr>
      <w:rPr>
        <w:rFonts w:hint="default"/>
        <w:lang w:val="ro-RO" w:eastAsia="en-US" w:bidi="ar-SA"/>
      </w:rPr>
    </w:lvl>
    <w:lvl w:ilvl="5" w:tplc="E0E09D2E">
      <w:numFmt w:val="bullet"/>
      <w:lvlText w:val="•"/>
      <w:lvlJc w:val="left"/>
      <w:pPr>
        <w:ind w:left="4644" w:hanging="186"/>
      </w:pPr>
      <w:rPr>
        <w:rFonts w:hint="default"/>
        <w:lang w:val="ro-RO" w:eastAsia="en-US" w:bidi="ar-SA"/>
      </w:rPr>
    </w:lvl>
    <w:lvl w:ilvl="6" w:tplc="77A8E1C2">
      <w:numFmt w:val="bullet"/>
      <w:lvlText w:val="•"/>
      <w:lvlJc w:val="left"/>
      <w:pPr>
        <w:ind w:left="5635" w:hanging="186"/>
      </w:pPr>
      <w:rPr>
        <w:rFonts w:hint="default"/>
        <w:lang w:val="ro-RO" w:eastAsia="en-US" w:bidi="ar-SA"/>
      </w:rPr>
    </w:lvl>
    <w:lvl w:ilvl="7" w:tplc="6264EDC2">
      <w:numFmt w:val="bullet"/>
      <w:lvlText w:val="•"/>
      <w:lvlJc w:val="left"/>
      <w:pPr>
        <w:ind w:left="6626" w:hanging="186"/>
      </w:pPr>
      <w:rPr>
        <w:rFonts w:hint="default"/>
        <w:lang w:val="ro-RO" w:eastAsia="en-US" w:bidi="ar-SA"/>
      </w:rPr>
    </w:lvl>
    <w:lvl w:ilvl="8" w:tplc="C47668EE">
      <w:numFmt w:val="bullet"/>
      <w:lvlText w:val="•"/>
      <w:lvlJc w:val="left"/>
      <w:pPr>
        <w:ind w:left="7617" w:hanging="186"/>
      </w:pPr>
      <w:rPr>
        <w:rFonts w:hint="default"/>
        <w:lang w:val="ro-RO" w:eastAsia="en-US" w:bidi="ar-SA"/>
      </w:rPr>
    </w:lvl>
  </w:abstractNum>
  <w:abstractNum w:abstractNumId="10">
    <w:nsid w:val="06B91B3F"/>
    <w:multiLevelType w:val="hybridMultilevel"/>
    <w:tmpl w:val="D81E8ED8"/>
    <w:lvl w:ilvl="0" w:tplc="80D262BA">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8546404">
      <w:start w:val="9"/>
      <w:numFmt w:val="lowerLetter"/>
      <w:lvlText w:val="%2)"/>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2" w:tplc="82B82C7C">
      <w:numFmt w:val="bullet"/>
      <w:lvlText w:val="•"/>
      <w:lvlJc w:val="left"/>
      <w:pPr>
        <w:ind w:left="1795" w:hanging="141"/>
      </w:pPr>
      <w:rPr>
        <w:rFonts w:hint="default"/>
        <w:lang w:val="ro-RO" w:eastAsia="en-US" w:bidi="ar-SA"/>
      </w:rPr>
    </w:lvl>
    <w:lvl w:ilvl="3" w:tplc="E06AEFB0">
      <w:numFmt w:val="bullet"/>
      <w:lvlText w:val="•"/>
      <w:lvlJc w:val="left"/>
      <w:pPr>
        <w:ind w:left="2771" w:hanging="141"/>
      </w:pPr>
      <w:rPr>
        <w:rFonts w:hint="default"/>
        <w:lang w:val="ro-RO" w:eastAsia="en-US" w:bidi="ar-SA"/>
      </w:rPr>
    </w:lvl>
    <w:lvl w:ilvl="4" w:tplc="F44A4FB4">
      <w:numFmt w:val="bullet"/>
      <w:lvlText w:val="•"/>
      <w:lvlJc w:val="left"/>
      <w:pPr>
        <w:ind w:left="3746" w:hanging="141"/>
      </w:pPr>
      <w:rPr>
        <w:rFonts w:hint="default"/>
        <w:lang w:val="ro-RO" w:eastAsia="en-US" w:bidi="ar-SA"/>
      </w:rPr>
    </w:lvl>
    <w:lvl w:ilvl="5" w:tplc="2314FB2A">
      <w:numFmt w:val="bullet"/>
      <w:lvlText w:val="•"/>
      <w:lvlJc w:val="left"/>
      <w:pPr>
        <w:ind w:left="4722" w:hanging="141"/>
      </w:pPr>
      <w:rPr>
        <w:rFonts w:hint="default"/>
        <w:lang w:val="ro-RO" w:eastAsia="en-US" w:bidi="ar-SA"/>
      </w:rPr>
    </w:lvl>
    <w:lvl w:ilvl="6" w:tplc="48007476">
      <w:numFmt w:val="bullet"/>
      <w:lvlText w:val="•"/>
      <w:lvlJc w:val="left"/>
      <w:pPr>
        <w:ind w:left="5697" w:hanging="141"/>
      </w:pPr>
      <w:rPr>
        <w:rFonts w:hint="default"/>
        <w:lang w:val="ro-RO" w:eastAsia="en-US" w:bidi="ar-SA"/>
      </w:rPr>
    </w:lvl>
    <w:lvl w:ilvl="7" w:tplc="45A68366">
      <w:numFmt w:val="bullet"/>
      <w:lvlText w:val="•"/>
      <w:lvlJc w:val="left"/>
      <w:pPr>
        <w:ind w:left="6673" w:hanging="141"/>
      </w:pPr>
      <w:rPr>
        <w:rFonts w:hint="default"/>
        <w:lang w:val="ro-RO" w:eastAsia="en-US" w:bidi="ar-SA"/>
      </w:rPr>
    </w:lvl>
    <w:lvl w:ilvl="8" w:tplc="6B8657A0">
      <w:numFmt w:val="bullet"/>
      <w:lvlText w:val="•"/>
      <w:lvlJc w:val="left"/>
      <w:pPr>
        <w:ind w:left="7648" w:hanging="141"/>
      </w:pPr>
      <w:rPr>
        <w:rFonts w:hint="default"/>
        <w:lang w:val="ro-RO" w:eastAsia="en-US" w:bidi="ar-SA"/>
      </w:rPr>
    </w:lvl>
  </w:abstractNum>
  <w:abstractNum w:abstractNumId="11">
    <w:nsid w:val="074C1541"/>
    <w:multiLevelType w:val="hybridMultilevel"/>
    <w:tmpl w:val="26248CE6"/>
    <w:lvl w:ilvl="0" w:tplc="EE34F1C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423C8476">
      <w:numFmt w:val="bullet"/>
      <w:lvlText w:val="•"/>
      <w:lvlJc w:val="left"/>
      <w:pPr>
        <w:ind w:left="1572" w:hanging="186"/>
      </w:pPr>
      <w:rPr>
        <w:rFonts w:hint="default"/>
        <w:lang w:val="ro-RO" w:eastAsia="en-US" w:bidi="ar-SA"/>
      </w:rPr>
    </w:lvl>
    <w:lvl w:ilvl="2" w:tplc="3AA07328">
      <w:numFmt w:val="bullet"/>
      <w:lvlText w:val="•"/>
      <w:lvlJc w:val="left"/>
      <w:pPr>
        <w:ind w:left="2464" w:hanging="186"/>
      </w:pPr>
      <w:rPr>
        <w:rFonts w:hint="default"/>
        <w:lang w:val="ro-RO" w:eastAsia="en-US" w:bidi="ar-SA"/>
      </w:rPr>
    </w:lvl>
    <w:lvl w:ilvl="3" w:tplc="6A88764A">
      <w:numFmt w:val="bullet"/>
      <w:lvlText w:val="•"/>
      <w:lvlJc w:val="left"/>
      <w:pPr>
        <w:ind w:left="3356" w:hanging="186"/>
      </w:pPr>
      <w:rPr>
        <w:rFonts w:hint="default"/>
        <w:lang w:val="ro-RO" w:eastAsia="en-US" w:bidi="ar-SA"/>
      </w:rPr>
    </w:lvl>
    <w:lvl w:ilvl="4" w:tplc="5CA001EE">
      <w:numFmt w:val="bullet"/>
      <w:lvlText w:val="•"/>
      <w:lvlJc w:val="left"/>
      <w:pPr>
        <w:ind w:left="4248" w:hanging="186"/>
      </w:pPr>
      <w:rPr>
        <w:rFonts w:hint="default"/>
        <w:lang w:val="ro-RO" w:eastAsia="en-US" w:bidi="ar-SA"/>
      </w:rPr>
    </w:lvl>
    <w:lvl w:ilvl="5" w:tplc="753CF65C">
      <w:numFmt w:val="bullet"/>
      <w:lvlText w:val="•"/>
      <w:lvlJc w:val="left"/>
      <w:pPr>
        <w:ind w:left="5140" w:hanging="186"/>
      </w:pPr>
      <w:rPr>
        <w:rFonts w:hint="default"/>
        <w:lang w:val="ro-RO" w:eastAsia="en-US" w:bidi="ar-SA"/>
      </w:rPr>
    </w:lvl>
    <w:lvl w:ilvl="6" w:tplc="E9563CBE">
      <w:numFmt w:val="bullet"/>
      <w:lvlText w:val="•"/>
      <w:lvlJc w:val="left"/>
      <w:pPr>
        <w:ind w:left="6032" w:hanging="186"/>
      </w:pPr>
      <w:rPr>
        <w:rFonts w:hint="default"/>
        <w:lang w:val="ro-RO" w:eastAsia="en-US" w:bidi="ar-SA"/>
      </w:rPr>
    </w:lvl>
    <w:lvl w:ilvl="7" w:tplc="D0166474">
      <w:numFmt w:val="bullet"/>
      <w:lvlText w:val="•"/>
      <w:lvlJc w:val="left"/>
      <w:pPr>
        <w:ind w:left="6924" w:hanging="186"/>
      </w:pPr>
      <w:rPr>
        <w:rFonts w:hint="default"/>
        <w:lang w:val="ro-RO" w:eastAsia="en-US" w:bidi="ar-SA"/>
      </w:rPr>
    </w:lvl>
    <w:lvl w:ilvl="8" w:tplc="50D0D412">
      <w:numFmt w:val="bullet"/>
      <w:lvlText w:val="•"/>
      <w:lvlJc w:val="left"/>
      <w:pPr>
        <w:ind w:left="7816" w:hanging="186"/>
      </w:pPr>
      <w:rPr>
        <w:rFonts w:hint="default"/>
        <w:lang w:val="ro-RO" w:eastAsia="en-US" w:bidi="ar-SA"/>
      </w:rPr>
    </w:lvl>
  </w:abstractNum>
  <w:abstractNum w:abstractNumId="12">
    <w:nsid w:val="07503D8B"/>
    <w:multiLevelType w:val="hybridMultilevel"/>
    <w:tmpl w:val="8B6C43F6"/>
    <w:lvl w:ilvl="0" w:tplc="ADE259A6">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9FEEFB08">
      <w:numFmt w:val="bullet"/>
      <w:lvlText w:val="•"/>
      <w:lvlJc w:val="left"/>
      <w:pPr>
        <w:ind w:left="1572" w:hanging="156"/>
      </w:pPr>
      <w:rPr>
        <w:rFonts w:hint="default"/>
        <w:lang w:val="ro-RO" w:eastAsia="en-US" w:bidi="ar-SA"/>
      </w:rPr>
    </w:lvl>
    <w:lvl w:ilvl="2" w:tplc="16DEA04C">
      <w:numFmt w:val="bullet"/>
      <w:lvlText w:val="•"/>
      <w:lvlJc w:val="left"/>
      <w:pPr>
        <w:ind w:left="2464" w:hanging="156"/>
      </w:pPr>
      <w:rPr>
        <w:rFonts w:hint="default"/>
        <w:lang w:val="ro-RO" w:eastAsia="en-US" w:bidi="ar-SA"/>
      </w:rPr>
    </w:lvl>
    <w:lvl w:ilvl="3" w:tplc="EA901B18">
      <w:numFmt w:val="bullet"/>
      <w:lvlText w:val="•"/>
      <w:lvlJc w:val="left"/>
      <w:pPr>
        <w:ind w:left="3356" w:hanging="156"/>
      </w:pPr>
      <w:rPr>
        <w:rFonts w:hint="default"/>
        <w:lang w:val="ro-RO" w:eastAsia="en-US" w:bidi="ar-SA"/>
      </w:rPr>
    </w:lvl>
    <w:lvl w:ilvl="4" w:tplc="B64E42D8">
      <w:numFmt w:val="bullet"/>
      <w:lvlText w:val="•"/>
      <w:lvlJc w:val="left"/>
      <w:pPr>
        <w:ind w:left="4248" w:hanging="156"/>
      </w:pPr>
      <w:rPr>
        <w:rFonts w:hint="default"/>
        <w:lang w:val="ro-RO" w:eastAsia="en-US" w:bidi="ar-SA"/>
      </w:rPr>
    </w:lvl>
    <w:lvl w:ilvl="5" w:tplc="C3787F64">
      <w:numFmt w:val="bullet"/>
      <w:lvlText w:val="•"/>
      <w:lvlJc w:val="left"/>
      <w:pPr>
        <w:ind w:left="5140" w:hanging="156"/>
      </w:pPr>
      <w:rPr>
        <w:rFonts w:hint="default"/>
        <w:lang w:val="ro-RO" w:eastAsia="en-US" w:bidi="ar-SA"/>
      </w:rPr>
    </w:lvl>
    <w:lvl w:ilvl="6" w:tplc="8D4E8D72">
      <w:numFmt w:val="bullet"/>
      <w:lvlText w:val="•"/>
      <w:lvlJc w:val="left"/>
      <w:pPr>
        <w:ind w:left="6032" w:hanging="156"/>
      </w:pPr>
      <w:rPr>
        <w:rFonts w:hint="default"/>
        <w:lang w:val="ro-RO" w:eastAsia="en-US" w:bidi="ar-SA"/>
      </w:rPr>
    </w:lvl>
    <w:lvl w:ilvl="7" w:tplc="D6921A54">
      <w:numFmt w:val="bullet"/>
      <w:lvlText w:val="•"/>
      <w:lvlJc w:val="left"/>
      <w:pPr>
        <w:ind w:left="6924" w:hanging="156"/>
      </w:pPr>
      <w:rPr>
        <w:rFonts w:hint="default"/>
        <w:lang w:val="ro-RO" w:eastAsia="en-US" w:bidi="ar-SA"/>
      </w:rPr>
    </w:lvl>
    <w:lvl w:ilvl="8" w:tplc="85C690DE">
      <w:numFmt w:val="bullet"/>
      <w:lvlText w:val="•"/>
      <w:lvlJc w:val="left"/>
      <w:pPr>
        <w:ind w:left="7816" w:hanging="156"/>
      </w:pPr>
      <w:rPr>
        <w:rFonts w:hint="default"/>
        <w:lang w:val="ro-RO" w:eastAsia="en-US" w:bidi="ar-SA"/>
      </w:rPr>
    </w:lvl>
  </w:abstractNum>
  <w:abstractNum w:abstractNumId="13">
    <w:nsid w:val="0A046319"/>
    <w:multiLevelType w:val="hybridMultilevel"/>
    <w:tmpl w:val="F82E8E94"/>
    <w:lvl w:ilvl="0" w:tplc="48BA97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7C531A">
      <w:numFmt w:val="bullet"/>
      <w:lvlText w:val="•"/>
      <w:lvlJc w:val="left"/>
      <w:pPr>
        <w:ind w:left="1050" w:hanging="276"/>
      </w:pPr>
      <w:rPr>
        <w:rFonts w:hint="default"/>
        <w:lang w:val="ro-RO" w:eastAsia="en-US" w:bidi="ar-SA"/>
      </w:rPr>
    </w:lvl>
    <w:lvl w:ilvl="2" w:tplc="80A4BA90">
      <w:numFmt w:val="bullet"/>
      <w:lvlText w:val="•"/>
      <w:lvlJc w:val="left"/>
      <w:pPr>
        <w:ind w:left="2000" w:hanging="276"/>
      </w:pPr>
      <w:rPr>
        <w:rFonts w:hint="default"/>
        <w:lang w:val="ro-RO" w:eastAsia="en-US" w:bidi="ar-SA"/>
      </w:rPr>
    </w:lvl>
    <w:lvl w:ilvl="3" w:tplc="C4F21F8E">
      <w:numFmt w:val="bullet"/>
      <w:lvlText w:val="•"/>
      <w:lvlJc w:val="left"/>
      <w:pPr>
        <w:ind w:left="2950" w:hanging="276"/>
      </w:pPr>
      <w:rPr>
        <w:rFonts w:hint="default"/>
        <w:lang w:val="ro-RO" w:eastAsia="en-US" w:bidi="ar-SA"/>
      </w:rPr>
    </w:lvl>
    <w:lvl w:ilvl="4" w:tplc="E660AD3A">
      <w:numFmt w:val="bullet"/>
      <w:lvlText w:val="•"/>
      <w:lvlJc w:val="left"/>
      <w:pPr>
        <w:ind w:left="3900" w:hanging="276"/>
      </w:pPr>
      <w:rPr>
        <w:rFonts w:hint="default"/>
        <w:lang w:val="ro-RO" w:eastAsia="en-US" w:bidi="ar-SA"/>
      </w:rPr>
    </w:lvl>
    <w:lvl w:ilvl="5" w:tplc="2AEAA2B4">
      <w:numFmt w:val="bullet"/>
      <w:lvlText w:val="•"/>
      <w:lvlJc w:val="left"/>
      <w:pPr>
        <w:ind w:left="4850" w:hanging="276"/>
      </w:pPr>
      <w:rPr>
        <w:rFonts w:hint="default"/>
        <w:lang w:val="ro-RO" w:eastAsia="en-US" w:bidi="ar-SA"/>
      </w:rPr>
    </w:lvl>
    <w:lvl w:ilvl="6" w:tplc="6A62C392">
      <w:numFmt w:val="bullet"/>
      <w:lvlText w:val="•"/>
      <w:lvlJc w:val="left"/>
      <w:pPr>
        <w:ind w:left="5800" w:hanging="276"/>
      </w:pPr>
      <w:rPr>
        <w:rFonts w:hint="default"/>
        <w:lang w:val="ro-RO" w:eastAsia="en-US" w:bidi="ar-SA"/>
      </w:rPr>
    </w:lvl>
    <w:lvl w:ilvl="7" w:tplc="3B0813C8">
      <w:numFmt w:val="bullet"/>
      <w:lvlText w:val="•"/>
      <w:lvlJc w:val="left"/>
      <w:pPr>
        <w:ind w:left="6750" w:hanging="276"/>
      </w:pPr>
      <w:rPr>
        <w:rFonts w:hint="default"/>
        <w:lang w:val="ro-RO" w:eastAsia="en-US" w:bidi="ar-SA"/>
      </w:rPr>
    </w:lvl>
    <w:lvl w:ilvl="8" w:tplc="642EB296">
      <w:numFmt w:val="bullet"/>
      <w:lvlText w:val="•"/>
      <w:lvlJc w:val="left"/>
      <w:pPr>
        <w:ind w:left="7700" w:hanging="276"/>
      </w:pPr>
      <w:rPr>
        <w:rFonts w:hint="default"/>
        <w:lang w:val="ro-RO" w:eastAsia="en-US" w:bidi="ar-SA"/>
      </w:rPr>
    </w:lvl>
  </w:abstractNum>
  <w:abstractNum w:abstractNumId="14">
    <w:nsid w:val="0ACF6701"/>
    <w:multiLevelType w:val="hybridMultilevel"/>
    <w:tmpl w:val="DC705536"/>
    <w:lvl w:ilvl="0" w:tplc="700E4CA8">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1FA5E38">
      <w:numFmt w:val="bullet"/>
      <w:lvlText w:val="•"/>
      <w:lvlJc w:val="left"/>
      <w:pPr>
        <w:ind w:left="1572" w:hanging="201"/>
      </w:pPr>
      <w:rPr>
        <w:rFonts w:hint="default"/>
        <w:lang w:val="ro-RO" w:eastAsia="en-US" w:bidi="ar-SA"/>
      </w:rPr>
    </w:lvl>
    <w:lvl w:ilvl="2" w:tplc="FD101D74">
      <w:numFmt w:val="bullet"/>
      <w:lvlText w:val="•"/>
      <w:lvlJc w:val="left"/>
      <w:pPr>
        <w:ind w:left="2464" w:hanging="201"/>
      </w:pPr>
      <w:rPr>
        <w:rFonts w:hint="default"/>
        <w:lang w:val="ro-RO" w:eastAsia="en-US" w:bidi="ar-SA"/>
      </w:rPr>
    </w:lvl>
    <w:lvl w:ilvl="3" w:tplc="2F566E88">
      <w:numFmt w:val="bullet"/>
      <w:lvlText w:val="•"/>
      <w:lvlJc w:val="left"/>
      <w:pPr>
        <w:ind w:left="3356" w:hanging="201"/>
      </w:pPr>
      <w:rPr>
        <w:rFonts w:hint="default"/>
        <w:lang w:val="ro-RO" w:eastAsia="en-US" w:bidi="ar-SA"/>
      </w:rPr>
    </w:lvl>
    <w:lvl w:ilvl="4" w:tplc="D4B8404A">
      <w:numFmt w:val="bullet"/>
      <w:lvlText w:val="•"/>
      <w:lvlJc w:val="left"/>
      <w:pPr>
        <w:ind w:left="4248" w:hanging="201"/>
      </w:pPr>
      <w:rPr>
        <w:rFonts w:hint="default"/>
        <w:lang w:val="ro-RO" w:eastAsia="en-US" w:bidi="ar-SA"/>
      </w:rPr>
    </w:lvl>
    <w:lvl w:ilvl="5" w:tplc="CBF2AA4A">
      <w:numFmt w:val="bullet"/>
      <w:lvlText w:val="•"/>
      <w:lvlJc w:val="left"/>
      <w:pPr>
        <w:ind w:left="5140" w:hanging="201"/>
      </w:pPr>
      <w:rPr>
        <w:rFonts w:hint="default"/>
        <w:lang w:val="ro-RO" w:eastAsia="en-US" w:bidi="ar-SA"/>
      </w:rPr>
    </w:lvl>
    <w:lvl w:ilvl="6" w:tplc="704A3DA4">
      <w:numFmt w:val="bullet"/>
      <w:lvlText w:val="•"/>
      <w:lvlJc w:val="left"/>
      <w:pPr>
        <w:ind w:left="6032" w:hanging="201"/>
      </w:pPr>
      <w:rPr>
        <w:rFonts w:hint="default"/>
        <w:lang w:val="ro-RO" w:eastAsia="en-US" w:bidi="ar-SA"/>
      </w:rPr>
    </w:lvl>
    <w:lvl w:ilvl="7" w:tplc="23862C1E">
      <w:numFmt w:val="bullet"/>
      <w:lvlText w:val="•"/>
      <w:lvlJc w:val="left"/>
      <w:pPr>
        <w:ind w:left="6924" w:hanging="201"/>
      </w:pPr>
      <w:rPr>
        <w:rFonts w:hint="default"/>
        <w:lang w:val="ro-RO" w:eastAsia="en-US" w:bidi="ar-SA"/>
      </w:rPr>
    </w:lvl>
    <w:lvl w:ilvl="8" w:tplc="C33C63CE">
      <w:numFmt w:val="bullet"/>
      <w:lvlText w:val="•"/>
      <w:lvlJc w:val="left"/>
      <w:pPr>
        <w:ind w:left="7816" w:hanging="201"/>
      </w:pPr>
      <w:rPr>
        <w:rFonts w:hint="default"/>
        <w:lang w:val="ro-RO" w:eastAsia="en-US" w:bidi="ar-SA"/>
      </w:rPr>
    </w:lvl>
  </w:abstractNum>
  <w:abstractNum w:abstractNumId="15">
    <w:nsid w:val="0B8F2D07"/>
    <w:multiLevelType w:val="hybridMultilevel"/>
    <w:tmpl w:val="43D6BDD4"/>
    <w:lvl w:ilvl="0" w:tplc="F69085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EC05A46">
      <w:numFmt w:val="bullet"/>
      <w:lvlText w:val="•"/>
      <w:lvlJc w:val="left"/>
      <w:pPr>
        <w:ind w:left="1050" w:hanging="276"/>
      </w:pPr>
      <w:rPr>
        <w:rFonts w:hint="default"/>
        <w:lang w:val="ro-RO" w:eastAsia="en-US" w:bidi="ar-SA"/>
      </w:rPr>
    </w:lvl>
    <w:lvl w:ilvl="2" w:tplc="AFBA22D0">
      <w:numFmt w:val="bullet"/>
      <w:lvlText w:val="•"/>
      <w:lvlJc w:val="left"/>
      <w:pPr>
        <w:ind w:left="2000" w:hanging="276"/>
      </w:pPr>
      <w:rPr>
        <w:rFonts w:hint="default"/>
        <w:lang w:val="ro-RO" w:eastAsia="en-US" w:bidi="ar-SA"/>
      </w:rPr>
    </w:lvl>
    <w:lvl w:ilvl="3" w:tplc="FBEC28FC">
      <w:numFmt w:val="bullet"/>
      <w:lvlText w:val="•"/>
      <w:lvlJc w:val="left"/>
      <w:pPr>
        <w:ind w:left="2950" w:hanging="276"/>
      </w:pPr>
      <w:rPr>
        <w:rFonts w:hint="default"/>
        <w:lang w:val="ro-RO" w:eastAsia="en-US" w:bidi="ar-SA"/>
      </w:rPr>
    </w:lvl>
    <w:lvl w:ilvl="4" w:tplc="A844E068">
      <w:numFmt w:val="bullet"/>
      <w:lvlText w:val="•"/>
      <w:lvlJc w:val="left"/>
      <w:pPr>
        <w:ind w:left="3900" w:hanging="276"/>
      </w:pPr>
      <w:rPr>
        <w:rFonts w:hint="default"/>
        <w:lang w:val="ro-RO" w:eastAsia="en-US" w:bidi="ar-SA"/>
      </w:rPr>
    </w:lvl>
    <w:lvl w:ilvl="5" w:tplc="9C12E298">
      <w:numFmt w:val="bullet"/>
      <w:lvlText w:val="•"/>
      <w:lvlJc w:val="left"/>
      <w:pPr>
        <w:ind w:left="4850" w:hanging="276"/>
      </w:pPr>
      <w:rPr>
        <w:rFonts w:hint="default"/>
        <w:lang w:val="ro-RO" w:eastAsia="en-US" w:bidi="ar-SA"/>
      </w:rPr>
    </w:lvl>
    <w:lvl w:ilvl="6" w:tplc="7C565412">
      <w:numFmt w:val="bullet"/>
      <w:lvlText w:val="•"/>
      <w:lvlJc w:val="left"/>
      <w:pPr>
        <w:ind w:left="5800" w:hanging="276"/>
      </w:pPr>
      <w:rPr>
        <w:rFonts w:hint="default"/>
        <w:lang w:val="ro-RO" w:eastAsia="en-US" w:bidi="ar-SA"/>
      </w:rPr>
    </w:lvl>
    <w:lvl w:ilvl="7" w:tplc="D1B0DC28">
      <w:numFmt w:val="bullet"/>
      <w:lvlText w:val="•"/>
      <w:lvlJc w:val="left"/>
      <w:pPr>
        <w:ind w:left="6750" w:hanging="276"/>
      </w:pPr>
      <w:rPr>
        <w:rFonts w:hint="default"/>
        <w:lang w:val="ro-RO" w:eastAsia="en-US" w:bidi="ar-SA"/>
      </w:rPr>
    </w:lvl>
    <w:lvl w:ilvl="8" w:tplc="7D6E5C04">
      <w:numFmt w:val="bullet"/>
      <w:lvlText w:val="•"/>
      <w:lvlJc w:val="left"/>
      <w:pPr>
        <w:ind w:left="7700" w:hanging="276"/>
      </w:pPr>
      <w:rPr>
        <w:rFonts w:hint="default"/>
        <w:lang w:val="ro-RO" w:eastAsia="en-US" w:bidi="ar-SA"/>
      </w:rPr>
    </w:lvl>
  </w:abstractNum>
  <w:abstractNum w:abstractNumId="16">
    <w:nsid w:val="0BB562CD"/>
    <w:multiLevelType w:val="hybridMultilevel"/>
    <w:tmpl w:val="4782BDB2"/>
    <w:lvl w:ilvl="0" w:tplc="C72A48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90277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8A8A3CAE">
      <w:numFmt w:val="bullet"/>
      <w:lvlText w:val="•"/>
      <w:lvlJc w:val="left"/>
      <w:pPr>
        <w:ind w:left="1831" w:hanging="186"/>
      </w:pPr>
      <w:rPr>
        <w:rFonts w:hint="default"/>
        <w:lang w:val="ro-RO" w:eastAsia="en-US" w:bidi="ar-SA"/>
      </w:rPr>
    </w:lvl>
    <w:lvl w:ilvl="3" w:tplc="6B6CA17E">
      <w:numFmt w:val="bullet"/>
      <w:lvlText w:val="•"/>
      <w:lvlJc w:val="left"/>
      <w:pPr>
        <w:ind w:left="2802" w:hanging="186"/>
      </w:pPr>
      <w:rPr>
        <w:rFonts w:hint="default"/>
        <w:lang w:val="ro-RO" w:eastAsia="en-US" w:bidi="ar-SA"/>
      </w:rPr>
    </w:lvl>
    <w:lvl w:ilvl="4" w:tplc="F29AA610">
      <w:numFmt w:val="bullet"/>
      <w:lvlText w:val="•"/>
      <w:lvlJc w:val="left"/>
      <w:pPr>
        <w:ind w:left="3773" w:hanging="186"/>
      </w:pPr>
      <w:rPr>
        <w:rFonts w:hint="default"/>
        <w:lang w:val="ro-RO" w:eastAsia="en-US" w:bidi="ar-SA"/>
      </w:rPr>
    </w:lvl>
    <w:lvl w:ilvl="5" w:tplc="1C543640">
      <w:numFmt w:val="bullet"/>
      <w:lvlText w:val="•"/>
      <w:lvlJc w:val="left"/>
      <w:pPr>
        <w:ind w:left="4744" w:hanging="186"/>
      </w:pPr>
      <w:rPr>
        <w:rFonts w:hint="default"/>
        <w:lang w:val="ro-RO" w:eastAsia="en-US" w:bidi="ar-SA"/>
      </w:rPr>
    </w:lvl>
    <w:lvl w:ilvl="6" w:tplc="8864F70E">
      <w:numFmt w:val="bullet"/>
      <w:lvlText w:val="•"/>
      <w:lvlJc w:val="left"/>
      <w:pPr>
        <w:ind w:left="5715" w:hanging="186"/>
      </w:pPr>
      <w:rPr>
        <w:rFonts w:hint="default"/>
        <w:lang w:val="ro-RO" w:eastAsia="en-US" w:bidi="ar-SA"/>
      </w:rPr>
    </w:lvl>
    <w:lvl w:ilvl="7" w:tplc="90C8F666">
      <w:numFmt w:val="bullet"/>
      <w:lvlText w:val="•"/>
      <w:lvlJc w:val="left"/>
      <w:pPr>
        <w:ind w:left="6686" w:hanging="186"/>
      </w:pPr>
      <w:rPr>
        <w:rFonts w:hint="default"/>
        <w:lang w:val="ro-RO" w:eastAsia="en-US" w:bidi="ar-SA"/>
      </w:rPr>
    </w:lvl>
    <w:lvl w:ilvl="8" w:tplc="27E87516">
      <w:numFmt w:val="bullet"/>
      <w:lvlText w:val="•"/>
      <w:lvlJc w:val="left"/>
      <w:pPr>
        <w:ind w:left="7657" w:hanging="186"/>
      </w:pPr>
      <w:rPr>
        <w:rFonts w:hint="default"/>
        <w:lang w:val="ro-RO" w:eastAsia="en-US" w:bidi="ar-SA"/>
      </w:rPr>
    </w:lvl>
  </w:abstractNum>
  <w:abstractNum w:abstractNumId="17">
    <w:nsid w:val="0BC81F65"/>
    <w:multiLevelType w:val="hybridMultilevel"/>
    <w:tmpl w:val="1ED4EE26"/>
    <w:lvl w:ilvl="0" w:tplc="C5F26FA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EAFD04">
      <w:numFmt w:val="bullet"/>
      <w:lvlText w:val="•"/>
      <w:lvlJc w:val="left"/>
      <w:pPr>
        <w:ind w:left="1050" w:hanging="276"/>
      </w:pPr>
      <w:rPr>
        <w:rFonts w:hint="default"/>
        <w:lang w:val="ro-RO" w:eastAsia="en-US" w:bidi="ar-SA"/>
      </w:rPr>
    </w:lvl>
    <w:lvl w:ilvl="2" w:tplc="45BEF16A">
      <w:numFmt w:val="bullet"/>
      <w:lvlText w:val="•"/>
      <w:lvlJc w:val="left"/>
      <w:pPr>
        <w:ind w:left="2000" w:hanging="276"/>
      </w:pPr>
      <w:rPr>
        <w:rFonts w:hint="default"/>
        <w:lang w:val="ro-RO" w:eastAsia="en-US" w:bidi="ar-SA"/>
      </w:rPr>
    </w:lvl>
    <w:lvl w:ilvl="3" w:tplc="F774D6FA">
      <w:numFmt w:val="bullet"/>
      <w:lvlText w:val="•"/>
      <w:lvlJc w:val="left"/>
      <w:pPr>
        <w:ind w:left="2950" w:hanging="276"/>
      </w:pPr>
      <w:rPr>
        <w:rFonts w:hint="default"/>
        <w:lang w:val="ro-RO" w:eastAsia="en-US" w:bidi="ar-SA"/>
      </w:rPr>
    </w:lvl>
    <w:lvl w:ilvl="4" w:tplc="B770D2AE">
      <w:numFmt w:val="bullet"/>
      <w:lvlText w:val="•"/>
      <w:lvlJc w:val="left"/>
      <w:pPr>
        <w:ind w:left="3900" w:hanging="276"/>
      </w:pPr>
      <w:rPr>
        <w:rFonts w:hint="default"/>
        <w:lang w:val="ro-RO" w:eastAsia="en-US" w:bidi="ar-SA"/>
      </w:rPr>
    </w:lvl>
    <w:lvl w:ilvl="5" w:tplc="16E80DB4">
      <w:numFmt w:val="bullet"/>
      <w:lvlText w:val="•"/>
      <w:lvlJc w:val="left"/>
      <w:pPr>
        <w:ind w:left="4850" w:hanging="276"/>
      </w:pPr>
      <w:rPr>
        <w:rFonts w:hint="default"/>
        <w:lang w:val="ro-RO" w:eastAsia="en-US" w:bidi="ar-SA"/>
      </w:rPr>
    </w:lvl>
    <w:lvl w:ilvl="6" w:tplc="EFA299AC">
      <w:numFmt w:val="bullet"/>
      <w:lvlText w:val="•"/>
      <w:lvlJc w:val="left"/>
      <w:pPr>
        <w:ind w:left="5800" w:hanging="276"/>
      </w:pPr>
      <w:rPr>
        <w:rFonts w:hint="default"/>
        <w:lang w:val="ro-RO" w:eastAsia="en-US" w:bidi="ar-SA"/>
      </w:rPr>
    </w:lvl>
    <w:lvl w:ilvl="7" w:tplc="CCA2FC24">
      <w:numFmt w:val="bullet"/>
      <w:lvlText w:val="•"/>
      <w:lvlJc w:val="left"/>
      <w:pPr>
        <w:ind w:left="6750" w:hanging="276"/>
      </w:pPr>
      <w:rPr>
        <w:rFonts w:hint="default"/>
        <w:lang w:val="ro-RO" w:eastAsia="en-US" w:bidi="ar-SA"/>
      </w:rPr>
    </w:lvl>
    <w:lvl w:ilvl="8" w:tplc="8B98B546">
      <w:numFmt w:val="bullet"/>
      <w:lvlText w:val="•"/>
      <w:lvlJc w:val="left"/>
      <w:pPr>
        <w:ind w:left="7700" w:hanging="276"/>
      </w:pPr>
      <w:rPr>
        <w:rFonts w:hint="default"/>
        <w:lang w:val="ro-RO" w:eastAsia="en-US" w:bidi="ar-SA"/>
      </w:rPr>
    </w:lvl>
  </w:abstractNum>
  <w:abstractNum w:abstractNumId="18">
    <w:nsid w:val="0C2E6B1A"/>
    <w:multiLevelType w:val="hybridMultilevel"/>
    <w:tmpl w:val="24A2A1A8"/>
    <w:lvl w:ilvl="0" w:tplc="2FC89972">
      <w:start w:val="36"/>
      <w:numFmt w:val="lowerLetter"/>
      <w:lvlText w:val="%1)"/>
      <w:lvlJc w:val="left"/>
      <w:pPr>
        <w:ind w:left="958" w:hanging="315"/>
        <w:jc w:val="left"/>
      </w:pPr>
      <w:rPr>
        <w:rFonts w:ascii="Times New Roman" w:eastAsia="Times New Roman" w:hAnsi="Times New Roman" w:cs="Times New Roman" w:hint="default"/>
        <w:b w:val="0"/>
        <w:bCs w:val="0"/>
        <w:i w:val="0"/>
        <w:iCs w:val="0"/>
        <w:spacing w:val="-7"/>
        <w:w w:val="100"/>
        <w:sz w:val="24"/>
        <w:szCs w:val="24"/>
        <w:lang w:val="ro-RO" w:eastAsia="en-US" w:bidi="ar-SA"/>
      </w:rPr>
    </w:lvl>
    <w:lvl w:ilvl="1" w:tplc="3FDEB5B2">
      <w:numFmt w:val="bullet"/>
      <w:lvlText w:val="•"/>
      <w:lvlJc w:val="left"/>
      <w:pPr>
        <w:ind w:left="1824" w:hanging="315"/>
      </w:pPr>
      <w:rPr>
        <w:rFonts w:hint="default"/>
        <w:lang w:val="ro-RO" w:eastAsia="en-US" w:bidi="ar-SA"/>
      </w:rPr>
    </w:lvl>
    <w:lvl w:ilvl="2" w:tplc="DC44DDD8">
      <w:numFmt w:val="bullet"/>
      <w:lvlText w:val="•"/>
      <w:lvlJc w:val="left"/>
      <w:pPr>
        <w:ind w:left="2688" w:hanging="315"/>
      </w:pPr>
      <w:rPr>
        <w:rFonts w:hint="default"/>
        <w:lang w:val="ro-RO" w:eastAsia="en-US" w:bidi="ar-SA"/>
      </w:rPr>
    </w:lvl>
    <w:lvl w:ilvl="3" w:tplc="60E6D068">
      <w:numFmt w:val="bullet"/>
      <w:lvlText w:val="•"/>
      <w:lvlJc w:val="left"/>
      <w:pPr>
        <w:ind w:left="3552" w:hanging="315"/>
      </w:pPr>
      <w:rPr>
        <w:rFonts w:hint="default"/>
        <w:lang w:val="ro-RO" w:eastAsia="en-US" w:bidi="ar-SA"/>
      </w:rPr>
    </w:lvl>
    <w:lvl w:ilvl="4" w:tplc="C5C478EC">
      <w:numFmt w:val="bullet"/>
      <w:lvlText w:val="•"/>
      <w:lvlJc w:val="left"/>
      <w:pPr>
        <w:ind w:left="4416" w:hanging="315"/>
      </w:pPr>
      <w:rPr>
        <w:rFonts w:hint="default"/>
        <w:lang w:val="ro-RO" w:eastAsia="en-US" w:bidi="ar-SA"/>
      </w:rPr>
    </w:lvl>
    <w:lvl w:ilvl="5" w:tplc="62ACBB50">
      <w:numFmt w:val="bullet"/>
      <w:lvlText w:val="•"/>
      <w:lvlJc w:val="left"/>
      <w:pPr>
        <w:ind w:left="5280" w:hanging="315"/>
      </w:pPr>
      <w:rPr>
        <w:rFonts w:hint="default"/>
        <w:lang w:val="ro-RO" w:eastAsia="en-US" w:bidi="ar-SA"/>
      </w:rPr>
    </w:lvl>
    <w:lvl w:ilvl="6" w:tplc="7A6C0204">
      <w:numFmt w:val="bullet"/>
      <w:lvlText w:val="•"/>
      <w:lvlJc w:val="left"/>
      <w:pPr>
        <w:ind w:left="6144" w:hanging="315"/>
      </w:pPr>
      <w:rPr>
        <w:rFonts w:hint="default"/>
        <w:lang w:val="ro-RO" w:eastAsia="en-US" w:bidi="ar-SA"/>
      </w:rPr>
    </w:lvl>
    <w:lvl w:ilvl="7" w:tplc="9BDE360A">
      <w:numFmt w:val="bullet"/>
      <w:lvlText w:val="•"/>
      <w:lvlJc w:val="left"/>
      <w:pPr>
        <w:ind w:left="7008" w:hanging="315"/>
      </w:pPr>
      <w:rPr>
        <w:rFonts w:hint="default"/>
        <w:lang w:val="ro-RO" w:eastAsia="en-US" w:bidi="ar-SA"/>
      </w:rPr>
    </w:lvl>
    <w:lvl w:ilvl="8" w:tplc="A5B83042">
      <w:numFmt w:val="bullet"/>
      <w:lvlText w:val="•"/>
      <w:lvlJc w:val="left"/>
      <w:pPr>
        <w:ind w:left="7872" w:hanging="315"/>
      </w:pPr>
      <w:rPr>
        <w:rFonts w:hint="default"/>
        <w:lang w:val="ro-RO" w:eastAsia="en-US" w:bidi="ar-SA"/>
      </w:rPr>
    </w:lvl>
  </w:abstractNum>
  <w:abstractNum w:abstractNumId="19">
    <w:nsid w:val="0C357B4A"/>
    <w:multiLevelType w:val="hybridMultilevel"/>
    <w:tmpl w:val="28E43C04"/>
    <w:lvl w:ilvl="0" w:tplc="B218BD8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C5638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BE8A348">
      <w:numFmt w:val="bullet"/>
      <w:lvlText w:val="•"/>
      <w:lvlJc w:val="left"/>
      <w:pPr>
        <w:ind w:left="1671" w:hanging="186"/>
      </w:pPr>
      <w:rPr>
        <w:rFonts w:hint="default"/>
        <w:lang w:val="ro-RO" w:eastAsia="en-US" w:bidi="ar-SA"/>
      </w:rPr>
    </w:lvl>
    <w:lvl w:ilvl="3" w:tplc="A184CA4E">
      <w:numFmt w:val="bullet"/>
      <w:lvlText w:val="•"/>
      <w:lvlJc w:val="left"/>
      <w:pPr>
        <w:ind w:left="2662" w:hanging="186"/>
      </w:pPr>
      <w:rPr>
        <w:rFonts w:hint="default"/>
        <w:lang w:val="ro-RO" w:eastAsia="en-US" w:bidi="ar-SA"/>
      </w:rPr>
    </w:lvl>
    <w:lvl w:ilvl="4" w:tplc="9A58C360">
      <w:numFmt w:val="bullet"/>
      <w:lvlText w:val="•"/>
      <w:lvlJc w:val="left"/>
      <w:pPr>
        <w:ind w:left="3653" w:hanging="186"/>
      </w:pPr>
      <w:rPr>
        <w:rFonts w:hint="default"/>
        <w:lang w:val="ro-RO" w:eastAsia="en-US" w:bidi="ar-SA"/>
      </w:rPr>
    </w:lvl>
    <w:lvl w:ilvl="5" w:tplc="C570DE02">
      <w:numFmt w:val="bullet"/>
      <w:lvlText w:val="•"/>
      <w:lvlJc w:val="left"/>
      <w:pPr>
        <w:ind w:left="4644" w:hanging="186"/>
      </w:pPr>
      <w:rPr>
        <w:rFonts w:hint="default"/>
        <w:lang w:val="ro-RO" w:eastAsia="en-US" w:bidi="ar-SA"/>
      </w:rPr>
    </w:lvl>
    <w:lvl w:ilvl="6" w:tplc="84285064">
      <w:numFmt w:val="bullet"/>
      <w:lvlText w:val="•"/>
      <w:lvlJc w:val="left"/>
      <w:pPr>
        <w:ind w:left="5635" w:hanging="186"/>
      </w:pPr>
      <w:rPr>
        <w:rFonts w:hint="default"/>
        <w:lang w:val="ro-RO" w:eastAsia="en-US" w:bidi="ar-SA"/>
      </w:rPr>
    </w:lvl>
    <w:lvl w:ilvl="7" w:tplc="6F301BA4">
      <w:numFmt w:val="bullet"/>
      <w:lvlText w:val="•"/>
      <w:lvlJc w:val="left"/>
      <w:pPr>
        <w:ind w:left="6626" w:hanging="186"/>
      </w:pPr>
      <w:rPr>
        <w:rFonts w:hint="default"/>
        <w:lang w:val="ro-RO" w:eastAsia="en-US" w:bidi="ar-SA"/>
      </w:rPr>
    </w:lvl>
    <w:lvl w:ilvl="8" w:tplc="EB3E47F0">
      <w:numFmt w:val="bullet"/>
      <w:lvlText w:val="•"/>
      <w:lvlJc w:val="left"/>
      <w:pPr>
        <w:ind w:left="7617" w:hanging="186"/>
      </w:pPr>
      <w:rPr>
        <w:rFonts w:hint="default"/>
        <w:lang w:val="ro-RO" w:eastAsia="en-US" w:bidi="ar-SA"/>
      </w:rPr>
    </w:lvl>
  </w:abstractNum>
  <w:abstractNum w:abstractNumId="20">
    <w:nsid w:val="0D6F1DDB"/>
    <w:multiLevelType w:val="hybridMultilevel"/>
    <w:tmpl w:val="431612C0"/>
    <w:lvl w:ilvl="0" w:tplc="A62EDEF6">
      <w:start w:val="4"/>
      <w:numFmt w:val="lowerLetter"/>
      <w:lvlText w:val="%1)"/>
      <w:lvlJc w:val="left"/>
      <w:pPr>
        <w:ind w:left="52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FF62DA3C">
      <w:numFmt w:val="bullet"/>
      <w:lvlText w:val="•"/>
      <w:lvlJc w:val="left"/>
      <w:pPr>
        <w:ind w:left="1428" w:hanging="201"/>
      </w:pPr>
      <w:rPr>
        <w:rFonts w:hint="default"/>
        <w:lang w:val="ro-RO" w:eastAsia="en-US" w:bidi="ar-SA"/>
      </w:rPr>
    </w:lvl>
    <w:lvl w:ilvl="2" w:tplc="E9F85DCC">
      <w:numFmt w:val="bullet"/>
      <w:lvlText w:val="•"/>
      <w:lvlJc w:val="left"/>
      <w:pPr>
        <w:ind w:left="2336" w:hanging="201"/>
      </w:pPr>
      <w:rPr>
        <w:rFonts w:hint="default"/>
        <w:lang w:val="ro-RO" w:eastAsia="en-US" w:bidi="ar-SA"/>
      </w:rPr>
    </w:lvl>
    <w:lvl w:ilvl="3" w:tplc="EAE602B6">
      <w:numFmt w:val="bullet"/>
      <w:lvlText w:val="•"/>
      <w:lvlJc w:val="left"/>
      <w:pPr>
        <w:ind w:left="3244" w:hanging="201"/>
      </w:pPr>
      <w:rPr>
        <w:rFonts w:hint="default"/>
        <w:lang w:val="ro-RO" w:eastAsia="en-US" w:bidi="ar-SA"/>
      </w:rPr>
    </w:lvl>
    <w:lvl w:ilvl="4" w:tplc="74FC7F18">
      <w:numFmt w:val="bullet"/>
      <w:lvlText w:val="•"/>
      <w:lvlJc w:val="left"/>
      <w:pPr>
        <w:ind w:left="4152" w:hanging="201"/>
      </w:pPr>
      <w:rPr>
        <w:rFonts w:hint="default"/>
        <w:lang w:val="ro-RO" w:eastAsia="en-US" w:bidi="ar-SA"/>
      </w:rPr>
    </w:lvl>
    <w:lvl w:ilvl="5" w:tplc="2D3A6EB6">
      <w:numFmt w:val="bullet"/>
      <w:lvlText w:val="•"/>
      <w:lvlJc w:val="left"/>
      <w:pPr>
        <w:ind w:left="5060" w:hanging="201"/>
      </w:pPr>
      <w:rPr>
        <w:rFonts w:hint="default"/>
        <w:lang w:val="ro-RO" w:eastAsia="en-US" w:bidi="ar-SA"/>
      </w:rPr>
    </w:lvl>
    <w:lvl w:ilvl="6" w:tplc="A9A49728">
      <w:numFmt w:val="bullet"/>
      <w:lvlText w:val="•"/>
      <w:lvlJc w:val="left"/>
      <w:pPr>
        <w:ind w:left="5968" w:hanging="201"/>
      </w:pPr>
      <w:rPr>
        <w:rFonts w:hint="default"/>
        <w:lang w:val="ro-RO" w:eastAsia="en-US" w:bidi="ar-SA"/>
      </w:rPr>
    </w:lvl>
    <w:lvl w:ilvl="7" w:tplc="7D16314E">
      <w:numFmt w:val="bullet"/>
      <w:lvlText w:val="•"/>
      <w:lvlJc w:val="left"/>
      <w:pPr>
        <w:ind w:left="6876" w:hanging="201"/>
      </w:pPr>
      <w:rPr>
        <w:rFonts w:hint="default"/>
        <w:lang w:val="ro-RO" w:eastAsia="en-US" w:bidi="ar-SA"/>
      </w:rPr>
    </w:lvl>
    <w:lvl w:ilvl="8" w:tplc="FD624F8A">
      <w:numFmt w:val="bullet"/>
      <w:lvlText w:val="•"/>
      <w:lvlJc w:val="left"/>
      <w:pPr>
        <w:ind w:left="7784" w:hanging="201"/>
      </w:pPr>
      <w:rPr>
        <w:rFonts w:hint="default"/>
        <w:lang w:val="ro-RO" w:eastAsia="en-US" w:bidi="ar-SA"/>
      </w:rPr>
    </w:lvl>
  </w:abstractNum>
  <w:abstractNum w:abstractNumId="21">
    <w:nsid w:val="0DC56710"/>
    <w:multiLevelType w:val="hybridMultilevel"/>
    <w:tmpl w:val="1CF67D2E"/>
    <w:lvl w:ilvl="0" w:tplc="E02EDC7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202C80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D903586">
      <w:numFmt w:val="bullet"/>
      <w:lvlText w:val="•"/>
      <w:lvlJc w:val="left"/>
      <w:pPr>
        <w:ind w:left="860" w:hanging="186"/>
      </w:pPr>
      <w:rPr>
        <w:rFonts w:hint="default"/>
        <w:lang w:val="ro-RO" w:eastAsia="en-US" w:bidi="ar-SA"/>
      </w:rPr>
    </w:lvl>
    <w:lvl w:ilvl="3" w:tplc="B7048B12">
      <w:numFmt w:val="bullet"/>
      <w:lvlText w:val="•"/>
      <w:lvlJc w:val="left"/>
      <w:pPr>
        <w:ind w:left="1952" w:hanging="186"/>
      </w:pPr>
      <w:rPr>
        <w:rFonts w:hint="default"/>
        <w:lang w:val="ro-RO" w:eastAsia="en-US" w:bidi="ar-SA"/>
      </w:rPr>
    </w:lvl>
    <w:lvl w:ilvl="4" w:tplc="D1621CB8">
      <w:numFmt w:val="bullet"/>
      <w:lvlText w:val="•"/>
      <w:lvlJc w:val="left"/>
      <w:pPr>
        <w:ind w:left="3045" w:hanging="186"/>
      </w:pPr>
      <w:rPr>
        <w:rFonts w:hint="default"/>
        <w:lang w:val="ro-RO" w:eastAsia="en-US" w:bidi="ar-SA"/>
      </w:rPr>
    </w:lvl>
    <w:lvl w:ilvl="5" w:tplc="064C0C34">
      <w:numFmt w:val="bullet"/>
      <w:lvlText w:val="•"/>
      <w:lvlJc w:val="left"/>
      <w:pPr>
        <w:ind w:left="4137" w:hanging="186"/>
      </w:pPr>
      <w:rPr>
        <w:rFonts w:hint="default"/>
        <w:lang w:val="ro-RO" w:eastAsia="en-US" w:bidi="ar-SA"/>
      </w:rPr>
    </w:lvl>
    <w:lvl w:ilvl="6" w:tplc="AA949E0A">
      <w:numFmt w:val="bullet"/>
      <w:lvlText w:val="•"/>
      <w:lvlJc w:val="left"/>
      <w:pPr>
        <w:ind w:left="5230" w:hanging="186"/>
      </w:pPr>
      <w:rPr>
        <w:rFonts w:hint="default"/>
        <w:lang w:val="ro-RO" w:eastAsia="en-US" w:bidi="ar-SA"/>
      </w:rPr>
    </w:lvl>
    <w:lvl w:ilvl="7" w:tplc="7CC4D5E6">
      <w:numFmt w:val="bullet"/>
      <w:lvlText w:val="•"/>
      <w:lvlJc w:val="left"/>
      <w:pPr>
        <w:ind w:left="6322" w:hanging="186"/>
      </w:pPr>
      <w:rPr>
        <w:rFonts w:hint="default"/>
        <w:lang w:val="ro-RO" w:eastAsia="en-US" w:bidi="ar-SA"/>
      </w:rPr>
    </w:lvl>
    <w:lvl w:ilvl="8" w:tplc="609469CC">
      <w:numFmt w:val="bullet"/>
      <w:lvlText w:val="•"/>
      <w:lvlJc w:val="left"/>
      <w:pPr>
        <w:ind w:left="7415" w:hanging="186"/>
      </w:pPr>
      <w:rPr>
        <w:rFonts w:hint="default"/>
        <w:lang w:val="ro-RO" w:eastAsia="en-US" w:bidi="ar-SA"/>
      </w:rPr>
    </w:lvl>
  </w:abstractNum>
  <w:abstractNum w:abstractNumId="22">
    <w:nsid w:val="0EF20C84"/>
    <w:multiLevelType w:val="hybridMultilevel"/>
    <w:tmpl w:val="B6243B8A"/>
    <w:lvl w:ilvl="0" w:tplc="9894F9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91AE1EC">
      <w:numFmt w:val="bullet"/>
      <w:lvlText w:val="•"/>
      <w:lvlJc w:val="left"/>
      <w:pPr>
        <w:ind w:left="1050" w:hanging="276"/>
      </w:pPr>
      <w:rPr>
        <w:rFonts w:hint="default"/>
        <w:lang w:val="ro-RO" w:eastAsia="en-US" w:bidi="ar-SA"/>
      </w:rPr>
    </w:lvl>
    <w:lvl w:ilvl="2" w:tplc="D5DE681E">
      <w:numFmt w:val="bullet"/>
      <w:lvlText w:val="•"/>
      <w:lvlJc w:val="left"/>
      <w:pPr>
        <w:ind w:left="2000" w:hanging="276"/>
      </w:pPr>
      <w:rPr>
        <w:rFonts w:hint="default"/>
        <w:lang w:val="ro-RO" w:eastAsia="en-US" w:bidi="ar-SA"/>
      </w:rPr>
    </w:lvl>
    <w:lvl w:ilvl="3" w:tplc="E3387974">
      <w:numFmt w:val="bullet"/>
      <w:lvlText w:val="•"/>
      <w:lvlJc w:val="left"/>
      <w:pPr>
        <w:ind w:left="2950" w:hanging="276"/>
      </w:pPr>
      <w:rPr>
        <w:rFonts w:hint="default"/>
        <w:lang w:val="ro-RO" w:eastAsia="en-US" w:bidi="ar-SA"/>
      </w:rPr>
    </w:lvl>
    <w:lvl w:ilvl="4" w:tplc="CE7AA872">
      <w:numFmt w:val="bullet"/>
      <w:lvlText w:val="•"/>
      <w:lvlJc w:val="left"/>
      <w:pPr>
        <w:ind w:left="3900" w:hanging="276"/>
      </w:pPr>
      <w:rPr>
        <w:rFonts w:hint="default"/>
        <w:lang w:val="ro-RO" w:eastAsia="en-US" w:bidi="ar-SA"/>
      </w:rPr>
    </w:lvl>
    <w:lvl w:ilvl="5" w:tplc="8648FC36">
      <w:numFmt w:val="bullet"/>
      <w:lvlText w:val="•"/>
      <w:lvlJc w:val="left"/>
      <w:pPr>
        <w:ind w:left="4850" w:hanging="276"/>
      </w:pPr>
      <w:rPr>
        <w:rFonts w:hint="default"/>
        <w:lang w:val="ro-RO" w:eastAsia="en-US" w:bidi="ar-SA"/>
      </w:rPr>
    </w:lvl>
    <w:lvl w:ilvl="6" w:tplc="2D769418">
      <w:numFmt w:val="bullet"/>
      <w:lvlText w:val="•"/>
      <w:lvlJc w:val="left"/>
      <w:pPr>
        <w:ind w:left="5800" w:hanging="276"/>
      </w:pPr>
      <w:rPr>
        <w:rFonts w:hint="default"/>
        <w:lang w:val="ro-RO" w:eastAsia="en-US" w:bidi="ar-SA"/>
      </w:rPr>
    </w:lvl>
    <w:lvl w:ilvl="7" w:tplc="F1526266">
      <w:numFmt w:val="bullet"/>
      <w:lvlText w:val="•"/>
      <w:lvlJc w:val="left"/>
      <w:pPr>
        <w:ind w:left="6750" w:hanging="276"/>
      </w:pPr>
      <w:rPr>
        <w:rFonts w:hint="default"/>
        <w:lang w:val="ro-RO" w:eastAsia="en-US" w:bidi="ar-SA"/>
      </w:rPr>
    </w:lvl>
    <w:lvl w:ilvl="8" w:tplc="4CEED70E">
      <w:numFmt w:val="bullet"/>
      <w:lvlText w:val="•"/>
      <w:lvlJc w:val="left"/>
      <w:pPr>
        <w:ind w:left="7700" w:hanging="276"/>
      </w:pPr>
      <w:rPr>
        <w:rFonts w:hint="default"/>
        <w:lang w:val="ro-RO" w:eastAsia="en-US" w:bidi="ar-SA"/>
      </w:rPr>
    </w:lvl>
  </w:abstractNum>
  <w:abstractNum w:abstractNumId="23">
    <w:nsid w:val="101353AF"/>
    <w:multiLevelType w:val="hybridMultilevel"/>
    <w:tmpl w:val="66E6135A"/>
    <w:lvl w:ilvl="0" w:tplc="A872BBE8">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E3CC236">
      <w:numFmt w:val="bullet"/>
      <w:lvlText w:val="•"/>
      <w:lvlJc w:val="left"/>
      <w:pPr>
        <w:ind w:left="1050" w:hanging="276"/>
      </w:pPr>
      <w:rPr>
        <w:rFonts w:hint="default"/>
        <w:lang w:val="ro-RO" w:eastAsia="en-US" w:bidi="ar-SA"/>
      </w:rPr>
    </w:lvl>
    <w:lvl w:ilvl="2" w:tplc="056C6528">
      <w:numFmt w:val="bullet"/>
      <w:lvlText w:val="•"/>
      <w:lvlJc w:val="left"/>
      <w:pPr>
        <w:ind w:left="2000" w:hanging="276"/>
      </w:pPr>
      <w:rPr>
        <w:rFonts w:hint="default"/>
        <w:lang w:val="ro-RO" w:eastAsia="en-US" w:bidi="ar-SA"/>
      </w:rPr>
    </w:lvl>
    <w:lvl w:ilvl="3" w:tplc="17649EF6">
      <w:numFmt w:val="bullet"/>
      <w:lvlText w:val="•"/>
      <w:lvlJc w:val="left"/>
      <w:pPr>
        <w:ind w:left="2950" w:hanging="276"/>
      </w:pPr>
      <w:rPr>
        <w:rFonts w:hint="default"/>
        <w:lang w:val="ro-RO" w:eastAsia="en-US" w:bidi="ar-SA"/>
      </w:rPr>
    </w:lvl>
    <w:lvl w:ilvl="4" w:tplc="D512B678">
      <w:numFmt w:val="bullet"/>
      <w:lvlText w:val="•"/>
      <w:lvlJc w:val="left"/>
      <w:pPr>
        <w:ind w:left="3900" w:hanging="276"/>
      </w:pPr>
      <w:rPr>
        <w:rFonts w:hint="default"/>
        <w:lang w:val="ro-RO" w:eastAsia="en-US" w:bidi="ar-SA"/>
      </w:rPr>
    </w:lvl>
    <w:lvl w:ilvl="5" w:tplc="C258601A">
      <w:numFmt w:val="bullet"/>
      <w:lvlText w:val="•"/>
      <w:lvlJc w:val="left"/>
      <w:pPr>
        <w:ind w:left="4850" w:hanging="276"/>
      </w:pPr>
      <w:rPr>
        <w:rFonts w:hint="default"/>
        <w:lang w:val="ro-RO" w:eastAsia="en-US" w:bidi="ar-SA"/>
      </w:rPr>
    </w:lvl>
    <w:lvl w:ilvl="6" w:tplc="51F6AB3E">
      <w:numFmt w:val="bullet"/>
      <w:lvlText w:val="•"/>
      <w:lvlJc w:val="left"/>
      <w:pPr>
        <w:ind w:left="5800" w:hanging="276"/>
      </w:pPr>
      <w:rPr>
        <w:rFonts w:hint="default"/>
        <w:lang w:val="ro-RO" w:eastAsia="en-US" w:bidi="ar-SA"/>
      </w:rPr>
    </w:lvl>
    <w:lvl w:ilvl="7" w:tplc="15E08580">
      <w:numFmt w:val="bullet"/>
      <w:lvlText w:val="•"/>
      <w:lvlJc w:val="left"/>
      <w:pPr>
        <w:ind w:left="6750" w:hanging="276"/>
      </w:pPr>
      <w:rPr>
        <w:rFonts w:hint="default"/>
        <w:lang w:val="ro-RO" w:eastAsia="en-US" w:bidi="ar-SA"/>
      </w:rPr>
    </w:lvl>
    <w:lvl w:ilvl="8" w:tplc="0F580112">
      <w:numFmt w:val="bullet"/>
      <w:lvlText w:val="•"/>
      <w:lvlJc w:val="left"/>
      <w:pPr>
        <w:ind w:left="7700" w:hanging="276"/>
      </w:pPr>
      <w:rPr>
        <w:rFonts w:hint="default"/>
        <w:lang w:val="ro-RO" w:eastAsia="en-US" w:bidi="ar-SA"/>
      </w:rPr>
    </w:lvl>
  </w:abstractNum>
  <w:abstractNum w:abstractNumId="24">
    <w:nsid w:val="11D12B9E"/>
    <w:multiLevelType w:val="hybridMultilevel"/>
    <w:tmpl w:val="F05C9A2C"/>
    <w:lvl w:ilvl="0" w:tplc="0EC850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43CB1D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FF41AB2">
      <w:numFmt w:val="bullet"/>
      <w:lvlText w:val="•"/>
      <w:lvlJc w:val="left"/>
      <w:pPr>
        <w:ind w:left="1671" w:hanging="186"/>
      </w:pPr>
      <w:rPr>
        <w:rFonts w:hint="default"/>
        <w:lang w:val="ro-RO" w:eastAsia="en-US" w:bidi="ar-SA"/>
      </w:rPr>
    </w:lvl>
    <w:lvl w:ilvl="3" w:tplc="6D8C1DDE">
      <w:numFmt w:val="bullet"/>
      <w:lvlText w:val="•"/>
      <w:lvlJc w:val="left"/>
      <w:pPr>
        <w:ind w:left="2662" w:hanging="186"/>
      </w:pPr>
      <w:rPr>
        <w:rFonts w:hint="default"/>
        <w:lang w:val="ro-RO" w:eastAsia="en-US" w:bidi="ar-SA"/>
      </w:rPr>
    </w:lvl>
    <w:lvl w:ilvl="4" w:tplc="0CD2119C">
      <w:numFmt w:val="bullet"/>
      <w:lvlText w:val="•"/>
      <w:lvlJc w:val="left"/>
      <w:pPr>
        <w:ind w:left="3653" w:hanging="186"/>
      </w:pPr>
      <w:rPr>
        <w:rFonts w:hint="default"/>
        <w:lang w:val="ro-RO" w:eastAsia="en-US" w:bidi="ar-SA"/>
      </w:rPr>
    </w:lvl>
    <w:lvl w:ilvl="5" w:tplc="EF7C0C38">
      <w:numFmt w:val="bullet"/>
      <w:lvlText w:val="•"/>
      <w:lvlJc w:val="left"/>
      <w:pPr>
        <w:ind w:left="4644" w:hanging="186"/>
      </w:pPr>
      <w:rPr>
        <w:rFonts w:hint="default"/>
        <w:lang w:val="ro-RO" w:eastAsia="en-US" w:bidi="ar-SA"/>
      </w:rPr>
    </w:lvl>
    <w:lvl w:ilvl="6" w:tplc="3EC8F316">
      <w:numFmt w:val="bullet"/>
      <w:lvlText w:val="•"/>
      <w:lvlJc w:val="left"/>
      <w:pPr>
        <w:ind w:left="5635" w:hanging="186"/>
      </w:pPr>
      <w:rPr>
        <w:rFonts w:hint="default"/>
        <w:lang w:val="ro-RO" w:eastAsia="en-US" w:bidi="ar-SA"/>
      </w:rPr>
    </w:lvl>
    <w:lvl w:ilvl="7" w:tplc="4D0C3736">
      <w:numFmt w:val="bullet"/>
      <w:lvlText w:val="•"/>
      <w:lvlJc w:val="left"/>
      <w:pPr>
        <w:ind w:left="6626" w:hanging="186"/>
      </w:pPr>
      <w:rPr>
        <w:rFonts w:hint="default"/>
        <w:lang w:val="ro-RO" w:eastAsia="en-US" w:bidi="ar-SA"/>
      </w:rPr>
    </w:lvl>
    <w:lvl w:ilvl="8" w:tplc="6BDC6606">
      <w:numFmt w:val="bullet"/>
      <w:lvlText w:val="•"/>
      <w:lvlJc w:val="left"/>
      <w:pPr>
        <w:ind w:left="7617" w:hanging="186"/>
      </w:pPr>
      <w:rPr>
        <w:rFonts w:hint="default"/>
        <w:lang w:val="ro-RO" w:eastAsia="en-US" w:bidi="ar-SA"/>
      </w:rPr>
    </w:lvl>
  </w:abstractNum>
  <w:abstractNum w:abstractNumId="25">
    <w:nsid w:val="11E522D4"/>
    <w:multiLevelType w:val="hybridMultilevel"/>
    <w:tmpl w:val="B8FC38F0"/>
    <w:lvl w:ilvl="0" w:tplc="D91A3AD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40A5FA">
      <w:numFmt w:val="bullet"/>
      <w:lvlText w:val="•"/>
      <w:lvlJc w:val="left"/>
      <w:pPr>
        <w:ind w:left="1050" w:hanging="276"/>
      </w:pPr>
      <w:rPr>
        <w:rFonts w:hint="default"/>
        <w:lang w:val="ro-RO" w:eastAsia="en-US" w:bidi="ar-SA"/>
      </w:rPr>
    </w:lvl>
    <w:lvl w:ilvl="2" w:tplc="16AC08D0">
      <w:numFmt w:val="bullet"/>
      <w:lvlText w:val="•"/>
      <w:lvlJc w:val="left"/>
      <w:pPr>
        <w:ind w:left="2000" w:hanging="276"/>
      </w:pPr>
      <w:rPr>
        <w:rFonts w:hint="default"/>
        <w:lang w:val="ro-RO" w:eastAsia="en-US" w:bidi="ar-SA"/>
      </w:rPr>
    </w:lvl>
    <w:lvl w:ilvl="3" w:tplc="749013A6">
      <w:numFmt w:val="bullet"/>
      <w:lvlText w:val="•"/>
      <w:lvlJc w:val="left"/>
      <w:pPr>
        <w:ind w:left="2950" w:hanging="276"/>
      </w:pPr>
      <w:rPr>
        <w:rFonts w:hint="default"/>
        <w:lang w:val="ro-RO" w:eastAsia="en-US" w:bidi="ar-SA"/>
      </w:rPr>
    </w:lvl>
    <w:lvl w:ilvl="4" w:tplc="171AA1F8">
      <w:numFmt w:val="bullet"/>
      <w:lvlText w:val="•"/>
      <w:lvlJc w:val="left"/>
      <w:pPr>
        <w:ind w:left="3900" w:hanging="276"/>
      </w:pPr>
      <w:rPr>
        <w:rFonts w:hint="default"/>
        <w:lang w:val="ro-RO" w:eastAsia="en-US" w:bidi="ar-SA"/>
      </w:rPr>
    </w:lvl>
    <w:lvl w:ilvl="5" w:tplc="56F8F7AE">
      <w:numFmt w:val="bullet"/>
      <w:lvlText w:val="•"/>
      <w:lvlJc w:val="left"/>
      <w:pPr>
        <w:ind w:left="4850" w:hanging="276"/>
      </w:pPr>
      <w:rPr>
        <w:rFonts w:hint="default"/>
        <w:lang w:val="ro-RO" w:eastAsia="en-US" w:bidi="ar-SA"/>
      </w:rPr>
    </w:lvl>
    <w:lvl w:ilvl="6" w:tplc="51DCBD02">
      <w:numFmt w:val="bullet"/>
      <w:lvlText w:val="•"/>
      <w:lvlJc w:val="left"/>
      <w:pPr>
        <w:ind w:left="5800" w:hanging="276"/>
      </w:pPr>
      <w:rPr>
        <w:rFonts w:hint="default"/>
        <w:lang w:val="ro-RO" w:eastAsia="en-US" w:bidi="ar-SA"/>
      </w:rPr>
    </w:lvl>
    <w:lvl w:ilvl="7" w:tplc="6E8096B2">
      <w:numFmt w:val="bullet"/>
      <w:lvlText w:val="•"/>
      <w:lvlJc w:val="left"/>
      <w:pPr>
        <w:ind w:left="6750" w:hanging="276"/>
      </w:pPr>
      <w:rPr>
        <w:rFonts w:hint="default"/>
        <w:lang w:val="ro-RO" w:eastAsia="en-US" w:bidi="ar-SA"/>
      </w:rPr>
    </w:lvl>
    <w:lvl w:ilvl="8" w:tplc="ACDCFA30">
      <w:numFmt w:val="bullet"/>
      <w:lvlText w:val="•"/>
      <w:lvlJc w:val="left"/>
      <w:pPr>
        <w:ind w:left="7700" w:hanging="276"/>
      </w:pPr>
      <w:rPr>
        <w:rFonts w:hint="default"/>
        <w:lang w:val="ro-RO" w:eastAsia="en-US" w:bidi="ar-SA"/>
      </w:rPr>
    </w:lvl>
  </w:abstractNum>
  <w:abstractNum w:abstractNumId="26">
    <w:nsid w:val="11FC3411"/>
    <w:multiLevelType w:val="hybridMultilevel"/>
    <w:tmpl w:val="42725D6E"/>
    <w:lvl w:ilvl="0" w:tplc="AAA4D9F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8A7A06">
      <w:numFmt w:val="bullet"/>
      <w:lvlText w:val="•"/>
      <w:lvlJc w:val="left"/>
      <w:pPr>
        <w:ind w:left="1050" w:hanging="276"/>
      </w:pPr>
      <w:rPr>
        <w:rFonts w:hint="default"/>
        <w:lang w:val="ro-RO" w:eastAsia="en-US" w:bidi="ar-SA"/>
      </w:rPr>
    </w:lvl>
    <w:lvl w:ilvl="2" w:tplc="9A8EA3DC">
      <w:numFmt w:val="bullet"/>
      <w:lvlText w:val="•"/>
      <w:lvlJc w:val="left"/>
      <w:pPr>
        <w:ind w:left="2000" w:hanging="276"/>
      </w:pPr>
      <w:rPr>
        <w:rFonts w:hint="default"/>
        <w:lang w:val="ro-RO" w:eastAsia="en-US" w:bidi="ar-SA"/>
      </w:rPr>
    </w:lvl>
    <w:lvl w:ilvl="3" w:tplc="A622D242">
      <w:numFmt w:val="bullet"/>
      <w:lvlText w:val="•"/>
      <w:lvlJc w:val="left"/>
      <w:pPr>
        <w:ind w:left="2950" w:hanging="276"/>
      </w:pPr>
      <w:rPr>
        <w:rFonts w:hint="default"/>
        <w:lang w:val="ro-RO" w:eastAsia="en-US" w:bidi="ar-SA"/>
      </w:rPr>
    </w:lvl>
    <w:lvl w:ilvl="4" w:tplc="CA4C3F80">
      <w:numFmt w:val="bullet"/>
      <w:lvlText w:val="•"/>
      <w:lvlJc w:val="left"/>
      <w:pPr>
        <w:ind w:left="3900" w:hanging="276"/>
      </w:pPr>
      <w:rPr>
        <w:rFonts w:hint="default"/>
        <w:lang w:val="ro-RO" w:eastAsia="en-US" w:bidi="ar-SA"/>
      </w:rPr>
    </w:lvl>
    <w:lvl w:ilvl="5" w:tplc="5DDC3C20">
      <w:numFmt w:val="bullet"/>
      <w:lvlText w:val="•"/>
      <w:lvlJc w:val="left"/>
      <w:pPr>
        <w:ind w:left="4850" w:hanging="276"/>
      </w:pPr>
      <w:rPr>
        <w:rFonts w:hint="default"/>
        <w:lang w:val="ro-RO" w:eastAsia="en-US" w:bidi="ar-SA"/>
      </w:rPr>
    </w:lvl>
    <w:lvl w:ilvl="6" w:tplc="F9A833E2">
      <w:numFmt w:val="bullet"/>
      <w:lvlText w:val="•"/>
      <w:lvlJc w:val="left"/>
      <w:pPr>
        <w:ind w:left="5800" w:hanging="276"/>
      </w:pPr>
      <w:rPr>
        <w:rFonts w:hint="default"/>
        <w:lang w:val="ro-RO" w:eastAsia="en-US" w:bidi="ar-SA"/>
      </w:rPr>
    </w:lvl>
    <w:lvl w:ilvl="7" w:tplc="E068AFA0">
      <w:numFmt w:val="bullet"/>
      <w:lvlText w:val="•"/>
      <w:lvlJc w:val="left"/>
      <w:pPr>
        <w:ind w:left="6750" w:hanging="276"/>
      </w:pPr>
      <w:rPr>
        <w:rFonts w:hint="default"/>
        <w:lang w:val="ro-RO" w:eastAsia="en-US" w:bidi="ar-SA"/>
      </w:rPr>
    </w:lvl>
    <w:lvl w:ilvl="8" w:tplc="12743528">
      <w:numFmt w:val="bullet"/>
      <w:lvlText w:val="•"/>
      <w:lvlJc w:val="left"/>
      <w:pPr>
        <w:ind w:left="7700" w:hanging="276"/>
      </w:pPr>
      <w:rPr>
        <w:rFonts w:hint="default"/>
        <w:lang w:val="ro-RO" w:eastAsia="en-US" w:bidi="ar-SA"/>
      </w:rPr>
    </w:lvl>
  </w:abstractNum>
  <w:abstractNum w:abstractNumId="27">
    <w:nsid w:val="121D1F8B"/>
    <w:multiLevelType w:val="hybridMultilevel"/>
    <w:tmpl w:val="7EFAB276"/>
    <w:lvl w:ilvl="0" w:tplc="D8B05F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DE8C5A">
      <w:numFmt w:val="bullet"/>
      <w:lvlText w:val="•"/>
      <w:lvlJc w:val="left"/>
      <w:pPr>
        <w:ind w:left="1050" w:hanging="276"/>
      </w:pPr>
      <w:rPr>
        <w:rFonts w:hint="default"/>
        <w:lang w:val="ro-RO" w:eastAsia="en-US" w:bidi="ar-SA"/>
      </w:rPr>
    </w:lvl>
    <w:lvl w:ilvl="2" w:tplc="00F4E72A">
      <w:numFmt w:val="bullet"/>
      <w:lvlText w:val="•"/>
      <w:lvlJc w:val="left"/>
      <w:pPr>
        <w:ind w:left="2000" w:hanging="276"/>
      </w:pPr>
      <w:rPr>
        <w:rFonts w:hint="default"/>
        <w:lang w:val="ro-RO" w:eastAsia="en-US" w:bidi="ar-SA"/>
      </w:rPr>
    </w:lvl>
    <w:lvl w:ilvl="3" w:tplc="FD566998">
      <w:numFmt w:val="bullet"/>
      <w:lvlText w:val="•"/>
      <w:lvlJc w:val="left"/>
      <w:pPr>
        <w:ind w:left="2950" w:hanging="276"/>
      </w:pPr>
      <w:rPr>
        <w:rFonts w:hint="default"/>
        <w:lang w:val="ro-RO" w:eastAsia="en-US" w:bidi="ar-SA"/>
      </w:rPr>
    </w:lvl>
    <w:lvl w:ilvl="4" w:tplc="72221D3A">
      <w:numFmt w:val="bullet"/>
      <w:lvlText w:val="•"/>
      <w:lvlJc w:val="left"/>
      <w:pPr>
        <w:ind w:left="3900" w:hanging="276"/>
      </w:pPr>
      <w:rPr>
        <w:rFonts w:hint="default"/>
        <w:lang w:val="ro-RO" w:eastAsia="en-US" w:bidi="ar-SA"/>
      </w:rPr>
    </w:lvl>
    <w:lvl w:ilvl="5" w:tplc="89503634">
      <w:numFmt w:val="bullet"/>
      <w:lvlText w:val="•"/>
      <w:lvlJc w:val="left"/>
      <w:pPr>
        <w:ind w:left="4850" w:hanging="276"/>
      </w:pPr>
      <w:rPr>
        <w:rFonts w:hint="default"/>
        <w:lang w:val="ro-RO" w:eastAsia="en-US" w:bidi="ar-SA"/>
      </w:rPr>
    </w:lvl>
    <w:lvl w:ilvl="6" w:tplc="C29C4EBE">
      <w:numFmt w:val="bullet"/>
      <w:lvlText w:val="•"/>
      <w:lvlJc w:val="left"/>
      <w:pPr>
        <w:ind w:left="5800" w:hanging="276"/>
      </w:pPr>
      <w:rPr>
        <w:rFonts w:hint="default"/>
        <w:lang w:val="ro-RO" w:eastAsia="en-US" w:bidi="ar-SA"/>
      </w:rPr>
    </w:lvl>
    <w:lvl w:ilvl="7" w:tplc="37761A52">
      <w:numFmt w:val="bullet"/>
      <w:lvlText w:val="•"/>
      <w:lvlJc w:val="left"/>
      <w:pPr>
        <w:ind w:left="6750" w:hanging="276"/>
      </w:pPr>
      <w:rPr>
        <w:rFonts w:hint="default"/>
        <w:lang w:val="ro-RO" w:eastAsia="en-US" w:bidi="ar-SA"/>
      </w:rPr>
    </w:lvl>
    <w:lvl w:ilvl="8" w:tplc="288A9662">
      <w:numFmt w:val="bullet"/>
      <w:lvlText w:val="•"/>
      <w:lvlJc w:val="left"/>
      <w:pPr>
        <w:ind w:left="7700" w:hanging="276"/>
      </w:pPr>
      <w:rPr>
        <w:rFonts w:hint="default"/>
        <w:lang w:val="ro-RO" w:eastAsia="en-US" w:bidi="ar-SA"/>
      </w:rPr>
    </w:lvl>
  </w:abstractNum>
  <w:abstractNum w:abstractNumId="28">
    <w:nsid w:val="126A27F3"/>
    <w:multiLevelType w:val="hybridMultilevel"/>
    <w:tmpl w:val="8D0444EA"/>
    <w:lvl w:ilvl="0" w:tplc="1266500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D4BEDE">
      <w:numFmt w:val="bullet"/>
      <w:lvlText w:val="•"/>
      <w:lvlJc w:val="left"/>
      <w:pPr>
        <w:ind w:left="1050" w:hanging="276"/>
      </w:pPr>
      <w:rPr>
        <w:rFonts w:hint="default"/>
        <w:lang w:val="ro-RO" w:eastAsia="en-US" w:bidi="ar-SA"/>
      </w:rPr>
    </w:lvl>
    <w:lvl w:ilvl="2" w:tplc="C2FA772A">
      <w:numFmt w:val="bullet"/>
      <w:lvlText w:val="•"/>
      <w:lvlJc w:val="left"/>
      <w:pPr>
        <w:ind w:left="2000" w:hanging="276"/>
      </w:pPr>
      <w:rPr>
        <w:rFonts w:hint="default"/>
        <w:lang w:val="ro-RO" w:eastAsia="en-US" w:bidi="ar-SA"/>
      </w:rPr>
    </w:lvl>
    <w:lvl w:ilvl="3" w:tplc="0C903880">
      <w:numFmt w:val="bullet"/>
      <w:lvlText w:val="•"/>
      <w:lvlJc w:val="left"/>
      <w:pPr>
        <w:ind w:left="2950" w:hanging="276"/>
      </w:pPr>
      <w:rPr>
        <w:rFonts w:hint="default"/>
        <w:lang w:val="ro-RO" w:eastAsia="en-US" w:bidi="ar-SA"/>
      </w:rPr>
    </w:lvl>
    <w:lvl w:ilvl="4" w:tplc="DA5ED5A0">
      <w:numFmt w:val="bullet"/>
      <w:lvlText w:val="•"/>
      <w:lvlJc w:val="left"/>
      <w:pPr>
        <w:ind w:left="3900" w:hanging="276"/>
      </w:pPr>
      <w:rPr>
        <w:rFonts w:hint="default"/>
        <w:lang w:val="ro-RO" w:eastAsia="en-US" w:bidi="ar-SA"/>
      </w:rPr>
    </w:lvl>
    <w:lvl w:ilvl="5" w:tplc="0C5CA364">
      <w:numFmt w:val="bullet"/>
      <w:lvlText w:val="•"/>
      <w:lvlJc w:val="left"/>
      <w:pPr>
        <w:ind w:left="4850" w:hanging="276"/>
      </w:pPr>
      <w:rPr>
        <w:rFonts w:hint="default"/>
        <w:lang w:val="ro-RO" w:eastAsia="en-US" w:bidi="ar-SA"/>
      </w:rPr>
    </w:lvl>
    <w:lvl w:ilvl="6" w:tplc="BC9AFA9C">
      <w:numFmt w:val="bullet"/>
      <w:lvlText w:val="•"/>
      <w:lvlJc w:val="left"/>
      <w:pPr>
        <w:ind w:left="5800" w:hanging="276"/>
      </w:pPr>
      <w:rPr>
        <w:rFonts w:hint="default"/>
        <w:lang w:val="ro-RO" w:eastAsia="en-US" w:bidi="ar-SA"/>
      </w:rPr>
    </w:lvl>
    <w:lvl w:ilvl="7" w:tplc="B7BEA2EC">
      <w:numFmt w:val="bullet"/>
      <w:lvlText w:val="•"/>
      <w:lvlJc w:val="left"/>
      <w:pPr>
        <w:ind w:left="6750" w:hanging="276"/>
      </w:pPr>
      <w:rPr>
        <w:rFonts w:hint="default"/>
        <w:lang w:val="ro-RO" w:eastAsia="en-US" w:bidi="ar-SA"/>
      </w:rPr>
    </w:lvl>
    <w:lvl w:ilvl="8" w:tplc="B3A09388">
      <w:numFmt w:val="bullet"/>
      <w:lvlText w:val="•"/>
      <w:lvlJc w:val="left"/>
      <w:pPr>
        <w:ind w:left="7700" w:hanging="276"/>
      </w:pPr>
      <w:rPr>
        <w:rFonts w:hint="default"/>
        <w:lang w:val="ro-RO" w:eastAsia="en-US" w:bidi="ar-SA"/>
      </w:rPr>
    </w:lvl>
  </w:abstractNum>
  <w:abstractNum w:abstractNumId="29">
    <w:nsid w:val="12712192"/>
    <w:multiLevelType w:val="hybridMultilevel"/>
    <w:tmpl w:val="1794050A"/>
    <w:lvl w:ilvl="0" w:tplc="95AA44DA">
      <w:start w:val="3"/>
      <w:numFmt w:val="lowerLetter"/>
      <w:lvlText w:val="%1)"/>
      <w:lvlJc w:val="left"/>
      <w:pPr>
        <w:ind w:left="10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D8886C8A">
      <w:numFmt w:val="bullet"/>
      <w:lvlText w:val="•"/>
      <w:lvlJc w:val="left"/>
      <w:pPr>
        <w:ind w:left="1050" w:hanging="186"/>
      </w:pPr>
      <w:rPr>
        <w:rFonts w:hint="default"/>
        <w:lang w:val="ro-RO" w:eastAsia="en-US" w:bidi="ar-SA"/>
      </w:rPr>
    </w:lvl>
    <w:lvl w:ilvl="2" w:tplc="7E8AFDCE">
      <w:numFmt w:val="bullet"/>
      <w:lvlText w:val="•"/>
      <w:lvlJc w:val="left"/>
      <w:pPr>
        <w:ind w:left="2000" w:hanging="186"/>
      </w:pPr>
      <w:rPr>
        <w:rFonts w:hint="default"/>
        <w:lang w:val="ro-RO" w:eastAsia="en-US" w:bidi="ar-SA"/>
      </w:rPr>
    </w:lvl>
    <w:lvl w:ilvl="3" w:tplc="70805C9E">
      <w:numFmt w:val="bullet"/>
      <w:lvlText w:val="•"/>
      <w:lvlJc w:val="left"/>
      <w:pPr>
        <w:ind w:left="2950" w:hanging="186"/>
      </w:pPr>
      <w:rPr>
        <w:rFonts w:hint="default"/>
        <w:lang w:val="ro-RO" w:eastAsia="en-US" w:bidi="ar-SA"/>
      </w:rPr>
    </w:lvl>
    <w:lvl w:ilvl="4" w:tplc="9C0ABB32">
      <w:numFmt w:val="bullet"/>
      <w:lvlText w:val="•"/>
      <w:lvlJc w:val="left"/>
      <w:pPr>
        <w:ind w:left="3900" w:hanging="186"/>
      </w:pPr>
      <w:rPr>
        <w:rFonts w:hint="default"/>
        <w:lang w:val="ro-RO" w:eastAsia="en-US" w:bidi="ar-SA"/>
      </w:rPr>
    </w:lvl>
    <w:lvl w:ilvl="5" w:tplc="FB6C07F8">
      <w:numFmt w:val="bullet"/>
      <w:lvlText w:val="•"/>
      <w:lvlJc w:val="left"/>
      <w:pPr>
        <w:ind w:left="4850" w:hanging="186"/>
      </w:pPr>
      <w:rPr>
        <w:rFonts w:hint="default"/>
        <w:lang w:val="ro-RO" w:eastAsia="en-US" w:bidi="ar-SA"/>
      </w:rPr>
    </w:lvl>
    <w:lvl w:ilvl="6" w:tplc="25269A52">
      <w:numFmt w:val="bullet"/>
      <w:lvlText w:val="•"/>
      <w:lvlJc w:val="left"/>
      <w:pPr>
        <w:ind w:left="5800" w:hanging="186"/>
      </w:pPr>
      <w:rPr>
        <w:rFonts w:hint="default"/>
        <w:lang w:val="ro-RO" w:eastAsia="en-US" w:bidi="ar-SA"/>
      </w:rPr>
    </w:lvl>
    <w:lvl w:ilvl="7" w:tplc="CE90E504">
      <w:numFmt w:val="bullet"/>
      <w:lvlText w:val="•"/>
      <w:lvlJc w:val="left"/>
      <w:pPr>
        <w:ind w:left="6750" w:hanging="186"/>
      </w:pPr>
      <w:rPr>
        <w:rFonts w:hint="default"/>
        <w:lang w:val="ro-RO" w:eastAsia="en-US" w:bidi="ar-SA"/>
      </w:rPr>
    </w:lvl>
    <w:lvl w:ilvl="8" w:tplc="78780904">
      <w:numFmt w:val="bullet"/>
      <w:lvlText w:val="•"/>
      <w:lvlJc w:val="left"/>
      <w:pPr>
        <w:ind w:left="7700" w:hanging="186"/>
      </w:pPr>
      <w:rPr>
        <w:rFonts w:hint="default"/>
        <w:lang w:val="ro-RO" w:eastAsia="en-US" w:bidi="ar-SA"/>
      </w:rPr>
    </w:lvl>
  </w:abstractNum>
  <w:abstractNum w:abstractNumId="30">
    <w:nsid w:val="12D818DB"/>
    <w:multiLevelType w:val="hybridMultilevel"/>
    <w:tmpl w:val="6A026D72"/>
    <w:lvl w:ilvl="0" w:tplc="44F28F14">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85E407B6">
      <w:numFmt w:val="bullet"/>
      <w:lvlText w:val="•"/>
      <w:lvlJc w:val="left"/>
      <w:pPr>
        <w:ind w:left="1572" w:hanging="186"/>
      </w:pPr>
      <w:rPr>
        <w:rFonts w:hint="default"/>
        <w:lang w:val="ro-RO" w:eastAsia="en-US" w:bidi="ar-SA"/>
      </w:rPr>
    </w:lvl>
    <w:lvl w:ilvl="2" w:tplc="1DB642D8">
      <w:numFmt w:val="bullet"/>
      <w:lvlText w:val="•"/>
      <w:lvlJc w:val="left"/>
      <w:pPr>
        <w:ind w:left="2464" w:hanging="186"/>
      </w:pPr>
      <w:rPr>
        <w:rFonts w:hint="default"/>
        <w:lang w:val="ro-RO" w:eastAsia="en-US" w:bidi="ar-SA"/>
      </w:rPr>
    </w:lvl>
    <w:lvl w:ilvl="3" w:tplc="A858CE7E">
      <w:numFmt w:val="bullet"/>
      <w:lvlText w:val="•"/>
      <w:lvlJc w:val="left"/>
      <w:pPr>
        <w:ind w:left="3356" w:hanging="186"/>
      </w:pPr>
      <w:rPr>
        <w:rFonts w:hint="default"/>
        <w:lang w:val="ro-RO" w:eastAsia="en-US" w:bidi="ar-SA"/>
      </w:rPr>
    </w:lvl>
    <w:lvl w:ilvl="4" w:tplc="5824C236">
      <w:numFmt w:val="bullet"/>
      <w:lvlText w:val="•"/>
      <w:lvlJc w:val="left"/>
      <w:pPr>
        <w:ind w:left="4248" w:hanging="186"/>
      </w:pPr>
      <w:rPr>
        <w:rFonts w:hint="default"/>
        <w:lang w:val="ro-RO" w:eastAsia="en-US" w:bidi="ar-SA"/>
      </w:rPr>
    </w:lvl>
    <w:lvl w:ilvl="5" w:tplc="2CB8D620">
      <w:numFmt w:val="bullet"/>
      <w:lvlText w:val="•"/>
      <w:lvlJc w:val="left"/>
      <w:pPr>
        <w:ind w:left="5140" w:hanging="186"/>
      </w:pPr>
      <w:rPr>
        <w:rFonts w:hint="default"/>
        <w:lang w:val="ro-RO" w:eastAsia="en-US" w:bidi="ar-SA"/>
      </w:rPr>
    </w:lvl>
    <w:lvl w:ilvl="6" w:tplc="10F605BE">
      <w:numFmt w:val="bullet"/>
      <w:lvlText w:val="•"/>
      <w:lvlJc w:val="left"/>
      <w:pPr>
        <w:ind w:left="6032" w:hanging="186"/>
      </w:pPr>
      <w:rPr>
        <w:rFonts w:hint="default"/>
        <w:lang w:val="ro-RO" w:eastAsia="en-US" w:bidi="ar-SA"/>
      </w:rPr>
    </w:lvl>
    <w:lvl w:ilvl="7" w:tplc="8EEA30A0">
      <w:numFmt w:val="bullet"/>
      <w:lvlText w:val="•"/>
      <w:lvlJc w:val="left"/>
      <w:pPr>
        <w:ind w:left="6924" w:hanging="186"/>
      </w:pPr>
      <w:rPr>
        <w:rFonts w:hint="default"/>
        <w:lang w:val="ro-RO" w:eastAsia="en-US" w:bidi="ar-SA"/>
      </w:rPr>
    </w:lvl>
    <w:lvl w:ilvl="8" w:tplc="DD988DD6">
      <w:numFmt w:val="bullet"/>
      <w:lvlText w:val="•"/>
      <w:lvlJc w:val="left"/>
      <w:pPr>
        <w:ind w:left="7816" w:hanging="186"/>
      </w:pPr>
      <w:rPr>
        <w:rFonts w:hint="default"/>
        <w:lang w:val="ro-RO" w:eastAsia="en-US" w:bidi="ar-SA"/>
      </w:rPr>
    </w:lvl>
  </w:abstractNum>
  <w:abstractNum w:abstractNumId="31">
    <w:nsid w:val="12F734C3"/>
    <w:multiLevelType w:val="hybridMultilevel"/>
    <w:tmpl w:val="BF082840"/>
    <w:lvl w:ilvl="0" w:tplc="8876B7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E2DBD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A920A8C2">
      <w:numFmt w:val="bullet"/>
      <w:lvlText w:val="•"/>
      <w:lvlJc w:val="left"/>
      <w:pPr>
        <w:ind w:left="1671" w:hanging="186"/>
      </w:pPr>
      <w:rPr>
        <w:rFonts w:hint="default"/>
        <w:lang w:val="ro-RO" w:eastAsia="en-US" w:bidi="ar-SA"/>
      </w:rPr>
    </w:lvl>
    <w:lvl w:ilvl="3" w:tplc="A5EAB15E">
      <w:numFmt w:val="bullet"/>
      <w:lvlText w:val="•"/>
      <w:lvlJc w:val="left"/>
      <w:pPr>
        <w:ind w:left="2662" w:hanging="186"/>
      </w:pPr>
      <w:rPr>
        <w:rFonts w:hint="default"/>
        <w:lang w:val="ro-RO" w:eastAsia="en-US" w:bidi="ar-SA"/>
      </w:rPr>
    </w:lvl>
    <w:lvl w:ilvl="4" w:tplc="0980DC90">
      <w:numFmt w:val="bullet"/>
      <w:lvlText w:val="•"/>
      <w:lvlJc w:val="left"/>
      <w:pPr>
        <w:ind w:left="3653" w:hanging="186"/>
      </w:pPr>
      <w:rPr>
        <w:rFonts w:hint="default"/>
        <w:lang w:val="ro-RO" w:eastAsia="en-US" w:bidi="ar-SA"/>
      </w:rPr>
    </w:lvl>
    <w:lvl w:ilvl="5" w:tplc="3BF4579A">
      <w:numFmt w:val="bullet"/>
      <w:lvlText w:val="•"/>
      <w:lvlJc w:val="left"/>
      <w:pPr>
        <w:ind w:left="4644" w:hanging="186"/>
      </w:pPr>
      <w:rPr>
        <w:rFonts w:hint="default"/>
        <w:lang w:val="ro-RO" w:eastAsia="en-US" w:bidi="ar-SA"/>
      </w:rPr>
    </w:lvl>
    <w:lvl w:ilvl="6" w:tplc="0E620C86">
      <w:numFmt w:val="bullet"/>
      <w:lvlText w:val="•"/>
      <w:lvlJc w:val="left"/>
      <w:pPr>
        <w:ind w:left="5635" w:hanging="186"/>
      </w:pPr>
      <w:rPr>
        <w:rFonts w:hint="default"/>
        <w:lang w:val="ro-RO" w:eastAsia="en-US" w:bidi="ar-SA"/>
      </w:rPr>
    </w:lvl>
    <w:lvl w:ilvl="7" w:tplc="D6341D34">
      <w:numFmt w:val="bullet"/>
      <w:lvlText w:val="•"/>
      <w:lvlJc w:val="left"/>
      <w:pPr>
        <w:ind w:left="6626" w:hanging="186"/>
      </w:pPr>
      <w:rPr>
        <w:rFonts w:hint="default"/>
        <w:lang w:val="ro-RO" w:eastAsia="en-US" w:bidi="ar-SA"/>
      </w:rPr>
    </w:lvl>
    <w:lvl w:ilvl="8" w:tplc="DC9AA75E">
      <w:numFmt w:val="bullet"/>
      <w:lvlText w:val="•"/>
      <w:lvlJc w:val="left"/>
      <w:pPr>
        <w:ind w:left="7617" w:hanging="186"/>
      </w:pPr>
      <w:rPr>
        <w:rFonts w:hint="default"/>
        <w:lang w:val="ro-RO" w:eastAsia="en-US" w:bidi="ar-SA"/>
      </w:rPr>
    </w:lvl>
  </w:abstractNum>
  <w:abstractNum w:abstractNumId="32">
    <w:nsid w:val="13A54CCD"/>
    <w:multiLevelType w:val="hybridMultilevel"/>
    <w:tmpl w:val="13D4E938"/>
    <w:lvl w:ilvl="0" w:tplc="A936E6C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632FE50">
      <w:numFmt w:val="bullet"/>
      <w:lvlText w:val="•"/>
      <w:lvlJc w:val="left"/>
      <w:pPr>
        <w:ind w:left="1050" w:hanging="276"/>
      </w:pPr>
      <w:rPr>
        <w:rFonts w:hint="default"/>
        <w:lang w:val="ro-RO" w:eastAsia="en-US" w:bidi="ar-SA"/>
      </w:rPr>
    </w:lvl>
    <w:lvl w:ilvl="2" w:tplc="F2987676">
      <w:numFmt w:val="bullet"/>
      <w:lvlText w:val="•"/>
      <w:lvlJc w:val="left"/>
      <w:pPr>
        <w:ind w:left="2000" w:hanging="276"/>
      </w:pPr>
      <w:rPr>
        <w:rFonts w:hint="default"/>
        <w:lang w:val="ro-RO" w:eastAsia="en-US" w:bidi="ar-SA"/>
      </w:rPr>
    </w:lvl>
    <w:lvl w:ilvl="3" w:tplc="2C5059E8">
      <w:numFmt w:val="bullet"/>
      <w:lvlText w:val="•"/>
      <w:lvlJc w:val="left"/>
      <w:pPr>
        <w:ind w:left="2950" w:hanging="276"/>
      </w:pPr>
      <w:rPr>
        <w:rFonts w:hint="default"/>
        <w:lang w:val="ro-RO" w:eastAsia="en-US" w:bidi="ar-SA"/>
      </w:rPr>
    </w:lvl>
    <w:lvl w:ilvl="4" w:tplc="8F16DF4A">
      <w:numFmt w:val="bullet"/>
      <w:lvlText w:val="•"/>
      <w:lvlJc w:val="left"/>
      <w:pPr>
        <w:ind w:left="3900" w:hanging="276"/>
      </w:pPr>
      <w:rPr>
        <w:rFonts w:hint="default"/>
        <w:lang w:val="ro-RO" w:eastAsia="en-US" w:bidi="ar-SA"/>
      </w:rPr>
    </w:lvl>
    <w:lvl w:ilvl="5" w:tplc="D304C9DA">
      <w:numFmt w:val="bullet"/>
      <w:lvlText w:val="•"/>
      <w:lvlJc w:val="left"/>
      <w:pPr>
        <w:ind w:left="4850" w:hanging="276"/>
      </w:pPr>
      <w:rPr>
        <w:rFonts w:hint="default"/>
        <w:lang w:val="ro-RO" w:eastAsia="en-US" w:bidi="ar-SA"/>
      </w:rPr>
    </w:lvl>
    <w:lvl w:ilvl="6" w:tplc="4D8A3B76">
      <w:numFmt w:val="bullet"/>
      <w:lvlText w:val="•"/>
      <w:lvlJc w:val="left"/>
      <w:pPr>
        <w:ind w:left="5800" w:hanging="276"/>
      </w:pPr>
      <w:rPr>
        <w:rFonts w:hint="default"/>
        <w:lang w:val="ro-RO" w:eastAsia="en-US" w:bidi="ar-SA"/>
      </w:rPr>
    </w:lvl>
    <w:lvl w:ilvl="7" w:tplc="813C4014">
      <w:numFmt w:val="bullet"/>
      <w:lvlText w:val="•"/>
      <w:lvlJc w:val="left"/>
      <w:pPr>
        <w:ind w:left="6750" w:hanging="276"/>
      </w:pPr>
      <w:rPr>
        <w:rFonts w:hint="default"/>
        <w:lang w:val="ro-RO" w:eastAsia="en-US" w:bidi="ar-SA"/>
      </w:rPr>
    </w:lvl>
    <w:lvl w:ilvl="8" w:tplc="C2D05540">
      <w:numFmt w:val="bullet"/>
      <w:lvlText w:val="•"/>
      <w:lvlJc w:val="left"/>
      <w:pPr>
        <w:ind w:left="7700" w:hanging="276"/>
      </w:pPr>
      <w:rPr>
        <w:rFonts w:hint="default"/>
        <w:lang w:val="ro-RO" w:eastAsia="en-US" w:bidi="ar-SA"/>
      </w:rPr>
    </w:lvl>
  </w:abstractNum>
  <w:abstractNum w:abstractNumId="33">
    <w:nsid w:val="13A56182"/>
    <w:multiLevelType w:val="hybridMultilevel"/>
    <w:tmpl w:val="2C0E7D1A"/>
    <w:lvl w:ilvl="0" w:tplc="C274659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D2AF58">
      <w:numFmt w:val="bullet"/>
      <w:lvlText w:val="•"/>
      <w:lvlJc w:val="left"/>
      <w:pPr>
        <w:ind w:left="1050" w:hanging="276"/>
      </w:pPr>
      <w:rPr>
        <w:rFonts w:hint="default"/>
        <w:lang w:val="ro-RO" w:eastAsia="en-US" w:bidi="ar-SA"/>
      </w:rPr>
    </w:lvl>
    <w:lvl w:ilvl="2" w:tplc="710A157A">
      <w:numFmt w:val="bullet"/>
      <w:lvlText w:val="•"/>
      <w:lvlJc w:val="left"/>
      <w:pPr>
        <w:ind w:left="2000" w:hanging="276"/>
      </w:pPr>
      <w:rPr>
        <w:rFonts w:hint="default"/>
        <w:lang w:val="ro-RO" w:eastAsia="en-US" w:bidi="ar-SA"/>
      </w:rPr>
    </w:lvl>
    <w:lvl w:ilvl="3" w:tplc="5860CF84">
      <w:numFmt w:val="bullet"/>
      <w:lvlText w:val="•"/>
      <w:lvlJc w:val="left"/>
      <w:pPr>
        <w:ind w:left="2950" w:hanging="276"/>
      </w:pPr>
      <w:rPr>
        <w:rFonts w:hint="default"/>
        <w:lang w:val="ro-RO" w:eastAsia="en-US" w:bidi="ar-SA"/>
      </w:rPr>
    </w:lvl>
    <w:lvl w:ilvl="4" w:tplc="705AA3BA">
      <w:numFmt w:val="bullet"/>
      <w:lvlText w:val="•"/>
      <w:lvlJc w:val="left"/>
      <w:pPr>
        <w:ind w:left="3900" w:hanging="276"/>
      </w:pPr>
      <w:rPr>
        <w:rFonts w:hint="default"/>
        <w:lang w:val="ro-RO" w:eastAsia="en-US" w:bidi="ar-SA"/>
      </w:rPr>
    </w:lvl>
    <w:lvl w:ilvl="5" w:tplc="9A647A26">
      <w:numFmt w:val="bullet"/>
      <w:lvlText w:val="•"/>
      <w:lvlJc w:val="left"/>
      <w:pPr>
        <w:ind w:left="4850" w:hanging="276"/>
      </w:pPr>
      <w:rPr>
        <w:rFonts w:hint="default"/>
        <w:lang w:val="ro-RO" w:eastAsia="en-US" w:bidi="ar-SA"/>
      </w:rPr>
    </w:lvl>
    <w:lvl w:ilvl="6" w:tplc="8EEA1CC6">
      <w:numFmt w:val="bullet"/>
      <w:lvlText w:val="•"/>
      <w:lvlJc w:val="left"/>
      <w:pPr>
        <w:ind w:left="5800" w:hanging="276"/>
      </w:pPr>
      <w:rPr>
        <w:rFonts w:hint="default"/>
        <w:lang w:val="ro-RO" w:eastAsia="en-US" w:bidi="ar-SA"/>
      </w:rPr>
    </w:lvl>
    <w:lvl w:ilvl="7" w:tplc="5ACA8D66">
      <w:numFmt w:val="bullet"/>
      <w:lvlText w:val="•"/>
      <w:lvlJc w:val="left"/>
      <w:pPr>
        <w:ind w:left="6750" w:hanging="276"/>
      </w:pPr>
      <w:rPr>
        <w:rFonts w:hint="default"/>
        <w:lang w:val="ro-RO" w:eastAsia="en-US" w:bidi="ar-SA"/>
      </w:rPr>
    </w:lvl>
    <w:lvl w:ilvl="8" w:tplc="EC0656FA">
      <w:numFmt w:val="bullet"/>
      <w:lvlText w:val="•"/>
      <w:lvlJc w:val="left"/>
      <w:pPr>
        <w:ind w:left="7700" w:hanging="276"/>
      </w:pPr>
      <w:rPr>
        <w:rFonts w:hint="default"/>
        <w:lang w:val="ro-RO" w:eastAsia="en-US" w:bidi="ar-SA"/>
      </w:rPr>
    </w:lvl>
  </w:abstractNum>
  <w:abstractNum w:abstractNumId="34">
    <w:nsid w:val="1432668F"/>
    <w:multiLevelType w:val="hybridMultilevel"/>
    <w:tmpl w:val="B76C1EE8"/>
    <w:lvl w:ilvl="0" w:tplc="29146F36">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2A0A714">
      <w:numFmt w:val="bullet"/>
      <w:lvlText w:val="•"/>
      <w:lvlJc w:val="left"/>
      <w:pPr>
        <w:ind w:left="1572" w:hanging="186"/>
      </w:pPr>
      <w:rPr>
        <w:rFonts w:hint="default"/>
        <w:lang w:val="ro-RO" w:eastAsia="en-US" w:bidi="ar-SA"/>
      </w:rPr>
    </w:lvl>
    <w:lvl w:ilvl="2" w:tplc="5BD4562E">
      <w:numFmt w:val="bullet"/>
      <w:lvlText w:val="•"/>
      <w:lvlJc w:val="left"/>
      <w:pPr>
        <w:ind w:left="2464" w:hanging="186"/>
      </w:pPr>
      <w:rPr>
        <w:rFonts w:hint="default"/>
        <w:lang w:val="ro-RO" w:eastAsia="en-US" w:bidi="ar-SA"/>
      </w:rPr>
    </w:lvl>
    <w:lvl w:ilvl="3" w:tplc="A55A01D2">
      <w:numFmt w:val="bullet"/>
      <w:lvlText w:val="•"/>
      <w:lvlJc w:val="left"/>
      <w:pPr>
        <w:ind w:left="3356" w:hanging="186"/>
      </w:pPr>
      <w:rPr>
        <w:rFonts w:hint="default"/>
        <w:lang w:val="ro-RO" w:eastAsia="en-US" w:bidi="ar-SA"/>
      </w:rPr>
    </w:lvl>
    <w:lvl w:ilvl="4" w:tplc="3EEAF18E">
      <w:numFmt w:val="bullet"/>
      <w:lvlText w:val="•"/>
      <w:lvlJc w:val="left"/>
      <w:pPr>
        <w:ind w:left="4248" w:hanging="186"/>
      </w:pPr>
      <w:rPr>
        <w:rFonts w:hint="default"/>
        <w:lang w:val="ro-RO" w:eastAsia="en-US" w:bidi="ar-SA"/>
      </w:rPr>
    </w:lvl>
    <w:lvl w:ilvl="5" w:tplc="728CCEFC">
      <w:numFmt w:val="bullet"/>
      <w:lvlText w:val="•"/>
      <w:lvlJc w:val="left"/>
      <w:pPr>
        <w:ind w:left="5140" w:hanging="186"/>
      </w:pPr>
      <w:rPr>
        <w:rFonts w:hint="default"/>
        <w:lang w:val="ro-RO" w:eastAsia="en-US" w:bidi="ar-SA"/>
      </w:rPr>
    </w:lvl>
    <w:lvl w:ilvl="6" w:tplc="4C361C30">
      <w:numFmt w:val="bullet"/>
      <w:lvlText w:val="•"/>
      <w:lvlJc w:val="left"/>
      <w:pPr>
        <w:ind w:left="6032" w:hanging="186"/>
      </w:pPr>
      <w:rPr>
        <w:rFonts w:hint="default"/>
        <w:lang w:val="ro-RO" w:eastAsia="en-US" w:bidi="ar-SA"/>
      </w:rPr>
    </w:lvl>
    <w:lvl w:ilvl="7" w:tplc="E6A04962">
      <w:numFmt w:val="bullet"/>
      <w:lvlText w:val="•"/>
      <w:lvlJc w:val="left"/>
      <w:pPr>
        <w:ind w:left="6924" w:hanging="186"/>
      </w:pPr>
      <w:rPr>
        <w:rFonts w:hint="default"/>
        <w:lang w:val="ro-RO" w:eastAsia="en-US" w:bidi="ar-SA"/>
      </w:rPr>
    </w:lvl>
    <w:lvl w:ilvl="8" w:tplc="C2B63F76">
      <w:numFmt w:val="bullet"/>
      <w:lvlText w:val="•"/>
      <w:lvlJc w:val="left"/>
      <w:pPr>
        <w:ind w:left="7816" w:hanging="186"/>
      </w:pPr>
      <w:rPr>
        <w:rFonts w:hint="default"/>
        <w:lang w:val="ro-RO" w:eastAsia="en-US" w:bidi="ar-SA"/>
      </w:rPr>
    </w:lvl>
  </w:abstractNum>
  <w:abstractNum w:abstractNumId="35">
    <w:nsid w:val="146E02D0"/>
    <w:multiLevelType w:val="hybridMultilevel"/>
    <w:tmpl w:val="3C6A009E"/>
    <w:lvl w:ilvl="0" w:tplc="1A86F7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300272">
      <w:numFmt w:val="bullet"/>
      <w:lvlText w:val="•"/>
      <w:lvlJc w:val="left"/>
      <w:pPr>
        <w:ind w:left="1050" w:hanging="276"/>
      </w:pPr>
      <w:rPr>
        <w:rFonts w:hint="default"/>
        <w:lang w:val="ro-RO" w:eastAsia="en-US" w:bidi="ar-SA"/>
      </w:rPr>
    </w:lvl>
    <w:lvl w:ilvl="2" w:tplc="3BFEE734">
      <w:numFmt w:val="bullet"/>
      <w:lvlText w:val="•"/>
      <w:lvlJc w:val="left"/>
      <w:pPr>
        <w:ind w:left="2000" w:hanging="276"/>
      </w:pPr>
      <w:rPr>
        <w:rFonts w:hint="default"/>
        <w:lang w:val="ro-RO" w:eastAsia="en-US" w:bidi="ar-SA"/>
      </w:rPr>
    </w:lvl>
    <w:lvl w:ilvl="3" w:tplc="725CB53C">
      <w:numFmt w:val="bullet"/>
      <w:lvlText w:val="•"/>
      <w:lvlJc w:val="left"/>
      <w:pPr>
        <w:ind w:left="2950" w:hanging="276"/>
      </w:pPr>
      <w:rPr>
        <w:rFonts w:hint="default"/>
        <w:lang w:val="ro-RO" w:eastAsia="en-US" w:bidi="ar-SA"/>
      </w:rPr>
    </w:lvl>
    <w:lvl w:ilvl="4" w:tplc="51408086">
      <w:numFmt w:val="bullet"/>
      <w:lvlText w:val="•"/>
      <w:lvlJc w:val="left"/>
      <w:pPr>
        <w:ind w:left="3900" w:hanging="276"/>
      </w:pPr>
      <w:rPr>
        <w:rFonts w:hint="default"/>
        <w:lang w:val="ro-RO" w:eastAsia="en-US" w:bidi="ar-SA"/>
      </w:rPr>
    </w:lvl>
    <w:lvl w:ilvl="5" w:tplc="FE1293D4">
      <w:numFmt w:val="bullet"/>
      <w:lvlText w:val="•"/>
      <w:lvlJc w:val="left"/>
      <w:pPr>
        <w:ind w:left="4850" w:hanging="276"/>
      </w:pPr>
      <w:rPr>
        <w:rFonts w:hint="default"/>
        <w:lang w:val="ro-RO" w:eastAsia="en-US" w:bidi="ar-SA"/>
      </w:rPr>
    </w:lvl>
    <w:lvl w:ilvl="6" w:tplc="D932F04A">
      <w:numFmt w:val="bullet"/>
      <w:lvlText w:val="•"/>
      <w:lvlJc w:val="left"/>
      <w:pPr>
        <w:ind w:left="5800" w:hanging="276"/>
      </w:pPr>
      <w:rPr>
        <w:rFonts w:hint="default"/>
        <w:lang w:val="ro-RO" w:eastAsia="en-US" w:bidi="ar-SA"/>
      </w:rPr>
    </w:lvl>
    <w:lvl w:ilvl="7" w:tplc="FD72B2F8">
      <w:numFmt w:val="bullet"/>
      <w:lvlText w:val="•"/>
      <w:lvlJc w:val="left"/>
      <w:pPr>
        <w:ind w:left="6750" w:hanging="276"/>
      </w:pPr>
      <w:rPr>
        <w:rFonts w:hint="default"/>
        <w:lang w:val="ro-RO" w:eastAsia="en-US" w:bidi="ar-SA"/>
      </w:rPr>
    </w:lvl>
    <w:lvl w:ilvl="8" w:tplc="42029B50">
      <w:numFmt w:val="bullet"/>
      <w:lvlText w:val="•"/>
      <w:lvlJc w:val="left"/>
      <w:pPr>
        <w:ind w:left="7700" w:hanging="276"/>
      </w:pPr>
      <w:rPr>
        <w:rFonts w:hint="default"/>
        <w:lang w:val="ro-RO" w:eastAsia="en-US" w:bidi="ar-SA"/>
      </w:rPr>
    </w:lvl>
  </w:abstractNum>
  <w:abstractNum w:abstractNumId="36">
    <w:nsid w:val="16BE39EB"/>
    <w:multiLevelType w:val="hybridMultilevel"/>
    <w:tmpl w:val="38EE4A1C"/>
    <w:lvl w:ilvl="0" w:tplc="7C9E5A8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49E7AB2">
      <w:numFmt w:val="bullet"/>
      <w:lvlText w:val="•"/>
      <w:lvlJc w:val="left"/>
      <w:pPr>
        <w:ind w:left="1734" w:hanging="186"/>
      </w:pPr>
      <w:rPr>
        <w:rFonts w:hint="default"/>
        <w:lang w:val="ro-RO" w:eastAsia="en-US" w:bidi="ar-SA"/>
      </w:rPr>
    </w:lvl>
    <w:lvl w:ilvl="2" w:tplc="8FD2037E">
      <w:numFmt w:val="bullet"/>
      <w:lvlText w:val="•"/>
      <w:lvlJc w:val="left"/>
      <w:pPr>
        <w:ind w:left="2608" w:hanging="186"/>
      </w:pPr>
      <w:rPr>
        <w:rFonts w:hint="default"/>
        <w:lang w:val="ro-RO" w:eastAsia="en-US" w:bidi="ar-SA"/>
      </w:rPr>
    </w:lvl>
    <w:lvl w:ilvl="3" w:tplc="597EBFCC">
      <w:numFmt w:val="bullet"/>
      <w:lvlText w:val="•"/>
      <w:lvlJc w:val="left"/>
      <w:pPr>
        <w:ind w:left="3482" w:hanging="186"/>
      </w:pPr>
      <w:rPr>
        <w:rFonts w:hint="default"/>
        <w:lang w:val="ro-RO" w:eastAsia="en-US" w:bidi="ar-SA"/>
      </w:rPr>
    </w:lvl>
    <w:lvl w:ilvl="4" w:tplc="69F68B12">
      <w:numFmt w:val="bullet"/>
      <w:lvlText w:val="•"/>
      <w:lvlJc w:val="left"/>
      <w:pPr>
        <w:ind w:left="4356" w:hanging="186"/>
      </w:pPr>
      <w:rPr>
        <w:rFonts w:hint="default"/>
        <w:lang w:val="ro-RO" w:eastAsia="en-US" w:bidi="ar-SA"/>
      </w:rPr>
    </w:lvl>
    <w:lvl w:ilvl="5" w:tplc="CC268C54">
      <w:numFmt w:val="bullet"/>
      <w:lvlText w:val="•"/>
      <w:lvlJc w:val="left"/>
      <w:pPr>
        <w:ind w:left="5230" w:hanging="186"/>
      </w:pPr>
      <w:rPr>
        <w:rFonts w:hint="default"/>
        <w:lang w:val="ro-RO" w:eastAsia="en-US" w:bidi="ar-SA"/>
      </w:rPr>
    </w:lvl>
    <w:lvl w:ilvl="6" w:tplc="FE163A02">
      <w:numFmt w:val="bullet"/>
      <w:lvlText w:val="•"/>
      <w:lvlJc w:val="left"/>
      <w:pPr>
        <w:ind w:left="6104" w:hanging="186"/>
      </w:pPr>
      <w:rPr>
        <w:rFonts w:hint="default"/>
        <w:lang w:val="ro-RO" w:eastAsia="en-US" w:bidi="ar-SA"/>
      </w:rPr>
    </w:lvl>
    <w:lvl w:ilvl="7" w:tplc="DAC08828">
      <w:numFmt w:val="bullet"/>
      <w:lvlText w:val="•"/>
      <w:lvlJc w:val="left"/>
      <w:pPr>
        <w:ind w:left="6978" w:hanging="186"/>
      </w:pPr>
      <w:rPr>
        <w:rFonts w:hint="default"/>
        <w:lang w:val="ro-RO" w:eastAsia="en-US" w:bidi="ar-SA"/>
      </w:rPr>
    </w:lvl>
    <w:lvl w:ilvl="8" w:tplc="E3749E58">
      <w:numFmt w:val="bullet"/>
      <w:lvlText w:val="•"/>
      <w:lvlJc w:val="left"/>
      <w:pPr>
        <w:ind w:left="7852" w:hanging="186"/>
      </w:pPr>
      <w:rPr>
        <w:rFonts w:hint="default"/>
        <w:lang w:val="ro-RO" w:eastAsia="en-US" w:bidi="ar-SA"/>
      </w:rPr>
    </w:lvl>
  </w:abstractNum>
  <w:abstractNum w:abstractNumId="37">
    <w:nsid w:val="1B110E3A"/>
    <w:multiLevelType w:val="hybridMultilevel"/>
    <w:tmpl w:val="D0FE27C0"/>
    <w:lvl w:ilvl="0" w:tplc="66BE19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D420DE6">
      <w:numFmt w:val="bullet"/>
      <w:lvlText w:val="•"/>
      <w:lvlJc w:val="left"/>
      <w:pPr>
        <w:ind w:left="1050" w:hanging="276"/>
      </w:pPr>
      <w:rPr>
        <w:rFonts w:hint="default"/>
        <w:lang w:val="ro-RO" w:eastAsia="en-US" w:bidi="ar-SA"/>
      </w:rPr>
    </w:lvl>
    <w:lvl w:ilvl="2" w:tplc="83B8CE6E">
      <w:numFmt w:val="bullet"/>
      <w:lvlText w:val="•"/>
      <w:lvlJc w:val="left"/>
      <w:pPr>
        <w:ind w:left="2000" w:hanging="276"/>
      </w:pPr>
      <w:rPr>
        <w:rFonts w:hint="default"/>
        <w:lang w:val="ro-RO" w:eastAsia="en-US" w:bidi="ar-SA"/>
      </w:rPr>
    </w:lvl>
    <w:lvl w:ilvl="3" w:tplc="FEF465EC">
      <w:numFmt w:val="bullet"/>
      <w:lvlText w:val="•"/>
      <w:lvlJc w:val="left"/>
      <w:pPr>
        <w:ind w:left="2950" w:hanging="276"/>
      </w:pPr>
      <w:rPr>
        <w:rFonts w:hint="default"/>
        <w:lang w:val="ro-RO" w:eastAsia="en-US" w:bidi="ar-SA"/>
      </w:rPr>
    </w:lvl>
    <w:lvl w:ilvl="4" w:tplc="A768CFCE">
      <w:numFmt w:val="bullet"/>
      <w:lvlText w:val="•"/>
      <w:lvlJc w:val="left"/>
      <w:pPr>
        <w:ind w:left="3900" w:hanging="276"/>
      </w:pPr>
      <w:rPr>
        <w:rFonts w:hint="default"/>
        <w:lang w:val="ro-RO" w:eastAsia="en-US" w:bidi="ar-SA"/>
      </w:rPr>
    </w:lvl>
    <w:lvl w:ilvl="5" w:tplc="A642CEAA">
      <w:numFmt w:val="bullet"/>
      <w:lvlText w:val="•"/>
      <w:lvlJc w:val="left"/>
      <w:pPr>
        <w:ind w:left="4850" w:hanging="276"/>
      </w:pPr>
      <w:rPr>
        <w:rFonts w:hint="default"/>
        <w:lang w:val="ro-RO" w:eastAsia="en-US" w:bidi="ar-SA"/>
      </w:rPr>
    </w:lvl>
    <w:lvl w:ilvl="6" w:tplc="01A6A5EE">
      <w:numFmt w:val="bullet"/>
      <w:lvlText w:val="•"/>
      <w:lvlJc w:val="left"/>
      <w:pPr>
        <w:ind w:left="5800" w:hanging="276"/>
      </w:pPr>
      <w:rPr>
        <w:rFonts w:hint="default"/>
        <w:lang w:val="ro-RO" w:eastAsia="en-US" w:bidi="ar-SA"/>
      </w:rPr>
    </w:lvl>
    <w:lvl w:ilvl="7" w:tplc="2474C7F8">
      <w:numFmt w:val="bullet"/>
      <w:lvlText w:val="•"/>
      <w:lvlJc w:val="left"/>
      <w:pPr>
        <w:ind w:left="6750" w:hanging="276"/>
      </w:pPr>
      <w:rPr>
        <w:rFonts w:hint="default"/>
        <w:lang w:val="ro-RO" w:eastAsia="en-US" w:bidi="ar-SA"/>
      </w:rPr>
    </w:lvl>
    <w:lvl w:ilvl="8" w:tplc="F5E0452C">
      <w:numFmt w:val="bullet"/>
      <w:lvlText w:val="•"/>
      <w:lvlJc w:val="left"/>
      <w:pPr>
        <w:ind w:left="7700" w:hanging="276"/>
      </w:pPr>
      <w:rPr>
        <w:rFonts w:hint="default"/>
        <w:lang w:val="ro-RO" w:eastAsia="en-US" w:bidi="ar-SA"/>
      </w:rPr>
    </w:lvl>
  </w:abstractNum>
  <w:abstractNum w:abstractNumId="38">
    <w:nsid w:val="1C6E7094"/>
    <w:multiLevelType w:val="hybridMultilevel"/>
    <w:tmpl w:val="3800B7DE"/>
    <w:lvl w:ilvl="0" w:tplc="6978970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685B4C">
      <w:numFmt w:val="bullet"/>
      <w:lvlText w:val="•"/>
      <w:lvlJc w:val="left"/>
      <w:pPr>
        <w:ind w:left="1050" w:hanging="276"/>
      </w:pPr>
      <w:rPr>
        <w:rFonts w:hint="default"/>
        <w:lang w:val="ro-RO" w:eastAsia="en-US" w:bidi="ar-SA"/>
      </w:rPr>
    </w:lvl>
    <w:lvl w:ilvl="2" w:tplc="EE98CEEC">
      <w:numFmt w:val="bullet"/>
      <w:lvlText w:val="•"/>
      <w:lvlJc w:val="left"/>
      <w:pPr>
        <w:ind w:left="2000" w:hanging="276"/>
      </w:pPr>
      <w:rPr>
        <w:rFonts w:hint="default"/>
        <w:lang w:val="ro-RO" w:eastAsia="en-US" w:bidi="ar-SA"/>
      </w:rPr>
    </w:lvl>
    <w:lvl w:ilvl="3" w:tplc="E856E578">
      <w:numFmt w:val="bullet"/>
      <w:lvlText w:val="•"/>
      <w:lvlJc w:val="left"/>
      <w:pPr>
        <w:ind w:left="2950" w:hanging="276"/>
      </w:pPr>
      <w:rPr>
        <w:rFonts w:hint="default"/>
        <w:lang w:val="ro-RO" w:eastAsia="en-US" w:bidi="ar-SA"/>
      </w:rPr>
    </w:lvl>
    <w:lvl w:ilvl="4" w:tplc="B51ECA74">
      <w:numFmt w:val="bullet"/>
      <w:lvlText w:val="•"/>
      <w:lvlJc w:val="left"/>
      <w:pPr>
        <w:ind w:left="3900" w:hanging="276"/>
      </w:pPr>
      <w:rPr>
        <w:rFonts w:hint="default"/>
        <w:lang w:val="ro-RO" w:eastAsia="en-US" w:bidi="ar-SA"/>
      </w:rPr>
    </w:lvl>
    <w:lvl w:ilvl="5" w:tplc="4418CB16">
      <w:numFmt w:val="bullet"/>
      <w:lvlText w:val="•"/>
      <w:lvlJc w:val="left"/>
      <w:pPr>
        <w:ind w:left="4850" w:hanging="276"/>
      </w:pPr>
      <w:rPr>
        <w:rFonts w:hint="default"/>
        <w:lang w:val="ro-RO" w:eastAsia="en-US" w:bidi="ar-SA"/>
      </w:rPr>
    </w:lvl>
    <w:lvl w:ilvl="6" w:tplc="C9868FFE">
      <w:numFmt w:val="bullet"/>
      <w:lvlText w:val="•"/>
      <w:lvlJc w:val="left"/>
      <w:pPr>
        <w:ind w:left="5800" w:hanging="276"/>
      </w:pPr>
      <w:rPr>
        <w:rFonts w:hint="default"/>
        <w:lang w:val="ro-RO" w:eastAsia="en-US" w:bidi="ar-SA"/>
      </w:rPr>
    </w:lvl>
    <w:lvl w:ilvl="7" w:tplc="AB74314C">
      <w:numFmt w:val="bullet"/>
      <w:lvlText w:val="•"/>
      <w:lvlJc w:val="left"/>
      <w:pPr>
        <w:ind w:left="6750" w:hanging="276"/>
      </w:pPr>
      <w:rPr>
        <w:rFonts w:hint="default"/>
        <w:lang w:val="ro-RO" w:eastAsia="en-US" w:bidi="ar-SA"/>
      </w:rPr>
    </w:lvl>
    <w:lvl w:ilvl="8" w:tplc="B414DE38">
      <w:numFmt w:val="bullet"/>
      <w:lvlText w:val="•"/>
      <w:lvlJc w:val="left"/>
      <w:pPr>
        <w:ind w:left="7700" w:hanging="276"/>
      </w:pPr>
      <w:rPr>
        <w:rFonts w:hint="default"/>
        <w:lang w:val="ro-RO" w:eastAsia="en-US" w:bidi="ar-SA"/>
      </w:rPr>
    </w:lvl>
  </w:abstractNum>
  <w:abstractNum w:abstractNumId="39">
    <w:nsid w:val="1E751F76"/>
    <w:multiLevelType w:val="hybridMultilevel"/>
    <w:tmpl w:val="5CBAC2FA"/>
    <w:lvl w:ilvl="0" w:tplc="93FE1B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E3211F4">
      <w:numFmt w:val="bullet"/>
      <w:lvlText w:val="•"/>
      <w:lvlJc w:val="left"/>
      <w:pPr>
        <w:ind w:left="1050" w:hanging="276"/>
      </w:pPr>
      <w:rPr>
        <w:rFonts w:hint="default"/>
        <w:lang w:val="ro-RO" w:eastAsia="en-US" w:bidi="ar-SA"/>
      </w:rPr>
    </w:lvl>
    <w:lvl w:ilvl="2" w:tplc="276CA3CE">
      <w:numFmt w:val="bullet"/>
      <w:lvlText w:val="•"/>
      <w:lvlJc w:val="left"/>
      <w:pPr>
        <w:ind w:left="2000" w:hanging="276"/>
      </w:pPr>
      <w:rPr>
        <w:rFonts w:hint="default"/>
        <w:lang w:val="ro-RO" w:eastAsia="en-US" w:bidi="ar-SA"/>
      </w:rPr>
    </w:lvl>
    <w:lvl w:ilvl="3" w:tplc="A934D5F2">
      <w:numFmt w:val="bullet"/>
      <w:lvlText w:val="•"/>
      <w:lvlJc w:val="left"/>
      <w:pPr>
        <w:ind w:left="2950" w:hanging="276"/>
      </w:pPr>
      <w:rPr>
        <w:rFonts w:hint="default"/>
        <w:lang w:val="ro-RO" w:eastAsia="en-US" w:bidi="ar-SA"/>
      </w:rPr>
    </w:lvl>
    <w:lvl w:ilvl="4" w:tplc="475CF3C4">
      <w:numFmt w:val="bullet"/>
      <w:lvlText w:val="•"/>
      <w:lvlJc w:val="left"/>
      <w:pPr>
        <w:ind w:left="3900" w:hanging="276"/>
      </w:pPr>
      <w:rPr>
        <w:rFonts w:hint="default"/>
        <w:lang w:val="ro-RO" w:eastAsia="en-US" w:bidi="ar-SA"/>
      </w:rPr>
    </w:lvl>
    <w:lvl w:ilvl="5" w:tplc="55B0B878">
      <w:numFmt w:val="bullet"/>
      <w:lvlText w:val="•"/>
      <w:lvlJc w:val="left"/>
      <w:pPr>
        <w:ind w:left="4850" w:hanging="276"/>
      </w:pPr>
      <w:rPr>
        <w:rFonts w:hint="default"/>
        <w:lang w:val="ro-RO" w:eastAsia="en-US" w:bidi="ar-SA"/>
      </w:rPr>
    </w:lvl>
    <w:lvl w:ilvl="6" w:tplc="7B060CB2">
      <w:numFmt w:val="bullet"/>
      <w:lvlText w:val="•"/>
      <w:lvlJc w:val="left"/>
      <w:pPr>
        <w:ind w:left="5800" w:hanging="276"/>
      </w:pPr>
      <w:rPr>
        <w:rFonts w:hint="default"/>
        <w:lang w:val="ro-RO" w:eastAsia="en-US" w:bidi="ar-SA"/>
      </w:rPr>
    </w:lvl>
    <w:lvl w:ilvl="7" w:tplc="6374CAFA">
      <w:numFmt w:val="bullet"/>
      <w:lvlText w:val="•"/>
      <w:lvlJc w:val="left"/>
      <w:pPr>
        <w:ind w:left="6750" w:hanging="276"/>
      </w:pPr>
      <w:rPr>
        <w:rFonts w:hint="default"/>
        <w:lang w:val="ro-RO" w:eastAsia="en-US" w:bidi="ar-SA"/>
      </w:rPr>
    </w:lvl>
    <w:lvl w:ilvl="8" w:tplc="7806F0C0">
      <w:numFmt w:val="bullet"/>
      <w:lvlText w:val="•"/>
      <w:lvlJc w:val="left"/>
      <w:pPr>
        <w:ind w:left="7700" w:hanging="276"/>
      </w:pPr>
      <w:rPr>
        <w:rFonts w:hint="default"/>
        <w:lang w:val="ro-RO" w:eastAsia="en-US" w:bidi="ar-SA"/>
      </w:rPr>
    </w:lvl>
  </w:abstractNum>
  <w:abstractNum w:abstractNumId="40">
    <w:nsid w:val="20A33F74"/>
    <w:multiLevelType w:val="hybridMultilevel"/>
    <w:tmpl w:val="FC0AB5C4"/>
    <w:lvl w:ilvl="0" w:tplc="D6FAF0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9EAE48">
      <w:numFmt w:val="bullet"/>
      <w:lvlText w:val="•"/>
      <w:lvlJc w:val="left"/>
      <w:pPr>
        <w:ind w:left="1050" w:hanging="276"/>
      </w:pPr>
      <w:rPr>
        <w:rFonts w:hint="default"/>
        <w:lang w:val="ro-RO" w:eastAsia="en-US" w:bidi="ar-SA"/>
      </w:rPr>
    </w:lvl>
    <w:lvl w:ilvl="2" w:tplc="7DAC901C">
      <w:numFmt w:val="bullet"/>
      <w:lvlText w:val="•"/>
      <w:lvlJc w:val="left"/>
      <w:pPr>
        <w:ind w:left="2000" w:hanging="276"/>
      </w:pPr>
      <w:rPr>
        <w:rFonts w:hint="default"/>
        <w:lang w:val="ro-RO" w:eastAsia="en-US" w:bidi="ar-SA"/>
      </w:rPr>
    </w:lvl>
    <w:lvl w:ilvl="3" w:tplc="01C64800">
      <w:numFmt w:val="bullet"/>
      <w:lvlText w:val="•"/>
      <w:lvlJc w:val="left"/>
      <w:pPr>
        <w:ind w:left="2950" w:hanging="276"/>
      </w:pPr>
      <w:rPr>
        <w:rFonts w:hint="default"/>
        <w:lang w:val="ro-RO" w:eastAsia="en-US" w:bidi="ar-SA"/>
      </w:rPr>
    </w:lvl>
    <w:lvl w:ilvl="4" w:tplc="8DD461E2">
      <w:numFmt w:val="bullet"/>
      <w:lvlText w:val="•"/>
      <w:lvlJc w:val="left"/>
      <w:pPr>
        <w:ind w:left="3900" w:hanging="276"/>
      </w:pPr>
      <w:rPr>
        <w:rFonts w:hint="default"/>
        <w:lang w:val="ro-RO" w:eastAsia="en-US" w:bidi="ar-SA"/>
      </w:rPr>
    </w:lvl>
    <w:lvl w:ilvl="5" w:tplc="82E641F2">
      <w:numFmt w:val="bullet"/>
      <w:lvlText w:val="•"/>
      <w:lvlJc w:val="left"/>
      <w:pPr>
        <w:ind w:left="4850" w:hanging="276"/>
      </w:pPr>
      <w:rPr>
        <w:rFonts w:hint="default"/>
        <w:lang w:val="ro-RO" w:eastAsia="en-US" w:bidi="ar-SA"/>
      </w:rPr>
    </w:lvl>
    <w:lvl w:ilvl="6" w:tplc="5C189940">
      <w:numFmt w:val="bullet"/>
      <w:lvlText w:val="•"/>
      <w:lvlJc w:val="left"/>
      <w:pPr>
        <w:ind w:left="5800" w:hanging="276"/>
      </w:pPr>
      <w:rPr>
        <w:rFonts w:hint="default"/>
        <w:lang w:val="ro-RO" w:eastAsia="en-US" w:bidi="ar-SA"/>
      </w:rPr>
    </w:lvl>
    <w:lvl w:ilvl="7" w:tplc="CAE8C832">
      <w:numFmt w:val="bullet"/>
      <w:lvlText w:val="•"/>
      <w:lvlJc w:val="left"/>
      <w:pPr>
        <w:ind w:left="6750" w:hanging="276"/>
      </w:pPr>
      <w:rPr>
        <w:rFonts w:hint="default"/>
        <w:lang w:val="ro-RO" w:eastAsia="en-US" w:bidi="ar-SA"/>
      </w:rPr>
    </w:lvl>
    <w:lvl w:ilvl="8" w:tplc="AE22D3E8">
      <w:numFmt w:val="bullet"/>
      <w:lvlText w:val="•"/>
      <w:lvlJc w:val="left"/>
      <w:pPr>
        <w:ind w:left="7700" w:hanging="276"/>
      </w:pPr>
      <w:rPr>
        <w:rFonts w:hint="default"/>
        <w:lang w:val="ro-RO" w:eastAsia="en-US" w:bidi="ar-SA"/>
      </w:rPr>
    </w:lvl>
  </w:abstractNum>
  <w:abstractNum w:abstractNumId="41">
    <w:nsid w:val="21E51349"/>
    <w:multiLevelType w:val="hybridMultilevel"/>
    <w:tmpl w:val="2FE6EA58"/>
    <w:lvl w:ilvl="0" w:tplc="EE60A31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2667A2">
      <w:numFmt w:val="bullet"/>
      <w:lvlText w:val="•"/>
      <w:lvlJc w:val="left"/>
      <w:pPr>
        <w:ind w:left="1050" w:hanging="276"/>
      </w:pPr>
      <w:rPr>
        <w:rFonts w:hint="default"/>
        <w:lang w:val="ro-RO" w:eastAsia="en-US" w:bidi="ar-SA"/>
      </w:rPr>
    </w:lvl>
    <w:lvl w:ilvl="2" w:tplc="36524CD6">
      <w:numFmt w:val="bullet"/>
      <w:lvlText w:val="•"/>
      <w:lvlJc w:val="left"/>
      <w:pPr>
        <w:ind w:left="2000" w:hanging="276"/>
      </w:pPr>
      <w:rPr>
        <w:rFonts w:hint="default"/>
        <w:lang w:val="ro-RO" w:eastAsia="en-US" w:bidi="ar-SA"/>
      </w:rPr>
    </w:lvl>
    <w:lvl w:ilvl="3" w:tplc="FE84AE10">
      <w:numFmt w:val="bullet"/>
      <w:lvlText w:val="•"/>
      <w:lvlJc w:val="left"/>
      <w:pPr>
        <w:ind w:left="2950" w:hanging="276"/>
      </w:pPr>
      <w:rPr>
        <w:rFonts w:hint="default"/>
        <w:lang w:val="ro-RO" w:eastAsia="en-US" w:bidi="ar-SA"/>
      </w:rPr>
    </w:lvl>
    <w:lvl w:ilvl="4" w:tplc="52CCF69A">
      <w:numFmt w:val="bullet"/>
      <w:lvlText w:val="•"/>
      <w:lvlJc w:val="left"/>
      <w:pPr>
        <w:ind w:left="3900" w:hanging="276"/>
      </w:pPr>
      <w:rPr>
        <w:rFonts w:hint="default"/>
        <w:lang w:val="ro-RO" w:eastAsia="en-US" w:bidi="ar-SA"/>
      </w:rPr>
    </w:lvl>
    <w:lvl w:ilvl="5" w:tplc="FD2C3FE0">
      <w:numFmt w:val="bullet"/>
      <w:lvlText w:val="•"/>
      <w:lvlJc w:val="left"/>
      <w:pPr>
        <w:ind w:left="4850" w:hanging="276"/>
      </w:pPr>
      <w:rPr>
        <w:rFonts w:hint="default"/>
        <w:lang w:val="ro-RO" w:eastAsia="en-US" w:bidi="ar-SA"/>
      </w:rPr>
    </w:lvl>
    <w:lvl w:ilvl="6" w:tplc="C4A2166C">
      <w:numFmt w:val="bullet"/>
      <w:lvlText w:val="•"/>
      <w:lvlJc w:val="left"/>
      <w:pPr>
        <w:ind w:left="5800" w:hanging="276"/>
      </w:pPr>
      <w:rPr>
        <w:rFonts w:hint="default"/>
        <w:lang w:val="ro-RO" w:eastAsia="en-US" w:bidi="ar-SA"/>
      </w:rPr>
    </w:lvl>
    <w:lvl w:ilvl="7" w:tplc="AC0CFB1C">
      <w:numFmt w:val="bullet"/>
      <w:lvlText w:val="•"/>
      <w:lvlJc w:val="left"/>
      <w:pPr>
        <w:ind w:left="6750" w:hanging="276"/>
      </w:pPr>
      <w:rPr>
        <w:rFonts w:hint="default"/>
        <w:lang w:val="ro-RO" w:eastAsia="en-US" w:bidi="ar-SA"/>
      </w:rPr>
    </w:lvl>
    <w:lvl w:ilvl="8" w:tplc="2E6E94BA">
      <w:numFmt w:val="bullet"/>
      <w:lvlText w:val="•"/>
      <w:lvlJc w:val="left"/>
      <w:pPr>
        <w:ind w:left="7700" w:hanging="276"/>
      </w:pPr>
      <w:rPr>
        <w:rFonts w:hint="default"/>
        <w:lang w:val="ro-RO" w:eastAsia="en-US" w:bidi="ar-SA"/>
      </w:rPr>
    </w:lvl>
  </w:abstractNum>
  <w:abstractNum w:abstractNumId="42">
    <w:nsid w:val="225C4C54"/>
    <w:multiLevelType w:val="hybridMultilevel"/>
    <w:tmpl w:val="FE188A4A"/>
    <w:lvl w:ilvl="0" w:tplc="A1D04A6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3A24746">
      <w:numFmt w:val="bullet"/>
      <w:lvlText w:val="•"/>
      <w:lvlJc w:val="left"/>
      <w:pPr>
        <w:ind w:left="1050" w:hanging="276"/>
      </w:pPr>
      <w:rPr>
        <w:rFonts w:hint="default"/>
        <w:lang w:val="ro-RO" w:eastAsia="en-US" w:bidi="ar-SA"/>
      </w:rPr>
    </w:lvl>
    <w:lvl w:ilvl="2" w:tplc="A920A34C">
      <w:numFmt w:val="bullet"/>
      <w:lvlText w:val="•"/>
      <w:lvlJc w:val="left"/>
      <w:pPr>
        <w:ind w:left="2000" w:hanging="276"/>
      </w:pPr>
      <w:rPr>
        <w:rFonts w:hint="default"/>
        <w:lang w:val="ro-RO" w:eastAsia="en-US" w:bidi="ar-SA"/>
      </w:rPr>
    </w:lvl>
    <w:lvl w:ilvl="3" w:tplc="26EC9438">
      <w:numFmt w:val="bullet"/>
      <w:lvlText w:val="•"/>
      <w:lvlJc w:val="left"/>
      <w:pPr>
        <w:ind w:left="2950" w:hanging="276"/>
      </w:pPr>
      <w:rPr>
        <w:rFonts w:hint="default"/>
        <w:lang w:val="ro-RO" w:eastAsia="en-US" w:bidi="ar-SA"/>
      </w:rPr>
    </w:lvl>
    <w:lvl w:ilvl="4" w:tplc="A1445A02">
      <w:numFmt w:val="bullet"/>
      <w:lvlText w:val="•"/>
      <w:lvlJc w:val="left"/>
      <w:pPr>
        <w:ind w:left="3900" w:hanging="276"/>
      </w:pPr>
      <w:rPr>
        <w:rFonts w:hint="default"/>
        <w:lang w:val="ro-RO" w:eastAsia="en-US" w:bidi="ar-SA"/>
      </w:rPr>
    </w:lvl>
    <w:lvl w:ilvl="5" w:tplc="82C2B668">
      <w:numFmt w:val="bullet"/>
      <w:lvlText w:val="•"/>
      <w:lvlJc w:val="left"/>
      <w:pPr>
        <w:ind w:left="4850" w:hanging="276"/>
      </w:pPr>
      <w:rPr>
        <w:rFonts w:hint="default"/>
        <w:lang w:val="ro-RO" w:eastAsia="en-US" w:bidi="ar-SA"/>
      </w:rPr>
    </w:lvl>
    <w:lvl w:ilvl="6" w:tplc="2E70E9EC">
      <w:numFmt w:val="bullet"/>
      <w:lvlText w:val="•"/>
      <w:lvlJc w:val="left"/>
      <w:pPr>
        <w:ind w:left="5800" w:hanging="276"/>
      </w:pPr>
      <w:rPr>
        <w:rFonts w:hint="default"/>
        <w:lang w:val="ro-RO" w:eastAsia="en-US" w:bidi="ar-SA"/>
      </w:rPr>
    </w:lvl>
    <w:lvl w:ilvl="7" w:tplc="C394B756">
      <w:numFmt w:val="bullet"/>
      <w:lvlText w:val="•"/>
      <w:lvlJc w:val="left"/>
      <w:pPr>
        <w:ind w:left="6750" w:hanging="276"/>
      </w:pPr>
      <w:rPr>
        <w:rFonts w:hint="default"/>
        <w:lang w:val="ro-RO" w:eastAsia="en-US" w:bidi="ar-SA"/>
      </w:rPr>
    </w:lvl>
    <w:lvl w:ilvl="8" w:tplc="10086122">
      <w:numFmt w:val="bullet"/>
      <w:lvlText w:val="•"/>
      <w:lvlJc w:val="left"/>
      <w:pPr>
        <w:ind w:left="7700" w:hanging="276"/>
      </w:pPr>
      <w:rPr>
        <w:rFonts w:hint="default"/>
        <w:lang w:val="ro-RO" w:eastAsia="en-US" w:bidi="ar-SA"/>
      </w:rPr>
    </w:lvl>
  </w:abstractNum>
  <w:abstractNum w:abstractNumId="43">
    <w:nsid w:val="22C10F56"/>
    <w:multiLevelType w:val="hybridMultilevel"/>
    <w:tmpl w:val="150840BC"/>
    <w:lvl w:ilvl="0" w:tplc="DC50690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FC29E62">
      <w:numFmt w:val="bullet"/>
      <w:lvlText w:val="•"/>
      <w:lvlJc w:val="left"/>
      <w:pPr>
        <w:ind w:left="1050" w:hanging="276"/>
      </w:pPr>
      <w:rPr>
        <w:rFonts w:hint="default"/>
        <w:lang w:val="ro-RO" w:eastAsia="en-US" w:bidi="ar-SA"/>
      </w:rPr>
    </w:lvl>
    <w:lvl w:ilvl="2" w:tplc="ACEA0740">
      <w:numFmt w:val="bullet"/>
      <w:lvlText w:val="•"/>
      <w:lvlJc w:val="left"/>
      <w:pPr>
        <w:ind w:left="2000" w:hanging="276"/>
      </w:pPr>
      <w:rPr>
        <w:rFonts w:hint="default"/>
        <w:lang w:val="ro-RO" w:eastAsia="en-US" w:bidi="ar-SA"/>
      </w:rPr>
    </w:lvl>
    <w:lvl w:ilvl="3" w:tplc="9370B49C">
      <w:numFmt w:val="bullet"/>
      <w:lvlText w:val="•"/>
      <w:lvlJc w:val="left"/>
      <w:pPr>
        <w:ind w:left="2950" w:hanging="276"/>
      </w:pPr>
      <w:rPr>
        <w:rFonts w:hint="default"/>
        <w:lang w:val="ro-RO" w:eastAsia="en-US" w:bidi="ar-SA"/>
      </w:rPr>
    </w:lvl>
    <w:lvl w:ilvl="4" w:tplc="52028332">
      <w:numFmt w:val="bullet"/>
      <w:lvlText w:val="•"/>
      <w:lvlJc w:val="left"/>
      <w:pPr>
        <w:ind w:left="3900" w:hanging="276"/>
      </w:pPr>
      <w:rPr>
        <w:rFonts w:hint="default"/>
        <w:lang w:val="ro-RO" w:eastAsia="en-US" w:bidi="ar-SA"/>
      </w:rPr>
    </w:lvl>
    <w:lvl w:ilvl="5" w:tplc="7F22A0FC">
      <w:numFmt w:val="bullet"/>
      <w:lvlText w:val="•"/>
      <w:lvlJc w:val="left"/>
      <w:pPr>
        <w:ind w:left="4850" w:hanging="276"/>
      </w:pPr>
      <w:rPr>
        <w:rFonts w:hint="default"/>
        <w:lang w:val="ro-RO" w:eastAsia="en-US" w:bidi="ar-SA"/>
      </w:rPr>
    </w:lvl>
    <w:lvl w:ilvl="6" w:tplc="72B03BD4">
      <w:numFmt w:val="bullet"/>
      <w:lvlText w:val="•"/>
      <w:lvlJc w:val="left"/>
      <w:pPr>
        <w:ind w:left="5800" w:hanging="276"/>
      </w:pPr>
      <w:rPr>
        <w:rFonts w:hint="default"/>
        <w:lang w:val="ro-RO" w:eastAsia="en-US" w:bidi="ar-SA"/>
      </w:rPr>
    </w:lvl>
    <w:lvl w:ilvl="7" w:tplc="84E82F0E">
      <w:numFmt w:val="bullet"/>
      <w:lvlText w:val="•"/>
      <w:lvlJc w:val="left"/>
      <w:pPr>
        <w:ind w:left="6750" w:hanging="276"/>
      </w:pPr>
      <w:rPr>
        <w:rFonts w:hint="default"/>
        <w:lang w:val="ro-RO" w:eastAsia="en-US" w:bidi="ar-SA"/>
      </w:rPr>
    </w:lvl>
    <w:lvl w:ilvl="8" w:tplc="996C56DC">
      <w:numFmt w:val="bullet"/>
      <w:lvlText w:val="•"/>
      <w:lvlJc w:val="left"/>
      <w:pPr>
        <w:ind w:left="7700" w:hanging="276"/>
      </w:pPr>
      <w:rPr>
        <w:rFonts w:hint="default"/>
        <w:lang w:val="ro-RO" w:eastAsia="en-US" w:bidi="ar-SA"/>
      </w:rPr>
    </w:lvl>
  </w:abstractNum>
  <w:abstractNum w:abstractNumId="44">
    <w:nsid w:val="22DE63C2"/>
    <w:multiLevelType w:val="hybridMultilevel"/>
    <w:tmpl w:val="CCFEE6F4"/>
    <w:lvl w:ilvl="0" w:tplc="A31AB8EC">
      <w:start w:val="7"/>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D1A40D60">
      <w:numFmt w:val="bullet"/>
      <w:lvlText w:val="•"/>
      <w:lvlJc w:val="left"/>
      <w:pPr>
        <w:ind w:left="1572" w:hanging="201"/>
      </w:pPr>
      <w:rPr>
        <w:rFonts w:hint="default"/>
        <w:lang w:val="ro-RO" w:eastAsia="en-US" w:bidi="ar-SA"/>
      </w:rPr>
    </w:lvl>
    <w:lvl w:ilvl="2" w:tplc="5914DD72">
      <w:numFmt w:val="bullet"/>
      <w:lvlText w:val="•"/>
      <w:lvlJc w:val="left"/>
      <w:pPr>
        <w:ind w:left="2464" w:hanging="201"/>
      </w:pPr>
      <w:rPr>
        <w:rFonts w:hint="default"/>
        <w:lang w:val="ro-RO" w:eastAsia="en-US" w:bidi="ar-SA"/>
      </w:rPr>
    </w:lvl>
    <w:lvl w:ilvl="3" w:tplc="02EC7F50">
      <w:numFmt w:val="bullet"/>
      <w:lvlText w:val="•"/>
      <w:lvlJc w:val="left"/>
      <w:pPr>
        <w:ind w:left="3356" w:hanging="201"/>
      </w:pPr>
      <w:rPr>
        <w:rFonts w:hint="default"/>
        <w:lang w:val="ro-RO" w:eastAsia="en-US" w:bidi="ar-SA"/>
      </w:rPr>
    </w:lvl>
    <w:lvl w:ilvl="4" w:tplc="AB3CC3BA">
      <w:numFmt w:val="bullet"/>
      <w:lvlText w:val="•"/>
      <w:lvlJc w:val="left"/>
      <w:pPr>
        <w:ind w:left="4248" w:hanging="201"/>
      </w:pPr>
      <w:rPr>
        <w:rFonts w:hint="default"/>
        <w:lang w:val="ro-RO" w:eastAsia="en-US" w:bidi="ar-SA"/>
      </w:rPr>
    </w:lvl>
    <w:lvl w:ilvl="5" w:tplc="304C27CC">
      <w:numFmt w:val="bullet"/>
      <w:lvlText w:val="•"/>
      <w:lvlJc w:val="left"/>
      <w:pPr>
        <w:ind w:left="5140" w:hanging="201"/>
      </w:pPr>
      <w:rPr>
        <w:rFonts w:hint="default"/>
        <w:lang w:val="ro-RO" w:eastAsia="en-US" w:bidi="ar-SA"/>
      </w:rPr>
    </w:lvl>
    <w:lvl w:ilvl="6" w:tplc="3DAA25F4">
      <w:numFmt w:val="bullet"/>
      <w:lvlText w:val="•"/>
      <w:lvlJc w:val="left"/>
      <w:pPr>
        <w:ind w:left="6032" w:hanging="201"/>
      </w:pPr>
      <w:rPr>
        <w:rFonts w:hint="default"/>
        <w:lang w:val="ro-RO" w:eastAsia="en-US" w:bidi="ar-SA"/>
      </w:rPr>
    </w:lvl>
    <w:lvl w:ilvl="7" w:tplc="8F70497E">
      <w:numFmt w:val="bullet"/>
      <w:lvlText w:val="•"/>
      <w:lvlJc w:val="left"/>
      <w:pPr>
        <w:ind w:left="6924" w:hanging="201"/>
      </w:pPr>
      <w:rPr>
        <w:rFonts w:hint="default"/>
        <w:lang w:val="ro-RO" w:eastAsia="en-US" w:bidi="ar-SA"/>
      </w:rPr>
    </w:lvl>
    <w:lvl w:ilvl="8" w:tplc="F0AECC18">
      <w:numFmt w:val="bullet"/>
      <w:lvlText w:val="•"/>
      <w:lvlJc w:val="left"/>
      <w:pPr>
        <w:ind w:left="7816" w:hanging="201"/>
      </w:pPr>
      <w:rPr>
        <w:rFonts w:hint="default"/>
        <w:lang w:val="ro-RO" w:eastAsia="en-US" w:bidi="ar-SA"/>
      </w:rPr>
    </w:lvl>
  </w:abstractNum>
  <w:abstractNum w:abstractNumId="45">
    <w:nsid w:val="24492E8E"/>
    <w:multiLevelType w:val="hybridMultilevel"/>
    <w:tmpl w:val="7E8EA03A"/>
    <w:lvl w:ilvl="0" w:tplc="492ED6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47C0216">
      <w:numFmt w:val="bullet"/>
      <w:lvlText w:val="•"/>
      <w:lvlJc w:val="left"/>
      <w:pPr>
        <w:ind w:left="1050" w:hanging="276"/>
      </w:pPr>
      <w:rPr>
        <w:rFonts w:hint="default"/>
        <w:lang w:val="ro-RO" w:eastAsia="en-US" w:bidi="ar-SA"/>
      </w:rPr>
    </w:lvl>
    <w:lvl w:ilvl="2" w:tplc="5B10EFB0">
      <w:numFmt w:val="bullet"/>
      <w:lvlText w:val="•"/>
      <w:lvlJc w:val="left"/>
      <w:pPr>
        <w:ind w:left="2000" w:hanging="276"/>
      </w:pPr>
      <w:rPr>
        <w:rFonts w:hint="default"/>
        <w:lang w:val="ro-RO" w:eastAsia="en-US" w:bidi="ar-SA"/>
      </w:rPr>
    </w:lvl>
    <w:lvl w:ilvl="3" w:tplc="C6A6638C">
      <w:numFmt w:val="bullet"/>
      <w:lvlText w:val="•"/>
      <w:lvlJc w:val="left"/>
      <w:pPr>
        <w:ind w:left="2950" w:hanging="276"/>
      </w:pPr>
      <w:rPr>
        <w:rFonts w:hint="default"/>
        <w:lang w:val="ro-RO" w:eastAsia="en-US" w:bidi="ar-SA"/>
      </w:rPr>
    </w:lvl>
    <w:lvl w:ilvl="4" w:tplc="5A90CD3C">
      <w:numFmt w:val="bullet"/>
      <w:lvlText w:val="•"/>
      <w:lvlJc w:val="left"/>
      <w:pPr>
        <w:ind w:left="3900" w:hanging="276"/>
      </w:pPr>
      <w:rPr>
        <w:rFonts w:hint="default"/>
        <w:lang w:val="ro-RO" w:eastAsia="en-US" w:bidi="ar-SA"/>
      </w:rPr>
    </w:lvl>
    <w:lvl w:ilvl="5" w:tplc="F1CA600E">
      <w:numFmt w:val="bullet"/>
      <w:lvlText w:val="•"/>
      <w:lvlJc w:val="left"/>
      <w:pPr>
        <w:ind w:left="4850" w:hanging="276"/>
      </w:pPr>
      <w:rPr>
        <w:rFonts w:hint="default"/>
        <w:lang w:val="ro-RO" w:eastAsia="en-US" w:bidi="ar-SA"/>
      </w:rPr>
    </w:lvl>
    <w:lvl w:ilvl="6" w:tplc="77649830">
      <w:numFmt w:val="bullet"/>
      <w:lvlText w:val="•"/>
      <w:lvlJc w:val="left"/>
      <w:pPr>
        <w:ind w:left="5800" w:hanging="276"/>
      </w:pPr>
      <w:rPr>
        <w:rFonts w:hint="default"/>
        <w:lang w:val="ro-RO" w:eastAsia="en-US" w:bidi="ar-SA"/>
      </w:rPr>
    </w:lvl>
    <w:lvl w:ilvl="7" w:tplc="D93EBAAE">
      <w:numFmt w:val="bullet"/>
      <w:lvlText w:val="•"/>
      <w:lvlJc w:val="left"/>
      <w:pPr>
        <w:ind w:left="6750" w:hanging="276"/>
      </w:pPr>
      <w:rPr>
        <w:rFonts w:hint="default"/>
        <w:lang w:val="ro-RO" w:eastAsia="en-US" w:bidi="ar-SA"/>
      </w:rPr>
    </w:lvl>
    <w:lvl w:ilvl="8" w:tplc="58FAFE10">
      <w:numFmt w:val="bullet"/>
      <w:lvlText w:val="•"/>
      <w:lvlJc w:val="left"/>
      <w:pPr>
        <w:ind w:left="7700" w:hanging="276"/>
      </w:pPr>
      <w:rPr>
        <w:rFonts w:hint="default"/>
        <w:lang w:val="ro-RO" w:eastAsia="en-US" w:bidi="ar-SA"/>
      </w:rPr>
    </w:lvl>
  </w:abstractNum>
  <w:abstractNum w:abstractNumId="46">
    <w:nsid w:val="246F65F8"/>
    <w:multiLevelType w:val="hybridMultilevel"/>
    <w:tmpl w:val="68EE076E"/>
    <w:lvl w:ilvl="0" w:tplc="85E63E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E66E84">
      <w:numFmt w:val="bullet"/>
      <w:lvlText w:val="•"/>
      <w:lvlJc w:val="left"/>
      <w:pPr>
        <w:ind w:left="1050" w:hanging="276"/>
      </w:pPr>
      <w:rPr>
        <w:rFonts w:hint="default"/>
        <w:lang w:val="ro-RO" w:eastAsia="en-US" w:bidi="ar-SA"/>
      </w:rPr>
    </w:lvl>
    <w:lvl w:ilvl="2" w:tplc="48147CCC">
      <w:numFmt w:val="bullet"/>
      <w:lvlText w:val="•"/>
      <w:lvlJc w:val="left"/>
      <w:pPr>
        <w:ind w:left="2000" w:hanging="276"/>
      </w:pPr>
      <w:rPr>
        <w:rFonts w:hint="default"/>
        <w:lang w:val="ro-RO" w:eastAsia="en-US" w:bidi="ar-SA"/>
      </w:rPr>
    </w:lvl>
    <w:lvl w:ilvl="3" w:tplc="26C4AC4C">
      <w:numFmt w:val="bullet"/>
      <w:lvlText w:val="•"/>
      <w:lvlJc w:val="left"/>
      <w:pPr>
        <w:ind w:left="2950" w:hanging="276"/>
      </w:pPr>
      <w:rPr>
        <w:rFonts w:hint="default"/>
        <w:lang w:val="ro-RO" w:eastAsia="en-US" w:bidi="ar-SA"/>
      </w:rPr>
    </w:lvl>
    <w:lvl w:ilvl="4" w:tplc="7F72B268">
      <w:numFmt w:val="bullet"/>
      <w:lvlText w:val="•"/>
      <w:lvlJc w:val="left"/>
      <w:pPr>
        <w:ind w:left="3900" w:hanging="276"/>
      </w:pPr>
      <w:rPr>
        <w:rFonts w:hint="default"/>
        <w:lang w:val="ro-RO" w:eastAsia="en-US" w:bidi="ar-SA"/>
      </w:rPr>
    </w:lvl>
    <w:lvl w:ilvl="5" w:tplc="D316752E">
      <w:numFmt w:val="bullet"/>
      <w:lvlText w:val="•"/>
      <w:lvlJc w:val="left"/>
      <w:pPr>
        <w:ind w:left="4850" w:hanging="276"/>
      </w:pPr>
      <w:rPr>
        <w:rFonts w:hint="default"/>
        <w:lang w:val="ro-RO" w:eastAsia="en-US" w:bidi="ar-SA"/>
      </w:rPr>
    </w:lvl>
    <w:lvl w:ilvl="6" w:tplc="FDC86980">
      <w:numFmt w:val="bullet"/>
      <w:lvlText w:val="•"/>
      <w:lvlJc w:val="left"/>
      <w:pPr>
        <w:ind w:left="5800" w:hanging="276"/>
      </w:pPr>
      <w:rPr>
        <w:rFonts w:hint="default"/>
        <w:lang w:val="ro-RO" w:eastAsia="en-US" w:bidi="ar-SA"/>
      </w:rPr>
    </w:lvl>
    <w:lvl w:ilvl="7" w:tplc="D996004E">
      <w:numFmt w:val="bullet"/>
      <w:lvlText w:val="•"/>
      <w:lvlJc w:val="left"/>
      <w:pPr>
        <w:ind w:left="6750" w:hanging="276"/>
      </w:pPr>
      <w:rPr>
        <w:rFonts w:hint="default"/>
        <w:lang w:val="ro-RO" w:eastAsia="en-US" w:bidi="ar-SA"/>
      </w:rPr>
    </w:lvl>
    <w:lvl w:ilvl="8" w:tplc="EF0C6254">
      <w:numFmt w:val="bullet"/>
      <w:lvlText w:val="•"/>
      <w:lvlJc w:val="left"/>
      <w:pPr>
        <w:ind w:left="7700" w:hanging="276"/>
      </w:pPr>
      <w:rPr>
        <w:rFonts w:hint="default"/>
        <w:lang w:val="ro-RO" w:eastAsia="en-US" w:bidi="ar-SA"/>
      </w:rPr>
    </w:lvl>
  </w:abstractNum>
  <w:abstractNum w:abstractNumId="47">
    <w:nsid w:val="24B86E01"/>
    <w:multiLevelType w:val="hybridMultilevel"/>
    <w:tmpl w:val="EDAA4AEC"/>
    <w:lvl w:ilvl="0" w:tplc="CE4E42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14BC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B2950C">
      <w:numFmt w:val="bullet"/>
      <w:lvlText w:val="•"/>
      <w:lvlJc w:val="left"/>
      <w:pPr>
        <w:ind w:left="1671" w:hanging="186"/>
      </w:pPr>
      <w:rPr>
        <w:rFonts w:hint="default"/>
        <w:lang w:val="ro-RO" w:eastAsia="en-US" w:bidi="ar-SA"/>
      </w:rPr>
    </w:lvl>
    <w:lvl w:ilvl="3" w:tplc="78A4BD80">
      <w:numFmt w:val="bullet"/>
      <w:lvlText w:val="•"/>
      <w:lvlJc w:val="left"/>
      <w:pPr>
        <w:ind w:left="2662" w:hanging="186"/>
      </w:pPr>
      <w:rPr>
        <w:rFonts w:hint="default"/>
        <w:lang w:val="ro-RO" w:eastAsia="en-US" w:bidi="ar-SA"/>
      </w:rPr>
    </w:lvl>
    <w:lvl w:ilvl="4" w:tplc="5BE01800">
      <w:numFmt w:val="bullet"/>
      <w:lvlText w:val="•"/>
      <w:lvlJc w:val="left"/>
      <w:pPr>
        <w:ind w:left="3653" w:hanging="186"/>
      </w:pPr>
      <w:rPr>
        <w:rFonts w:hint="default"/>
        <w:lang w:val="ro-RO" w:eastAsia="en-US" w:bidi="ar-SA"/>
      </w:rPr>
    </w:lvl>
    <w:lvl w:ilvl="5" w:tplc="F8F803DE">
      <w:numFmt w:val="bullet"/>
      <w:lvlText w:val="•"/>
      <w:lvlJc w:val="left"/>
      <w:pPr>
        <w:ind w:left="4644" w:hanging="186"/>
      </w:pPr>
      <w:rPr>
        <w:rFonts w:hint="default"/>
        <w:lang w:val="ro-RO" w:eastAsia="en-US" w:bidi="ar-SA"/>
      </w:rPr>
    </w:lvl>
    <w:lvl w:ilvl="6" w:tplc="9A4A9B32">
      <w:numFmt w:val="bullet"/>
      <w:lvlText w:val="•"/>
      <w:lvlJc w:val="left"/>
      <w:pPr>
        <w:ind w:left="5635" w:hanging="186"/>
      </w:pPr>
      <w:rPr>
        <w:rFonts w:hint="default"/>
        <w:lang w:val="ro-RO" w:eastAsia="en-US" w:bidi="ar-SA"/>
      </w:rPr>
    </w:lvl>
    <w:lvl w:ilvl="7" w:tplc="51F217BC">
      <w:numFmt w:val="bullet"/>
      <w:lvlText w:val="•"/>
      <w:lvlJc w:val="left"/>
      <w:pPr>
        <w:ind w:left="6626" w:hanging="186"/>
      </w:pPr>
      <w:rPr>
        <w:rFonts w:hint="default"/>
        <w:lang w:val="ro-RO" w:eastAsia="en-US" w:bidi="ar-SA"/>
      </w:rPr>
    </w:lvl>
    <w:lvl w:ilvl="8" w:tplc="DB8C167C">
      <w:numFmt w:val="bullet"/>
      <w:lvlText w:val="•"/>
      <w:lvlJc w:val="left"/>
      <w:pPr>
        <w:ind w:left="7617" w:hanging="186"/>
      </w:pPr>
      <w:rPr>
        <w:rFonts w:hint="default"/>
        <w:lang w:val="ro-RO" w:eastAsia="en-US" w:bidi="ar-SA"/>
      </w:rPr>
    </w:lvl>
  </w:abstractNum>
  <w:abstractNum w:abstractNumId="48">
    <w:nsid w:val="258468E8"/>
    <w:multiLevelType w:val="hybridMultilevel"/>
    <w:tmpl w:val="C712AEA2"/>
    <w:lvl w:ilvl="0" w:tplc="FA624A5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4051E2">
      <w:numFmt w:val="bullet"/>
      <w:lvlText w:val="•"/>
      <w:lvlJc w:val="left"/>
      <w:pPr>
        <w:ind w:left="1050" w:hanging="276"/>
      </w:pPr>
      <w:rPr>
        <w:rFonts w:hint="default"/>
        <w:lang w:val="ro-RO" w:eastAsia="en-US" w:bidi="ar-SA"/>
      </w:rPr>
    </w:lvl>
    <w:lvl w:ilvl="2" w:tplc="CA943CD8">
      <w:numFmt w:val="bullet"/>
      <w:lvlText w:val="•"/>
      <w:lvlJc w:val="left"/>
      <w:pPr>
        <w:ind w:left="2000" w:hanging="276"/>
      </w:pPr>
      <w:rPr>
        <w:rFonts w:hint="default"/>
        <w:lang w:val="ro-RO" w:eastAsia="en-US" w:bidi="ar-SA"/>
      </w:rPr>
    </w:lvl>
    <w:lvl w:ilvl="3" w:tplc="94FC2BFE">
      <w:numFmt w:val="bullet"/>
      <w:lvlText w:val="•"/>
      <w:lvlJc w:val="left"/>
      <w:pPr>
        <w:ind w:left="2950" w:hanging="276"/>
      </w:pPr>
      <w:rPr>
        <w:rFonts w:hint="default"/>
        <w:lang w:val="ro-RO" w:eastAsia="en-US" w:bidi="ar-SA"/>
      </w:rPr>
    </w:lvl>
    <w:lvl w:ilvl="4" w:tplc="3628FFB8">
      <w:numFmt w:val="bullet"/>
      <w:lvlText w:val="•"/>
      <w:lvlJc w:val="left"/>
      <w:pPr>
        <w:ind w:left="3900" w:hanging="276"/>
      </w:pPr>
      <w:rPr>
        <w:rFonts w:hint="default"/>
        <w:lang w:val="ro-RO" w:eastAsia="en-US" w:bidi="ar-SA"/>
      </w:rPr>
    </w:lvl>
    <w:lvl w:ilvl="5" w:tplc="C69E3962">
      <w:numFmt w:val="bullet"/>
      <w:lvlText w:val="•"/>
      <w:lvlJc w:val="left"/>
      <w:pPr>
        <w:ind w:left="4850" w:hanging="276"/>
      </w:pPr>
      <w:rPr>
        <w:rFonts w:hint="default"/>
        <w:lang w:val="ro-RO" w:eastAsia="en-US" w:bidi="ar-SA"/>
      </w:rPr>
    </w:lvl>
    <w:lvl w:ilvl="6" w:tplc="C10C7ACA">
      <w:numFmt w:val="bullet"/>
      <w:lvlText w:val="•"/>
      <w:lvlJc w:val="left"/>
      <w:pPr>
        <w:ind w:left="5800" w:hanging="276"/>
      </w:pPr>
      <w:rPr>
        <w:rFonts w:hint="default"/>
        <w:lang w:val="ro-RO" w:eastAsia="en-US" w:bidi="ar-SA"/>
      </w:rPr>
    </w:lvl>
    <w:lvl w:ilvl="7" w:tplc="1A12948A">
      <w:numFmt w:val="bullet"/>
      <w:lvlText w:val="•"/>
      <w:lvlJc w:val="left"/>
      <w:pPr>
        <w:ind w:left="6750" w:hanging="276"/>
      </w:pPr>
      <w:rPr>
        <w:rFonts w:hint="default"/>
        <w:lang w:val="ro-RO" w:eastAsia="en-US" w:bidi="ar-SA"/>
      </w:rPr>
    </w:lvl>
    <w:lvl w:ilvl="8" w:tplc="E20459B0">
      <w:numFmt w:val="bullet"/>
      <w:lvlText w:val="•"/>
      <w:lvlJc w:val="left"/>
      <w:pPr>
        <w:ind w:left="7700" w:hanging="276"/>
      </w:pPr>
      <w:rPr>
        <w:rFonts w:hint="default"/>
        <w:lang w:val="ro-RO" w:eastAsia="en-US" w:bidi="ar-SA"/>
      </w:rPr>
    </w:lvl>
  </w:abstractNum>
  <w:abstractNum w:abstractNumId="49">
    <w:nsid w:val="260C548A"/>
    <w:multiLevelType w:val="hybridMultilevel"/>
    <w:tmpl w:val="12B89224"/>
    <w:lvl w:ilvl="0" w:tplc="DD708C88">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C2F51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C69F10">
      <w:numFmt w:val="bullet"/>
      <w:lvlText w:val="•"/>
      <w:lvlJc w:val="left"/>
      <w:pPr>
        <w:ind w:left="1671" w:hanging="186"/>
      </w:pPr>
      <w:rPr>
        <w:rFonts w:hint="default"/>
        <w:lang w:val="ro-RO" w:eastAsia="en-US" w:bidi="ar-SA"/>
      </w:rPr>
    </w:lvl>
    <w:lvl w:ilvl="3" w:tplc="CF8E2290">
      <w:numFmt w:val="bullet"/>
      <w:lvlText w:val="•"/>
      <w:lvlJc w:val="left"/>
      <w:pPr>
        <w:ind w:left="2662" w:hanging="186"/>
      </w:pPr>
      <w:rPr>
        <w:rFonts w:hint="default"/>
        <w:lang w:val="ro-RO" w:eastAsia="en-US" w:bidi="ar-SA"/>
      </w:rPr>
    </w:lvl>
    <w:lvl w:ilvl="4" w:tplc="2FFADC4C">
      <w:numFmt w:val="bullet"/>
      <w:lvlText w:val="•"/>
      <w:lvlJc w:val="left"/>
      <w:pPr>
        <w:ind w:left="3653" w:hanging="186"/>
      </w:pPr>
      <w:rPr>
        <w:rFonts w:hint="default"/>
        <w:lang w:val="ro-RO" w:eastAsia="en-US" w:bidi="ar-SA"/>
      </w:rPr>
    </w:lvl>
    <w:lvl w:ilvl="5" w:tplc="0C127688">
      <w:numFmt w:val="bullet"/>
      <w:lvlText w:val="•"/>
      <w:lvlJc w:val="left"/>
      <w:pPr>
        <w:ind w:left="4644" w:hanging="186"/>
      </w:pPr>
      <w:rPr>
        <w:rFonts w:hint="default"/>
        <w:lang w:val="ro-RO" w:eastAsia="en-US" w:bidi="ar-SA"/>
      </w:rPr>
    </w:lvl>
    <w:lvl w:ilvl="6" w:tplc="B4AA85DA">
      <w:numFmt w:val="bullet"/>
      <w:lvlText w:val="•"/>
      <w:lvlJc w:val="left"/>
      <w:pPr>
        <w:ind w:left="5635" w:hanging="186"/>
      </w:pPr>
      <w:rPr>
        <w:rFonts w:hint="default"/>
        <w:lang w:val="ro-RO" w:eastAsia="en-US" w:bidi="ar-SA"/>
      </w:rPr>
    </w:lvl>
    <w:lvl w:ilvl="7" w:tplc="9074218E">
      <w:numFmt w:val="bullet"/>
      <w:lvlText w:val="•"/>
      <w:lvlJc w:val="left"/>
      <w:pPr>
        <w:ind w:left="6626" w:hanging="186"/>
      </w:pPr>
      <w:rPr>
        <w:rFonts w:hint="default"/>
        <w:lang w:val="ro-RO" w:eastAsia="en-US" w:bidi="ar-SA"/>
      </w:rPr>
    </w:lvl>
    <w:lvl w:ilvl="8" w:tplc="A1467136">
      <w:numFmt w:val="bullet"/>
      <w:lvlText w:val="•"/>
      <w:lvlJc w:val="left"/>
      <w:pPr>
        <w:ind w:left="7617" w:hanging="186"/>
      </w:pPr>
      <w:rPr>
        <w:rFonts w:hint="default"/>
        <w:lang w:val="ro-RO" w:eastAsia="en-US" w:bidi="ar-SA"/>
      </w:rPr>
    </w:lvl>
  </w:abstractNum>
  <w:abstractNum w:abstractNumId="50">
    <w:nsid w:val="26152462"/>
    <w:multiLevelType w:val="hybridMultilevel"/>
    <w:tmpl w:val="005650F4"/>
    <w:lvl w:ilvl="0" w:tplc="32928722">
      <w:start w:val="1"/>
      <w:numFmt w:val="decimal"/>
      <w:lvlText w:val="%1."/>
      <w:lvlJc w:val="left"/>
      <w:pPr>
        <w:ind w:left="283" w:hanging="182"/>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C298B51E">
      <w:numFmt w:val="bullet"/>
      <w:lvlText w:val="•"/>
      <w:lvlJc w:val="left"/>
      <w:pPr>
        <w:ind w:left="1212" w:hanging="182"/>
      </w:pPr>
      <w:rPr>
        <w:rFonts w:hint="default"/>
        <w:lang w:val="ro-RO" w:eastAsia="en-US" w:bidi="ar-SA"/>
      </w:rPr>
    </w:lvl>
    <w:lvl w:ilvl="2" w:tplc="CE6CAE76">
      <w:numFmt w:val="bullet"/>
      <w:lvlText w:val="•"/>
      <w:lvlJc w:val="left"/>
      <w:pPr>
        <w:ind w:left="2144" w:hanging="182"/>
      </w:pPr>
      <w:rPr>
        <w:rFonts w:hint="default"/>
        <w:lang w:val="ro-RO" w:eastAsia="en-US" w:bidi="ar-SA"/>
      </w:rPr>
    </w:lvl>
    <w:lvl w:ilvl="3" w:tplc="813A278E">
      <w:numFmt w:val="bullet"/>
      <w:lvlText w:val="•"/>
      <w:lvlJc w:val="left"/>
      <w:pPr>
        <w:ind w:left="3076" w:hanging="182"/>
      </w:pPr>
      <w:rPr>
        <w:rFonts w:hint="default"/>
        <w:lang w:val="ro-RO" w:eastAsia="en-US" w:bidi="ar-SA"/>
      </w:rPr>
    </w:lvl>
    <w:lvl w:ilvl="4" w:tplc="DE585A44">
      <w:numFmt w:val="bullet"/>
      <w:lvlText w:val="•"/>
      <w:lvlJc w:val="left"/>
      <w:pPr>
        <w:ind w:left="4008" w:hanging="182"/>
      </w:pPr>
      <w:rPr>
        <w:rFonts w:hint="default"/>
        <w:lang w:val="ro-RO" w:eastAsia="en-US" w:bidi="ar-SA"/>
      </w:rPr>
    </w:lvl>
    <w:lvl w:ilvl="5" w:tplc="7FD448F4">
      <w:numFmt w:val="bullet"/>
      <w:lvlText w:val="•"/>
      <w:lvlJc w:val="left"/>
      <w:pPr>
        <w:ind w:left="4940" w:hanging="182"/>
      </w:pPr>
      <w:rPr>
        <w:rFonts w:hint="default"/>
        <w:lang w:val="ro-RO" w:eastAsia="en-US" w:bidi="ar-SA"/>
      </w:rPr>
    </w:lvl>
    <w:lvl w:ilvl="6" w:tplc="4AB8E746">
      <w:numFmt w:val="bullet"/>
      <w:lvlText w:val="•"/>
      <w:lvlJc w:val="left"/>
      <w:pPr>
        <w:ind w:left="5872" w:hanging="182"/>
      </w:pPr>
      <w:rPr>
        <w:rFonts w:hint="default"/>
        <w:lang w:val="ro-RO" w:eastAsia="en-US" w:bidi="ar-SA"/>
      </w:rPr>
    </w:lvl>
    <w:lvl w:ilvl="7" w:tplc="F3E64F4E">
      <w:numFmt w:val="bullet"/>
      <w:lvlText w:val="•"/>
      <w:lvlJc w:val="left"/>
      <w:pPr>
        <w:ind w:left="6804" w:hanging="182"/>
      </w:pPr>
      <w:rPr>
        <w:rFonts w:hint="default"/>
        <w:lang w:val="ro-RO" w:eastAsia="en-US" w:bidi="ar-SA"/>
      </w:rPr>
    </w:lvl>
    <w:lvl w:ilvl="8" w:tplc="B60EDFEC">
      <w:numFmt w:val="bullet"/>
      <w:lvlText w:val="•"/>
      <w:lvlJc w:val="left"/>
      <w:pPr>
        <w:ind w:left="7736" w:hanging="182"/>
      </w:pPr>
      <w:rPr>
        <w:rFonts w:hint="default"/>
        <w:lang w:val="ro-RO" w:eastAsia="en-US" w:bidi="ar-SA"/>
      </w:rPr>
    </w:lvl>
  </w:abstractNum>
  <w:abstractNum w:abstractNumId="51">
    <w:nsid w:val="264A1131"/>
    <w:multiLevelType w:val="hybridMultilevel"/>
    <w:tmpl w:val="54BABB9E"/>
    <w:lvl w:ilvl="0" w:tplc="4B00BE2A">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EE582BB2">
      <w:numFmt w:val="bullet"/>
      <w:lvlText w:val="•"/>
      <w:lvlJc w:val="left"/>
      <w:pPr>
        <w:ind w:left="1572" w:hanging="201"/>
      </w:pPr>
      <w:rPr>
        <w:rFonts w:hint="default"/>
        <w:lang w:val="ro-RO" w:eastAsia="en-US" w:bidi="ar-SA"/>
      </w:rPr>
    </w:lvl>
    <w:lvl w:ilvl="2" w:tplc="B1D009CE">
      <w:numFmt w:val="bullet"/>
      <w:lvlText w:val="•"/>
      <w:lvlJc w:val="left"/>
      <w:pPr>
        <w:ind w:left="2464" w:hanging="201"/>
      </w:pPr>
      <w:rPr>
        <w:rFonts w:hint="default"/>
        <w:lang w:val="ro-RO" w:eastAsia="en-US" w:bidi="ar-SA"/>
      </w:rPr>
    </w:lvl>
    <w:lvl w:ilvl="3" w:tplc="689EF416">
      <w:numFmt w:val="bullet"/>
      <w:lvlText w:val="•"/>
      <w:lvlJc w:val="left"/>
      <w:pPr>
        <w:ind w:left="3356" w:hanging="201"/>
      </w:pPr>
      <w:rPr>
        <w:rFonts w:hint="default"/>
        <w:lang w:val="ro-RO" w:eastAsia="en-US" w:bidi="ar-SA"/>
      </w:rPr>
    </w:lvl>
    <w:lvl w:ilvl="4" w:tplc="794E4656">
      <w:numFmt w:val="bullet"/>
      <w:lvlText w:val="•"/>
      <w:lvlJc w:val="left"/>
      <w:pPr>
        <w:ind w:left="4248" w:hanging="201"/>
      </w:pPr>
      <w:rPr>
        <w:rFonts w:hint="default"/>
        <w:lang w:val="ro-RO" w:eastAsia="en-US" w:bidi="ar-SA"/>
      </w:rPr>
    </w:lvl>
    <w:lvl w:ilvl="5" w:tplc="B7D86DC4">
      <w:numFmt w:val="bullet"/>
      <w:lvlText w:val="•"/>
      <w:lvlJc w:val="left"/>
      <w:pPr>
        <w:ind w:left="5140" w:hanging="201"/>
      </w:pPr>
      <w:rPr>
        <w:rFonts w:hint="default"/>
        <w:lang w:val="ro-RO" w:eastAsia="en-US" w:bidi="ar-SA"/>
      </w:rPr>
    </w:lvl>
    <w:lvl w:ilvl="6" w:tplc="5F66235E">
      <w:numFmt w:val="bullet"/>
      <w:lvlText w:val="•"/>
      <w:lvlJc w:val="left"/>
      <w:pPr>
        <w:ind w:left="6032" w:hanging="201"/>
      </w:pPr>
      <w:rPr>
        <w:rFonts w:hint="default"/>
        <w:lang w:val="ro-RO" w:eastAsia="en-US" w:bidi="ar-SA"/>
      </w:rPr>
    </w:lvl>
    <w:lvl w:ilvl="7" w:tplc="303828C2">
      <w:numFmt w:val="bullet"/>
      <w:lvlText w:val="•"/>
      <w:lvlJc w:val="left"/>
      <w:pPr>
        <w:ind w:left="6924" w:hanging="201"/>
      </w:pPr>
      <w:rPr>
        <w:rFonts w:hint="default"/>
        <w:lang w:val="ro-RO" w:eastAsia="en-US" w:bidi="ar-SA"/>
      </w:rPr>
    </w:lvl>
    <w:lvl w:ilvl="8" w:tplc="085860FC">
      <w:numFmt w:val="bullet"/>
      <w:lvlText w:val="•"/>
      <w:lvlJc w:val="left"/>
      <w:pPr>
        <w:ind w:left="7816" w:hanging="201"/>
      </w:pPr>
      <w:rPr>
        <w:rFonts w:hint="default"/>
        <w:lang w:val="ro-RO" w:eastAsia="en-US" w:bidi="ar-SA"/>
      </w:rPr>
    </w:lvl>
  </w:abstractNum>
  <w:abstractNum w:abstractNumId="52">
    <w:nsid w:val="26BD59B9"/>
    <w:multiLevelType w:val="hybridMultilevel"/>
    <w:tmpl w:val="8E4098D2"/>
    <w:lvl w:ilvl="0" w:tplc="4C06E7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121722">
      <w:numFmt w:val="bullet"/>
      <w:lvlText w:val="•"/>
      <w:lvlJc w:val="left"/>
      <w:pPr>
        <w:ind w:left="1050" w:hanging="276"/>
      </w:pPr>
      <w:rPr>
        <w:rFonts w:hint="default"/>
        <w:lang w:val="ro-RO" w:eastAsia="en-US" w:bidi="ar-SA"/>
      </w:rPr>
    </w:lvl>
    <w:lvl w:ilvl="2" w:tplc="B3C04B4C">
      <w:numFmt w:val="bullet"/>
      <w:lvlText w:val="•"/>
      <w:lvlJc w:val="left"/>
      <w:pPr>
        <w:ind w:left="2000" w:hanging="276"/>
      </w:pPr>
      <w:rPr>
        <w:rFonts w:hint="default"/>
        <w:lang w:val="ro-RO" w:eastAsia="en-US" w:bidi="ar-SA"/>
      </w:rPr>
    </w:lvl>
    <w:lvl w:ilvl="3" w:tplc="385202A8">
      <w:numFmt w:val="bullet"/>
      <w:lvlText w:val="•"/>
      <w:lvlJc w:val="left"/>
      <w:pPr>
        <w:ind w:left="2950" w:hanging="276"/>
      </w:pPr>
      <w:rPr>
        <w:rFonts w:hint="default"/>
        <w:lang w:val="ro-RO" w:eastAsia="en-US" w:bidi="ar-SA"/>
      </w:rPr>
    </w:lvl>
    <w:lvl w:ilvl="4" w:tplc="5A200B5E">
      <w:numFmt w:val="bullet"/>
      <w:lvlText w:val="•"/>
      <w:lvlJc w:val="left"/>
      <w:pPr>
        <w:ind w:left="3900" w:hanging="276"/>
      </w:pPr>
      <w:rPr>
        <w:rFonts w:hint="default"/>
        <w:lang w:val="ro-RO" w:eastAsia="en-US" w:bidi="ar-SA"/>
      </w:rPr>
    </w:lvl>
    <w:lvl w:ilvl="5" w:tplc="6B8AE6FA">
      <w:numFmt w:val="bullet"/>
      <w:lvlText w:val="•"/>
      <w:lvlJc w:val="left"/>
      <w:pPr>
        <w:ind w:left="4850" w:hanging="276"/>
      </w:pPr>
      <w:rPr>
        <w:rFonts w:hint="default"/>
        <w:lang w:val="ro-RO" w:eastAsia="en-US" w:bidi="ar-SA"/>
      </w:rPr>
    </w:lvl>
    <w:lvl w:ilvl="6" w:tplc="84622DA8">
      <w:numFmt w:val="bullet"/>
      <w:lvlText w:val="•"/>
      <w:lvlJc w:val="left"/>
      <w:pPr>
        <w:ind w:left="5800" w:hanging="276"/>
      </w:pPr>
      <w:rPr>
        <w:rFonts w:hint="default"/>
        <w:lang w:val="ro-RO" w:eastAsia="en-US" w:bidi="ar-SA"/>
      </w:rPr>
    </w:lvl>
    <w:lvl w:ilvl="7" w:tplc="E77E7CFC">
      <w:numFmt w:val="bullet"/>
      <w:lvlText w:val="•"/>
      <w:lvlJc w:val="left"/>
      <w:pPr>
        <w:ind w:left="6750" w:hanging="276"/>
      </w:pPr>
      <w:rPr>
        <w:rFonts w:hint="default"/>
        <w:lang w:val="ro-RO" w:eastAsia="en-US" w:bidi="ar-SA"/>
      </w:rPr>
    </w:lvl>
    <w:lvl w:ilvl="8" w:tplc="3CA6FAE0">
      <w:numFmt w:val="bullet"/>
      <w:lvlText w:val="•"/>
      <w:lvlJc w:val="left"/>
      <w:pPr>
        <w:ind w:left="7700" w:hanging="276"/>
      </w:pPr>
      <w:rPr>
        <w:rFonts w:hint="default"/>
        <w:lang w:val="ro-RO" w:eastAsia="en-US" w:bidi="ar-SA"/>
      </w:rPr>
    </w:lvl>
  </w:abstractNum>
  <w:abstractNum w:abstractNumId="53">
    <w:nsid w:val="275642A4"/>
    <w:multiLevelType w:val="hybridMultilevel"/>
    <w:tmpl w:val="9CEEDD42"/>
    <w:lvl w:ilvl="0" w:tplc="B428DA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A264044">
      <w:numFmt w:val="bullet"/>
      <w:lvlText w:val="•"/>
      <w:lvlJc w:val="left"/>
      <w:pPr>
        <w:ind w:left="1050" w:hanging="276"/>
      </w:pPr>
      <w:rPr>
        <w:rFonts w:hint="default"/>
        <w:lang w:val="ro-RO" w:eastAsia="en-US" w:bidi="ar-SA"/>
      </w:rPr>
    </w:lvl>
    <w:lvl w:ilvl="2" w:tplc="C6BCD614">
      <w:numFmt w:val="bullet"/>
      <w:lvlText w:val="•"/>
      <w:lvlJc w:val="left"/>
      <w:pPr>
        <w:ind w:left="2000" w:hanging="276"/>
      </w:pPr>
      <w:rPr>
        <w:rFonts w:hint="default"/>
        <w:lang w:val="ro-RO" w:eastAsia="en-US" w:bidi="ar-SA"/>
      </w:rPr>
    </w:lvl>
    <w:lvl w:ilvl="3" w:tplc="3D3A3BF0">
      <w:numFmt w:val="bullet"/>
      <w:lvlText w:val="•"/>
      <w:lvlJc w:val="left"/>
      <w:pPr>
        <w:ind w:left="2950" w:hanging="276"/>
      </w:pPr>
      <w:rPr>
        <w:rFonts w:hint="default"/>
        <w:lang w:val="ro-RO" w:eastAsia="en-US" w:bidi="ar-SA"/>
      </w:rPr>
    </w:lvl>
    <w:lvl w:ilvl="4" w:tplc="B4C09C34">
      <w:numFmt w:val="bullet"/>
      <w:lvlText w:val="•"/>
      <w:lvlJc w:val="left"/>
      <w:pPr>
        <w:ind w:left="3900" w:hanging="276"/>
      </w:pPr>
      <w:rPr>
        <w:rFonts w:hint="default"/>
        <w:lang w:val="ro-RO" w:eastAsia="en-US" w:bidi="ar-SA"/>
      </w:rPr>
    </w:lvl>
    <w:lvl w:ilvl="5" w:tplc="230CC474">
      <w:numFmt w:val="bullet"/>
      <w:lvlText w:val="•"/>
      <w:lvlJc w:val="left"/>
      <w:pPr>
        <w:ind w:left="4850" w:hanging="276"/>
      </w:pPr>
      <w:rPr>
        <w:rFonts w:hint="default"/>
        <w:lang w:val="ro-RO" w:eastAsia="en-US" w:bidi="ar-SA"/>
      </w:rPr>
    </w:lvl>
    <w:lvl w:ilvl="6" w:tplc="17102CF2">
      <w:numFmt w:val="bullet"/>
      <w:lvlText w:val="•"/>
      <w:lvlJc w:val="left"/>
      <w:pPr>
        <w:ind w:left="5800" w:hanging="276"/>
      </w:pPr>
      <w:rPr>
        <w:rFonts w:hint="default"/>
        <w:lang w:val="ro-RO" w:eastAsia="en-US" w:bidi="ar-SA"/>
      </w:rPr>
    </w:lvl>
    <w:lvl w:ilvl="7" w:tplc="95DEE1C2">
      <w:numFmt w:val="bullet"/>
      <w:lvlText w:val="•"/>
      <w:lvlJc w:val="left"/>
      <w:pPr>
        <w:ind w:left="6750" w:hanging="276"/>
      </w:pPr>
      <w:rPr>
        <w:rFonts w:hint="default"/>
        <w:lang w:val="ro-RO" w:eastAsia="en-US" w:bidi="ar-SA"/>
      </w:rPr>
    </w:lvl>
    <w:lvl w:ilvl="8" w:tplc="8E221616">
      <w:numFmt w:val="bullet"/>
      <w:lvlText w:val="•"/>
      <w:lvlJc w:val="left"/>
      <w:pPr>
        <w:ind w:left="7700" w:hanging="276"/>
      </w:pPr>
      <w:rPr>
        <w:rFonts w:hint="default"/>
        <w:lang w:val="ro-RO" w:eastAsia="en-US" w:bidi="ar-SA"/>
      </w:rPr>
    </w:lvl>
  </w:abstractNum>
  <w:abstractNum w:abstractNumId="54">
    <w:nsid w:val="28045163"/>
    <w:multiLevelType w:val="hybridMultilevel"/>
    <w:tmpl w:val="1F78B45C"/>
    <w:lvl w:ilvl="0" w:tplc="D3B2EF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2A1C0E">
      <w:numFmt w:val="bullet"/>
      <w:lvlText w:val="•"/>
      <w:lvlJc w:val="left"/>
      <w:pPr>
        <w:ind w:left="1050" w:hanging="276"/>
      </w:pPr>
      <w:rPr>
        <w:rFonts w:hint="default"/>
        <w:lang w:val="ro-RO" w:eastAsia="en-US" w:bidi="ar-SA"/>
      </w:rPr>
    </w:lvl>
    <w:lvl w:ilvl="2" w:tplc="9E9C3FBA">
      <w:numFmt w:val="bullet"/>
      <w:lvlText w:val="•"/>
      <w:lvlJc w:val="left"/>
      <w:pPr>
        <w:ind w:left="2000" w:hanging="276"/>
      </w:pPr>
      <w:rPr>
        <w:rFonts w:hint="default"/>
        <w:lang w:val="ro-RO" w:eastAsia="en-US" w:bidi="ar-SA"/>
      </w:rPr>
    </w:lvl>
    <w:lvl w:ilvl="3" w:tplc="377E5970">
      <w:numFmt w:val="bullet"/>
      <w:lvlText w:val="•"/>
      <w:lvlJc w:val="left"/>
      <w:pPr>
        <w:ind w:left="2950" w:hanging="276"/>
      </w:pPr>
      <w:rPr>
        <w:rFonts w:hint="default"/>
        <w:lang w:val="ro-RO" w:eastAsia="en-US" w:bidi="ar-SA"/>
      </w:rPr>
    </w:lvl>
    <w:lvl w:ilvl="4" w:tplc="742C3A8E">
      <w:numFmt w:val="bullet"/>
      <w:lvlText w:val="•"/>
      <w:lvlJc w:val="left"/>
      <w:pPr>
        <w:ind w:left="3900" w:hanging="276"/>
      </w:pPr>
      <w:rPr>
        <w:rFonts w:hint="default"/>
        <w:lang w:val="ro-RO" w:eastAsia="en-US" w:bidi="ar-SA"/>
      </w:rPr>
    </w:lvl>
    <w:lvl w:ilvl="5" w:tplc="BE4031EC">
      <w:numFmt w:val="bullet"/>
      <w:lvlText w:val="•"/>
      <w:lvlJc w:val="left"/>
      <w:pPr>
        <w:ind w:left="4850" w:hanging="276"/>
      </w:pPr>
      <w:rPr>
        <w:rFonts w:hint="default"/>
        <w:lang w:val="ro-RO" w:eastAsia="en-US" w:bidi="ar-SA"/>
      </w:rPr>
    </w:lvl>
    <w:lvl w:ilvl="6" w:tplc="BB3A2EDE">
      <w:numFmt w:val="bullet"/>
      <w:lvlText w:val="•"/>
      <w:lvlJc w:val="left"/>
      <w:pPr>
        <w:ind w:left="5800" w:hanging="276"/>
      </w:pPr>
      <w:rPr>
        <w:rFonts w:hint="default"/>
        <w:lang w:val="ro-RO" w:eastAsia="en-US" w:bidi="ar-SA"/>
      </w:rPr>
    </w:lvl>
    <w:lvl w:ilvl="7" w:tplc="42260802">
      <w:numFmt w:val="bullet"/>
      <w:lvlText w:val="•"/>
      <w:lvlJc w:val="left"/>
      <w:pPr>
        <w:ind w:left="6750" w:hanging="276"/>
      </w:pPr>
      <w:rPr>
        <w:rFonts w:hint="default"/>
        <w:lang w:val="ro-RO" w:eastAsia="en-US" w:bidi="ar-SA"/>
      </w:rPr>
    </w:lvl>
    <w:lvl w:ilvl="8" w:tplc="71AA0BDE">
      <w:numFmt w:val="bullet"/>
      <w:lvlText w:val="•"/>
      <w:lvlJc w:val="left"/>
      <w:pPr>
        <w:ind w:left="7700" w:hanging="276"/>
      </w:pPr>
      <w:rPr>
        <w:rFonts w:hint="default"/>
        <w:lang w:val="ro-RO" w:eastAsia="en-US" w:bidi="ar-SA"/>
      </w:rPr>
    </w:lvl>
  </w:abstractNum>
  <w:abstractNum w:abstractNumId="55">
    <w:nsid w:val="29A72BFF"/>
    <w:multiLevelType w:val="hybridMultilevel"/>
    <w:tmpl w:val="3D4C0596"/>
    <w:lvl w:ilvl="0" w:tplc="8ED4E1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7C4D7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68A1F36">
      <w:numFmt w:val="bullet"/>
      <w:lvlText w:val="•"/>
      <w:lvlJc w:val="left"/>
      <w:pPr>
        <w:ind w:left="1671" w:hanging="186"/>
      </w:pPr>
      <w:rPr>
        <w:rFonts w:hint="default"/>
        <w:lang w:val="ro-RO" w:eastAsia="en-US" w:bidi="ar-SA"/>
      </w:rPr>
    </w:lvl>
    <w:lvl w:ilvl="3" w:tplc="A9C09E72">
      <w:numFmt w:val="bullet"/>
      <w:lvlText w:val="•"/>
      <w:lvlJc w:val="left"/>
      <w:pPr>
        <w:ind w:left="2662" w:hanging="186"/>
      </w:pPr>
      <w:rPr>
        <w:rFonts w:hint="default"/>
        <w:lang w:val="ro-RO" w:eastAsia="en-US" w:bidi="ar-SA"/>
      </w:rPr>
    </w:lvl>
    <w:lvl w:ilvl="4" w:tplc="08D6583A">
      <w:numFmt w:val="bullet"/>
      <w:lvlText w:val="•"/>
      <w:lvlJc w:val="left"/>
      <w:pPr>
        <w:ind w:left="3653" w:hanging="186"/>
      </w:pPr>
      <w:rPr>
        <w:rFonts w:hint="default"/>
        <w:lang w:val="ro-RO" w:eastAsia="en-US" w:bidi="ar-SA"/>
      </w:rPr>
    </w:lvl>
    <w:lvl w:ilvl="5" w:tplc="2C40F628">
      <w:numFmt w:val="bullet"/>
      <w:lvlText w:val="•"/>
      <w:lvlJc w:val="left"/>
      <w:pPr>
        <w:ind w:left="4644" w:hanging="186"/>
      </w:pPr>
      <w:rPr>
        <w:rFonts w:hint="default"/>
        <w:lang w:val="ro-RO" w:eastAsia="en-US" w:bidi="ar-SA"/>
      </w:rPr>
    </w:lvl>
    <w:lvl w:ilvl="6" w:tplc="00BA49B0">
      <w:numFmt w:val="bullet"/>
      <w:lvlText w:val="•"/>
      <w:lvlJc w:val="left"/>
      <w:pPr>
        <w:ind w:left="5635" w:hanging="186"/>
      </w:pPr>
      <w:rPr>
        <w:rFonts w:hint="default"/>
        <w:lang w:val="ro-RO" w:eastAsia="en-US" w:bidi="ar-SA"/>
      </w:rPr>
    </w:lvl>
    <w:lvl w:ilvl="7" w:tplc="6538997C">
      <w:numFmt w:val="bullet"/>
      <w:lvlText w:val="•"/>
      <w:lvlJc w:val="left"/>
      <w:pPr>
        <w:ind w:left="6626" w:hanging="186"/>
      </w:pPr>
      <w:rPr>
        <w:rFonts w:hint="default"/>
        <w:lang w:val="ro-RO" w:eastAsia="en-US" w:bidi="ar-SA"/>
      </w:rPr>
    </w:lvl>
    <w:lvl w:ilvl="8" w:tplc="AA040364">
      <w:numFmt w:val="bullet"/>
      <w:lvlText w:val="•"/>
      <w:lvlJc w:val="left"/>
      <w:pPr>
        <w:ind w:left="7617" w:hanging="186"/>
      </w:pPr>
      <w:rPr>
        <w:rFonts w:hint="default"/>
        <w:lang w:val="ro-RO" w:eastAsia="en-US" w:bidi="ar-SA"/>
      </w:rPr>
    </w:lvl>
  </w:abstractNum>
  <w:abstractNum w:abstractNumId="56">
    <w:nsid w:val="2A024E52"/>
    <w:multiLevelType w:val="hybridMultilevel"/>
    <w:tmpl w:val="E96C6FD2"/>
    <w:lvl w:ilvl="0" w:tplc="67BE84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CB0332A">
      <w:numFmt w:val="bullet"/>
      <w:lvlText w:val="•"/>
      <w:lvlJc w:val="left"/>
      <w:pPr>
        <w:ind w:left="1050" w:hanging="276"/>
      </w:pPr>
      <w:rPr>
        <w:rFonts w:hint="default"/>
        <w:lang w:val="ro-RO" w:eastAsia="en-US" w:bidi="ar-SA"/>
      </w:rPr>
    </w:lvl>
    <w:lvl w:ilvl="2" w:tplc="5DA61898">
      <w:numFmt w:val="bullet"/>
      <w:lvlText w:val="•"/>
      <w:lvlJc w:val="left"/>
      <w:pPr>
        <w:ind w:left="2000" w:hanging="276"/>
      </w:pPr>
      <w:rPr>
        <w:rFonts w:hint="default"/>
        <w:lang w:val="ro-RO" w:eastAsia="en-US" w:bidi="ar-SA"/>
      </w:rPr>
    </w:lvl>
    <w:lvl w:ilvl="3" w:tplc="D2E4FA78">
      <w:numFmt w:val="bullet"/>
      <w:lvlText w:val="•"/>
      <w:lvlJc w:val="left"/>
      <w:pPr>
        <w:ind w:left="2950" w:hanging="276"/>
      </w:pPr>
      <w:rPr>
        <w:rFonts w:hint="default"/>
        <w:lang w:val="ro-RO" w:eastAsia="en-US" w:bidi="ar-SA"/>
      </w:rPr>
    </w:lvl>
    <w:lvl w:ilvl="4" w:tplc="717E6AA6">
      <w:numFmt w:val="bullet"/>
      <w:lvlText w:val="•"/>
      <w:lvlJc w:val="left"/>
      <w:pPr>
        <w:ind w:left="3900" w:hanging="276"/>
      </w:pPr>
      <w:rPr>
        <w:rFonts w:hint="default"/>
        <w:lang w:val="ro-RO" w:eastAsia="en-US" w:bidi="ar-SA"/>
      </w:rPr>
    </w:lvl>
    <w:lvl w:ilvl="5" w:tplc="F1086976">
      <w:numFmt w:val="bullet"/>
      <w:lvlText w:val="•"/>
      <w:lvlJc w:val="left"/>
      <w:pPr>
        <w:ind w:left="4850" w:hanging="276"/>
      </w:pPr>
      <w:rPr>
        <w:rFonts w:hint="default"/>
        <w:lang w:val="ro-RO" w:eastAsia="en-US" w:bidi="ar-SA"/>
      </w:rPr>
    </w:lvl>
    <w:lvl w:ilvl="6" w:tplc="3FA65162">
      <w:numFmt w:val="bullet"/>
      <w:lvlText w:val="•"/>
      <w:lvlJc w:val="left"/>
      <w:pPr>
        <w:ind w:left="5800" w:hanging="276"/>
      </w:pPr>
      <w:rPr>
        <w:rFonts w:hint="default"/>
        <w:lang w:val="ro-RO" w:eastAsia="en-US" w:bidi="ar-SA"/>
      </w:rPr>
    </w:lvl>
    <w:lvl w:ilvl="7" w:tplc="6B3EBFB6">
      <w:numFmt w:val="bullet"/>
      <w:lvlText w:val="•"/>
      <w:lvlJc w:val="left"/>
      <w:pPr>
        <w:ind w:left="6750" w:hanging="276"/>
      </w:pPr>
      <w:rPr>
        <w:rFonts w:hint="default"/>
        <w:lang w:val="ro-RO" w:eastAsia="en-US" w:bidi="ar-SA"/>
      </w:rPr>
    </w:lvl>
    <w:lvl w:ilvl="8" w:tplc="206E78C2">
      <w:numFmt w:val="bullet"/>
      <w:lvlText w:val="•"/>
      <w:lvlJc w:val="left"/>
      <w:pPr>
        <w:ind w:left="7700" w:hanging="276"/>
      </w:pPr>
      <w:rPr>
        <w:rFonts w:hint="default"/>
        <w:lang w:val="ro-RO" w:eastAsia="en-US" w:bidi="ar-SA"/>
      </w:rPr>
    </w:lvl>
  </w:abstractNum>
  <w:abstractNum w:abstractNumId="57">
    <w:nsid w:val="2A7741AC"/>
    <w:multiLevelType w:val="hybridMultilevel"/>
    <w:tmpl w:val="2D3E083E"/>
    <w:lvl w:ilvl="0" w:tplc="7820C0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2004EE2">
      <w:numFmt w:val="bullet"/>
      <w:lvlText w:val="•"/>
      <w:lvlJc w:val="left"/>
      <w:pPr>
        <w:ind w:left="1050" w:hanging="276"/>
      </w:pPr>
      <w:rPr>
        <w:rFonts w:hint="default"/>
        <w:lang w:val="ro-RO" w:eastAsia="en-US" w:bidi="ar-SA"/>
      </w:rPr>
    </w:lvl>
    <w:lvl w:ilvl="2" w:tplc="9118E66A">
      <w:numFmt w:val="bullet"/>
      <w:lvlText w:val="•"/>
      <w:lvlJc w:val="left"/>
      <w:pPr>
        <w:ind w:left="2000" w:hanging="276"/>
      </w:pPr>
      <w:rPr>
        <w:rFonts w:hint="default"/>
        <w:lang w:val="ro-RO" w:eastAsia="en-US" w:bidi="ar-SA"/>
      </w:rPr>
    </w:lvl>
    <w:lvl w:ilvl="3" w:tplc="20387F42">
      <w:numFmt w:val="bullet"/>
      <w:lvlText w:val="•"/>
      <w:lvlJc w:val="left"/>
      <w:pPr>
        <w:ind w:left="2950" w:hanging="276"/>
      </w:pPr>
      <w:rPr>
        <w:rFonts w:hint="default"/>
        <w:lang w:val="ro-RO" w:eastAsia="en-US" w:bidi="ar-SA"/>
      </w:rPr>
    </w:lvl>
    <w:lvl w:ilvl="4" w:tplc="A470CA18">
      <w:numFmt w:val="bullet"/>
      <w:lvlText w:val="•"/>
      <w:lvlJc w:val="left"/>
      <w:pPr>
        <w:ind w:left="3900" w:hanging="276"/>
      </w:pPr>
      <w:rPr>
        <w:rFonts w:hint="default"/>
        <w:lang w:val="ro-RO" w:eastAsia="en-US" w:bidi="ar-SA"/>
      </w:rPr>
    </w:lvl>
    <w:lvl w:ilvl="5" w:tplc="83560B4E">
      <w:numFmt w:val="bullet"/>
      <w:lvlText w:val="•"/>
      <w:lvlJc w:val="left"/>
      <w:pPr>
        <w:ind w:left="4850" w:hanging="276"/>
      </w:pPr>
      <w:rPr>
        <w:rFonts w:hint="default"/>
        <w:lang w:val="ro-RO" w:eastAsia="en-US" w:bidi="ar-SA"/>
      </w:rPr>
    </w:lvl>
    <w:lvl w:ilvl="6" w:tplc="308CD392">
      <w:numFmt w:val="bullet"/>
      <w:lvlText w:val="•"/>
      <w:lvlJc w:val="left"/>
      <w:pPr>
        <w:ind w:left="5800" w:hanging="276"/>
      </w:pPr>
      <w:rPr>
        <w:rFonts w:hint="default"/>
        <w:lang w:val="ro-RO" w:eastAsia="en-US" w:bidi="ar-SA"/>
      </w:rPr>
    </w:lvl>
    <w:lvl w:ilvl="7" w:tplc="01AEC0D6">
      <w:numFmt w:val="bullet"/>
      <w:lvlText w:val="•"/>
      <w:lvlJc w:val="left"/>
      <w:pPr>
        <w:ind w:left="6750" w:hanging="276"/>
      </w:pPr>
      <w:rPr>
        <w:rFonts w:hint="default"/>
        <w:lang w:val="ro-RO" w:eastAsia="en-US" w:bidi="ar-SA"/>
      </w:rPr>
    </w:lvl>
    <w:lvl w:ilvl="8" w:tplc="87508A34">
      <w:numFmt w:val="bullet"/>
      <w:lvlText w:val="•"/>
      <w:lvlJc w:val="left"/>
      <w:pPr>
        <w:ind w:left="7700" w:hanging="276"/>
      </w:pPr>
      <w:rPr>
        <w:rFonts w:hint="default"/>
        <w:lang w:val="ro-RO" w:eastAsia="en-US" w:bidi="ar-SA"/>
      </w:rPr>
    </w:lvl>
  </w:abstractNum>
  <w:abstractNum w:abstractNumId="58">
    <w:nsid w:val="2AD31642"/>
    <w:multiLevelType w:val="hybridMultilevel"/>
    <w:tmpl w:val="130E6E84"/>
    <w:lvl w:ilvl="0" w:tplc="305469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DD6F108">
      <w:numFmt w:val="bullet"/>
      <w:lvlText w:val="•"/>
      <w:lvlJc w:val="left"/>
      <w:pPr>
        <w:ind w:left="1050" w:hanging="276"/>
      </w:pPr>
      <w:rPr>
        <w:rFonts w:hint="default"/>
        <w:lang w:val="ro-RO" w:eastAsia="en-US" w:bidi="ar-SA"/>
      </w:rPr>
    </w:lvl>
    <w:lvl w:ilvl="2" w:tplc="5E94B362">
      <w:numFmt w:val="bullet"/>
      <w:lvlText w:val="•"/>
      <w:lvlJc w:val="left"/>
      <w:pPr>
        <w:ind w:left="2000" w:hanging="276"/>
      </w:pPr>
      <w:rPr>
        <w:rFonts w:hint="default"/>
        <w:lang w:val="ro-RO" w:eastAsia="en-US" w:bidi="ar-SA"/>
      </w:rPr>
    </w:lvl>
    <w:lvl w:ilvl="3" w:tplc="3808D296">
      <w:numFmt w:val="bullet"/>
      <w:lvlText w:val="•"/>
      <w:lvlJc w:val="left"/>
      <w:pPr>
        <w:ind w:left="2950" w:hanging="276"/>
      </w:pPr>
      <w:rPr>
        <w:rFonts w:hint="default"/>
        <w:lang w:val="ro-RO" w:eastAsia="en-US" w:bidi="ar-SA"/>
      </w:rPr>
    </w:lvl>
    <w:lvl w:ilvl="4" w:tplc="4ACE0F68">
      <w:numFmt w:val="bullet"/>
      <w:lvlText w:val="•"/>
      <w:lvlJc w:val="left"/>
      <w:pPr>
        <w:ind w:left="3900" w:hanging="276"/>
      </w:pPr>
      <w:rPr>
        <w:rFonts w:hint="default"/>
        <w:lang w:val="ro-RO" w:eastAsia="en-US" w:bidi="ar-SA"/>
      </w:rPr>
    </w:lvl>
    <w:lvl w:ilvl="5" w:tplc="836C4954">
      <w:numFmt w:val="bullet"/>
      <w:lvlText w:val="•"/>
      <w:lvlJc w:val="left"/>
      <w:pPr>
        <w:ind w:left="4850" w:hanging="276"/>
      </w:pPr>
      <w:rPr>
        <w:rFonts w:hint="default"/>
        <w:lang w:val="ro-RO" w:eastAsia="en-US" w:bidi="ar-SA"/>
      </w:rPr>
    </w:lvl>
    <w:lvl w:ilvl="6" w:tplc="A5EAADAE">
      <w:numFmt w:val="bullet"/>
      <w:lvlText w:val="•"/>
      <w:lvlJc w:val="left"/>
      <w:pPr>
        <w:ind w:left="5800" w:hanging="276"/>
      </w:pPr>
      <w:rPr>
        <w:rFonts w:hint="default"/>
        <w:lang w:val="ro-RO" w:eastAsia="en-US" w:bidi="ar-SA"/>
      </w:rPr>
    </w:lvl>
    <w:lvl w:ilvl="7" w:tplc="9D520308">
      <w:numFmt w:val="bullet"/>
      <w:lvlText w:val="•"/>
      <w:lvlJc w:val="left"/>
      <w:pPr>
        <w:ind w:left="6750" w:hanging="276"/>
      </w:pPr>
      <w:rPr>
        <w:rFonts w:hint="default"/>
        <w:lang w:val="ro-RO" w:eastAsia="en-US" w:bidi="ar-SA"/>
      </w:rPr>
    </w:lvl>
    <w:lvl w:ilvl="8" w:tplc="C86A48A4">
      <w:numFmt w:val="bullet"/>
      <w:lvlText w:val="•"/>
      <w:lvlJc w:val="left"/>
      <w:pPr>
        <w:ind w:left="7700" w:hanging="276"/>
      </w:pPr>
      <w:rPr>
        <w:rFonts w:hint="default"/>
        <w:lang w:val="ro-RO" w:eastAsia="en-US" w:bidi="ar-SA"/>
      </w:rPr>
    </w:lvl>
  </w:abstractNum>
  <w:abstractNum w:abstractNumId="59">
    <w:nsid w:val="2B117853"/>
    <w:multiLevelType w:val="hybridMultilevel"/>
    <w:tmpl w:val="C2469594"/>
    <w:lvl w:ilvl="0" w:tplc="F28475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BCC288">
      <w:numFmt w:val="bullet"/>
      <w:lvlText w:val="•"/>
      <w:lvlJc w:val="left"/>
      <w:pPr>
        <w:ind w:left="1050" w:hanging="276"/>
      </w:pPr>
      <w:rPr>
        <w:rFonts w:hint="default"/>
        <w:lang w:val="ro-RO" w:eastAsia="en-US" w:bidi="ar-SA"/>
      </w:rPr>
    </w:lvl>
    <w:lvl w:ilvl="2" w:tplc="6406974C">
      <w:numFmt w:val="bullet"/>
      <w:lvlText w:val="•"/>
      <w:lvlJc w:val="left"/>
      <w:pPr>
        <w:ind w:left="2000" w:hanging="276"/>
      </w:pPr>
      <w:rPr>
        <w:rFonts w:hint="default"/>
        <w:lang w:val="ro-RO" w:eastAsia="en-US" w:bidi="ar-SA"/>
      </w:rPr>
    </w:lvl>
    <w:lvl w:ilvl="3" w:tplc="D6561E02">
      <w:numFmt w:val="bullet"/>
      <w:lvlText w:val="•"/>
      <w:lvlJc w:val="left"/>
      <w:pPr>
        <w:ind w:left="2950" w:hanging="276"/>
      </w:pPr>
      <w:rPr>
        <w:rFonts w:hint="default"/>
        <w:lang w:val="ro-RO" w:eastAsia="en-US" w:bidi="ar-SA"/>
      </w:rPr>
    </w:lvl>
    <w:lvl w:ilvl="4" w:tplc="7AE8BBE2">
      <w:numFmt w:val="bullet"/>
      <w:lvlText w:val="•"/>
      <w:lvlJc w:val="left"/>
      <w:pPr>
        <w:ind w:left="3900" w:hanging="276"/>
      </w:pPr>
      <w:rPr>
        <w:rFonts w:hint="default"/>
        <w:lang w:val="ro-RO" w:eastAsia="en-US" w:bidi="ar-SA"/>
      </w:rPr>
    </w:lvl>
    <w:lvl w:ilvl="5" w:tplc="5B88E760">
      <w:numFmt w:val="bullet"/>
      <w:lvlText w:val="•"/>
      <w:lvlJc w:val="left"/>
      <w:pPr>
        <w:ind w:left="4850" w:hanging="276"/>
      </w:pPr>
      <w:rPr>
        <w:rFonts w:hint="default"/>
        <w:lang w:val="ro-RO" w:eastAsia="en-US" w:bidi="ar-SA"/>
      </w:rPr>
    </w:lvl>
    <w:lvl w:ilvl="6" w:tplc="0E1A79C6">
      <w:numFmt w:val="bullet"/>
      <w:lvlText w:val="•"/>
      <w:lvlJc w:val="left"/>
      <w:pPr>
        <w:ind w:left="5800" w:hanging="276"/>
      </w:pPr>
      <w:rPr>
        <w:rFonts w:hint="default"/>
        <w:lang w:val="ro-RO" w:eastAsia="en-US" w:bidi="ar-SA"/>
      </w:rPr>
    </w:lvl>
    <w:lvl w:ilvl="7" w:tplc="1B666132">
      <w:numFmt w:val="bullet"/>
      <w:lvlText w:val="•"/>
      <w:lvlJc w:val="left"/>
      <w:pPr>
        <w:ind w:left="6750" w:hanging="276"/>
      </w:pPr>
      <w:rPr>
        <w:rFonts w:hint="default"/>
        <w:lang w:val="ro-RO" w:eastAsia="en-US" w:bidi="ar-SA"/>
      </w:rPr>
    </w:lvl>
    <w:lvl w:ilvl="8" w:tplc="212C1A74">
      <w:numFmt w:val="bullet"/>
      <w:lvlText w:val="•"/>
      <w:lvlJc w:val="left"/>
      <w:pPr>
        <w:ind w:left="7700" w:hanging="276"/>
      </w:pPr>
      <w:rPr>
        <w:rFonts w:hint="default"/>
        <w:lang w:val="ro-RO" w:eastAsia="en-US" w:bidi="ar-SA"/>
      </w:rPr>
    </w:lvl>
  </w:abstractNum>
  <w:abstractNum w:abstractNumId="60">
    <w:nsid w:val="2B4815BD"/>
    <w:multiLevelType w:val="hybridMultilevel"/>
    <w:tmpl w:val="2D08F18A"/>
    <w:lvl w:ilvl="0" w:tplc="F7DC3608">
      <w:start w:val="10"/>
      <w:numFmt w:val="lowerLetter"/>
      <w:lvlText w:val="%1)"/>
      <w:lvlJc w:val="left"/>
      <w:pPr>
        <w:ind w:left="67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5FC1066">
      <w:numFmt w:val="bullet"/>
      <w:lvlText w:val="•"/>
      <w:lvlJc w:val="left"/>
      <w:pPr>
        <w:ind w:left="1572" w:hanging="141"/>
      </w:pPr>
      <w:rPr>
        <w:rFonts w:hint="default"/>
        <w:lang w:val="ro-RO" w:eastAsia="en-US" w:bidi="ar-SA"/>
      </w:rPr>
    </w:lvl>
    <w:lvl w:ilvl="2" w:tplc="8DD4A5AA">
      <w:numFmt w:val="bullet"/>
      <w:lvlText w:val="•"/>
      <w:lvlJc w:val="left"/>
      <w:pPr>
        <w:ind w:left="2464" w:hanging="141"/>
      </w:pPr>
      <w:rPr>
        <w:rFonts w:hint="default"/>
        <w:lang w:val="ro-RO" w:eastAsia="en-US" w:bidi="ar-SA"/>
      </w:rPr>
    </w:lvl>
    <w:lvl w:ilvl="3" w:tplc="0A467BEE">
      <w:numFmt w:val="bullet"/>
      <w:lvlText w:val="•"/>
      <w:lvlJc w:val="left"/>
      <w:pPr>
        <w:ind w:left="3356" w:hanging="141"/>
      </w:pPr>
      <w:rPr>
        <w:rFonts w:hint="default"/>
        <w:lang w:val="ro-RO" w:eastAsia="en-US" w:bidi="ar-SA"/>
      </w:rPr>
    </w:lvl>
    <w:lvl w:ilvl="4" w:tplc="D428A62A">
      <w:numFmt w:val="bullet"/>
      <w:lvlText w:val="•"/>
      <w:lvlJc w:val="left"/>
      <w:pPr>
        <w:ind w:left="4248" w:hanging="141"/>
      </w:pPr>
      <w:rPr>
        <w:rFonts w:hint="default"/>
        <w:lang w:val="ro-RO" w:eastAsia="en-US" w:bidi="ar-SA"/>
      </w:rPr>
    </w:lvl>
    <w:lvl w:ilvl="5" w:tplc="01FEC1A2">
      <w:numFmt w:val="bullet"/>
      <w:lvlText w:val="•"/>
      <w:lvlJc w:val="left"/>
      <w:pPr>
        <w:ind w:left="5140" w:hanging="141"/>
      </w:pPr>
      <w:rPr>
        <w:rFonts w:hint="default"/>
        <w:lang w:val="ro-RO" w:eastAsia="en-US" w:bidi="ar-SA"/>
      </w:rPr>
    </w:lvl>
    <w:lvl w:ilvl="6" w:tplc="FA5674A4">
      <w:numFmt w:val="bullet"/>
      <w:lvlText w:val="•"/>
      <w:lvlJc w:val="left"/>
      <w:pPr>
        <w:ind w:left="6032" w:hanging="141"/>
      </w:pPr>
      <w:rPr>
        <w:rFonts w:hint="default"/>
        <w:lang w:val="ro-RO" w:eastAsia="en-US" w:bidi="ar-SA"/>
      </w:rPr>
    </w:lvl>
    <w:lvl w:ilvl="7" w:tplc="4AE0D96A">
      <w:numFmt w:val="bullet"/>
      <w:lvlText w:val="•"/>
      <w:lvlJc w:val="left"/>
      <w:pPr>
        <w:ind w:left="6924" w:hanging="141"/>
      </w:pPr>
      <w:rPr>
        <w:rFonts w:hint="default"/>
        <w:lang w:val="ro-RO" w:eastAsia="en-US" w:bidi="ar-SA"/>
      </w:rPr>
    </w:lvl>
    <w:lvl w:ilvl="8" w:tplc="57F6CC3E">
      <w:numFmt w:val="bullet"/>
      <w:lvlText w:val="•"/>
      <w:lvlJc w:val="left"/>
      <w:pPr>
        <w:ind w:left="7816" w:hanging="141"/>
      </w:pPr>
      <w:rPr>
        <w:rFonts w:hint="default"/>
        <w:lang w:val="ro-RO" w:eastAsia="en-US" w:bidi="ar-SA"/>
      </w:rPr>
    </w:lvl>
  </w:abstractNum>
  <w:abstractNum w:abstractNumId="61">
    <w:nsid w:val="2B5E75CA"/>
    <w:multiLevelType w:val="hybridMultilevel"/>
    <w:tmpl w:val="283E51D8"/>
    <w:lvl w:ilvl="0" w:tplc="24286028">
      <w:numFmt w:val="bullet"/>
      <w:lvlText w:val="-"/>
      <w:lvlJc w:val="left"/>
      <w:pPr>
        <w:ind w:left="102" w:hanging="721"/>
      </w:pPr>
      <w:rPr>
        <w:rFonts w:ascii="Times New Roman" w:eastAsia="Times New Roman" w:hAnsi="Times New Roman" w:cs="Times New Roman" w:hint="default"/>
        <w:b w:val="0"/>
        <w:bCs w:val="0"/>
        <w:i w:val="0"/>
        <w:iCs w:val="0"/>
        <w:spacing w:val="0"/>
        <w:w w:val="100"/>
        <w:sz w:val="24"/>
        <w:szCs w:val="24"/>
        <w:lang w:val="ro-RO" w:eastAsia="en-US" w:bidi="ar-SA"/>
      </w:rPr>
    </w:lvl>
    <w:lvl w:ilvl="1" w:tplc="72CA20C6">
      <w:numFmt w:val="bullet"/>
      <w:lvlText w:val="•"/>
      <w:lvlJc w:val="left"/>
      <w:pPr>
        <w:ind w:left="1050" w:hanging="721"/>
      </w:pPr>
      <w:rPr>
        <w:rFonts w:hint="default"/>
        <w:lang w:val="ro-RO" w:eastAsia="en-US" w:bidi="ar-SA"/>
      </w:rPr>
    </w:lvl>
    <w:lvl w:ilvl="2" w:tplc="A534515C">
      <w:numFmt w:val="bullet"/>
      <w:lvlText w:val="•"/>
      <w:lvlJc w:val="left"/>
      <w:pPr>
        <w:ind w:left="2000" w:hanging="721"/>
      </w:pPr>
      <w:rPr>
        <w:rFonts w:hint="default"/>
        <w:lang w:val="ro-RO" w:eastAsia="en-US" w:bidi="ar-SA"/>
      </w:rPr>
    </w:lvl>
    <w:lvl w:ilvl="3" w:tplc="9F46C2F6">
      <w:numFmt w:val="bullet"/>
      <w:lvlText w:val="•"/>
      <w:lvlJc w:val="left"/>
      <w:pPr>
        <w:ind w:left="2950" w:hanging="721"/>
      </w:pPr>
      <w:rPr>
        <w:rFonts w:hint="default"/>
        <w:lang w:val="ro-RO" w:eastAsia="en-US" w:bidi="ar-SA"/>
      </w:rPr>
    </w:lvl>
    <w:lvl w:ilvl="4" w:tplc="E9BED0C6">
      <w:numFmt w:val="bullet"/>
      <w:lvlText w:val="•"/>
      <w:lvlJc w:val="left"/>
      <w:pPr>
        <w:ind w:left="3900" w:hanging="721"/>
      </w:pPr>
      <w:rPr>
        <w:rFonts w:hint="default"/>
        <w:lang w:val="ro-RO" w:eastAsia="en-US" w:bidi="ar-SA"/>
      </w:rPr>
    </w:lvl>
    <w:lvl w:ilvl="5" w:tplc="CE52CB64">
      <w:numFmt w:val="bullet"/>
      <w:lvlText w:val="•"/>
      <w:lvlJc w:val="left"/>
      <w:pPr>
        <w:ind w:left="4850" w:hanging="721"/>
      </w:pPr>
      <w:rPr>
        <w:rFonts w:hint="default"/>
        <w:lang w:val="ro-RO" w:eastAsia="en-US" w:bidi="ar-SA"/>
      </w:rPr>
    </w:lvl>
    <w:lvl w:ilvl="6" w:tplc="6754A06A">
      <w:numFmt w:val="bullet"/>
      <w:lvlText w:val="•"/>
      <w:lvlJc w:val="left"/>
      <w:pPr>
        <w:ind w:left="5800" w:hanging="721"/>
      </w:pPr>
      <w:rPr>
        <w:rFonts w:hint="default"/>
        <w:lang w:val="ro-RO" w:eastAsia="en-US" w:bidi="ar-SA"/>
      </w:rPr>
    </w:lvl>
    <w:lvl w:ilvl="7" w:tplc="72EAF812">
      <w:numFmt w:val="bullet"/>
      <w:lvlText w:val="•"/>
      <w:lvlJc w:val="left"/>
      <w:pPr>
        <w:ind w:left="6750" w:hanging="721"/>
      </w:pPr>
      <w:rPr>
        <w:rFonts w:hint="default"/>
        <w:lang w:val="ro-RO" w:eastAsia="en-US" w:bidi="ar-SA"/>
      </w:rPr>
    </w:lvl>
    <w:lvl w:ilvl="8" w:tplc="59E416F2">
      <w:numFmt w:val="bullet"/>
      <w:lvlText w:val="•"/>
      <w:lvlJc w:val="left"/>
      <w:pPr>
        <w:ind w:left="7700" w:hanging="721"/>
      </w:pPr>
      <w:rPr>
        <w:rFonts w:hint="default"/>
        <w:lang w:val="ro-RO" w:eastAsia="en-US" w:bidi="ar-SA"/>
      </w:rPr>
    </w:lvl>
  </w:abstractNum>
  <w:abstractNum w:abstractNumId="62">
    <w:nsid w:val="2C003312"/>
    <w:multiLevelType w:val="hybridMultilevel"/>
    <w:tmpl w:val="057CAD2C"/>
    <w:lvl w:ilvl="0" w:tplc="17E02C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216B7C6">
      <w:numFmt w:val="bullet"/>
      <w:lvlText w:val="•"/>
      <w:lvlJc w:val="left"/>
      <w:pPr>
        <w:ind w:left="1050" w:hanging="276"/>
      </w:pPr>
      <w:rPr>
        <w:rFonts w:hint="default"/>
        <w:lang w:val="ro-RO" w:eastAsia="en-US" w:bidi="ar-SA"/>
      </w:rPr>
    </w:lvl>
    <w:lvl w:ilvl="2" w:tplc="DE1097C4">
      <w:numFmt w:val="bullet"/>
      <w:lvlText w:val="•"/>
      <w:lvlJc w:val="left"/>
      <w:pPr>
        <w:ind w:left="2000" w:hanging="276"/>
      </w:pPr>
      <w:rPr>
        <w:rFonts w:hint="default"/>
        <w:lang w:val="ro-RO" w:eastAsia="en-US" w:bidi="ar-SA"/>
      </w:rPr>
    </w:lvl>
    <w:lvl w:ilvl="3" w:tplc="C7FA5BEE">
      <w:numFmt w:val="bullet"/>
      <w:lvlText w:val="•"/>
      <w:lvlJc w:val="left"/>
      <w:pPr>
        <w:ind w:left="2950" w:hanging="276"/>
      </w:pPr>
      <w:rPr>
        <w:rFonts w:hint="default"/>
        <w:lang w:val="ro-RO" w:eastAsia="en-US" w:bidi="ar-SA"/>
      </w:rPr>
    </w:lvl>
    <w:lvl w:ilvl="4" w:tplc="289C6A9A">
      <w:numFmt w:val="bullet"/>
      <w:lvlText w:val="•"/>
      <w:lvlJc w:val="left"/>
      <w:pPr>
        <w:ind w:left="3900" w:hanging="276"/>
      </w:pPr>
      <w:rPr>
        <w:rFonts w:hint="default"/>
        <w:lang w:val="ro-RO" w:eastAsia="en-US" w:bidi="ar-SA"/>
      </w:rPr>
    </w:lvl>
    <w:lvl w:ilvl="5" w:tplc="141A7AE2">
      <w:numFmt w:val="bullet"/>
      <w:lvlText w:val="•"/>
      <w:lvlJc w:val="left"/>
      <w:pPr>
        <w:ind w:left="4850" w:hanging="276"/>
      </w:pPr>
      <w:rPr>
        <w:rFonts w:hint="default"/>
        <w:lang w:val="ro-RO" w:eastAsia="en-US" w:bidi="ar-SA"/>
      </w:rPr>
    </w:lvl>
    <w:lvl w:ilvl="6" w:tplc="BDE4573A">
      <w:numFmt w:val="bullet"/>
      <w:lvlText w:val="•"/>
      <w:lvlJc w:val="left"/>
      <w:pPr>
        <w:ind w:left="5800" w:hanging="276"/>
      </w:pPr>
      <w:rPr>
        <w:rFonts w:hint="default"/>
        <w:lang w:val="ro-RO" w:eastAsia="en-US" w:bidi="ar-SA"/>
      </w:rPr>
    </w:lvl>
    <w:lvl w:ilvl="7" w:tplc="D2EAEB28">
      <w:numFmt w:val="bullet"/>
      <w:lvlText w:val="•"/>
      <w:lvlJc w:val="left"/>
      <w:pPr>
        <w:ind w:left="6750" w:hanging="276"/>
      </w:pPr>
      <w:rPr>
        <w:rFonts w:hint="default"/>
        <w:lang w:val="ro-RO" w:eastAsia="en-US" w:bidi="ar-SA"/>
      </w:rPr>
    </w:lvl>
    <w:lvl w:ilvl="8" w:tplc="DAA2141C">
      <w:numFmt w:val="bullet"/>
      <w:lvlText w:val="•"/>
      <w:lvlJc w:val="left"/>
      <w:pPr>
        <w:ind w:left="7700" w:hanging="276"/>
      </w:pPr>
      <w:rPr>
        <w:rFonts w:hint="default"/>
        <w:lang w:val="ro-RO" w:eastAsia="en-US" w:bidi="ar-SA"/>
      </w:rPr>
    </w:lvl>
  </w:abstractNum>
  <w:abstractNum w:abstractNumId="63">
    <w:nsid w:val="2C4640E4"/>
    <w:multiLevelType w:val="hybridMultilevel"/>
    <w:tmpl w:val="41B4EDBE"/>
    <w:lvl w:ilvl="0" w:tplc="575CF502">
      <w:start w:val="1"/>
      <w:numFmt w:val="decimal"/>
      <w:lvlText w:val="(%1)"/>
      <w:lvlJc w:val="left"/>
      <w:pPr>
        <w:ind w:left="4954"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D84088">
      <w:numFmt w:val="bullet"/>
      <w:lvlText w:val="•"/>
      <w:lvlJc w:val="left"/>
      <w:pPr>
        <w:ind w:left="5902" w:hanging="276"/>
      </w:pPr>
      <w:rPr>
        <w:rFonts w:hint="default"/>
        <w:lang w:val="ro-RO" w:eastAsia="en-US" w:bidi="ar-SA"/>
      </w:rPr>
    </w:lvl>
    <w:lvl w:ilvl="2" w:tplc="211A3C70">
      <w:numFmt w:val="bullet"/>
      <w:lvlText w:val="•"/>
      <w:lvlJc w:val="left"/>
      <w:pPr>
        <w:ind w:left="6852" w:hanging="276"/>
      </w:pPr>
      <w:rPr>
        <w:rFonts w:hint="default"/>
        <w:lang w:val="ro-RO" w:eastAsia="en-US" w:bidi="ar-SA"/>
      </w:rPr>
    </w:lvl>
    <w:lvl w:ilvl="3" w:tplc="F5542866">
      <w:numFmt w:val="bullet"/>
      <w:lvlText w:val="•"/>
      <w:lvlJc w:val="left"/>
      <w:pPr>
        <w:ind w:left="7802" w:hanging="276"/>
      </w:pPr>
      <w:rPr>
        <w:rFonts w:hint="default"/>
        <w:lang w:val="ro-RO" w:eastAsia="en-US" w:bidi="ar-SA"/>
      </w:rPr>
    </w:lvl>
    <w:lvl w:ilvl="4" w:tplc="4C4A0EC2">
      <w:numFmt w:val="bullet"/>
      <w:lvlText w:val="•"/>
      <w:lvlJc w:val="left"/>
      <w:pPr>
        <w:ind w:left="8752" w:hanging="276"/>
      </w:pPr>
      <w:rPr>
        <w:rFonts w:hint="default"/>
        <w:lang w:val="ro-RO" w:eastAsia="en-US" w:bidi="ar-SA"/>
      </w:rPr>
    </w:lvl>
    <w:lvl w:ilvl="5" w:tplc="7F9AD15A">
      <w:numFmt w:val="bullet"/>
      <w:lvlText w:val="•"/>
      <w:lvlJc w:val="left"/>
      <w:pPr>
        <w:ind w:left="9702" w:hanging="276"/>
      </w:pPr>
      <w:rPr>
        <w:rFonts w:hint="default"/>
        <w:lang w:val="ro-RO" w:eastAsia="en-US" w:bidi="ar-SA"/>
      </w:rPr>
    </w:lvl>
    <w:lvl w:ilvl="6" w:tplc="0562E876">
      <w:numFmt w:val="bullet"/>
      <w:lvlText w:val="•"/>
      <w:lvlJc w:val="left"/>
      <w:pPr>
        <w:ind w:left="10652" w:hanging="276"/>
      </w:pPr>
      <w:rPr>
        <w:rFonts w:hint="default"/>
        <w:lang w:val="ro-RO" w:eastAsia="en-US" w:bidi="ar-SA"/>
      </w:rPr>
    </w:lvl>
    <w:lvl w:ilvl="7" w:tplc="BCE8C3DC">
      <w:numFmt w:val="bullet"/>
      <w:lvlText w:val="•"/>
      <w:lvlJc w:val="left"/>
      <w:pPr>
        <w:ind w:left="11602" w:hanging="276"/>
      </w:pPr>
      <w:rPr>
        <w:rFonts w:hint="default"/>
        <w:lang w:val="ro-RO" w:eastAsia="en-US" w:bidi="ar-SA"/>
      </w:rPr>
    </w:lvl>
    <w:lvl w:ilvl="8" w:tplc="6FD6C124">
      <w:numFmt w:val="bullet"/>
      <w:lvlText w:val="•"/>
      <w:lvlJc w:val="left"/>
      <w:pPr>
        <w:ind w:left="12552" w:hanging="276"/>
      </w:pPr>
      <w:rPr>
        <w:rFonts w:hint="default"/>
        <w:lang w:val="ro-RO" w:eastAsia="en-US" w:bidi="ar-SA"/>
      </w:rPr>
    </w:lvl>
  </w:abstractNum>
  <w:abstractNum w:abstractNumId="64">
    <w:nsid w:val="2C49168F"/>
    <w:multiLevelType w:val="hybridMultilevel"/>
    <w:tmpl w:val="381008D4"/>
    <w:lvl w:ilvl="0" w:tplc="F6F258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8E44DB2">
      <w:start w:val="1"/>
      <w:numFmt w:val="lowerLetter"/>
      <w:lvlText w:val="%2)"/>
      <w:lvlJc w:val="left"/>
      <w:pPr>
        <w:ind w:left="10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9EC8378">
      <w:numFmt w:val="bullet"/>
      <w:lvlText w:val="•"/>
      <w:lvlJc w:val="left"/>
      <w:pPr>
        <w:ind w:left="2000" w:hanging="186"/>
      </w:pPr>
      <w:rPr>
        <w:rFonts w:hint="default"/>
        <w:lang w:val="ro-RO" w:eastAsia="en-US" w:bidi="ar-SA"/>
      </w:rPr>
    </w:lvl>
    <w:lvl w:ilvl="3" w:tplc="3CB42FAE">
      <w:numFmt w:val="bullet"/>
      <w:lvlText w:val="•"/>
      <w:lvlJc w:val="left"/>
      <w:pPr>
        <w:ind w:left="2950" w:hanging="186"/>
      </w:pPr>
      <w:rPr>
        <w:rFonts w:hint="default"/>
        <w:lang w:val="ro-RO" w:eastAsia="en-US" w:bidi="ar-SA"/>
      </w:rPr>
    </w:lvl>
    <w:lvl w:ilvl="4" w:tplc="8CFAD534">
      <w:numFmt w:val="bullet"/>
      <w:lvlText w:val="•"/>
      <w:lvlJc w:val="left"/>
      <w:pPr>
        <w:ind w:left="3900" w:hanging="186"/>
      </w:pPr>
      <w:rPr>
        <w:rFonts w:hint="default"/>
        <w:lang w:val="ro-RO" w:eastAsia="en-US" w:bidi="ar-SA"/>
      </w:rPr>
    </w:lvl>
    <w:lvl w:ilvl="5" w:tplc="A8B83306">
      <w:numFmt w:val="bullet"/>
      <w:lvlText w:val="•"/>
      <w:lvlJc w:val="left"/>
      <w:pPr>
        <w:ind w:left="4850" w:hanging="186"/>
      </w:pPr>
      <w:rPr>
        <w:rFonts w:hint="default"/>
        <w:lang w:val="ro-RO" w:eastAsia="en-US" w:bidi="ar-SA"/>
      </w:rPr>
    </w:lvl>
    <w:lvl w:ilvl="6" w:tplc="EDC2CE4C">
      <w:numFmt w:val="bullet"/>
      <w:lvlText w:val="•"/>
      <w:lvlJc w:val="left"/>
      <w:pPr>
        <w:ind w:left="5800" w:hanging="186"/>
      </w:pPr>
      <w:rPr>
        <w:rFonts w:hint="default"/>
        <w:lang w:val="ro-RO" w:eastAsia="en-US" w:bidi="ar-SA"/>
      </w:rPr>
    </w:lvl>
    <w:lvl w:ilvl="7" w:tplc="BCB62C52">
      <w:numFmt w:val="bullet"/>
      <w:lvlText w:val="•"/>
      <w:lvlJc w:val="left"/>
      <w:pPr>
        <w:ind w:left="6750" w:hanging="186"/>
      </w:pPr>
      <w:rPr>
        <w:rFonts w:hint="default"/>
        <w:lang w:val="ro-RO" w:eastAsia="en-US" w:bidi="ar-SA"/>
      </w:rPr>
    </w:lvl>
    <w:lvl w:ilvl="8" w:tplc="9E80068A">
      <w:numFmt w:val="bullet"/>
      <w:lvlText w:val="•"/>
      <w:lvlJc w:val="left"/>
      <w:pPr>
        <w:ind w:left="7700" w:hanging="186"/>
      </w:pPr>
      <w:rPr>
        <w:rFonts w:hint="default"/>
        <w:lang w:val="ro-RO" w:eastAsia="en-US" w:bidi="ar-SA"/>
      </w:rPr>
    </w:lvl>
  </w:abstractNum>
  <w:abstractNum w:abstractNumId="65">
    <w:nsid w:val="2C4A5439"/>
    <w:multiLevelType w:val="hybridMultilevel"/>
    <w:tmpl w:val="B90A241C"/>
    <w:lvl w:ilvl="0" w:tplc="B6CE7CB2">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3E67A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9F63646">
      <w:numFmt w:val="bullet"/>
      <w:lvlText w:val="•"/>
      <w:lvlJc w:val="left"/>
      <w:pPr>
        <w:ind w:left="1671" w:hanging="186"/>
      </w:pPr>
      <w:rPr>
        <w:rFonts w:hint="default"/>
        <w:lang w:val="ro-RO" w:eastAsia="en-US" w:bidi="ar-SA"/>
      </w:rPr>
    </w:lvl>
    <w:lvl w:ilvl="3" w:tplc="7AC8E344">
      <w:numFmt w:val="bullet"/>
      <w:lvlText w:val="•"/>
      <w:lvlJc w:val="left"/>
      <w:pPr>
        <w:ind w:left="2662" w:hanging="186"/>
      </w:pPr>
      <w:rPr>
        <w:rFonts w:hint="default"/>
        <w:lang w:val="ro-RO" w:eastAsia="en-US" w:bidi="ar-SA"/>
      </w:rPr>
    </w:lvl>
    <w:lvl w:ilvl="4" w:tplc="223477B2">
      <w:numFmt w:val="bullet"/>
      <w:lvlText w:val="•"/>
      <w:lvlJc w:val="left"/>
      <w:pPr>
        <w:ind w:left="3653" w:hanging="186"/>
      </w:pPr>
      <w:rPr>
        <w:rFonts w:hint="default"/>
        <w:lang w:val="ro-RO" w:eastAsia="en-US" w:bidi="ar-SA"/>
      </w:rPr>
    </w:lvl>
    <w:lvl w:ilvl="5" w:tplc="87820378">
      <w:numFmt w:val="bullet"/>
      <w:lvlText w:val="•"/>
      <w:lvlJc w:val="left"/>
      <w:pPr>
        <w:ind w:left="4644" w:hanging="186"/>
      </w:pPr>
      <w:rPr>
        <w:rFonts w:hint="default"/>
        <w:lang w:val="ro-RO" w:eastAsia="en-US" w:bidi="ar-SA"/>
      </w:rPr>
    </w:lvl>
    <w:lvl w:ilvl="6" w:tplc="5F024E84">
      <w:numFmt w:val="bullet"/>
      <w:lvlText w:val="•"/>
      <w:lvlJc w:val="left"/>
      <w:pPr>
        <w:ind w:left="5635" w:hanging="186"/>
      </w:pPr>
      <w:rPr>
        <w:rFonts w:hint="default"/>
        <w:lang w:val="ro-RO" w:eastAsia="en-US" w:bidi="ar-SA"/>
      </w:rPr>
    </w:lvl>
    <w:lvl w:ilvl="7" w:tplc="99DE5A4C">
      <w:numFmt w:val="bullet"/>
      <w:lvlText w:val="•"/>
      <w:lvlJc w:val="left"/>
      <w:pPr>
        <w:ind w:left="6626" w:hanging="186"/>
      </w:pPr>
      <w:rPr>
        <w:rFonts w:hint="default"/>
        <w:lang w:val="ro-RO" w:eastAsia="en-US" w:bidi="ar-SA"/>
      </w:rPr>
    </w:lvl>
    <w:lvl w:ilvl="8" w:tplc="A7201E94">
      <w:numFmt w:val="bullet"/>
      <w:lvlText w:val="•"/>
      <w:lvlJc w:val="left"/>
      <w:pPr>
        <w:ind w:left="7617" w:hanging="186"/>
      </w:pPr>
      <w:rPr>
        <w:rFonts w:hint="default"/>
        <w:lang w:val="ro-RO" w:eastAsia="en-US" w:bidi="ar-SA"/>
      </w:rPr>
    </w:lvl>
  </w:abstractNum>
  <w:abstractNum w:abstractNumId="66">
    <w:nsid w:val="2C987434"/>
    <w:multiLevelType w:val="hybridMultilevel"/>
    <w:tmpl w:val="7646EC7E"/>
    <w:lvl w:ilvl="0" w:tplc="3446CB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4DAB95C">
      <w:numFmt w:val="bullet"/>
      <w:lvlText w:val="•"/>
      <w:lvlJc w:val="left"/>
      <w:pPr>
        <w:ind w:left="1050" w:hanging="276"/>
      </w:pPr>
      <w:rPr>
        <w:rFonts w:hint="default"/>
        <w:lang w:val="ro-RO" w:eastAsia="en-US" w:bidi="ar-SA"/>
      </w:rPr>
    </w:lvl>
    <w:lvl w:ilvl="2" w:tplc="83503418">
      <w:numFmt w:val="bullet"/>
      <w:lvlText w:val="•"/>
      <w:lvlJc w:val="left"/>
      <w:pPr>
        <w:ind w:left="2000" w:hanging="276"/>
      </w:pPr>
      <w:rPr>
        <w:rFonts w:hint="default"/>
        <w:lang w:val="ro-RO" w:eastAsia="en-US" w:bidi="ar-SA"/>
      </w:rPr>
    </w:lvl>
    <w:lvl w:ilvl="3" w:tplc="D4BCB934">
      <w:numFmt w:val="bullet"/>
      <w:lvlText w:val="•"/>
      <w:lvlJc w:val="left"/>
      <w:pPr>
        <w:ind w:left="2950" w:hanging="276"/>
      </w:pPr>
      <w:rPr>
        <w:rFonts w:hint="default"/>
        <w:lang w:val="ro-RO" w:eastAsia="en-US" w:bidi="ar-SA"/>
      </w:rPr>
    </w:lvl>
    <w:lvl w:ilvl="4" w:tplc="759EB96E">
      <w:numFmt w:val="bullet"/>
      <w:lvlText w:val="•"/>
      <w:lvlJc w:val="left"/>
      <w:pPr>
        <w:ind w:left="3900" w:hanging="276"/>
      </w:pPr>
      <w:rPr>
        <w:rFonts w:hint="default"/>
        <w:lang w:val="ro-RO" w:eastAsia="en-US" w:bidi="ar-SA"/>
      </w:rPr>
    </w:lvl>
    <w:lvl w:ilvl="5" w:tplc="5F9C6E9E">
      <w:numFmt w:val="bullet"/>
      <w:lvlText w:val="•"/>
      <w:lvlJc w:val="left"/>
      <w:pPr>
        <w:ind w:left="4850" w:hanging="276"/>
      </w:pPr>
      <w:rPr>
        <w:rFonts w:hint="default"/>
        <w:lang w:val="ro-RO" w:eastAsia="en-US" w:bidi="ar-SA"/>
      </w:rPr>
    </w:lvl>
    <w:lvl w:ilvl="6" w:tplc="10DAC8F6">
      <w:numFmt w:val="bullet"/>
      <w:lvlText w:val="•"/>
      <w:lvlJc w:val="left"/>
      <w:pPr>
        <w:ind w:left="5800" w:hanging="276"/>
      </w:pPr>
      <w:rPr>
        <w:rFonts w:hint="default"/>
        <w:lang w:val="ro-RO" w:eastAsia="en-US" w:bidi="ar-SA"/>
      </w:rPr>
    </w:lvl>
    <w:lvl w:ilvl="7" w:tplc="1D906F84">
      <w:numFmt w:val="bullet"/>
      <w:lvlText w:val="•"/>
      <w:lvlJc w:val="left"/>
      <w:pPr>
        <w:ind w:left="6750" w:hanging="276"/>
      </w:pPr>
      <w:rPr>
        <w:rFonts w:hint="default"/>
        <w:lang w:val="ro-RO" w:eastAsia="en-US" w:bidi="ar-SA"/>
      </w:rPr>
    </w:lvl>
    <w:lvl w:ilvl="8" w:tplc="9E6ADC00">
      <w:numFmt w:val="bullet"/>
      <w:lvlText w:val="•"/>
      <w:lvlJc w:val="left"/>
      <w:pPr>
        <w:ind w:left="7700" w:hanging="276"/>
      </w:pPr>
      <w:rPr>
        <w:rFonts w:hint="default"/>
        <w:lang w:val="ro-RO" w:eastAsia="en-US" w:bidi="ar-SA"/>
      </w:rPr>
    </w:lvl>
  </w:abstractNum>
  <w:abstractNum w:abstractNumId="67">
    <w:nsid w:val="2CAF7F1D"/>
    <w:multiLevelType w:val="hybridMultilevel"/>
    <w:tmpl w:val="AE00A722"/>
    <w:lvl w:ilvl="0" w:tplc="3C62C3DA">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34CF8B4">
      <w:numFmt w:val="bullet"/>
      <w:lvlText w:val="•"/>
      <w:lvlJc w:val="left"/>
      <w:pPr>
        <w:ind w:left="1572" w:hanging="186"/>
      </w:pPr>
      <w:rPr>
        <w:rFonts w:hint="default"/>
        <w:lang w:val="ro-RO" w:eastAsia="en-US" w:bidi="ar-SA"/>
      </w:rPr>
    </w:lvl>
    <w:lvl w:ilvl="2" w:tplc="BF6AD164">
      <w:numFmt w:val="bullet"/>
      <w:lvlText w:val="•"/>
      <w:lvlJc w:val="left"/>
      <w:pPr>
        <w:ind w:left="2464" w:hanging="186"/>
      </w:pPr>
      <w:rPr>
        <w:rFonts w:hint="default"/>
        <w:lang w:val="ro-RO" w:eastAsia="en-US" w:bidi="ar-SA"/>
      </w:rPr>
    </w:lvl>
    <w:lvl w:ilvl="3" w:tplc="9842AF5E">
      <w:numFmt w:val="bullet"/>
      <w:lvlText w:val="•"/>
      <w:lvlJc w:val="left"/>
      <w:pPr>
        <w:ind w:left="3356" w:hanging="186"/>
      </w:pPr>
      <w:rPr>
        <w:rFonts w:hint="default"/>
        <w:lang w:val="ro-RO" w:eastAsia="en-US" w:bidi="ar-SA"/>
      </w:rPr>
    </w:lvl>
    <w:lvl w:ilvl="4" w:tplc="5D7E3A16">
      <w:numFmt w:val="bullet"/>
      <w:lvlText w:val="•"/>
      <w:lvlJc w:val="left"/>
      <w:pPr>
        <w:ind w:left="4248" w:hanging="186"/>
      </w:pPr>
      <w:rPr>
        <w:rFonts w:hint="default"/>
        <w:lang w:val="ro-RO" w:eastAsia="en-US" w:bidi="ar-SA"/>
      </w:rPr>
    </w:lvl>
    <w:lvl w:ilvl="5" w:tplc="B0AE8C1A">
      <w:numFmt w:val="bullet"/>
      <w:lvlText w:val="•"/>
      <w:lvlJc w:val="left"/>
      <w:pPr>
        <w:ind w:left="5140" w:hanging="186"/>
      </w:pPr>
      <w:rPr>
        <w:rFonts w:hint="default"/>
        <w:lang w:val="ro-RO" w:eastAsia="en-US" w:bidi="ar-SA"/>
      </w:rPr>
    </w:lvl>
    <w:lvl w:ilvl="6" w:tplc="5442F6AA">
      <w:numFmt w:val="bullet"/>
      <w:lvlText w:val="•"/>
      <w:lvlJc w:val="left"/>
      <w:pPr>
        <w:ind w:left="6032" w:hanging="186"/>
      </w:pPr>
      <w:rPr>
        <w:rFonts w:hint="default"/>
        <w:lang w:val="ro-RO" w:eastAsia="en-US" w:bidi="ar-SA"/>
      </w:rPr>
    </w:lvl>
    <w:lvl w:ilvl="7" w:tplc="9C70FEC0">
      <w:numFmt w:val="bullet"/>
      <w:lvlText w:val="•"/>
      <w:lvlJc w:val="left"/>
      <w:pPr>
        <w:ind w:left="6924" w:hanging="186"/>
      </w:pPr>
      <w:rPr>
        <w:rFonts w:hint="default"/>
        <w:lang w:val="ro-RO" w:eastAsia="en-US" w:bidi="ar-SA"/>
      </w:rPr>
    </w:lvl>
    <w:lvl w:ilvl="8" w:tplc="C3145408">
      <w:numFmt w:val="bullet"/>
      <w:lvlText w:val="•"/>
      <w:lvlJc w:val="left"/>
      <w:pPr>
        <w:ind w:left="7816" w:hanging="186"/>
      </w:pPr>
      <w:rPr>
        <w:rFonts w:hint="default"/>
        <w:lang w:val="ro-RO" w:eastAsia="en-US" w:bidi="ar-SA"/>
      </w:rPr>
    </w:lvl>
  </w:abstractNum>
  <w:abstractNum w:abstractNumId="68">
    <w:nsid w:val="2CB96F7E"/>
    <w:multiLevelType w:val="hybridMultilevel"/>
    <w:tmpl w:val="1428AD0E"/>
    <w:lvl w:ilvl="0" w:tplc="7800124A">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8686074">
      <w:numFmt w:val="bullet"/>
      <w:lvlText w:val="•"/>
      <w:lvlJc w:val="left"/>
      <w:pPr>
        <w:ind w:left="1572" w:hanging="186"/>
      </w:pPr>
      <w:rPr>
        <w:rFonts w:hint="default"/>
        <w:lang w:val="ro-RO" w:eastAsia="en-US" w:bidi="ar-SA"/>
      </w:rPr>
    </w:lvl>
    <w:lvl w:ilvl="2" w:tplc="BB900E10">
      <w:numFmt w:val="bullet"/>
      <w:lvlText w:val="•"/>
      <w:lvlJc w:val="left"/>
      <w:pPr>
        <w:ind w:left="2464" w:hanging="186"/>
      </w:pPr>
      <w:rPr>
        <w:rFonts w:hint="default"/>
        <w:lang w:val="ro-RO" w:eastAsia="en-US" w:bidi="ar-SA"/>
      </w:rPr>
    </w:lvl>
    <w:lvl w:ilvl="3" w:tplc="C9763A6E">
      <w:numFmt w:val="bullet"/>
      <w:lvlText w:val="•"/>
      <w:lvlJc w:val="left"/>
      <w:pPr>
        <w:ind w:left="3356" w:hanging="186"/>
      </w:pPr>
      <w:rPr>
        <w:rFonts w:hint="default"/>
        <w:lang w:val="ro-RO" w:eastAsia="en-US" w:bidi="ar-SA"/>
      </w:rPr>
    </w:lvl>
    <w:lvl w:ilvl="4" w:tplc="095456F6">
      <w:numFmt w:val="bullet"/>
      <w:lvlText w:val="•"/>
      <w:lvlJc w:val="left"/>
      <w:pPr>
        <w:ind w:left="4248" w:hanging="186"/>
      </w:pPr>
      <w:rPr>
        <w:rFonts w:hint="default"/>
        <w:lang w:val="ro-RO" w:eastAsia="en-US" w:bidi="ar-SA"/>
      </w:rPr>
    </w:lvl>
    <w:lvl w:ilvl="5" w:tplc="6E808C7C">
      <w:numFmt w:val="bullet"/>
      <w:lvlText w:val="•"/>
      <w:lvlJc w:val="left"/>
      <w:pPr>
        <w:ind w:left="5140" w:hanging="186"/>
      </w:pPr>
      <w:rPr>
        <w:rFonts w:hint="default"/>
        <w:lang w:val="ro-RO" w:eastAsia="en-US" w:bidi="ar-SA"/>
      </w:rPr>
    </w:lvl>
    <w:lvl w:ilvl="6" w:tplc="15C6D136">
      <w:numFmt w:val="bullet"/>
      <w:lvlText w:val="•"/>
      <w:lvlJc w:val="left"/>
      <w:pPr>
        <w:ind w:left="6032" w:hanging="186"/>
      </w:pPr>
      <w:rPr>
        <w:rFonts w:hint="default"/>
        <w:lang w:val="ro-RO" w:eastAsia="en-US" w:bidi="ar-SA"/>
      </w:rPr>
    </w:lvl>
    <w:lvl w:ilvl="7" w:tplc="9B689012">
      <w:numFmt w:val="bullet"/>
      <w:lvlText w:val="•"/>
      <w:lvlJc w:val="left"/>
      <w:pPr>
        <w:ind w:left="6924" w:hanging="186"/>
      </w:pPr>
      <w:rPr>
        <w:rFonts w:hint="default"/>
        <w:lang w:val="ro-RO" w:eastAsia="en-US" w:bidi="ar-SA"/>
      </w:rPr>
    </w:lvl>
    <w:lvl w:ilvl="8" w:tplc="9D068900">
      <w:numFmt w:val="bullet"/>
      <w:lvlText w:val="•"/>
      <w:lvlJc w:val="left"/>
      <w:pPr>
        <w:ind w:left="7816" w:hanging="186"/>
      </w:pPr>
      <w:rPr>
        <w:rFonts w:hint="default"/>
        <w:lang w:val="ro-RO" w:eastAsia="en-US" w:bidi="ar-SA"/>
      </w:rPr>
    </w:lvl>
  </w:abstractNum>
  <w:abstractNum w:abstractNumId="69">
    <w:nsid w:val="2D363B30"/>
    <w:multiLevelType w:val="hybridMultilevel"/>
    <w:tmpl w:val="DDC8F990"/>
    <w:lvl w:ilvl="0" w:tplc="B7E2F7F6">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8A346A">
      <w:numFmt w:val="bullet"/>
      <w:lvlText w:val="•"/>
      <w:lvlJc w:val="left"/>
      <w:pPr>
        <w:ind w:left="1050" w:hanging="276"/>
      </w:pPr>
      <w:rPr>
        <w:rFonts w:hint="default"/>
        <w:lang w:val="ro-RO" w:eastAsia="en-US" w:bidi="ar-SA"/>
      </w:rPr>
    </w:lvl>
    <w:lvl w:ilvl="2" w:tplc="2E34CE0A">
      <w:numFmt w:val="bullet"/>
      <w:lvlText w:val="•"/>
      <w:lvlJc w:val="left"/>
      <w:pPr>
        <w:ind w:left="2000" w:hanging="276"/>
      </w:pPr>
      <w:rPr>
        <w:rFonts w:hint="default"/>
        <w:lang w:val="ro-RO" w:eastAsia="en-US" w:bidi="ar-SA"/>
      </w:rPr>
    </w:lvl>
    <w:lvl w:ilvl="3" w:tplc="E0329C8E">
      <w:numFmt w:val="bullet"/>
      <w:lvlText w:val="•"/>
      <w:lvlJc w:val="left"/>
      <w:pPr>
        <w:ind w:left="2950" w:hanging="276"/>
      </w:pPr>
      <w:rPr>
        <w:rFonts w:hint="default"/>
        <w:lang w:val="ro-RO" w:eastAsia="en-US" w:bidi="ar-SA"/>
      </w:rPr>
    </w:lvl>
    <w:lvl w:ilvl="4" w:tplc="84B6C2DA">
      <w:numFmt w:val="bullet"/>
      <w:lvlText w:val="•"/>
      <w:lvlJc w:val="left"/>
      <w:pPr>
        <w:ind w:left="3900" w:hanging="276"/>
      </w:pPr>
      <w:rPr>
        <w:rFonts w:hint="default"/>
        <w:lang w:val="ro-RO" w:eastAsia="en-US" w:bidi="ar-SA"/>
      </w:rPr>
    </w:lvl>
    <w:lvl w:ilvl="5" w:tplc="B60207FE">
      <w:numFmt w:val="bullet"/>
      <w:lvlText w:val="•"/>
      <w:lvlJc w:val="left"/>
      <w:pPr>
        <w:ind w:left="4850" w:hanging="276"/>
      </w:pPr>
      <w:rPr>
        <w:rFonts w:hint="default"/>
        <w:lang w:val="ro-RO" w:eastAsia="en-US" w:bidi="ar-SA"/>
      </w:rPr>
    </w:lvl>
    <w:lvl w:ilvl="6" w:tplc="F8881638">
      <w:numFmt w:val="bullet"/>
      <w:lvlText w:val="•"/>
      <w:lvlJc w:val="left"/>
      <w:pPr>
        <w:ind w:left="5800" w:hanging="276"/>
      </w:pPr>
      <w:rPr>
        <w:rFonts w:hint="default"/>
        <w:lang w:val="ro-RO" w:eastAsia="en-US" w:bidi="ar-SA"/>
      </w:rPr>
    </w:lvl>
    <w:lvl w:ilvl="7" w:tplc="A12C8EB8">
      <w:numFmt w:val="bullet"/>
      <w:lvlText w:val="•"/>
      <w:lvlJc w:val="left"/>
      <w:pPr>
        <w:ind w:left="6750" w:hanging="276"/>
      </w:pPr>
      <w:rPr>
        <w:rFonts w:hint="default"/>
        <w:lang w:val="ro-RO" w:eastAsia="en-US" w:bidi="ar-SA"/>
      </w:rPr>
    </w:lvl>
    <w:lvl w:ilvl="8" w:tplc="B784DD14">
      <w:numFmt w:val="bullet"/>
      <w:lvlText w:val="•"/>
      <w:lvlJc w:val="left"/>
      <w:pPr>
        <w:ind w:left="7700" w:hanging="276"/>
      </w:pPr>
      <w:rPr>
        <w:rFonts w:hint="default"/>
        <w:lang w:val="ro-RO" w:eastAsia="en-US" w:bidi="ar-SA"/>
      </w:rPr>
    </w:lvl>
  </w:abstractNum>
  <w:abstractNum w:abstractNumId="70">
    <w:nsid w:val="2EE139EC"/>
    <w:multiLevelType w:val="hybridMultilevel"/>
    <w:tmpl w:val="BA340920"/>
    <w:lvl w:ilvl="0" w:tplc="7E46C368">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1F7C54F8">
      <w:numFmt w:val="bullet"/>
      <w:lvlText w:val="•"/>
      <w:lvlJc w:val="left"/>
      <w:pPr>
        <w:ind w:left="1572" w:hanging="201"/>
      </w:pPr>
      <w:rPr>
        <w:rFonts w:hint="default"/>
        <w:lang w:val="ro-RO" w:eastAsia="en-US" w:bidi="ar-SA"/>
      </w:rPr>
    </w:lvl>
    <w:lvl w:ilvl="2" w:tplc="009CCC8E">
      <w:numFmt w:val="bullet"/>
      <w:lvlText w:val="•"/>
      <w:lvlJc w:val="left"/>
      <w:pPr>
        <w:ind w:left="2464" w:hanging="201"/>
      </w:pPr>
      <w:rPr>
        <w:rFonts w:hint="default"/>
        <w:lang w:val="ro-RO" w:eastAsia="en-US" w:bidi="ar-SA"/>
      </w:rPr>
    </w:lvl>
    <w:lvl w:ilvl="3" w:tplc="E32CD1B2">
      <w:numFmt w:val="bullet"/>
      <w:lvlText w:val="•"/>
      <w:lvlJc w:val="left"/>
      <w:pPr>
        <w:ind w:left="3356" w:hanging="201"/>
      </w:pPr>
      <w:rPr>
        <w:rFonts w:hint="default"/>
        <w:lang w:val="ro-RO" w:eastAsia="en-US" w:bidi="ar-SA"/>
      </w:rPr>
    </w:lvl>
    <w:lvl w:ilvl="4" w:tplc="4636FDA8">
      <w:numFmt w:val="bullet"/>
      <w:lvlText w:val="•"/>
      <w:lvlJc w:val="left"/>
      <w:pPr>
        <w:ind w:left="4248" w:hanging="201"/>
      </w:pPr>
      <w:rPr>
        <w:rFonts w:hint="default"/>
        <w:lang w:val="ro-RO" w:eastAsia="en-US" w:bidi="ar-SA"/>
      </w:rPr>
    </w:lvl>
    <w:lvl w:ilvl="5" w:tplc="D7544424">
      <w:numFmt w:val="bullet"/>
      <w:lvlText w:val="•"/>
      <w:lvlJc w:val="left"/>
      <w:pPr>
        <w:ind w:left="5140" w:hanging="201"/>
      </w:pPr>
      <w:rPr>
        <w:rFonts w:hint="default"/>
        <w:lang w:val="ro-RO" w:eastAsia="en-US" w:bidi="ar-SA"/>
      </w:rPr>
    </w:lvl>
    <w:lvl w:ilvl="6" w:tplc="86A8698E">
      <w:numFmt w:val="bullet"/>
      <w:lvlText w:val="•"/>
      <w:lvlJc w:val="left"/>
      <w:pPr>
        <w:ind w:left="6032" w:hanging="201"/>
      </w:pPr>
      <w:rPr>
        <w:rFonts w:hint="default"/>
        <w:lang w:val="ro-RO" w:eastAsia="en-US" w:bidi="ar-SA"/>
      </w:rPr>
    </w:lvl>
    <w:lvl w:ilvl="7" w:tplc="CF40807E">
      <w:numFmt w:val="bullet"/>
      <w:lvlText w:val="•"/>
      <w:lvlJc w:val="left"/>
      <w:pPr>
        <w:ind w:left="6924" w:hanging="201"/>
      </w:pPr>
      <w:rPr>
        <w:rFonts w:hint="default"/>
        <w:lang w:val="ro-RO" w:eastAsia="en-US" w:bidi="ar-SA"/>
      </w:rPr>
    </w:lvl>
    <w:lvl w:ilvl="8" w:tplc="C9F67EF4">
      <w:numFmt w:val="bullet"/>
      <w:lvlText w:val="•"/>
      <w:lvlJc w:val="left"/>
      <w:pPr>
        <w:ind w:left="7816" w:hanging="201"/>
      </w:pPr>
      <w:rPr>
        <w:rFonts w:hint="default"/>
        <w:lang w:val="ro-RO" w:eastAsia="en-US" w:bidi="ar-SA"/>
      </w:rPr>
    </w:lvl>
  </w:abstractNum>
  <w:abstractNum w:abstractNumId="71">
    <w:nsid w:val="2EE7025B"/>
    <w:multiLevelType w:val="hybridMultilevel"/>
    <w:tmpl w:val="19C4B8C2"/>
    <w:lvl w:ilvl="0" w:tplc="7C38ED6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D32432E">
      <w:numFmt w:val="bullet"/>
      <w:lvlText w:val="•"/>
      <w:lvlJc w:val="left"/>
      <w:pPr>
        <w:ind w:left="1572" w:hanging="186"/>
      </w:pPr>
      <w:rPr>
        <w:rFonts w:hint="default"/>
        <w:lang w:val="ro-RO" w:eastAsia="en-US" w:bidi="ar-SA"/>
      </w:rPr>
    </w:lvl>
    <w:lvl w:ilvl="2" w:tplc="A1E0A538">
      <w:numFmt w:val="bullet"/>
      <w:lvlText w:val="•"/>
      <w:lvlJc w:val="left"/>
      <w:pPr>
        <w:ind w:left="2464" w:hanging="186"/>
      </w:pPr>
      <w:rPr>
        <w:rFonts w:hint="default"/>
        <w:lang w:val="ro-RO" w:eastAsia="en-US" w:bidi="ar-SA"/>
      </w:rPr>
    </w:lvl>
    <w:lvl w:ilvl="3" w:tplc="EA708530">
      <w:numFmt w:val="bullet"/>
      <w:lvlText w:val="•"/>
      <w:lvlJc w:val="left"/>
      <w:pPr>
        <w:ind w:left="3356" w:hanging="186"/>
      </w:pPr>
      <w:rPr>
        <w:rFonts w:hint="default"/>
        <w:lang w:val="ro-RO" w:eastAsia="en-US" w:bidi="ar-SA"/>
      </w:rPr>
    </w:lvl>
    <w:lvl w:ilvl="4" w:tplc="0F6A9C32">
      <w:numFmt w:val="bullet"/>
      <w:lvlText w:val="•"/>
      <w:lvlJc w:val="left"/>
      <w:pPr>
        <w:ind w:left="4248" w:hanging="186"/>
      </w:pPr>
      <w:rPr>
        <w:rFonts w:hint="default"/>
        <w:lang w:val="ro-RO" w:eastAsia="en-US" w:bidi="ar-SA"/>
      </w:rPr>
    </w:lvl>
    <w:lvl w:ilvl="5" w:tplc="93CC9236">
      <w:numFmt w:val="bullet"/>
      <w:lvlText w:val="•"/>
      <w:lvlJc w:val="left"/>
      <w:pPr>
        <w:ind w:left="5140" w:hanging="186"/>
      </w:pPr>
      <w:rPr>
        <w:rFonts w:hint="default"/>
        <w:lang w:val="ro-RO" w:eastAsia="en-US" w:bidi="ar-SA"/>
      </w:rPr>
    </w:lvl>
    <w:lvl w:ilvl="6" w:tplc="A22E418A">
      <w:numFmt w:val="bullet"/>
      <w:lvlText w:val="•"/>
      <w:lvlJc w:val="left"/>
      <w:pPr>
        <w:ind w:left="6032" w:hanging="186"/>
      </w:pPr>
      <w:rPr>
        <w:rFonts w:hint="default"/>
        <w:lang w:val="ro-RO" w:eastAsia="en-US" w:bidi="ar-SA"/>
      </w:rPr>
    </w:lvl>
    <w:lvl w:ilvl="7" w:tplc="A1DE6B1A">
      <w:numFmt w:val="bullet"/>
      <w:lvlText w:val="•"/>
      <w:lvlJc w:val="left"/>
      <w:pPr>
        <w:ind w:left="6924" w:hanging="186"/>
      </w:pPr>
      <w:rPr>
        <w:rFonts w:hint="default"/>
        <w:lang w:val="ro-RO" w:eastAsia="en-US" w:bidi="ar-SA"/>
      </w:rPr>
    </w:lvl>
    <w:lvl w:ilvl="8" w:tplc="5D2A6CC4">
      <w:numFmt w:val="bullet"/>
      <w:lvlText w:val="•"/>
      <w:lvlJc w:val="left"/>
      <w:pPr>
        <w:ind w:left="7816" w:hanging="186"/>
      </w:pPr>
      <w:rPr>
        <w:rFonts w:hint="default"/>
        <w:lang w:val="ro-RO" w:eastAsia="en-US" w:bidi="ar-SA"/>
      </w:rPr>
    </w:lvl>
  </w:abstractNum>
  <w:abstractNum w:abstractNumId="72">
    <w:nsid w:val="30E80066"/>
    <w:multiLevelType w:val="hybridMultilevel"/>
    <w:tmpl w:val="E176EA46"/>
    <w:lvl w:ilvl="0" w:tplc="411C1D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28964A">
      <w:numFmt w:val="bullet"/>
      <w:lvlText w:val="•"/>
      <w:lvlJc w:val="left"/>
      <w:pPr>
        <w:ind w:left="1050" w:hanging="276"/>
      </w:pPr>
      <w:rPr>
        <w:rFonts w:hint="default"/>
        <w:lang w:val="ro-RO" w:eastAsia="en-US" w:bidi="ar-SA"/>
      </w:rPr>
    </w:lvl>
    <w:lvl w:ilvl="2" w:tplc="19DC91AC">
      <w:numFmt w:val="bullet"/>
      <w:lvlText w:val="•"/>
      <w:lvlJc w:val="left"/>
      <w:pPr>
        <w:ind w:left="2000" w:hanging="276"/>
      </w:pPr>
      <w:rPr>
        <w:rFonts w:hint="default"/>
        <w:lang w:val="ro-RO" w:eastAsia="en-US" w:bidi="ar-SA"/>
      </w:rPr>
    </w:lvl>
    <w:lvl w:ilvl="3" w:tplc="FBA8EC04">
      <w:numFmt w:val="bullet"/>
      <w:lvlText w:val="•"/>
      <w:lvlJc w:val="left"/>
      <w:pPr>
        <w:ind w:left="2950" w:hanging="276"/>
      </w:pPr>
      <w:rPr>
        <w:rFonts w:hint="default"/>
        <w:lang w:val="ro-RO" w:eastAsia="en-US" w:bidi="ar-SA"/>
      </w:rPr>
    </w:lvl>
    <w:lvl w:ilvl="4" w:tplc="08FC2BB6">
      <w:numFmt w:val="bullet"/>
      <w:lvlText w:val="•"/>
      <w:lvlJc w:val="left"/>
      <w:pPr>
        <w:ind w:left="3900" w:hanging="276"/>
      </w:pPr>
      <w:rPr>
        <w:rFonts w:hint="default"/>
        <w:lang w:val="ro-RO" w:eastAsia="en-US" w:bidi="ar-SA"/>
      </w:rPr>
    </w:lvl>
    <w:lvl w:ilvl="5" w:tplc="357AD93C">
      <w:numFmt w:val="bullet"/>
      <w:lvlText w:val="•"/>
      <w:lvlJc w:val="left"/>
      <w:pPr>
        <w:ind w:left="4850" w:hanging="276"/>
      </w:pPr>
      <w:rPr>
        <w:rFonts w:hint="default"/>
        <w:lang w:val="ro-RO" w:eastAsia="en-US" w:bidi="ar-SA"/>
      </w:rPr>
    </w:lvl>
    <w:lvl w:ilvl="6" w:tplc="6F7440F4">
      <w:numFmt w:val="bullet"/>
      <w:lvlText w:val="•"/>
      <w:lvlJc w:val="left"/>
      <w:pPr>
        <w:ind w:left="5800" w:hanging="276"/>
      </w:pPr>
      <w:rPr>
        <w:rFonts w:hint="default"/>
        <w:lang w:val="ro-RO" w:eastAsia="en-US" w:bidi="ar-SA"/>
      </w:rPr>
    </w:lvl>
    <w:lvl w:ilvl="7" w:tplc="3A203EDE">
      <w:numFmt w:val="bullet"/>
      <w:lvlText w:val="•"/>
      <w:lvlJc w:val="left"/>
      <w:pPr>
        <w:ind w:left="6750" w:hanging="276"/>
      </w:pPr>
      <w:rPr>
        <w:rFonts w:hint="default"/>
        <w:lang w:val="ro-RO" w:eastAsia="en-US" w:bidi="ar-SA"/>
      </w:rPr>
    </w:lvl>
    <w:lvl w:ilvl="8" w:tplc="1F24166A">
      <w:numFmt w:val="bullet"/>
      <w:lvlText w:val="•"/>
      <w:lvlJc w:val="left"/>
      <w:pPr>
        <w:ind w:left="7700" w:hanging="276"/>
      </w:pPr>
      <w:rPr>
        <w:rFonts w:hint="default"/>
        <w:lang w:val="ro-RO" w:eastAsia="en-US" w:bidi="ar-SA"/>
      </w:rPr>
    </w:lvl>
  </w:abstractNum>
  <w:abstractNum w:abstractNumId="73">
    <w:nsid w:val="328252B4"/>
    <w:multiLevelType w:val="hybridMultilevel"/>
    <w:tmpl w:val="FD06970A"/>
    <w:lvl w:ilvl="0" w:tplc="CD222FC4">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C6A0CA8">
      <w:numFmt w:val="bullet"/>
      <w:lvlText w:val="•"/>
      <w:lvlJc w:val="left"/>
      <w:pPr>
        <w:ind w:left="1734" w:hanging="186"/>
      </w:pPr>
      <w:rPr>
        <w:rFonts w:hint="default"/>
        <w:lang w:val="ro-RO" w:eastAsia="en-US" w:bidi="ar-SA"/>
      </w:rPr>
    </w:lvl>
    <w:lvl w:ilvl="2" w:tplc="E22ADFF2">
      <w:numFmt w:val="bullet"/>
      <w:lvlText w:val="•"/>
      <w:lvlJc w:val="left"/>
      <w:pPr>
        <w:ind w:left="2608" w:hanging="186"/>
      </w:pPr>
      <w:rPr>
        <w:rFonts w:hint="default"/>
        <w:lang w:val="ro-RO" w:eastAsia="en-US" w:bidi="ar-SA"/>
      </w:rPr>
    </w:lvl>
    <w:lvl w:ilvl="3" w:tplc="FFF4F24A">
      <w:numFmt w:val="bullet"/>
      <w:lvlText w:val="•"/>
      <w:lvlJc w:val="left"/>
      <w:pPr>
        <w:ind w:left="3482" w:hanging="186"/>
      </w:pPr>
      <w:rPr>
        <w:rFonts w:hint="default"/>
        <w:lang w:val="ro-RO" w:eastAsia="en-US" w:bidi="ar-SA"/>
      </w:rPr>
    </w:lvl>
    <w:lvl w:ilvl="4" w:tplc="9F4E0EB8">
      <w:numFmt w:val="bullet"/>
      <w:lvlText w:val="•"/>
      <w:lvlJc w:val="left"/>
      <w:pPr>
        <w:ind w:left="4356" w:hanging="186"/>
      </w:pPr>
      <w:rPr>
        <w:rFonts w:hint="default"/>
        <w:lang w:val="ro-RO" w:eastAsia="en-US" w:bidi="ar-SA"/>
      </w:rPr>
    </w:lvl>
    <w:lvl w:ilvl="5" w:tplc="0E74E712">
      <w:numFmt w:val="bullet"/>
      <w:lvlText w:val="•"/>
      <w:lvlJc w:val="left"/>
      <w:pPr>
        <w:ind w:left="5230" w:hanging="186"/>
      </w:pPr>
      <w:rPr>
        <w:rFonts w:hint="default"/>
        <w:lang w:val="ro-RO" w:eastAsia="en-US" w:bidi="ar-SA"/>
      </w:rPr>
    </w:lvl>
    <w:lvl w:ilvl="6" w:tplc="2E500A66">
      <w:numFmt w:val="bullet"/>
      <w:lvlText w:val="•"/>
      <w:lvlJc w:val="left"/>
      <w:pPr>
        <w:ind w:left="6104" w:hanging="186"/>
      </w:pPr>
      <w:rPr>
        <w:rFonts w:hint="default"/>
        <w:lang w:val="ro-RO" w:eastAsia="en-US" w:bidi="ar-SA"/>
      </w:rPr>
    </w:lvl>
    <w:lvl w:ilvl="7" w:tplc="3B20C886">
      <w:numFmt w:val="bullet"/>
      <w:lvlText w:val="•"/>
      <w:lvlJc w:val="left"/>
      <w:pPr>
        <w:ind w:left="6978" w:hanging="186"/>
      </w:pPr>
      <w:rPr>
        <w:rFonts w:hint="default"/>
        <w:lang w:val="ro-RO" w:eastAsia="en-US" w:bidi="ar-SA"/>
      </w:rPr>
    </w:lvl>
    <w:lvl w:ilvl="8" w:tplc="6A06C06C">
      <w:numFmt w:val="bullet"/>
      <w:lvlText w:val="•"/>
      <w:lvlJc w:val="left"/>
      <w:pPr>
        <w:ind w:left="7852" w:hanging="186"/>
      </w:pPr>
      <w:rPr>
        <w:rFonts w:hint="default"/>
        <w:lang w:val="ro-RO" w:eastAsia="en-US" w:bidi="ar-SA"/>
      </w:rPr>
    </w:lvl>
  </w:abstractNum>
  <w:abstractNum w:abstractNumId="74">
    <w:nsid w:val="32D6697F"/>
    <w:multiLevelType w:val="hybridMultilevel"/>
    <w:tmpl w:val="D1C4D4DC"/>
    <w:lvl w:ilvl="0" w:tplc="BC189A7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A8AE3A">
      <w:numFmt w:val="bullet"/>
      <w:lvlText w:val="•"/>
      <w:lvlJc w:val="left"/>
      <w:pPr>
        <w:ind w:left="1050" w:hanging="276"/>
      </w:pPr>
      <w:rPr>
        <w:rFonts w:hint="default"/>
        <w:lang w:val="ro-RO" w:eastAsia="en-US" w:bidi="ar-SA"/>
      </w:rPr>
    </w:lvl>
    <w:lvl w:ilvl="2" w:tplc="6CAA1FF0">
      <w:numFmt w:val="bullet"/>
      <w:lvlText w:val="•"/>
      <w:lvlJc w:val="left"/>
      <w:pPr>
        <w:ind w:left="2000" w:hanging="276"/>
      </w:pPr>
      <w:rPr>
        <w:rFonts w:hint="default"/>
        <w:lang w:val="ro-RO" w:eastAsia="en-US" w:bidi="ar-SA"/>
      </w:rPr>
    </w:lvl>
    <w:lvl w:ilvl="3" w:tplc="88602DF2">
      <w:numFmt w:val="bullet"/>
      <w:lvlText w:val="•"/>
      <w:lvlJc w:val="left"/>
      <w:pPr>
        <w:ind w:left="2950" w:hanging="276"/>
      </w:pPr>
      <w:rPr>
        <w:rFonts w:hint="default"/>
        <w:lang w:val="ro-RO" w:eastAsia="en-US" w:bidi="ar-SA"/>
      </w:rPr>
    </w:lvl>
    <w:lvl w:ilvl="4" w:tplc="1E66A570">
      <w:numFmt w:val="bullet"/>
      <w:lvlText w:val="•"/>
      <w:lvlJc w:val="left"/>
      <w:pPr>
        <w:ind w:left="3900" w:hanging="276"/>
      </w:pPr>
      <w:rPr>
        <w:rFonts w:hint="default"/>
        <w:lang w:val="ro-RO" w:eastAsia="en-US" w:bidi="ar-SA"/>
      </w:rPr>
    </w:lvl>
    <w:lvl w:ilvl="5" w:tplc="5C2EE1B8">
      <w:numFmt w:val="bullet"/>
      <w:lvlText w:val="•"/>
      <w:lvlJc w:val="left"/>
      <w:pPr>
        <w:ind w:left="4850" w:hanging="276"/>
      </w:pPr>
      <w:rPr>
        <w:rFonts w:hint="default"/>
        <w:lang w:val="ro-RO" w:eastAsia="en-US" w:bidi="ar-SA"/>
      </w:rPr>
    </w:lvl>
    <w:lvl w:ilvl="6" w:tplc="E498220A">
      <w:numFmt w:val="bullet"/>
      <w:lvlText w:val="•"/>
      <w:lvlJc w:val="left"/>
      <w:pPr>
        <w:ind w:left="5800" w:hanging="276"/>
      </w:pPr>
      <w:rPr>
        <w:rFonts w:hint="default"/>
        <w:lang w:val="ro-RO" w:eastAsia="en-US" w:bidi="ar-SA"/>
      </w:rPr>
    </w:lvl>
    <w:lvl w:ilvl="7" w:tplc="220EB9DC">
      <w:numFmt w:val="bullet"/>
      <w:lvlText w:val="•"/>
      <w:lvlJc w:val="left"/>
      <w:pPr>
        <w:ind w:left="6750" w:hanging="276"/>
      </w:pPr>
      <w:rPr>
        <w:rFonts w:hint="default"/>
        <w:lang w:val="ro-RO" w:eastAsia="en-US" w:bidi="ar-SA"/>
      </w:rPr>
    </w:lvl>
    <w:lvl w:ilvl="8" w:tplc="C51EA670">
      <w:numFmt w:val="bullet"/>
      <w:lvlText w:val="•"/>
      <w:lvlJc w:val="left"/>
      <w:pPr>
        <w:ind w:left="7700" w:hanging="276"/>
      </w:pPr>
      <w:rPr>
        <w:rFonts w:hint="default"/>
        <w:lang w:val="ro-RO" w:eastAsia="en-US" w:bidi="ar-SA"/>
      </w:rPr>
    </w:lvl>
  </w:abstractNum>
  <w:abstractNum w:abstractNumId="75">
    <w:nsid w:val="32DA1307"/>
    <w:multiLevelType w:val="hybridMultilevel"/>
    <w:tmpl w:val="306E6876"/>
    <w:lvl w:ilvl="0" w:tplc="D572203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0D62FE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1980D8E">
      <w:numFmt w:val="bullet"/>
      <w:lvlText w:val="•"/>
      <w:lvlJc w:val="left"/>
      <w:pPr>
        <w:ind w:left="1671" w:hanging="186"/>
      </w:pPr>
      <w:rPr>
        <w:rFonts w:hint="default"/>
        <w:lang w:val="ro-RO" w:eastAsia="en-US" w:bidi="ar-SA"/>
      </w:rPr>
    </w:lvl>
    <w:lvl w:ilvl="3" w:tplc="4294726E">
      <w:numFmt w:val="bullet"/>
      <w:lvlText w:val="•"/>
      <w:lvlJc w:val="left"/>
      <w:pPr>
        <w:ind w:left="2662" w:hanging="186"/>
      </w:pPr>
      <w:rPr>
        <w:rFonts w:hint="default"/>
        <w:lang w:val="ro-RO" w:eastAsia="en-US" w:bidi="ar-SA"/>
      </w:rPr>
    </w:lvl>
    <w:lvl w:ilvl="4" w:tplc="5A3AF0FC">
      <w:numFmt w:val="bullet"/>
      <w:lvlText w:val="•"/>
      <w:lvlJc w:val="left"/>
      <w:pPr>
        <w:ind w:left="3653" w:hanging="186"/>
      </w:pPr>
      <w:rPr>
        <w:rFonts w:hint="default"/>
        <w:lang w:val="ro-RO" w:eastAsia="en-US" w:bidi="ar-SA"/>
      </w:rPr>
    </w:lvl>
    <w:lvl w:ilvl="5" w:tplc="8AE60842">
      <w:numFmt w:val="bullet"/>
      <w:lvlText w:val="•"/>
      <w:lvlJc w:val="left"/>
      <w:pPr>
        <w:ind w:left="4644" w:hanging="186"/>
      </w:pPr>
      <w:rPr>
        <w:rFonts w:hint="default"/>
        <w:lang w:val="ro-RO" w:eastAsia="en-US" w:bidi="ar-SA"/>
      </w:rPr>
    </w:lvl>
    <w:lvl w:ilvl="6" w:tplc="1736BFD6">
      <w:numFmt w:val="bullet"/>
      <w:lvlText w:val="•"/>
      <w:lvlJc w:val="left"/>
      <w:pPr>
        <w:ind w:left="5635" w:hanging="186"/>
      </w:pPr>
      <w:rPr>
        <w:rFonts w:hint="default"/>
        <w:lang w:val="ro-RO" w:eastAsia="en-US" w:bidi="ar-SA"/>
      </w:rPr>
    </w:lvl>
    <w:lvl w:ilvl="7" w:tplc="EFEA9400">
      <w:numFmt w:val="bullet"/>
      <w:lvlText w:val="•"/>
      <w:lvlJc w:val="left"/>
      <w:pPr>
        <w:ind w:left="6626" w:hanging="186"/>
      </w:pPr>
      <w:rPr>
        <w:rFonts w:hint="default"/>
        <w:lang w:val="ro-RO" w:eastAsia="en-US" w:bidi="ar-SA"/>
      </w:rPr>
    </w:lvl>
    <w:lvl w:ilvl="8" w:tplc="316EC34C">
      <w:numFmt w:val="bullet"/>
      <w:lvlText w:val="•"/>
      <w:lvlJc w:val="left"/>
      <w:pPr>
        <w:ind w:left="7617" w:hanging="186"/>
      </w:pPr>
      <w:rPr>
        <w:rFonts w:hint="default"/>
        <w:lang w:val="ro-RO" w:eastAsia="en-US" w:bidi="ar-SA"/>
      </w:rPr>
    </w:lvl>
  </w:abstractNum>
  <w:abstractNum w:abstractNumId="76">
    <w:nsid w:val="33667FD8"/>
    <w:multiLevelType w:val="hybridMultilevel"/>
    <w:tmpl w:val="9454DD56"/>
    <w:lvl w:ilvl="0" w:tplc="AF92FE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91220E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1629A74">
      <w:numFmt w:val="bullet"/>
      <w:lvlText w:val="•"/>
      <w:lvlJc w:val="left"/>
      <w:pPr>
        <w:ind w:left="1671" w:hanging="186"/>
      </w:pPr>
      <w:rPr>
        <w:rFonts w:hint="default"/>
        <w:lang w:val="ro-RO" w:eastAsia="en-US" w:bidi="ar-SA"/>
      </w:rPr>
    </w:lvl>
    <w:lvl w:ilvl="3" w:tplc="C974E246">
      <w:numFmt w:val="bullet"/>
      <w:lvlText w:val="•"/>
      <w:lvlJc w:val="left"/>
      <w:pPr>
        <w:ind w:left="2662" w:hanging="186"/>
      </w:pPr>
      <w:rPr>
        <w:rFonts w:hint="default"/>
        <w:lang w:val="ro-RO" w:eastAsia="en-US" w:bidi="ar-SA"/>
      </w:rPr>
    </w:lvl>
    <w:lvl w:ilvl="4" w:tplc="131A0E4C">
      <w:numFmt w:val="bullet"/>
      <w:lvlText w:val="•"/>
      <w:lvlJc w:val="left"/>
      <w:pPr>
        <w:ind w:left="3653" w:hanging="186"/>
      </w:pPr>
      <w:rPr>
        <w:rFonts w:hint="default"/>
        <w:lang w:val="ro-RO" w:eastAsia="en-US" w:bidi="ar-SA"/>
      </w:rPr>
    </w:lvl>
    <w:lvl w:ilvl="5" w:tplc="FB546FD2">
      <w:numFmt w:val="bullet"/>
      <w:lvlText w:val="•"/>
      <w:lvlJc w:val="left"/>
      <w:pPr>
        <w:ind w:left="4644" w:hanging="186"/>
      </w:pPr>
      <w:rPr>
        <w:rFonts w:hint="default"/>
        <w:lang w:val="ro-RO" w:eastAsia="en-US" w:bidi="ar-SA"/>
      </w:rPr>
    </w:lvl>
    <w:lvl w:ilvl="6" w:tplc="5E9AD4B0">
      <w:numFmt w:val="bullet"/>
      <w:lvlText w:val="•"/>
      <w:lvlJc w:val="left"/>
      <w:pPr>
        <w:ind w:left="5635" w:hanging="186"/>
      </w:pPr>
      <w:rPr>
        <w:rFonts w:hint="default"/>
        <w:lang w:val="ro-RO" w:eastAsia="en-US" w:bidi="ar-SA"/>
      </w:rPr>
    </w:lvl>
    <w:lvl w:ilvl="7" w:tplc="F9D4E7E4">
      <w:numFmt w:val="bullet"/>
      <w:lvlText w:val="•"/>
      <w:lvlJc w:val="left"/>
      <w:pPr>
        <w:ind w:left="6626" w:hanging="186"/>
      </w:pPr>
      <w:rPr>
        <w:rFonts w:hint="default"/>
        <w:lang w:val="ro-RO" w:eastAsia="en-US" w:bidi="ar-SA"/>
      </w:rPr>
    </w:lvl>
    <w:lvl w:ilvl="8" w:tplc="97DE92CE">
      <w:numFmt w:val="bullet"/>
      <w:lvlText w:val="•"/>
      <w:lvlJc w:val="left"/>
      <w:pPr>
        <w:ind w:left="7617" w:hanging="186"/>
      </w:pPr>
      <w:rPr>
        <w:rFonts w:hint="default"/>
        <w:lang w:val="ro-RO" w:eastAsia="en-US" w:bidi="ar-SA"/>
      </w:rPr>
    </w:lvl>
  </w:abstractNum>
  <w:abstractNum w:abstractNumId="77">
    <w:nsid w:val="351B171D"/>
    <w:multiLevelType w:val="hybridMultilevel"/>
    <w:tmpl w:val="B6A8E4CC"/>
    <w:lvl w:ilvl="0" w:tplc="E318D5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0C600A">
      <w:numFmt w:val="bullet"/>
      <w:lvlText w:val="•"/>
      <w:lvlJc w:val="left"/>
      <w:pPr>
        <w:ind w:left="1050" w:hanging="276"/>
      </w:pPr>
      <w:rPr>
        <w:rFonts w:hint="default"/>
        <w:lang w:val="ro-RO" w:eastAsia="en-US" w:bidi="ar-SA"/>
      </w:rPr>
    </w:lvl>
    <w:lvl w:ilvl="2" w:tplc="F6FE169C">
      <w:numFmt w:val="bullet"/>
      <w:lvlText w:val="•"/>
      <w:lvlJc w:val="left"/>
      <w:pPr>
        <w:ind w:left="2000" w:hanging="276"/>
      </w:pPr>
      <w:rPr>
        <w:rFonts w:hint="default"/>
        <w:lang w:val="ro-RO" w:eastAsia="en-US" w:bidi="ar-SA"/>
      </w:rPr>
    </w:lvl>
    <w:lvl w:ilvl="3" w:tplc="B1B87C38">
      <w:numFmt w:val="bullet"/>
      <w:lvlText w:val="•"/>
      <w:lvlJc w:val="left"/>
      <w:pPr>
        <w:ind w:left="2950" w:hanging="276"/>
      </w:pPr>
      <w:rPr>
        <w:rFonts w:hint="default"/>
        <w:lang w:val="ro-RO" w:eastAsia="en-US" w:bidi="ar-SA"/>
      </w:rPr>
    </w:lvl>
    <w:lvl w:ilvl="4" w:tplc="CCC2CDC4">
      <w:numFmt w:val="bullet"/>
      <w:lvlText w:val="•"/>
      <w:lvlJc w:val="left"/>
      <w:pPr>
        <w:ind w:left="3900" w:hanging="276"/>
      </w:pPr>
      <w:rPr>
        <w:rFonts w:hint="default"/>
        <w:lang w:val="ro-RO" w:eastAsia="en-US" w:bidi="ar-SA"/>
      </w:rPr>
    </w:lvl>
    <w:lvl w:ilvl="5" w:tplc="91E80578">
      <w:numFmt w:val="bullet"/>
      <w:lvlText w:val="•"/>
      <w:lvlJc w:val="left"/>
      <w:pPr>
        <w:ind w:left="4850" w:hanging="276"/>
      </w:pPr>
      <w:rPr>
        <w:rFonts w:hint="default"/>
        <w:lang w:val="ro-RO" w:eastAsia="en-US" w:bidi="ar-SA"/>
      </w:rPr>
    </w:lvl>
    <w:lvl w:ilvl="6" w:tplc="3120F784">
      <w:numFmt w:val="bullet"/>
      <w:lvlText w:val="•"/>
      <w:lvlJc w:val="left"/>
      <w:pPr>
        <w:ind w:left="5800" w:hanging="276"/>
      </w:pPr>
      <w:rPr>
        <w:rFonts w:hint="default"/>
        <w:lang w:val="ro-RO" w:eastAsia="en-US" w:bidi="ar-SA"/>
      </w:rPr>
    </w:lvl>
    <w:lvl w:ilvl="7" w:tplc="2102BE8C">
      <w:numFmt w:val="bullet"/>
      <w:lvlText w:val="•"/>
      <w:lvlJc w:val="left"/>
      <w:pPr>
        <w:ind w:left="6750" w:hanging="276"/>
      </w:pPr>
      <w:rPr>
        <w:rFonts w:hint="default"/>
        <w:lang w:val="ro-RO" w:eastAsia="en-US" w:bidi="ar-SA"/>
      </w:rPr>
    </w:lvl>
    <w:lvl w:ilvl="8" w:tplc="BBF88EE4">
      <w:numFmt w:val="bullet"/>
      <w:lvlText w:val="•"/>
      <w:lvlJc w:val="left"/>
      <w:pPr>
        <w:ind w:left="7700" w:hanging="276"/>
      </w:pPr>
      <w:rPr>
        <w:rFonts w:hint="default"/>
        <w:lang w:val="ro-RO" w:eastAsia="en-US" w:bidi="ar-SA"/>
      </w:rPr>
    </w:lvl>
  </w:abstractNum>
  <w:abstractNum w:abstractNumId="78">
    <w:nsid w:val="35D74099"/>
    <w:multiLevelType w:val="hybridMultilevel"/>
    <w:tmpl w:val="E14EFCB2"/>
    <w:lvl w:ilvl="0" w:tplc="DAC435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D84C6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EEAF40A">
      <w:numFmt w:val="bullet"/>
      <w:lvlText w:val="•"/>
      <w:lvlJc w:val="left"/>
      <w:pPr>
        <w:ind w:left="1671" w:hanging="186"/>
      </w:pPr>
      <w:rPr>
        <w:rFonts w:hint="default"/>
        <w:lang w:val="ro-RO" w:eastAsia="en-US" w:bidi="ar-SA"/>
      </w:rPr>
    </w:lvl>
    <w:lvl w:ilvl="3" w:tplc="D4AA321C">
      <w:numFmt w:val="bullet"/>
      <w:lvlText w:val="•"/>
      <w:lvlJc w:val="left"/>
      <w:pPr>
        <w:ind w:left="2662" w:hanging="186"/>
      </w:pPr>
      <w:rPr>
        <w:rFonts w:hint="default"/>
        <w:lang w:val="ro-RO" w:eastAsia="en-US" w:bidi="ar-SA"/>
      </w:rPr>
    </w:lvl>
    <w:lvl w:ilvl="4" w:tplc="DDF8FBB6">
      <w:numFmt w:val="bullet"/>
      <w:lvlText w:val="•"/>
      <w:lvlJc w:val="left"/>
      <w:pPr>
        <w:ind w:left="3653" w:hanging="186"/>
      </w:pPr>
      <w:rPr>
        <w:rFonts w:hint="default"/>
        <w:lang w:val="ro-RO" w:eastAsia="en-US" w:bidi="ar-SA"/>
      </w:rPr>
    </w:lvl>
    <w:lvl w:ilvl="5" w:tplc="1B7470E4">
      <w:numFmt w:val="bullet"/>
      <w:lvlText w:val="•"/>
      <w:lvlJc w:val="left"/>
      <w:pPr>
        <w:ind w:left="4644" w:hanging="186"/>
      </w:pPr>
      <w:rPr>
        <w:rFonts w:hint="default"/>
        <w:lang w:val="ro-RO" w:eastAsia="en-US" w:bidi="ar-SA"/>
      </w:rPr>
    </w:lvl>
    <w:lvl w:ilvl="6" w:tplc="709ED52A">
      <w:numFmt w:val="bullet"/>
      <w:lvlText w:val="•"/>
      <w:lvlJc w:val="left"/>
      <w:pPr>
        <w:ind w:left="5635" w:hanging="186"/>
      </w:pPr>
      <w:rPr>
        <w:rFonts w:hint="default"/>
        <w:lang w:val="ro-RO" w:eastAsia="en-US" w:bidi="ar-SA"/>
      </w:rPr>
    </w:lvl>
    <w:lvl w:ilvl="7" w:tplc="6A248244">
      <w:numFmt w:val="bullet"/>
      <w:lvlText w:val="•"/>
      <w:lvlJc w:val="left"/>
      <w:pPr>
        <w:ind w:left="6626" w:hanging="186"/>
      </w:pPr>
      <w:rPr>
        <w:rFonts w:hint="default"/>
        <w:lang w:val="ro-RO" w:eastAsia="en-US" w:bidi="ar-SA"/>
      </w:rPr>
    </w:lvl>
    <w:lvl w:ilvl="8" w:tplc="E702FE0E">
      <w:numFmt w:val="bullet"/>
      <w:lvlText w:val="•"/>
      <w:lvlJc w:val="left"/>
      <w:pPr>
        <w:ind w:left="7617" w:hanging="186"/>
      </w:pPr>
      <w:rPr>
        <w:rFonts w:hint="default"/>
        <w:lang w:val="ro-RO" w:eastAsia="en-US" w:bidi="ar-SA"/>
      </w:rPr>
    </w:lvl>
  </w:abstractNum>
  <w:abstractNum w:abstractNumId="79">
    <w:nsid w:val="36D958A5"/>
    <w:multiLevelType w:val="hybridMultilevel"/>
    <w:tmpl w:val="FACC2B48"/>
    <w:lvl w:ilvl="0" w:tplc="D4380A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5CFAAC">
      <w:numFmt w:val="bullet"/>
      <w:lvlText w:val="•"/>
      <w:lvlJc w:val="left"/>
      <w:pPr>
        <w:ind w:left="1050" w:hanging="276"/>
      </w:pPr>
      <w:rPr>
        <w:rFonts w:hint="default"/>
        <w:lang w:val="ro-RO" w:eastAsia="en-US" w:bidi="ar-SA"/>
      </w:rPr>
    </w:lvl>
    <w:lvl w:ilvl="2" w:tplc="36EEB026">
      <w:numFmt w:val="bullet"/>
      <w:lvlText w:val="•"/>
      <w:lvlJc w:val="left"/>
      <w:pPr>
        <w:ind w:left="2000" w:hanging="276"/>
      </w:pPr>
      <w:rPr>
        <w:rFonts w:hint="default"/>
        <w:lang w:val="ro-RO" w:eastAsia="en-US" w:bidi="ar-SA"/>
      </w:rPr>
    </w:lvl>
    <w:lvl w:ilvl="3" w:tplc="2C9EF7A8">
      <w:numFmt w:val="bullet"/>
      <w:lvlText w:val="•"/>
      <w:lvlJc w:val="left"/>
      <w:pPr>
        <w:ind w:left="2950" w:hanging="276"/>
      </w:pPr>
      <w:rPr>
        <w:rFonts w:hint="default"/>
        <w:lang w:val="ro-RO" w:eastAsia="en-US" w:bidi="ar-SA"/>
      </w:rPr>
    </w:lvl>
    <w:lvl w:ilvl="4" w:tplc="7C4609C2">
      <w:numFmt w:val="bullet"/>
      <w:lvlText w:val="•"/>
      <w:lvlJc w:val="left"/>
      <w:pPr>
        <w:ind w:left="3900" w:hanging="276"/>
      </w:pPr>
      <w:rPr>
        <w:rFonts w:hint="default"/>
        <w:lang w:val="ro-RO" w:eastAsia="en-US" w:bidi="ar-SA"/>
      </w:rPr>
    </w:lvl>
    <w:lvl w:ilvl="5" w:tplc="B9A69382">
      <w:numFmt w:val="bullet"/>
      <w:lvlText w:val="•"/>
      <w:lvlJc w:val="left"/>
      <w:pPr>
        <w:ind w:left="4850" w:hanging="276"/>
      </w:pPr>
      <w:rPr>
        <w:rFonts w:hint="default"/>
        <w:lang w:val="ro-RO" w:eastAsia="en-US" w:bidi="ar-SA"/>
      </w:rPr>
    </w:lvl>
    <w:lvl w:ilvl="6" w:tplc="7A3CCEBE">
      <w:numFmt w:val="bullet"/>
      <w:lvlText w:val="•"/>
      <w:lvlJc w:val="left"/>
      <w:pPr>
        <w:ind w:left="5800" w:hanging="276"/>
      </w:pPr>
      <w:rPr>
        <w:rFonts w:hint="default"/>
        <w:lang w:val="ro-RO" w:eastAsia="en-US" w:bidi="ar-SA"/>
      </w:rPr>
    </w:lvl>
    <w:lvl w:ilvl="7" w:tplc="DF5414EA">
      <w:numFmt w:val="bullet"/>
      <w:lvlText w:val="•"/>
      <w:lvlJc w:val="left"/>
      <w:pPr>
        <w:ind w:left="6750" w:hanging="276"/>
      </w:pPr>
      <w:rPr>
        <w:rFonts w:hint="default"/>
        <w:lang w:val="ro-RO" w:eastAsia="en-US" w:bidi="ar-SA"/>
      </w:rPr>
    </w:lvl>
    <w:lvl w:ilvl="8" w:tplc="CB527F58">
      <w:numFmt w:val="bullet"/>
      <w:lvlText w:val="•"/>
      <w:lvlJc w:val="left"/>
      <w:pPr>
        <w:ind w:left="7700" w:hanging="276"/>
      </w:pPr>
      <w:rPr>
        <w:rFonts w:hint="default"/>
        <w:lang w:val="ro-RO" w:eastAsia="en-US" w:bidi="ar-SA"/>
      </w:rPr>
    </w:lvl>
  </w:abstractNum>
  <w:abstractNum w:abstractNumId="80">
    <w:nsid w:val="388E6823"/>
    <w:multiLevelType w:val="hybridMultilevel"/>
    <w:tmpl w:val="94F2A87C"/>
    <w:lvl w:ilvl="0" w:tplc="32B4744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00CDC64">
      <w:numFmt w:val="bullet"/>
      <w:lvlText w:val="•"/>
      <w:lvlJc w:val="left"/>
      <w:pPr>
        <w:ind w:left="1050" w:hanging="276"/>
      </w:pPr>
      <w:rPr>
        <w:rFonts w:hint="default"/>
        <w:lang w:val="ro-RO" w:eastAsia="en-US" w:bidi="ar-SA"/>
      </w:rPr>
    </w:lvl>
    <w:lvl w:ilvl="2" w:tplc="9E1AE17E">
      <w:numFmt w:val="bullet"/>
      <w:lvlText w:val="•"/>
      <w:lvlJc w:val="left"/>
      <w:pPr>
        <w:ind w:left="2000" w:hanging="276"/>
      </w:pPr>
      <w:rPr>
        <w:rFonts w:hint="default"/>
        <w:lang w:val="ro-RO" w:eastAsia="en-US" w:bidi="ar-SA"/>
      </w:rPr>
    </w:lvl>
    <w:lvl w:ilvl="3" w:tplc="2A569440">
      <w:numFmt w:val="bullet"/>
      <w:lvlText w:val="•"/>
      <w:lvlJc w:val="left"/>
      <w:pPr>
        <w:ind w:left="2950" w:hanging="276"/>
      </w:pPr>
      <w:rPr>
        <w:rFonts w:hint="default"/>
        <w:lang w:val="ro-RO" w:eastAsia="en-US" w:bidi="ar-SA"/>
      </w:rPr>
    </w:lvl>
    <w:lvl w:ilvl="4" w:tplc="F4BA3E30">
      <w:numFmt w:val="bullet"/>
      <w:lvlText w:val="•"/>
      <w:lvlJc w:val="left"/>
      <w:pPr>
        <w:ind w:left="3900" w:hanging="276"/>
      </w:pPr>
      <w:rPr>
        <w:rFonts w:hint="default"/>
        <w:lang w:val="ro-RO" w:eastAsia="en-US" w:bidi="ar-SA"/>
      </w:rPr>
    </w:lvl>
    <w:lvl w:ilvl="5" w:tplc="41A6E462">
      <w:numFmt w:val="bullet"/>
      <w:lvlText w:val="•"/>
      <w:lvlJc w:val="left"/>
      <w:pPr>
        <w:ind w:left="4850" w:hanging="276"/>
      </w:pPr>
      <w:rPr>
        <w:rFonts w:hint="default"/>
        <w:lang w:val="ro-RO" w:eastAsia="en-US" w:bidi="ar-SA"/>
      </w:rPr>
    </w:lvl>
    <w:lvl w:ilvl="6" w:tplc="156AEC3E">
      <w:numFmt w:val="bullet"/>
      <w:lvlText w:val="•"/>
      <w:lvlJc w:val="left"/>
      <w:pPr>
        <w:ind w:left="5800" w:hanging="276"/>
      </w:pPr>
      <w:rPr>
        <w:rFonts w:hint="default"/>
        <w:lang w:val="ro-RO" w:eastAsia="en-US" w:bidi="ar-SA"/>
      </w:rPr>
    </w:lvl>
    <w:lvl w:ilvl="7" w:tplc="B0DA1068">
      <w:numFmt w:val="bullet"/>
      <w:lvlText w:val="•"/>
      <w:lvlJc w:val="left"/>
      <w:pPr>
        <w:ind w:left="6750" w:hanging="276"/>
      </w:pPr>
      <w:rPr>
        <w:rFonts w:hint="default"/>
        <w:lang w:val="ro-RO" w:eastAsia="en-US" w:bidi="ar-SA"/>
      </w:rPr>
    </w:lvl>
    <w:lvl w:ilvl="8" w:tplc="AA2E38F2">
      <w:numFmt w:val="bullet"/>
      <w:lvlText w:val="•"/>
      <w:lvlJc w:val="left"/>
      <w:pPr>
        <w:ind w:left="7700" w:hanging="276"/>
      </w:pPr>
      <w:rPr>
        <w:rFonts w:hint="default"/>
        <w:lang w:val="ro-RO" w:eastAsia="en-US" w:bidi="ar-SA"/>
      </w:rPr>
    </w:lvl>
  </w:abstractNum>
  <w:abstractNum w:abstractNumId="81">
    <w:nsid w:val="391A66F4"/>
    <w:multiLevelType w:val="hybridMultilevel"/>
    <w:tmpl w:val="C3E6CF70"/>
    <w:lvl w:ilvl="0" w:tplc="A0DC7EE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354AC56">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5909218">
      <w:numFmt w:val="bullet"/>
      <w:lvlText w:val="•"/>
      <w:lvlJc w:val="left"/>
      <w:pPr>
        <w:ind w:left="1831" w:hanging="186"/>
      </w:pPr>
      <w:rPr>
        <w:rFonts w:hint="default"/>
        <w:lang w:val="ro-RO" w:eastAsia="en-US" w:bidi="ar-SA"/>
      </w:rPr>
    </w:lvl>
    <w:lvl w:ilvl="3" w:tplc="4B9E8440">
      <w:numFmt w:val="bullet"/>
      <w:lvlText w:val="•"/>
      <w:lvlJc w:val="left"/>
      <w:pPr>
        <w:ind w:left="2802" w:hanging="186"/>
      </w:pPr>
      <w:rPr>
        <w:rFonts w:hint="default"/>
        <w:lang w:val="ro-RO" w:eastAsia="en-US" w:bidi="ar-SA"/>
      </w:rPr>
    </w:lvl>
    <w:lvl w:ilvl="4" w:tplc="18B63D5E">
      <w:numFmt w:val="bullet"/>
      <w:lvlText w:val="•"/>
      <w:lvlJc w:val="left"/>
      <w:pPr>
        <w:ind w:left="3773" w:hanging="186"/>
      </w:pPr>
      <w:rPr>
        <w:rFonts w:hint="default"/>
        <w:lang w:val="ro-RO" w:eastAsia="en-US" w:bidi="ar-SA"/>
      </w:rPr>
    </w:lvl>
    <w:lvl w:ilvl="5" w:tplc="A18AC8DE">
      <w:numFmt w:val="bullet"/>
      <w:lvlText w:val="•"/>
      <w:lvlJc w:val="left"/>
      <w:pPr>
        <w:ind w:left="4744" w:hanging="186"/>
      </w:pPr>
      <w:rPr>
        <w:rFonts w:hint="default"/>
        <w:lang w:val="ro-RO" w:eastAsia="en-US" w:bidi="ar-SA"/>
      </w:rPr>
    </w:lvl>
    <w:lvl w:ilvl="6" w:tplc="9E92D368">
      <w:numFmt w:val="bullet"/>
      <w:lvlText w:val="•"/>
      <w:lvlJc w:val="left"/>
      <w:pPr>
        <w:ind w:left="5715" w:hanging="186"/>
      </w:pPr>
      <w:rPr>
        <w:rFonts w:hint="default"/>
        <w:lang w:val="ro-RO" w:eastAsia="en-US" w:bidi="ar-SA"/>
      </w:rPr>
    </w:lvl>
    <w:lvl w:ilvl="7" w:tplc="C8FC1D36">
      <w:numFmt w:val="bullet"/>
      <w:lvlText w:val="•"/>
      <w:lvlJc w:val="left"/>
      <w:pPr>
        <w:ind w:left="6686" w:hanging="186"/>
      </w:pPr>
      <w:rPr>
        <w:rFonts w:hint="default"/>
        <w:lang w:val="ro-RO" w:eastAsia="en-US" w:bidi="ar-SA"/>
      </w:rPr>
    </w:lvl>
    <w:lvl w:ilvl="8" w:tplc="E15E61F4">
      <w:numFmt w:val="bullet"/>
      <w:lvlText w:val="•"/>
      <w:lvlJc w:val="left"/>
      <w:pPr>
        <w:ind w:left="7657" w:hanging="186"/>
      </w:pPr>
      <w:rPr>
        <w:rFonts w:hint="default"/>
        <w:lang w:val="ro-RO" w:eastAsia="en-US" w:bidi="ar-SA"/>
      </w:rPr>
    </w:lvl>
  </w:abstractNum>
  <w:abstractNum w:abstractNumId="82">
    <w:nsid w:val="395E7C6E"/>
    <w:multiLevelType w:val="hybridMultilevel"/>
    <w:tmpl w:val="D53E6800"/>
    <w:lvl w:ilvl="0" w:tplc="5F7C8B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A615B6">
      <w:numFmt w:val="bullet"/>
      <w:lvlText w:val="•"/>
      <w:lvlJc w:val="left"/>
      <w:pPr>
        <w:ind w:left="1050" w:hanging="276"/>
      </w:pPr>
      <w:rPr>
        <w:rFonts w:hint="default"/>
        <w:lang w:val="ro-RO" w:eastAsia="en-US" w:bidi="ar-SA"/>
      </w:rPr>
    </w:lvl>
    <w:lvl w:ilvl="2" w:tplc="30A44CEC">
      <w:numFmt w:val="bullet"/>
      <w:lvlText w:val="•"/>
      <w:lvlJc w:val="left"/>
      <w:pPr>
        <w:ind w:left="2000" w:hanging="276"/>
      </w:pPr>
      <w:rPr>
        <w:rFonts w:hint="default"/>
        <w:lang w:val="ro-RO" w:eastAsia="en-US" w:bidi="ar-SA"/>
      </w:rPr>
    </w:lvl>
    <w:lvl w:ilvl="3" w:tplc="7B1074A6">
      <w:numFmt w:val="bullet"/>
      <w:lvlText w:val="•"/>
      <w:lvlJc w:val="left"/>
      <w:pPr>
        <w:ind w:left="2950" w:hanging="276"/>
      </w:pPr>
      <w:rPr>
        <w:rFonts w:hint="default"/>
        <w:lang w:val="ro-RO" w:eastAsia="en-US" w:bidi="ar-SA"/>
      </w:rPr>
    </w:lvl>
    <w:lvl w:ilvl="4" w:tplc="A8E037DE">
      <w:numFmt w:val="bullet"/>
      <w:lvlText w:val="•"/>
      <w:lvlJc w:val="left"/>
      <w:pPr>
        <w:ind w:left="3900" w:hanging="276"/>
      </w:pPr>
      <w:rPr>
        <w:rFonts w:hint="default"/>
        <w:lang w:val="ro-RO" w:eastAsia="en-US" w:bidi="ar-SA"/>
      </w:rPr>
    </w:lvl>
    <w:lvl w:ilvl="5" w:tplc="B45466C0">
      <w:numFmt w:val="bullet"/>
      <w:lvlText w:val="•"/>
      <w:lvlJc w:val="left"/>
      <w:pPr>
        <w:ind w:left="4850" w:hanging="276"/>
      </w:pPr>
      <w:rPr>
        <w:rFonts w:hint="default"/>
        <w:lang w:val="ro-RO" w:eastAsia="en-US" w:bidi="ar-SA"/>
      </w:rPr>
    </w:lvl>
    <w:lvl w:ilvl="6" w:tplc="5A3869DA">
      <w:numFmt w:val="bullet"/>
      <w:lvlText w:val="•"/>
      <w:lvlJc w:val="left"/>
      <w:pPr>
        <w:ind w:left="5800" w:hanging="276"/>
      </w:pPr>
      <w:rPr>
        <w:rFonts w:hint="default"/>
        <w:lang w:val="ro-RO" w:eastAsia="en-US" w:bidi="ar-SA"/>
      </w:rPr>
    </w:lvl>
    <w:lvl w:ilvl="7" w:tplc="67267C28">
      <w:numFmt w:val="bullet"/>
      <w:lvlText w:val="•"/>
      <w:lvlJc w:val="left"/>
      <w:pPr>
        <w:ind w:left="6750" w:hanging="276"/>
      </w:pPr>
      <w:rPr>
        <w:rFonts w:hint="default"/>
        <w:lang w:val="ro-RO" w:eastAsia="en-US" w:bidi="ar-SA"/>
      </w:rPr>
    </w:lvl>
    <w:lvl w:ilvl="8" w:tplc="855CB522">
      <w:numFmt w:val="bullet"/>
      <w:lvlText w:val="•"/>
      <w:lvlJc w:val="left"/>
      <w:pPr>
        <w:ind w:left="7700" w:hanging="276"/>
      </w:pPr>
      <w:rPr>
        <w:rFonts w:hint="default"/>
        <w:lang w:val="ro-RO" w:eastAsia="en-US" w:bidi="ar-SA"/>
      </w:rPr>
    </w:lvl>
  </w:abstractNum>
  <w:abstractNum w:abstractNumId="83">
    <w:nsid w:val="396A5A72"/>
    <w:multiLevelType w:val="hybridMultilevel"/>
    <w:tmpl w:val="0DE69CFA"/>
    <w:lvl w:ilvl="0" w:tplc="D33EA57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8A68D4A">
      <w:numFmt w:val="bullet"/>
      <w:lvlText w:val="•"/>
      <w:lvlJc w:val="left"/>
      <w:pPr>
        <w:ind w:left="1050" w:hanging="276"/>
      </w:pPr>
      <w:rPr>
        <w:rFonts w:hint="default"/>
        <w:lang w:val="ro-RO" w:eastAsia="en-US" w:bidi="ar-SA"/>
      </w:rPr>
    </w:lvl>
    <w:lvl w:ilvl="2" w:tplc="CF602A22">
      <w:numFmt w:val="bullet"/>
      <w:lvlText w:val="•"/>
      <w:lvlJc w:val="left"/>
      <w:pPr>
        <w:ind w:left="2000" w:hanging="276"/>
      </w:pPr>
      <w:rPr>
        <w:rFonts w:hint="default"/>
        <w:lang w:val="ro-RO" w:eastAsia="en-US" w:bidi="ar-SA"/>
      </w:rPr>
    </w:lvl>
    <w:lvl w:ilvl="3" w:tplc="C994DC7C">
      <w:numFmt w:val="bullet"/>
      <w:lvlText w:val="•"/>
      <w:lvlJc w:val="left"/>
      <w:pPr>
        <w:ind w:left="2950" w:hanging="276"/>
      </w:pPr>
      <w:rPr>
        <w:rFonts w:hint="default"/>
        <w:lang w:val="ro-RO" w:eastAsia="en-US" w:bidi="ar-SA"/>
      </w:rPr>
    </w:lvl>
    <w:lvl w:ilvl="4" w:tplc="2CD8BD7C">
      <w:numFmt w:val="bullet"/>
      <w:lvlText w:val="•"/>
      <w:lvlJc w:val="left"/>
      <w:pPr>
        <w:ind w:left="3900" w:hanging="276"/>
      </w:pPr>
      <w:rPr>
        <w:rFonts w:hint="default"/>
        <w:lang w:val="ro-RO" w:eastAsia="en-US" w:bidi="ar-SA"/>
      </w:rPr>
    </w:lvl>
    <w:lvl w:ilvl="5" w:tplc="D2C2DE54">
      <w:numFmt w:val="bullet"/>
      <w:lvlText w:val="•"/>
      <w:lvlJc w:val="left"/>
      <w:pPr>
        <w:ind w:left="4850" w:hanging="276"/>
      </w:pPr>
      <w:rPr>
        <w:rFonts w:hint="default"/>
        <w:lang w:val="ro-RO" w:eastAsia="en-US" w:bidi="ar-SA"/>
      </w:rPr>
    </w:lvl>
    <w:lvl w:ilvl="6" w:tplc="BDD42442">
      <w:numFmt w:val="bullet"/>
      <w:lvlText w:val="•"/>
      <w:lvlJc w:val="left"/>
      <w:pPr>
        <w:ind w:left="5800" w:hanging="276"/>
      </w:pPr>
      <w:rPr>
        <w:rFonts w:hint="default"/>
        <w:lang w:val="ro-RO" w:eastAsia="en-US" w:bidi="ar-SA"/>
      </w:rPr>
    </w:lvl>
    <w:lvl w:ilvl="7" w:tplc="3D568EA0">
      <w:numFmt w:val="bullet"/>
      <w:lvlText w:val="•"/>
      <w:lvlJc w:val="left"/>
      <w:pPr>
        <w:ind w:left="6750" w:hanging="276"/>
      </w:pPr>
      <w:rPr>
        <w:rFonts w:hint="default"/>
        <w:lang w:val="ro-RO" w:eastAsia="en-US" w:bidi="ar-SA"/>
      </w:rPr>
    </w:lvl>
    <w:lvl w:ilvl="8" w:tplc="1EAE42DC">
      <w:numFmt w:val="bullet"/>
      <w:lvlText w:val="•"/>
      <w:lvlJc w:val="left"/>
      <w:pPr>
        <w:ind w:left="7700" w:hanging="276"/>
      </w:pPr>
      <w:rPr>
        <w:rFonts w:hint="default"/>
        <w:lang w:val="ro-RO" w:eastAsia="en-US" w:bidi="ar-SA"/>
      </w:rPr>
    </w:lvl>
  </w:abstractNum>
  <w:abstractNum w:abstractNumId="84">
    <w:nsid w:val="39914159"/>
    <w:multiLevelType w:val="hybridMultilevel"/>
    <w:tmpl w:val="79BA784E"/>
    <w:lvl w:ilvl="0" w:tplc="B08EAE5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D8AC7D4">
      <w:numFmt w:val="bullet"/>
      <w:lvlText w:val="•"/>
      <w:lvlJc w:val="left"/>
      <w:pPr>
        <w:ind w:left="1050" w:hanging="276"/>
      </w:pPr>
      <w:rPr>
        <w:rFonts w:hint="default"/>
        <w:lang w:val="ro-RO" w:eastAsia="en-US" w:bidi="ar-SA"/>
      </w:rPr>
    </w:lvl>
    <w:lvl w:ilvl="2" w:tplc="AD02AEF0">
      <w:numFmt w:val="bullet"/>
      <w:lvlText w:val="•"/>
      <w:lvlJc w:val="left"/>
      <w:pPr>
        <w:ind w:left="2000" w:hanging="276"/>
      </w:pPr>
      <w:rPr>
        <w:rFonts w:hint="default"/>
        <w:lang w:val="ro-RO" w:eastAsia="en-US" w:bidi="ar-SA"/>
      </w:rPr>
    </w:lvl>
    <w:lvl w:ilvl="3" w:tplc="9D96EC78">
      <w:numFmt w:val="bullet"/>
      <w:lvlText w:val="•"/>
      <w:lvlJc w:val="left"/>
      <w:pPr>
        <w:ind w:left="2950" w:hanging="276"/>
      </w:pPr>
      <w:rPr>
        <w:rFonts w:hint="default"/>
        <w:lang w:val="ro-RO" w:eastAsia="en-US" w:bidi="ar-SA"/>
      </w:rPr>
    </w:lvl>
    <w:lvl w:ilvl="4" w:tplc="4B00C822">
      <w:numFmt w:val="bullet"/>
      <w:lvlText w:val="•"/>
      <w:lvlJc w:val="left"/>
      <w:pPr>
        <w:ind w:left="3900" w:hanging="276"/>
      </w:pPr>
      <w:rPr>
        <w:rFonts w:hint="default"/>
        <w:lang w:val="ro-RO" w:eastAsia="en-US" w:bidi="ar-SA"/>
      </w:rPr>
    </w:lvl>
    <w:lvl w:ilvl="5" w:tplc="479CA780">
      <w:numFmt w:val="bullet"/>
      <w:lvlText w:val="•"/>
      <w:lvlJc w:val="left"/>
      <w:pPr>
        <w:ind w:left="4850" w:hanging="276"/>
      </w:pPr>
      <w:rPr>
        <w:rFonts w:hint="default"/>
        <w:lang w:val="ro-RO" w:eastAsia="en-US" w:bidi="ar-SA"/>
      </w:rPr>
    </w:lvl>
    <w:lvl w:ilvl="6" w:tplc="5E9C0F6C">
      <w:numFmt w:val="bullet"/>
      <w:lvlText w:val="•"/>
      <w:lvlJc w:val="left"/>
      <w:pPr>
        <w:ind w:left="5800" w:hanging="276"/>
      </w:pPr>
      <w:rPr>
        <w:rFonts w:hint="default"/>
        <w:lang w:val="ro-RO" w:eastAsia="en-US" w:bidi="ar-SA"/>
      </w:rPr>
    </w:lvl>
    <w:lvl w:ilvl="7" w:tplc="E2EAD994">
      <w:numFmt w:val="bullet"/>
      <w:lvlText w:val="•"/>
      <w:lvlJc w:val="left"/>
      <w:pPr>
        <w:ind w:left="6750" w:hanging="276"/>
      </w:pPr>
      <w:rPr>
        <w:rFonts w:hint="default"/>
        <w:lang w:val="ro-RO" w:eastAsia="en-US" w:bidi="ar-SA"/>
      </w:rPr>
    </w:lvl>
    <w:lvl w:ilvl="8" w:tplc="87E4CADE">
      <w:numFmt w:val="bullet"/>
      <w:lvlText w:val="•"/>
      <w:lvlJc w:val="left"/>
      <w:pPr>
        <w:ind w:left="7700" w:hanging="276"/>
      </w:pPr>
      <w:rPr>
        <w:rFonts w:hint="default"/>
        <w:lang w:val="ro-RO" w:eastAsia="en-US" w:bidi="ar-SA"/>
      </w:rPr>
    </w:lvl>
  </w:abstractNum>
  <w:abstractNum w:abstractNumId="85">
    <w:nsid w:val="39FE0694"/>
    <w:multiLevelType w:val="hybridMultilevel"/>
    <w:tmpl w:val="24125058"/>
    <w:lvl w:ilvl="0" w:tplc="9C005A9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E2CFE5E">
      <w:numFmt w:val="bullet"/>
      <w:lvlText w:val="•"/>
      <w:lvlJc w:val="left"/>
      <w:pPr>
        <w:ind w:left="1302" w:hanging="276"/>
      </w:pPr>
      <w:rPr>
        <w:rFonts w:hint="default"/>
        <w:lang w:val="ro-RO" w:eastAsia="en-US" w:bidi="ar-SA"/>
      </w:rPr>
    </w:lvl>
    <w:lvl w:ilvl="2" w:tplc="1BE699A4">
      <w:numFmt w:val="bullet"/>
      <w:lvlText w:val="•"/>
      <w:lvlJc w:val="left"/>
      <w:pPr>
        <w:ind w:left="2224" w:hanging="276"/>
      </w:pPr>
      <w:rPr>
        <w:rFonts w:hint="default"/>
        <w:lang w:val="ro-RO" w:eastAsia="en-US" w:bidi="ar-SA"/>
      </w:rPr>
    </w:lvl>
    <w:lvl w:ilvl="3" w:tplc="CA0CB18C">
      <w:numFmt w:val="bullet"/>
      <w:lvlText w:val="•"/>
      <w:lvlJc w:val="left"/>
      <w:pPr>
        <w:ind w:left="3146" w:hanging="276"/>
      </w:pPr>
      <w:rPr>
        <w:rFonts w:hint="default"/>
        <w:lang w:val="ro-RO" w:eastAsia="en-US" w:bidi="ar-SA"/>
      </w:rPr>
    </w:lvl>
    <w:lvl w:ilvl="4" w:tplc="E95C2EB0">
      <w:numFmt w:val="bullet"/>
      <w:lvlText w:val="•"/>
      <w:lvlJc w:val="left"/>
      <w:pPr>
        <w:ind w:left="4068" w:hanging="276"/>
      </w:pPr>
      <w:rPr>
        <w:rFonts w:hint="default"/>
        <w:lang w:val="ro-RO" w:eastAsia="en-US" w:bidi="ar-SA"/>
      </w:rPr>
    </w:lvl>
    <w:lvl w:ilvl="5" w:tplc="8EF2406A">
      <w:numFmt w:val="bullet"/>
      <w:lvlText w:val="•"/>
      <w:lvlJc w:val="left"/>
      <w:pPr>
        <w:ind w:left="4990" w:hanging="276"/>
      </w:pPr>
      <w:rPr>
        <w:rFonts w:hint="default"/>
        <w:lang w:val="ro-RO" w:eastAsia="en-US" w:bidi="ar-SA"/>
      </w:rPr>
    </w:lvl>
    <w:lvl w:ilvl="6" w:tplc="73785FB0">
      <w:numFmt w:val="bullet"/>
      <w:lvlText w:val="•"/>
      <w:lvlJc w:val="left"/>
      <w:pPr>
        <w:ind w:left="5912" w:hanging="276"/>
      </w:pPr>
      <w:rPr>
        <w:rFonts w:hint="default"/>
        <w:lang w:val="ro-RO" w:eastAsia="en-US" w:bidi="ar-SA"/>
      </w:rPr>
    </w:lvl>
    <w:lvl w:ilvl="7" w:tplc="7E9CB580">
      <w:numFmt w:val="bullet"/>
      <w:lvlText w:val="•"/>
      <w:lvlJc w:val="left"/>
      <w:pPr>
        <w:ind w:left="6834" w:hanging="276"/>
      </w:pPr>
      <w:rPr>
        <w:rFonts w:hint="default"/>
        <w:lang w:val="ro-RO" w:eastAsia="en-US" w:bidi="ar-SA"/>
      </w:rPr>
    </w:lvl>
    <w:lvl w:ilvl="8" w:tplc="A82636A8">
      <w:numFmt w:val="bullet"/>
      <w:lvlText w:val="•"/>
      <w:lvlJc w:val="left"/>
      <w:pPr>
        <w:ind w:left="7756" w:hanging="276"/>
      </w:pPr>
      <w:rPr>
        <w:rFonts w:hint="default"/>
        <w:lang w:val="ro-RO" w:eastAsia="en-US" w:bidi="ar-SA"/>
      </w:rPr>
    </w:lvl>
  </w:abstractNum>
  <w:abstractNum w:abstractNumId="86">
    <w:nsid w:val="3A8702E5"/>
    <w:multiLevelType w:val="hybridMultilevel"/>
    <w:tmpl w:val="92A0857E"/>
    <w:lvl w:ilvl="0" w:tplc="93BC294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5A89DC">
      <w:numFmt w:val="bullet"/>
      <w:lvlText w:val="•"/>
      <w:lvlJc w:val="left"/>
      <w:pPr>
        <w:ind w:left="1050" w:hanging="276"/>
      </w:pPr>
      <w:rPr>
        <w:rFonts w:hint="default"/>
        <w:lang w:val="ro-RO" w:eastAsia="en-US" w:bidi="ar-SA"/>
      </w:rPr>
    </w:lvl>
    <w:lvl w:ilvl="2" w:tplc="22F0DABE">
      <w:numFmt w:val="bullet"/>
      <w:lvlText w:val="•"/>
      <w:lvlJc w:val="left"/>
      <w:pPr>
        <w:ind w:left="2000" w:hanging="276"/>
      </w:pPr>
      <w:rPr>
        <w:rFonts w:hint="default"/>
        <w:lang w:val="ro-RO" w:eastAsia="en-US" w:bidi="ar-SA"/>
      </w:rPr>
    </w:lvl>
    <w:lvl w:ilvl="3" w:tplc="64045A20">
      <w:numFmt w:val="bullet"/>
      <w:lvlText w:val="•"/>
      <w:lvlJc w:val="left"/>
      <w:pPr>
        <w:ind w:left="2950" w:hanging="276"/>
      </w:pPr>
      <w:rPr>
        <w:rFonts w:hint="default"/>
        <w:lang w:val="ro-RO" w:eastAsia="en-US" w:bidi="ar-SA"/>
      </w:rPr>
    </w:lvl>
    <w:lvl w:ilvl="4" w:tplc="1838A112">
      <w:numFmt w:val="bullet"/>
      <w:lvlText w:val="•"/>
      <w:lvlJc w:val="left"/>
      <w:pPr>
        <w:ind w:left="3900" w:hanging="276"/>
      </w:pPr>
      <w:rPr>
        <w:rFonts w:hint="default"/>
        <w:lang w:val="ro-RO" w:eastAsia="en-US" w:bidi="ar-SA"/>
      </w:rPr>
    </w:lvl>
    <w:lvl w:ilvl="5" w:tplc="9E828402">
      <w:numFmt w:val="bullet"/>
      <w:lvlText w:val="•"/>
      <w:lvlJc w:val="left"/>
      <w:pPr>
        <w:ind w:left="4850" w:hanging="276"/>
      </w:pPr>
      <w:rPr>
        <w:rFonts w:hint="default"/>
        <w:lang w:val="ro-RO" w:eastAsia="en-US" w:bidi="ar-SA"/>
      </w:rPr>
    </w:lvl>
    <w:lvl w:ilvl="6" w:tplc="B222551E">
      <w:numFmt w:val="bullet"/>
      <w:lvlText w:val="•"/>
      <w:lvlJc w:val="left"/>
      <w:pPr>
        <w:ind w:left="5800" w:hanging="276"/>
      </w:pPr>
      <w:rPr>
        <w:rFonts w:hint="default"/>
        <w:lang w:val="ro-RO" w:eastAsia="en-US" w:bidi="ar-SA"/>
      </w:rPr>
    </w:lvl>
    <w:lvl w:ilvl="7" w:tplc="B29A3C14">
      <w:numFmt w:val="bullet"/>
      <w:lvlText w:val="•"/>
      <w:lvlJc w:val="left"/>
      <w:pPr>
        <w:ind w:left="6750" w:hanging="276"/>
      </w:pPr>
      <w:rPr>
        <w:rFonts w:hint="default"/>
        <w:lang w:val="ro-RO" w:eastAsia="en-US" w:bidi="ar-SA"/>
      </w:rPr>
    </w:lvl>
    <w:lvl w:ilvl="8" w:tplc="3ACCF870">
      <w:numFmt w:val="bullet"/>
      <w:lvlText w:val="•"/>
      <w:lvlJc w:val="left"/>
      <w:pPr>
        <w:ind w:left="7700" w:hanging="276"/>
      </w:pPr>
      <w:rPr>
        <w:rFonts w:hint="default"/>
        <w:lang w:val="ro-RO" w:eastAsia="en-US" w:bidi="ar-SA"/>
      </w:rPr>
    </w:lvl>
  </w:abstractNum>
  <w:abstractNum w:abstractNumId="87">
    <w:nsid w:val="3A8A0210"/>
    <w:multiLevelType w:val="hybridMultilevel"/>
    <w:tmpl w:val="8624B582"/>
    <w:lvl w:ilvl="0" w:tplc="E43A1A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A82E29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F949EBC">
      <w:numFmt w:val="bullet"/>
      <w:lvlText w:val="•"/>
      <w:lvlJc w:val="left"/>
      <w:pPr>
        <w:ind w:left="1671" w:hanging="186"/>
      </w:pPr>
      <w:rPr>
        <w:rFonts w:hint="default"/>
        <w:lang w:val="ro-RO" w:eastAsia="en-US" w:bidi="ar-SA"/>
      </w:rPr>
    </w:lvl>
    <w:lvl w:ilvl="3" w:tplc="1B6EAB2A">
      <w:numFmt w:val="bullet"/>
      <w:lvlText w:val="•"/>
      <w:lvlJc w:val="left"/>
      <w:pPr>
        <w:ind w:left="2662" w:hanging="186"/>
      </w:pPr>
      <w:rPr>
        <w:rFonts w:hint="default"/>
        <w:lang w:val="ro-RO" w:eastAsia="en-US" w:bidi="ar-SA"/>
      </w:rPr>
    </w:lvl>
    <w:lvl w:ilvl="4" w:tplc="F988904E">
      <w:numFmt w:val="bullet"/>
      <w:lvlText w:val="•"/>
      <w:lvlJc w:val="left"/>
      <w:pPr>
        <w:ind w:left="3653" w:hanging="186"/>
      </w:pPr>
      <w:rPr>
        <w:rFonts w:hint="default"/>
        <w:lang w:val="ro-RO" w:eastAsia="en-US" w:bidi="ar-SA"/>
      </w:rPr>
    </w:lvl>
    <w:lvl w:ilvl="5" w:tplc="974832FC">
      <w:numFmt w:val="bullet"/>
      <w:lvlText w:val="•"/>
      <w:lvlJc w:val="left"/>
      <w:pPr>
        <w:ind w:left="4644" w:hanging="186"/>
      </w:pPr>
      <w:rPr>
        <w:rFonts w:hint="default"/>
        <w:lang w:val="ro-RO" w:eastAsia="en-US" w:bidi="ar-SA"/>
      </w:rPr>
    </w:lvl>
    <w:lvl w:ilvl="6" w:tplc="6CA210C2">
      <w:numFmt w:val="bullet"/>
      <w:lvlText w:val="•"/>
      <w:lvlJc w:val="left"/>
      <w:pPr>
        <w:ind w:left="5635" w:hanging="186"/>
      </w:pPr>
      <w:rPr>
        <w:rFonts w:hint="default"/>
        <w:lang w:val="ro-RO" w:eastAsia="en-US" w:bidi="ar-SA"/>
      </w:rPr>
    </w:lvl>
    <w:lvl w:ilvl="7" w:tplc="5CCEB9D4">
      <w:numFmt w:val="bullet"/>
      <w:lvlText w:val="•"/>
      <w:lvlJc w:val="left"/>
      <w:pPr>
        <w:ind w:left="6626" w:hanging="186"/>
      </w:pPr>
      <w:rPr>
        <w:rFonts w:hint="default"/>
        <w:lang w:val="ro-RO" w:eastAsia="en-US" w:bidi="ar-SA"/>
      </w:rPr>
    </w:lvl>
    <w:lvl w:ilvl="8" w:tplc="A09297D0">
      <w:numFmt w:val="bullet"/>
      <w:lvlText w:val="•"/>
      <w:lvlJc w:val="left"/>
      <w:pPr>
        <w:ind w:left="7617" w:hanging="186"/>
      </w:pPr>
      <w:rPr>
        <w:rFonts w:hint="default"/>
        <w:lang w:val="ro-RO" w:eastAsia="en-US" w:bidi="ar-SA"/>
      </w:rPr>
    </w:lvl>
  </w:abstractNum>
  <w:abstractNum w:abstractNumId="88">
    <w:nsid w:val="3AA163F9"/>
    <w:multiLevelType w:val="hybridMultilevel"/>
    <w:tmpl w:val="2A0463FE"/>
    <w:lvl w:ilvl="0" w:tplc="A43C38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98A5516">
      <w:start w:val="2"/>
      <w:numFmt w:val="lowerLetter"/>
      <w:lvlText w:val="%2)"/>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686D4CC">
      <w:numFmt w:val="bullet"/>
      <w:lvlText w:val="•"/>
      <w:lvlJc w:val="left"/>
      <w:pPr>
        <w:ind w:left="1671" w:hanging="201"/>
      </w:pPr>
      <w:rPr>
        <w:rFonts w:hint="default"/>
        <w:lang w:val="ro-RO" w:eastAsia="en-US" w:bidi="ar-SA"/>
      </w:rPr>
    </w:lvl>
    <w:lvl w:ilvl="3" w:tplc="4E685894">
      <w:numFmt w:val="bullet"/>
      <w:lvlText w:val="•"/>
      <w:lvlJc w:val="left"/>
      <w:pPr>
        <w:ind w:left="2662" w:hanging="201"/>
      </w:pPr>
      <w:rPr>
        <w:rFonts w:hint="default"/>
        <w:lang w:val="ro-RO" w:eastAsia="en-US" w:bidi="ar-SA"/>
      </w:rPr>
    </w:lvl>
    <w:lvl w:ilvl="4" w:tplc="A27AB4F4">
      <w:numFmt w:val="bullet"/>
      <w:lvlText w:val="•"/>
      <w:lvlJc w:val="left"/>
      <w:pPr>
        <w:ind w:left="3653" w:hanging="201"/>
      </w:pPr>
      <w:rPr>
        <w:rFonts w:hint="default"/>
        <w:lang w:val="ro-RO" w:eastAsia="en-US" w:bidi="ar-SA"/>
      </w:rPr>
    </w:lvl>
    <w:lvl w:ilvl="5" w:tplc="765AD1E0">
      <w:numFmt w:val="bullet"/>
      <w:lvlText w:val="•"/>
      <w:lvlJc w:val="left"/>
      <w:pPr>
        <w:ind w:left="4644" w:hanging="201"/>
      </w:pPr>
      <w:rPr>
        <w:rFonts w:hint="default"/>
        <w:lang w:val="ro-RO" w:eastAsia="en-US" w:bidi="ar-SA"/>
      </w:rPr>
    </w:lvl>
    <w:lvl w:ilvl="6" w:tplc="3822CBAC">
      <w:numFmt w:val="bullet"/>
      <w:lvlText w:val="•"/>
      <w:lvlJc w:val="left"/>
      <w:pPr>
        <w:ind w:left="5635" w:hanging="201"/>
      </w:pPr>
      <w:rPr>
        <w:rFonts w:hint="default"/>
        <w:lang w:val="ro-RO" w:eastAsia="en-US" w:bidi="ar-SA"/>
      </w:rPr>
    </w:lvl>
    <w:lvl w:ilvl="7" w:tplc="F9249378">
      <w:numFmt w:val="bullet"/>
      <w:lvlText w:val="•"/>
      <w:lvlJc w:val="left"/>
      <w:pPr>
        <w:ind w:left="6626" w:hanging="201"/>
      </w:pPr>
      <w:rPr>
        <w:rFonts w:hint="default"/>
        <w:lang w:val="ro-RO" w:eastAsia="en-US" w:bidi="ar-SA"/>
      </w:rPr>
    </w:lvl>
    <w:lvl w:ilvl="8" w:tplc="D5781A6E">
      <w:numFmt w:val="bullet"/>
      <w:lvlText w:val="•"/>
      <w:lvlJc w:val="left"/>
      <w:pPr>
        <w:ind w:left="7617" w:hanging="201"/>
      </w:pPr>
      <w:rPr>
        <w:rFonts w:hint="default"/>
        <w:lang w:val="ro-RO" w:eastAsia="en-US" w:bidi="ar-SA"/>
      </w:rPr>
    </w:lvl>
  </w:abstractNum>
  <w:abstractNum w:abstractNumId="89">
    <w:nsid w:val="3B4637EC"/>
    <w:multiLevelType w:val="hybridMultilevel"/>
    <w:tmpl w:val="0E089662"/>
    <w:lvl w:ilvl="0" w:tplc="9E280D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CF6796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A2ECEF0">
      <w:numFmt w:val="bullet"/>
      <w:lvlText w:val="•"/>
      <w:lvlJc w:val="left"/>
      <w:pPr>
        <w:ind w:left="1671" w:hanging="186"/>
      </w:pPr>
      <w:rPr>
        <w:rFonts w:hint="default"/>
        <w:lang w:val="ro-RO" w:eastAsia="en-US" w:bidi="ar-SA"/>
      </w:rPr>
    </w:lvl>
    <w:lvl w:ilvl="3" w:tplc="691CC856">
      <w:numFmt w:val="bullet"/>
      <w:lvlText w:val="•"/>
      <w:lvlJc w:val="left"/>
      <w:pPr>
        <w:ind w:left="2662" w:hanging="186"/>
      </w:pPr>
      <w:rPr>
        <w:rFonts w:hint="default"/>
        <w:lang w:val="ro-RO" w:eastAsia="en-US" w:bidi="ar-SA"/>
      </w:rPr>
    </w:lvl>
    <w:lvl w:ilvl="4" w:tplc="0568D134">
      <w:numFmt w:val="bullet"/>
      <w:lvlText w:val="•"/>
      <w:lvlJc w:val="left"/>
      <w:pPr>
        <w:ind w:left="3653" w:hanging="186"/>
      </w:pPr>
      <w:rPr>
        <w:rFonts w:hint="default"/>
        <w:lang w:val="ro-RO" w:eastAsia="en-US" w:bidi="ar-SA"/>
      </w:rPr>
    </w:lvl>
    <w:lvl w:ilvl="5" w:tplc="7932120A">
      <w:numFmt w:val="bullet"/>
      <w:lvlText w:val="•"/>
      <w:lvlJc w:val="left"/>
      <w:pPr>
        <w:ind w:left="4644" w:hanging="186"/>
      </w:pPr>
      <w:rPr>
        <w:rFonts w:hint="default"/>
        <w:lang w:val="ro-RO" w:eastAsia="en-US" w:bidi="ar-SA"/>
      </w:rPr>
    </w:lvl>
    <w:lvl w:ilvl="6" w:tplc="6ACA294C">
      <w:numFmt w:val="bullet"/>
      <w:lvlText w:val="•"/>
      <w:lvlJc w:val="left"/>
      <w:pPr>
        <w:ind w:left="5635" w:hanging="186"/>
      </w:pPr>
      <w:rPr>
        <w:rFonts w:hint="default"/>
        <w:lang w:val="ro-RO" w:eastAsia="en-US" w:bidi="ar-SA"/>
      </w:rPr>
    </w:lvl>
    <w:lvl w:ilvl="7" w:tplc="A84AB862">
      <w:numFmt w:val="bullet"/>
      <w:lvlText w:val="•"/>
      <w:lvlJc w:val="left"/>
      <w:pPr>
        <w:ind w:left="6626" w:hanging="186"/>
      </w:pPr>
      <w:rPr>
        <w:rFonts w:hint="default"/>
        <w:lang w:val="ro-RO" w:eastAsia="en-US" w:bidi="ar-SA"/>
      </w:rPr>
    </w:lvl>
    <w:lvl w:ilvl="8" w:tplc="1DF6B802">
      <w:numFmt w:val="bullet"/>
      <w:lvlText w:val="•"/>
      <w:lvlJc w:val="left"/>
      <w:pPr>
        <w:ind w:left="7617" w:hanging="186"/>
      </w:pPr>
      <w:rPr>
        <w:rFonts w:hint="default"/>
        <w:lang w:val="ro-RO" w:eastAsia="en-US" w:bidi="ar-SA"/>
      </w:rPr>
    </w:lvl>
  </w:abstractNum>
  <w:abstractNum w:abstractNumId="90">
    <w:nsid w:val="3C0E231F"/>
    <w:multiLevelType w:val="hybridMultilevel"/>
    <w:tmpl w:val="3C3A07CC"/>
    <w:lvl w:ilvl="0" w:tplc="682022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567574">
      <w:numFmt w:val="bullet"/>
      <w:lvlText w:val="•"/>
      <w:lvlJc w:val="left"/>
      <w:pPr>
        <w:ind w:left="1050" w:hanging="276"/>
      </w:pPr>
      <w:rPr>
        <w:rFonts w:hint="default"/>
        <w:lang w:val="ro-RO" w:eastAsia="en-US" w:bidi="ar-SA"/>
      </w:rPr>
    </w:lvl>
    <w:lvl w:ilvl="2" w:tplc="54BAF5CA">
      <w:numFmt w:val="bullet"/>
      <w:lvlText w:val="•"/>
      <w:lvlJc w:val="left"/>
      <w:pPr>
        <w:ind w:left="2000" w:hanging="276"/>
      </w:pPr>
      <w:rPr>
        <w:rFonts w:hint="default"/>
        <w:lang w:val="ro-RO" w:eastAsia="en-US" w:bidi="ar-SA"/>
      </w:rPr>
    </w:lvl>
    <w:lvl w:ilvl="3" w:tplc="111A603C">
      <w:numFmt w:val="bullet"/>
      <w:lvlText w:val="•"/>
      <w:lvlJc w:val="left"/>
      <w:pPr>
        <w:ind w:left="2950" w:hanging="276"/>
      </w:pPr>
      <w:rPr>
        <w:rFonts w:hint="default"/>
        <w:lang w:val="ro-RO" w:eastAsia="en-US" w:bidi="ar-SA"/>
      </w:rPr>
    </w:lvl>
    <w:lvl w:ilvl="4" w:tplc="7B2835E2">
      <w:numFmt w:val="bullet"/>
      <w:lvlText w:val="•"/>
      <w:lvlJc w:val="left"/>
      <w:pPr>
        <w:ind w:left="3900" w:hanging="276"/>
      </w:pPr>
      <w:rPr>
        <w:rFonts w:hint="default"/>
        <w:lang w:val="ro-RO" w:eastAsia="en-US" w:bidi="ar-SA"/>
      </w:rPr>
    </w:lvl>
    <w:lvl w:ilvl="5" w:tplc="9AD0C820">
      <w:numFmt w:val="bullet"/>
      <w:lvlText w:val="•"/>
      <w:lvlJc w:val="left"/>
      <w:pPr>
        <w:ind w:left="4850" w:hanging="276"/>
      </w:pPr>
      <w:rPr>
        <w:rFonts w:hint="default"/>
        <w:lang w:val="ro-RO" w:eastAsia="en-US" w:bidi="ar-SA"/>
      </w:rPr>
    </w:lvl>
    <w:lvl w:ilvl="6" w:tplc="2FF40E00">
      <w:numFmt w:val="bullet"/>
      <w:lvlText w:val="•"/>
      <w:lvlJc w:val="left"/>
      <w:pPr>
        <w:ind w:left="5800" w:hanging="276"/>
      </w:pPr>
      <w:rPr>
        <w:rFonts w:hint="default"/>
        <w:lang w:val="ro-RO" w:eastAsia="en-US" w:bidi="ar-SA"/>
      </w:rPr>
    </w:lvl>
    <w:lvl w:ilvl="7" w:tplc="5E42A1A2">
      <w:numFmt w:val="bullet"/>
      <w:lvlText w:val="•"/>
      <w:lvlJc w:val="left"/>
      <w:pPr>
        <w:ind w:left="6750" w:hanging="276"/>
      </w:pPr>
      <w:rPr>
        <w:rFonts w:hint="default"/>
        <w:lang w:val="ro-RO" w:eastAsia="en-US" w:bidi="ar-SA"/>
      </w:rPr>
    </w:lvl>
    <w:lvl w:ilvl="8" w:tplc="4CD05D32">
      <w:numFmt w:val="bullet"/>
      <w:lvlText w:val="•"/>
      <w:lvlJc w:val="left"/>
      <w:pPr>
        <w:ind w:left="7700" w:hanging="276"/>
      </w:pPr>
      <w:rPr>
        <w:rFonts w:hint="default"/>
        <w:lang w:val="ro-RO" w:eastAsia="en-US" w:bidi="ar-SA"/>
      </w:rPr>
    </w:lvl>
  </w:abstractNum>
  <w:abstractNum w:abstractNumId="91">
    <w:nsid w:val="3C5B28D6"/>
    <w:multiLevelType w:val="hybridMultilevel"/>
    <w:tmpl w:val="CE86A9F2"/>
    <w:lvl w:ilvl="0" w:tplc="256C04B0">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F1C366C">
      <w:numFmt w:val="bullet"/>
      <w:lvlText w:val="•"/>
      <w:lvlJc w:val="left"/>
      <w:pPr>
        <w:ind w:left="1734" w:hanging="186"/>
      </w:pPr>
      <w:rPr>
        <w:rFonts w:hint="default"/>
        <w:lang w:val="ro-RO" w:eastAsia="en-US" w:bidi="ar-SA"/>
      </w:rPr>
    </w:lvl>
    <w:lvl w:ilvl="2" w:tplc="14CA00CC">
      <w:numFmt w:val="bullet"/>
      <w:lvlText w:val="•"/>
      <w:lvlJc w:val="left"/>
      <w:pPr>
        <w:ind w:left="2608" w:hanging="186"/>
      </w:pPr>
      <w:rPr>
        <w:rFonts w:hint="default"/>
        <w:lang w:val="ro-RO" w:eastAsia="en-US" w:bidi="ar-SA"/>
      </w:rPr>
    </w:lvl>
    <w:lvl w:ilvl="3" w:tplc="E682CE0C">
      <w:numFmt w:val="bullet"/>
      <w:lvlText w:val="•"/>
      <w:lvlJc w:val="left"/>
      <w:pPr>
        <w:ind w:left="3482" w:hanging="186"/>
      </w:pPr>
      <w:rPr>
        <w:rFonts w:hint="default"/>
        <w:lang w:val="ro-RO" w:eastAsia="en-US" w:bidi="ar-SA"/>
      </w:rPr>
    </w:lvl>
    <w:lvl w:ilvl="4" w:tplc="1B0286C0">
      <w:numFmt w:val="bullet"/>
      <w:lvlText w:val="•"/>
      <w:lvlJc w:val="left"/>
      <w:pPr>
        <w:ind w:left="4356" w:hanging="186"/>
      </w:pPr>
      <w:rPr>
        <w:rFonts w:hint="default"/>
        <w:lang w:val="ro-RO" w:eastAsia="en-US" w:bidi="ar-SA"/>
      </w:rPr>
    </w:lvl>
    <w:lvl w:ilvl="5" w:tplc="EE722570">
      <w:numFmt w:val="bullet"/>
      <w:lvlText w:val="•"/>
      <w:lvlJc w:val="left"/>
      <w:pPr>
        <w:ind w:left="5230" w:hanging="186"/>
      </w:pPr>
      <w:rPr>
        <w:rFonts w:hint="default"/>
        <w:lang w:val="ro-RO" w:eastAsia="en-US" w:bidi="ar-SA"/>
      </w:rPr>
    </w:lvl>
    <w:lvl w:ilvl="6" w:tplc="8CA40DEA">
      <w:numFmt w:val="bullet"/>
      <w:lvlText w:val="•"/>
      <w:lvlJc w:val="left"/>
      <w:pPr>
        <w:ind w:left="6104" w:hanging="186"/>
      </w:pPr>
      <w:rPr>
        <w:rFonts w:hint="default"/>
        <w:lang w:val="ro-RO" w:eastAsia="en-US" w:bidi="ar-SA"/>
      </w:rPr>
    </w:lvl>
    <w:lvl w:ilvl="7" w:tplc="0CF20D38">
      <w:numFmt w:val="bullet"/>
      <w:lvlText w:val="•"/>
      <w:lvlJc w:val="left"/>
      <w:pPr>
        <w:ind w:left="6978" w:hanging="186"/>
      </w:pPr>
      <w:rPr>
        <w:rFonts w:hint="default"/>
        <w:lang w:val="ro-RO" w:eastAsia="en-US" w:bidi="ar-SA"/>
      </w:rPr>
    </w:lvl>
    <w:lvl w:ilvl="8" w:tplc="6B480AE4">
      <w:numFmt w:val="bullet"/>
      <w:lvlText w:val="•"/>
      <w:lvlJc w:val="left"/>
      <w:pPr>
        <w:ind w:left="7852" w:hanging="186"/>
      </w:pPr>
      <w:rPr>
        <w:rFonts w:hint="default"/>
        <w:lang w:val="ro-RO" w:eastAsia="en-US" w:bidi="ar-SA"/>
      </w:rPr>
    </w:lvl>
  </w:abstractNum>
  <w:abstractNum w:abstractNumId="92">
    <w:nsid w:val="3C827710"/>
    <w:multiLevelType w:val="hybridMultilevel"/>
    <w:tmpl w:val="E674AAA4"/>
    <w:lvl w:ilvl="0" w:tplc="CD20C3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4C6B24">
      <w:numFmt w:val="bullet"/>
      <w:lvlText w:val="•"/>
      <w:lvlJc w:val="left"/>
      <w:pPr>
        <w:ind w:left="1050" w:hanging="276"/>
      </w:pPr>
      <w:rPr>
        <w:rFonts w:hint="default"/>
        <w:lang w:val="ro-RO" w:eastAsia="en-US" w:bidi="ar-SA"/>
      </w:rPr>
    </w:lvl>
    <w:lvl w:ilvl="2" w:tplc="E466D334">
      <w:numFmt w:val="bullet"/>
      <w:lvlText w:val="•"/>
      <w:lvlJc w:val="left"/>
      <w:pPr>
        <w:ind w:left="2000" w:hanging="276"/>
      </w:pPr>
      <w:rPr>
        <w:rFonts w:hint="default"/>
        <w:lang w:val="ro-RO" w:eastAsia="en-US" w:bidi="ar-SA"/>
      </w:rPr>
    </w:lvl>
    <w:lvl w:ilvl="3" w:tplc="0F9044AE">
      <w:numFmt w:val="bullet"/>
      <w:lvlText w:val="•"/>
      <w:lvlJc w:val="left"/>
      <w:pPr>
        <w:ind w:left="2950" w:hanging="276"/>
      </w:pPr>
      <w:rPr>
        <w:rFonts w:hint="default"/>
        <w:lang w:val="ro-RO" w:eastAsia="en-US" w:bidi="ar-SA"/>
      </w:rPr>
    </w:lvl>
    <w:lvl w:ilvl="4" w:tplc="449EBAA4">
      <w:numFmt w:val="bullet"/>
      <w:lvlText w:val="•"/>
      <w:lvlJc w:val="left"/>
      <w:pPr>
        <w:ind w:left="3900" w:hanging="276"/>
      </w:pPr>
      <w:rPr>
        <w:rFonts w:hint="default"/>
        <w:lang w:val="ro-RO" w:eastAsia="en-US" w:bidi="ar-SA"/>
      </w:rPr>
    </w:lvl>
    <w:lvl w:ilvl="5" w:tplc="C8142BCC">
      <w:numFmt w:val="bullet"/>
      <w:lvlText w:val="•"/>
      <w:lvlJc w:val="left"/>
      <w:pPr>
        <w:ind w:left="4850" w:hanging="276"/>
      </w:pPr>
      <w:rPr>
        <w:rFonts w:hint="default"/>
        <w:lang w:val="ro-RO" w:eastAsia="en-US" w:bidi="ar-SA"/>
      </w:rPr>
    </w:lvl>
    <w:lvl w:ilvl="6" w:tplc="C0761536">
      <w:numFmt w:val="bullet"/>
      <w:lvlText w:val="•"/>
      <w:lvlJc w:val="left"/>
      <w:pPr>
        <w:ind w:left="5800" w:hanging="276"/>
      </w:pPr>
      <w:rPr>
        <w:rFonts w:hint="default"/>
        <w:lang w:val="ro-RO" w:eastAsia="en-US" w:bidi="ar-SA"/>
      </w:rPr>
    </w:lvl>
    <w:lvl w:ilvl="7" w:tplc="1A40499E">
      <w:numFmt w:val="bullet"/>
      <w:lvlText w:val="•"/>
      <w:lvlJc w:val="left"/>
      <w:pPr>
        <w:ind w:left="6750" w:hanging="276"/>
      </w:pPr>
      <w:rPr>
        <w:rFonts w:hint="default"/>
        <w:lang w:val="ro-RO" w:eastAsia="en-US" w:bidi="ar-SA"/>
      </w:rPr>
    </w:lvl>
    <w:lvl w:ilvl="8" w:tplc="BFA491EA">
      <w:numFmt w:val="bullet"/>
      <w:lvlText w:val="•"/>
      <w:lvlJc w:val="left"/>
      <w:pPr>
        <w:ind w:left="7700" w:hanging="276"/>
      </w:pPr>
      <w:rPr>
        <w:rFonts w:hint="default"/>
        <w:lang w:val="ro-RO" w:eastAsia="en-US" w:bidi="ar-SA"/>
      </w:rPr>
    </w:lvl>
  </w:abstractNum>
  <w:abstractNum w:abstractNumId="93">
    <w:nsid w:val="3CA13697"/>
    <w:multiLevelType w:val="hybridMultilevel"/>
    <w:tmpl w:val="14DA7718"/>
    <w:lvl w:ilvl="0" w:tplc="5B228C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2967846">
      <w:numFmt w:val="bullet"/>
      <w:lvlText w:val="•"/>
      <w:lvlJc w:val="left"/>
      <w:pPr>
        <w:ind w:left="1050" w:hanging="276"/>
      </w:pPr>
      <w:rPr>
        <w:rFonts w:hint="default"/>
        <w:lang w:val="ro-RO" w:eastAsia="en-US" w:bidi="ar-SA"/>
      </w:rPr>
    </w:lvl>
    <w:lvl w:ilvl="2" w:tplc="952066AE">
      <w:numFmt w:val="bullet"/>
      <w:lvlText w:val="•"/>
      <w:lvlJc w:val="left"/>
      <w:pPr>
        <w:ind w:left="2000" w:hanging="276"/>
      </w:pPr>
      <w:rPr>
        <w:rFonts w:hint="default"/>
        <w:lang w:val="ro-RO" w:eastAsia="en-US" w:bidi="ar-SA"/>
      </w:rPr>
    </w:lvl>
    <w:lvl w:ilvl="3" w:tplc="BD98E7E2">
      <w:numFmt w:val="bullet"/>
      <w:lvlText w:val="•"/>
      <w:lvlJc w:val="left"/>
      <w:pPr>
        <w:ind w:left="2950" w:hanging="276"/>
      </w:pPr>
      <w:rPr>
        <w:rFonts w:hint="default"/>
        <w:lang w:val="ro-RO" w:eastAsia="en-US" w:bidi="ar-SA"/>
      </w:rPr>
    </w:lvl>
    <w:lvl w:ilvl="4" w:tplc="61929524">
      <w:numFmt w:val="bullet"/>
      <w:lvlText w:val="•"/>
      <w:lvlJc w:val="left"/>
      <w:pPr>
        <w:ind w:left="3900" w:hanging="276"/>
      </w:pPr>
      <w:rPr>
        <w:rFonts w:hint="default"/>
        <w:lang w:val="ro-RO" w:eastAsia="en-US" w:bidi="ar-SA"/>
      </w:rPr>
    </w:lvl>
    <w:lvl w:ilvl="5" w:tplc="F72E493C">
      <w:numFmt w:val="bullet"/>
      <w:lvlText w:val="•"/>
      <w:lvlJc w:val="left"/>
      <w:pPr>
        <w:ind w:left="4850" w:hanging="276"/>
      </w:pPr>
      <w:rPr>
        <w:rFonts w:hint="default"/>
        <w:lang w:val="ro-RO" w:eastAsia="en-US" w:bidi="ar-SA"/>
      </w:rPr>
    </w:lvl>
    <w:lvl w:ilvl="6" w:tplc="D97AB544">
      <w:numFmt w:val="bullet"/>
      <w:lvlText w:val="•"/>
      <w:lvlJc w:val="left"/>
      <w:pPr>
        <w:ind w:left="5800" w:hanging="276"/>
      </w:pPr>
      <w:rPr>
        <w:rFonts w:hint="default"/>
        <w:lang w:val="ro-RO" w:eastAsia="en-US" w:bidi="ar-SA"/>
      </w:rPr>
    </w:lvl>
    <w:lvl w:ilvl="7" w:tplc="6234FF64">
      <w:numFmt w:val="bullet"/>
      <w:lvlText w:val="•"/>
      <w:lvlJc w:val="left"/>
      <w:pPr>
        <w:ind w:left="6750" w:hanging="276"/>
      </w:pPr>
      <w:rPr>
        <w:rFonts w:hint="default"/>
        <w:lang w:val="ro-RO" w:eastAsia="en-US" w:bidi="ar-SA"/>
      </w:rPr>
    </w:lvl>
    <w:lvl w:ilvl="8" w:tplc="252A000C">
      <w:numFmt w:val="bullet"/>
      <w:lvlText w:val="•"/>
      <w:lvlJc w:val="left"/>
      <w:pPr>
        <w:ind w:left="7700" w:hanging="276"/>
      </w:pPr>
      <w:rPr>
        <w:rFonts w:hint="default"/>
        <w:lang w:val="ro-RO" w:eastAsia="en-US" w:bidi="ar-SA"/>
      </w:rPr>
    </w:lvl>
  </w:abstractNum>
  <w:abstractNum w:abstractNumId="94">
    <w:nsid w:val="3CDF098B"/>
    <w:multiLevelType w:val="hybridMultilevel"/>
    <w:tmpl w:val="8482D042"/>
    <w:lvl w:ilvl="0" w:tplc="00BA5E1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22A38CC">
      <w:numFmt w:val="bullet"/>
      <w:lvlText w:val="•"/>
      <w:lvlJc w:val="left"/>
      <w:pPr>
        <w:ind w:left="1050" w:hanging="276"/>
      </w:pPr>
      <w:rPr>
        <w:rFonts w:hint="default"/>
        <w:lang w:val="ro-RO" w:eastAsia="en-US" w:bidi="ar-SA"/>
      </w:rPr>
    </w:lvl>
    <w:lvl w:ilvl="2" w:tplc="64CA0D58">
      <w:numFmt w:val="bullet"/>
      <w:lvlText w:val="•"/>
      <w:lvlJc w:val="left"/>
      <w:pPr>
        <w:ind w:left="2000" w:hanging="276"/>
      </w:pPr>
      <w:rPr>
        <w:rFonts w:hint="default"/>
        <w:lang w:val="ro-RO" w:eastAsia="en-US" w:bidi="ar-SA"/>
      </w:rPr>
    </w:lvl>
    <w:lvl w:ilvl="3" w:tplc="53928154">
      <w:numFmt w:val="bullet"/>
      <w:lvlText w:val="•"/>
      <w:lvlJc w:val="left"/>
      <w:pPr>
        <w:ind w:left="2950" w:hanging="276"/>
      </w:pPr>
      <w:rPr>
        <w:rFonts w:hint="default"/>
        <w:lang w:val="ro-RO" w:eastAsia="en-US" w:bidi="ar-SA"/>
      </w:rPr>
    </w:lvl>
    <w:lvl w:ilvl="4" w:tplc="16029338">
      <w:numFmt w:val="bullet"/>
      <w:lvlText w:val="•"/>
      <w:lvlJc w:val="left"/>
      <w:pPr>
        <w:ind w:left="3900" w:hanging="276"/>
      </w:pPr>
      <w:rPr>
        <w:rFonts w:hint="default"/>
        <w:lang w:val="ro-RO" w:eastAsia="en-US" w:bidi="ar-SA"/>
      </w:rPr>
    </w:lvl>
    <w:lvl w:ilvl="5" w:tplc="73C0300E">
      <w:numFmt w:val="bullet"/>
      <w:lvlText w:val="•"/>
      <w:lvlJc w:val="left"/>
      <w:pPr>
        <w:ind w:left="4850" w:hanging="276"/>
      </w:pPr>
      <w:rPr>
        <w:rFonts w:hint="default"/>
        <w:lang w:val="ro-RO" w:eastAsia="en-US" w:bidi="ar-SA"/>
      </w:rPr>
    </w:lvl>
    <w:lvl w:ilvl="6" w:tplc="EEA60F68">
      <w:numFmt w:val="bullet"/>
      <w:lvlText w:val="•"/>
      <w:lvlJc w:val="left"/>
      <w:pPr>
        <w:ind w:left="5800" w:hanging="276"/>
      </w:pPr>
      <w:rPr>
        <w:rFonts w:hint="default"/>
        <w:lang w:val="ro-RO" w:eastAsia="en-US" w:bidi="ar-SA"/>
      </w:rPr>
    </w:lvl>
    <w:lvl w:ilvl="7" w:tplc="64CEC0CA">
      <w:numFmt w:val="bullet"/>
      <w:lvlText w:val="•"/>
      <w:lvlJc w:val="left"/>
      <w:pPr>
        <w:ind w:left="6750" w:hanging="276"/>
      </w:pPr>
      <w:rPr>
        <w:rFonts w:hint="default"/>
        <w:lang w:val="ro-RO" w:eastAsia="en-US" w:bidi="ar-SA"/>
      </w:rPr>
    </w:lvl>
    <w:lvl w:ilvl="8" w:tplc="BA76EEF4">
      <w:numFmt w:val="bullet"/>
      <w:lvlText w:val="•"/>
      <w:lvlJc w:val="left"/>
      <w:pPr>
        <w:ind w:left="7700" w:hanging="276"/>
      </w:pPr>
      <w:rPr>
        <w:rFonts w:hint="default"/>
        <w:lang w:val="ro-RO" w:eastAsia="en-US" w:bidi="ar-SA"/>
      </w:rPr>
    </w:lvl>
  </w:abstractNum>
  <w:abstractNum w:abstractNumId="95">
    <w:nsid w:val="3DC72F01"/>
    <w:multiLevelType w:val="hybridMultilevel"/>
    <w:tmpl w:val="D1369A4C"/>
    <w:lvl w:ilvl="0" w:tplc="E54E78EA">
      <w:start w:val="1"/>
      <w:numFmt w:val="decimal"/>
      <w:lvlText w:val="%1."/>
      <w:lvlJc w:val="left"/>
      <w:pPr>
        <w:ind w:left="283"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1ED888D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7FAC8B4A">
      <w:numFmt w:val="bullet"/>
      <w:lvlText w:val="•"/>
      <w:lvlJc w:val="left"/>
      <w:pPr>
        <w:ind w:left="1671" w:hanging="186"/>
      </w:pPr>
      <w:rPr>
        <w:rFonts w:hint="default"/>
        <w:lang w:val="ro-RO" w:eastAsia="en-US" w:bidi="ar-SA"/>
      </w:rPr>
    </w:lvl>
    <w:lvl w:ilvl="3" w:tplc="26482556">
      <w:numFmt w:val="bullet"/>
      <w:lvlText w:val="•"/>
      <w:lvlJc w:val="left"/>
      <w:pPr>
        <w:ind w:left="2662" w:hanging="186"/>
      </w:pPr>
      <w:rPr>
        <w:rFonts w:hint="default"/>
        <w:lang w:val="ro-RO" w:eastAsia="en-US" w:bidi="ar-SA"/>
      </w:rPr>
    </w:lvl>
    <w:lvl w:ilvl="4" w:tplc="CB8E8F50">
      <w:numFmt w:val="bullet"/>
      <w:lvlText w:val="•"/>
      <w:lvlJc w:val="left"/>
      <w:pPr>
        <w:ind w:left="3653" w:hanging="186"/>
      </w:pPr>
      <w:rPr>
        <w:rFonts w:hint="default"/>
        <w:lang w:val="ro-RO" w:eastAsia="en-US" w:bidi="ar-SA"/>
      </w:rPr>
    </w:lvl>
    <w:lvl w:ilvl="5" w:tplc="690089BA">
      <w:numFmt w:val="bullet"/>
      <w:lvlText w:val="•"/>
      <w:lvlJc w:val="left"/>
      <w:pPr>
        <w:ind w:left="4644" w:hanging="186"/>
      </w:pPr>
      <w:rPr>
        <w:rFonts w:hint="default"/>
        <w:lang w:val="ro-RO" w:eastAsia="en-US" w:bidi="ar-SA"/>
      </w:rPr>
    </w:lvl>
    <w:lvl w:ilvl="6" w:tplc="47EA4EBC">
      <w:numFmt w:val="bullet"/>
      <w:lvlText w:val="•"/>
      <w:lvlJc w:val="left"/>
      <w:pPr>
        <w:ind w:left="5635" w:hanging="186"/>
      </w:pPr>
      <w:rPr>
        <w:rFonts w:hint="default"/>
        <w:lang w:val="ro-RO" w:eastAsia="en-US" w:bidi="ar-SA"/>
      </w:rPr>
    </w:lvl>
    <w:lvl w:ilvl="7" w:tplc="111E3020">
      <w:numFmt w:val="bullet"/>
      <w:lvlText w:val="•"/>
      <w:lvlJc w:val="left"/>
      <w:pPr>
        <w:ind w:left="6626" w:hanging="186"/>
      </w:pPr>
      <w:rPr>
        <w:rFonts w:hint="default"/>
        <w:lang w:val="ro-RO" w:eastAsia="en-US" w:bidi="ar-SA"/>
      </w:rPr>
    </w:lvl>
    <w:lvl w:ilvl="8" w:tplc="A79EF3F0">
      <w:numFmt w:val="bullet"/>
      <w:lvlText w:val="•"/>
      <w:lvlJc w:val="left"/>
      <w:pPr>
        <w:ind w:left="7617" w:hanging="186"/>
      </w:pPr>
      <w:rPr>
        <w:rFonts w:hint="default"/>
        <w:lang w:val="ro-RO" w:eastAsia="en-US" w:bidi="ar-SA"/>
      </w:rPr>
    </w:lvl>
  </w:abstractNum>
  <w:abstractNum w:abstractNumId="96">
    <w:nsid w:val="3EDC459C"/>
    <w:multiLevelType w:val="hybridMultilevel"/>
    <w:tmpl w:val="589A67EA"/>
    <w:lvl w:ilvl="0" w:tplc="E7067C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C6E0218">
      <w:numFmt w:val="bullet"/>
      <w:lvlText w:val="•"/>
      <w:lvlJc w:val="left"/>
      <w:pPr>
        <w:ind w:left="1050" w:hanging="276"/>
      </w:pPr>
      <w:rPr>
        <w:rFonts w:hint="default"/>
        <w:lang w:val="ro-RO" w:eastAsia="en-US" w:bidi="ar-SA"/>
      </w:rPr>
    </w:lvl>
    <w:lvl w:ilvl="2" w:tplc="D3E8E12A">
      <w:numFmt w:val="bullet"/>
      <w:lvlText w:val="•"/>
      <w:lvlJc w:val="left"/>
      <w:pPr>
        <w:ind w:left="2000" w:hanging="276"/>
      </w:pPr>
      <w:rPr>
        <w:rFonts w:hint="default"/>
        <w:lang w:val="ro-RO" w:eastAsia="en-US" w:bidi="ar-SA"/>
      </w:rPr>
    </w:lvl>
    <w:lvl w:ilvl="3" w:tplc="BBF08A22">
      <w:numFmt w:val="bullet"/>
      <w:lvlText w:val="•"/>
      <w:lvlJc w:val="left"/>
      <w:pPr>
        <w:ind w:left="2950" w:hanging="276"/>
      </w:pPr>
      <w:rPr>
        <w:rFonts w:hint="default"/>
        <w:lang w:val="ro-RO" w:eastAsia="en-US" w:bidi="ar-SA"/>
      </w:rPr>
    </w:lvl>
    <w:lvl w:ilvl="4" w:tplc="C644D650">
      <w:numFmt w:val="bullet"/>
      <w:lvlText w:val="•"/>
      <w:lvlJc w:val="left"/>
      <w:pPr>
        <w:ind w:left="3900" w:hanging="276"/>
      </w:pPr>
      <w:rPr>
        <w:rFonts w:hint="default"/>
        <w:lang w:val="ro-RO" w:eastAsia="en-US" w:bidi="ar-SA"/>
      </w:rPr>
    </w:lvl>
    <w:lvl w:ilvl="5" w:tplc="639EFE12">
      <w:numFmt w:val="bullet"/>
      <w:lvlText w:val="•"/>
      <w:lvlJc w:val="left"/>
      <w:pPr>
        <w:ind w:left="4850" w:hanging="276"/>
      </w:pPr>
      <w:rPr>
        <w:rFonts w:hint="default"/>
        <w:lang w:val="ro-RO" w:eastAsia="en-US" w:bidi="ar-SA"/>
      </w:rPr>
    </w:lvl>
    <w:lvl w:ilvl="6" w:tplc="BD0AA7D4">
      <w:numFmt w:val="bullet"/>
      <w:lvlText w:val="•"/>
      <w:lvlJc w:val="left"/>
      <w:pPr>
        <w:ind w:left="5800" w:hanging="276"/>
      </w:pPr>
      <w:rPr>
        <w:rFonts w:hint="default"/>
        <w:lang w:val="ro-RO" w:eastAsia="en-US" w:bidi="ar-SA"/>
      </w:rPr>
    </w:lvl>
    <w:lvl w:ilvl="7" w:tplc="E96EB212">
      <w:numFmt w:val="bullet"/>
      <w:lvlText w:val="•"/>
      <w:lvlJc w:val="left"/>
      <w:pPr>
        <w:ind w:left="6750" w:hanging="276"/>
      </w:pPr>
      <w:rPr>
        <w:rFonts w:hint="default"/>
        <w:lang w:val="ro-RO" w:eastAsia="en-US" w:bidi="ar-SA"/>
      </w:rPr>
    </w:lvl>
    <w:lvl w:ilvl="8" w:tplc="06DC65F0">
      <w:numFmt w:val="bullet"/>
      <w:lvlText w:val="•"/>
      <w:lvlJc w:val="left"/>
      <w:pPr>
        <w:ind w:left="7700" w:hanging="276"/>
      </w:pPr>
      <w:rPr>
        <w:rFonts w:hint="default"/>
        <w:lang w:val="ro-RO" w:eastAsia="en-US" w:bidi="ar-SA"/>
      </w:rPr>
    </w:lvl>
  </w:abstractNum>
  <w:abstractNum w:abstractNumId="97">
    <w:nsid w:val="3F0443AE"/>
    <w:multiLevelType w:val="hybridMultilevel"/>
    <w:tmpl w:val="28A6E03E"/>
    <w:lvl w:ilvl="0" w:tplc="577457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A82C22">
      <w:numFmt w:val="bullet"/>
      <w:lvlText w:val="•"/>
      <w:lvlJc w:val="left"/>
      <w:pPr>
        <w:ind w:left="1050" w:hanging="276"/>
      </w:pPr>
      <w:rPr>
        <w:rFonts w:hint="default"/>
        <w:lang w:val="ro-RO" w:eastAsia="en-US" w:bidi="ar-SA"/>
      </w:rPr>
    </w:lvl>
    <w:lvl w:ilvl="2" w:tplc="74EE64D8">
      <w:numFmt w:val="bullet"/>
      <w:lvlText w:val="•"/>
      <w:lvlJc w:val="left"/>
      <w:pPr>
        <w:ind w:left="2000" w:hanging="276"/>
      </w:pPr>
      <w:rPr>
        <w:rFonts w:hint="default"/>
        <w:lang w:val="ro-RO" w:eastAsia="en-US" w:bidi="ar-SA"/>
      </w:rPr>
    </w:lvl>
    <w:lvl w:ilvl="3" w:tplc="157A6740">
      <w:numFmt w:val="bullet"/>
      <w:lvlText w:val="•"/>
      <w:lvlJc w:val="left"/>
      <w:pPr>
        <w:ind w:left="2950" w:hanging="276"/>
      </w:pPr>
      <w:rPr>
        <w:rFonts w:hint="default"/>
        <w:lang w:val="ro-RO" w:eastAsia="en-US" w:bidi="ar-SA"/>
      </w:rPr>
    </w:lvl>
    <w:lvl w:ilvl="4" w:tplc="8CCE4A16">
      <w:numFmt w:val="bullet"/>
      <w:lvlText w:val="•"/>
      <w:lvlJc w:val="left"/>
      <w:pPr>
        <w:ind w:left="3900" w:hanging="276"/>
      </w:pPr>
      <w:rPr>
        <w:rFonts w:hint="default"/>
        <w:lang w:val="ro-RO" w:eastAsia="en-US" w:bidi="ar-SA"/>
      </w:rPr>
    </w:lvl>
    <w:lvl w:ilvl="5" w:tplc="8860714A">
      <w:numFmt w:val="bullet"/>
      <w:lvlText w:val="•"/>
      <w:lvlJc w:val="left"/>
      <w:pPr>
        <w:ind w:left="4850" w:hanging="276"/>
      </w:pPr>
      <w:rPr>
        <w:rFonts w:hint="default"/>
        <w:lang w:val="ro-RO" w:eastAsia="en-US" w:bidi="ar-SA"/>
      </w:rPr>
    </w:lvl>
    <w:lvl w:ilvl="6" w:tplc="B532E0D6">
      <w:numFmt w:val="bullet"/>
      <w:lvlText w:val="•"/>
      <w:lvlJc w:val="left"/>
      <w:pPr>
        <w:ind w:left="5800" w:hanging="276"/>
      </w:pPr>
      <w:rPr>
        <w:rFonts w:hint="default"/>
        <w:lang w:val="ro-RO" w:eastAsia="en-US" w:bidi="ar-SA"/>
      </w:rPr>
    </w:lvl>
    <w:lvl w:ilvl="7" w:tplc="207EC4DC">
      <w:numFmt w:val="bullet"/>
      <w:lvlText w:val="•"/>
      <w:lvlJc w:val="left"/>
      <w:pPr>
        <w:ind w:left="6750" w:hanging="276"/>
      </w:pPr>
      <w:rPr>
        <w:rFonts w:hint="default"/>
        <w:lang w:val="ro-RO" w:eastAsia="en-US" w:bidi="ar-SA"/>
      </w:rPr>
    </w:lvl>
    <w:lvl w:ilvl="8" w:tplc="A71C82DA">
      <w:numFmt w:val="bullet"/>
      <w:lvlText w:val="•"/>
      <w:lvlJc w:val="left"/>
      <w:pPr>
        <w:ind w:left="7700" w:hanging="276"/>
      </w:pPr>
      <w:rPr>
        <w:rFonts w:hint="default"/>
        <w:lang w:val="ro-RO" w:eastAsia="en-US" w:bidi="ar-SA"/>
      </w:rPr>
    </w:lvl>
  </w:abstractNum>
  <w:abstractNum w:abstractNumId="98">
    <w:nsid w:val="3F096FA0"/>
    <w:multiLevelType w:val="hybridMultilevel"/>
    <w:tmpl w:val="505C333A"/>
    <w:lvl w:ilvl="0" w:tplc="8B129A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9AAA66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2E859A">
      <w:numFmt w:val="bullet"/>
      <w:lvlText w:val="•"/>
      <w:lvlJc w:val="left"/>
      <w:pPr>
        <w:ind w:left="1671" w:hanging="186"/>
      </w:pPr>
      <w:rPr>
        <w:rFonts w:hint="default"/>
        <w:lang w:val="ro-RO" w:eastAsia="en-US" w:bidi="ar-SA"/>
      </w:rPr>
    </w:lvl>
    <w:lvl w:ilvl="3" w:tplc="C4DCD120">
      <w:numFmt w:val="bullet"/>
      <w:lvlText w:val="•"/>
      <w:lvlJc w:val="left"/>
      <w:pPr>
        <w:ind w:left="2662" w:hanging="186"/>
      </w:pPr>
      <w:rPr>
        <w:rFonts w:hint="default"/>
        <w:lang w:val="ro-RO" w:eastAsia="en-US" w:bidi="ar-SA"/>
      </w:rPr>
    </w:lvl>
    <w:lvl w:ilvl="4" w:tplc="2EE8E35E">
      <w:numFmt w:val="bullet"/>
      <w:lvlText w:val="•"/>
      <w:lvlJc w:val="left"/>
      <w:pPr>
        <w:ind w:left="3653" w:hanging="186"/>
      </w:pPr>
      <w:rPr>
        <w:rFonts w:hint="default"/>
        <w:lang w:val="ro-RO" w:eastAsia="en-US" w:bidi="ar-SA"/>
      </w:rPr>
    </w:lvl>
    <w:lvl w:ilvl="5" w:tplc="2FC057DA">
      <w:numFmt w:val="bullet"/>
      <w:lvlText w:val="•"/>
      <w:lvlJc w:val="left"/>
      <w:pPr>
        <w:ind w:left="4644" w:hanging="186"/>
      </w:pPr>
      <w:rPr>
        <w:rFonts w:hint="default"/>
        <w:lang w:val="ro-RO" w:eastAsia="en-US" w:bidi="ar-SA"/>
      </w:rPr>
    </w:lvl>
    <w:lvl w:ilvl="6" w:tplc="D0863C0C">
      <w:numFmt w:val="bullet"/>
      <w:lvlText w:val="•"/>
      <w:lvlJc w:val="left"/>
      <w:pPr>
        <w:ind w:left="5635" w:hanging="186"/>
      </w:pPr>
      <w:rPr>
        <w:rFonts w:hint="default"/>
        <w:lang w:val="ro-RO" w:eastAsia="en-US" w:bidi="ar-SA"/>
      </w:rPr>
    </w:lvl>
    <w:lvl w:ilvl="7" w:tplc="E8DE2C64">
      <w:numFmt w:val="bullet"/>
      <w:lvlText w:val="•"/>
      <w:lvlJc w:val="left"/>
      <w:pPr>
        <w:ind w:left="6626" w:hanging="186"/>
      </w:pPr>
      <w:rPr>
        <w:rFonts w:hint="default"/>
        <w:lang w:val="ro-RO" w:eastAsia="en-US" w:bidi="ar-SA"/>
      </w:rPr>
    </w:lvl>
    <w:lvl w:ilvl="8" w:tplc="7AEE6AD6">
      <w:numFmt w:val="bullet"/>
      <w:lvlText w:val="•"/>
      <w:lvlJc w:val="left"/>
      <w:pPr>
        <w:ind w:left="7617" w:hanging="186"/>
      </w:pPr>
      <w:rPr>
        <w:rFonts w:hint="default"/>
        <w:lang w:val="ro-RO" w:eastAsia="en-US" w:bidi="ar-SA"/>
      </w:rPr>
    </w:lvl>
  </w:abstractNum>
  <w:abstractNum w:abstractNumId="99">
    <w:nsid w:val="3F3518AA"/>
    <w:multiLevelType w:val="hybridMultilevel"/>
    <w:tmpl w:val="BDAE4318"/>
    <w:lvl w:ilvl="0" w:tplc="671E7E2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A67BDC">
      <w:numFmt w:val="bullet"/>
      <w:lvlText w:val="•"/>
      <w:lvlJc w:val="left"/>
      <w:pPr>
        <w:ind w:left="1050" w:hanging="276"/>
      </w:pPr>
      <w:rPr>
        <w:rFonts w:hint="default"/>
        <w:lang w:val="ro-RO" w:eastAsia="en-US" w:bidi="ar-SA"/>
      </w:rPr>
    </w:lvl>
    <w:lvl w:ilvl="2" w:tplc="0AE8BA36">
      <w:numFmt w:val="bullet"/>
      <w:lvlText w:val="•"/>
      <w:lvlJc w:val="left"/>
      <w:pPr>
        <w:ind w:left="2000" w:hanging="276"/>
      </w:pPr>
      <w:rPr>
        <w:rFonts w:hint="default"/>
        <w:lang w:val="ro-RO" w:eastAsia="en-US" w:bidi="ar-SA"/>
      </w:rPr>
    </w:lvl>
    <w:lvl w:ilvl="3" w:tplc="5FEEB08C">
      <w:numFmt w:val="bullet"/>
      <w:lvlText w:val="•"/>
      <w:lvlJc w:val="left"/>
      <w:pPr>
        <w:ind w:left="2950" w:hanging="276"/>
      </w:pPr>
      <w:rPr>
        <w:rFonts w:hint="default"/>
        <w:lang w:val="ro-RO" w:eastAsia="en-US" w:bidi="ar-SA"/>
      </w:rPr>
    </w:lvl>
    <w:lvl w:ilvl="4" w:tplc="6002B81C">
      <w:numFmt w:val="bullet"/>
      <w:lvlText w:val="•"/>
      <w:lvlJc w:val="left"/>
      <w:pPr>
        <w:ind w:left="3900" w:hanging="276"/>
      </w:pPr>
      <w:rPr>
        <w:rFonts w:hint="default"/>
        <w:lang w:val="ro-RO" w:eastAsia="en-US" w:bidi="ar-SA"/>
      </w:rPr>
    </w:lvl>
    <w:lvl w:ilvl="5" w:tplc="8640B0F4">
      <w:numFmt w:val="bullet"/>
      <w:lvlText w:val="•"/>
      <w:lvlJc w:val="left"/>
      <w:pPr>
        <w:ind w:left="4850" w:hanging="276"/>
      </w:pPr>
      <w:rPr>
        <w:rFonts w:hint="default"/>
        <w:lang w:val="ro-RO" w:eastAsia="en-US" w:bidi="ar-SA"/>
      </w:rPr>
    </w:lvl>
    <w:lvl w:ilvl="6" w:tplc="23722800">
      <w:numFmt w:val="bullet"/>
      <w:lvlText w:val="•"/>
      <w:lvlJc w:val="left"/>
      <w:pPr>
        <w:ind w:left="5800" w:hanging="276"/>
      </w:pPr>
      <w:rPr>
        <w:rFonts w:hint="default"/>
        <w:lang w:val="ro-RO" w:eastAsia="en-US" w:bidi="ar-SA"/>
      </w:rPr>
    </w:lvl>
    <w:lvl w:ilvl="7" w:tplc="F93AAF30">
      <w:numFmt w:val="bullet"/>
      <w:lvlText w:val="•"/>
      <w:lvlJc w:val="left"/>
      <w:pPr>
        <w:ind w:left="6750" w:hanging="276"/>
      </w:pPr>
      <w:rPr>
        <w:rFonts w:hint="default"/>
        <w:lang w:val="ro-RO" w:eastAsia="en-US" w:bidi="ar-SA"/>
      </w:rPr>
    </w:lvl>
    <w:lvl w:ilvl="8" w:tplc="7A187C46">
      <w:numFmt w:val="bullet"/>
      <w:lvlText w:val="•"/>
      <w:lvlJc w:val="left"/>
      <w:pPr>
        <w:ind w:left="7700" w:hanging="276"/>
      </w:pPr>
      <w:rPr>
        <w:rFonts w:hint="default"/>
        <w:lang w:val="ro-RO" w:eastAsia="en-US" w:bidi="ar-SA"/>
      </w:rPr>
    </w:lvl>
  </w:abstractNum>
  <w:abstractNum w:abstractNumId="100">
    <w:nsid w:val="40C506EB"/>
    <w:multiLevelType w:val="hybridMultilevel"/>
    <w:tmpl w:val="32460342"/>
    <w:lvl w:ilvl="0" w:tplc="757CB50E">
      <w:start w:val="3"/>
      <w:numFmt w:val="upperRoman"/>
      <w:lvlText w:val="%1."/>
      <w:lvlJc w:val="left"/>
      <w:pPr>
        <w:ind w:left="388" w:hanging="286"/>
        <w:jc w:val="left"/>
      </w:pPr>
      <w:rPr>
        <w:rFonts w:ascii="Times New Roman" w:eastAsia="Times New Roman" w:hAnsi="Times New Roman" w:cs="Times New Roman" w:hint="default"/>
        <w:b w:val="0"/>
        <w:bCs w:val="0"/>
        <w:i w:val="0"/>
        <w:iCs w:val="0"/>
        <w:spacing w:val="-5"/>
        <w:w w:val="85"/>
        <w:sz w:val="22"/>
        <w:szCs w:val="22"/>
        <w:lang w:val="ro-RO" w:eastAsia="en-US" w:bidi="ar-SA"/>
      </w:rPr>
    </w:lvl>
    <w:lvl w:ilvl="1" w:tplc="91ACF2D2">
      <w:start w:val="1"/>
      <w:numFmt w:val="decimal"/>
      <w:lvlText w:val="%2."/>
      <w:lvlJc w:val="left"/>
      <w:pPr>
        <w:ind w:left="822" w:hanging="72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F3FC92E8">
      <w:start w:val="1"/>
      <w:numFmt w:val="lowerLetter"/>
      <w:lvlText w:val="%3)"/>
      <w:lvlJc w:val="left"/>
      <w:pPr>
        <w:ind w:left="858"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3" w:tplc="43348D54">
      <w:numFmt w:val="bullet"/>
      <w:lvlText w:val="•"/>
      <w:lvlJc w:val="left"/>
      <w:pPr>
        <w:ind w:left="820" w:hanging="186"/>
      </w:pPr>
      <w:rPr>
        <w:rFonts w:hint="default"/>
        <w:lang w:val="ro-RO" w:eastAsia="en-US" w:bidi="ar-SA"/>
      </w:rPr>
    </w:lvl>
    <w:lvl w:ilvl="4" w:tplc="3A24E1D2">
      <w:numFmt w:val="bullet"/>
      <w:lvlText w:val="•"/>
      <w:lvlJc w:val="left"/>
      <w:pPr>
        <w:ind w:left="860" w:hanging="186"/>
      </w:pPr>
      <w:rPr>
        <w:rFonts w:hint="default"/>
        <w:lang w:val="ro-RO" w:eastAsia="en-US" w:bidi="ar-SA"/>
      </w:rPr>
    </w:lvl>
    <w:lvl w:ilvl="5" w:tplc="D00CDCA4">
      <w:numFmt w:val="bullet"/>
      <w:lvlText w:val="•"/>
      <w:lvlJc w:val="left"/>
      <w:pPr>
        <w:ind w:left="2316" w:hanging="186"/>
      </w:pPr>
      <w:rPr>
        <w:rFonts w:hint="default"/>
        <w:lang w:val="ro-RO" w:eastAsia="en-US" w:bidi="ar-SA"/>
      </w:rPr>
    </w:lvl>
    <w:lvl w:ilvl="6" w:tplc="39B0636A">
      <w:numFmt w:val="bullet"/>
      <w:lvlText w:val="•"/>
      <w:lvlJc w:val="left"/>
      <w:pPr>
        <w:ind w:left="3773" w:hanging="186"/>
      </w:pPr>
      <w:rPr>
        <w:rFonts w:hint="default"/>
        <w:lang w:val="ro-RO" w:eastAsia="en-US" w:bidi="ar-SA"/>
      </w:rPr>
    </w:lvl>
    <w:lvl w:ilvl="7" w:tplc="3996B726">
      <w:numFmt w:val="bullet"/>
      <w:lvlText w:val="•"/>
      <w:lvlJc w:val="left"/>
      <w:pPr>
        <w:ind w:left="5230" w:hanging="186"/>
      </w:pPr>
      <w:rPr>
        <w:rFonts w:hint="default"/>
        <w:lang w:val="ro-RO" w:eastAsia="en-US" w:bidi="ar-SA"/>
      </w:rPr>
    </w:lvl>
    <w:lvl w:ilvl="8" w:tplc="B99E782C">
      <w:numFmt w:val="bullet"/>
      <w:lvlText w:val="•"/>
      <w:lvlJc w:val="left"/>
      <w:pPr>
        <w:ind w:left="6686" w:hanging="186"/>
      </w:pPr>
      <w:rPr>
        <w:rFonts w:hint="default"/>
        <w:lang w:val="ro-RO" w:eastAsia="en-US" w:bidi="ar-SA"/>
      </w:rPr>
    </w:lvl>
  </w:abstractNum>
  <w:abstractNum w:abstractNumId="101">
    <w:nsid w:val="40EE3375"/>
    <w:multiLevelType w:val="hybridMultilevel"/>
    <w:tmpl w:val="A822A9F0"/>
    <w:lvl w:ilvl="0" w:tplc="C890F17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006D5F4">
      <w:numFmt w:val="bullet"/>
      <w:lvlText w:val="•"/>
      <w:lvlJc w:val="left"/>
      <w:pPr>
        <w:ind w:left="1050" w:hanging="276"/>
      </w:pPr>
      <w:rPr>
        <w:rFonts w:hint="default"/>
        <w:lang w:val="ro-RO" w:eastAsia="en-US" w:bidi="ar-SA"/>
      </w:rPr>
    </w:lvl>
    <w:lvl w:ilvl="2" w:tplc="AABC736E">
      <w:numFmt w:val="bullet"/>
      <w:lvlText w:val="•"/>
      <w:lvlJc w:val="left"/>
      <w:pPr>
        <w:ind w:left="2000" w:hanging="276"/>
      </w:pPr>
      <w:rPr>
        <w:rFonts w:hint="default"/>
        <w:lang w:val="ro-RO" w:eastAsia="en-US" w:bidi="ar-SA"/>
      </w:rPr>
    </w:lvl>
    <w:lvl w:ilvl="3" w:tplc="D4E4CEAC">
      <w:numFmt w:val="bullet"/>
      <w:lvlText w:val="•"/>
      <w:lvlJc w:val="left"/>
      <w:pPr>
        <w:ind w:left="2950" w:hanging="276"/>
      </w:pPr>
      <w:rPr>
        <w:rFonts w:hint="default"/>
        <w:lang w:val="ro-RO" w:eastAsia="en-US" w:bidi="ar-SA"/>
      </w:rPr>
    </w:lvl>
    <w:lvl w:ilvl="4" w:tplc="46708C3E">
      <w:numFmt w:val="bullet"/>
      <w:lvlText w:val="•"/>
      <w:lvlJc w:val="left"/>
      <w:pPr>
        <w:ind w:left="3900" w:hanging="276"/>
      </w:pPr>
      <w:rPr>
        <w:rFonts w:hint="default"/>
        <w:lang w:val="ro-RO" w:eastAsia="en-US" w:bidi="ar-SA"/>
      </w:rPr>
    </w:lvl>
    <w:lvl w:ilvl="5" w:tplc="CF5CB2FE">
      <w:numFmt w:val="bullet"/>
      <w:lvlText w:val="•"/>
      <w:lvlJc w:val="left"/>
      <w:pPr>
        <w:ind w:left="4850" w:hanging="276"/>
      </w:pPr>
      <w:rPr>
        <w:rFonts w:hint="default"/>
        <w:lang w:val="ro-RO" w:eastAsia="en-US" w:bidi="ar-SA"/>
      </w:rPr>
    </w:lvl>
    <w:lvl w:ilvl="6" w:tplc="33EEBA1E">
      <w:numFmt w:val="bullet"/>
      <w:lvlText w:val="•"/>
      <w:lvlJc w:val="left"/>
      <w:pPr>
        <w:ind w:left="5800" w:hanging="276"/>
      </w:pPr>
      <w:rPr>
        <w:rFonts w:hint="default"/>
        <w:lang w:val="ro-RO" w:eastAsia="en-US" w:bidi="ar-SA"/>
      </w:rPr>
    </w:lvl>
    <w:lvl w:ilvl="7" w:tplc="8FD0BEB4">
      <w:numFmt w:val="bullet"/>
      <w:lvlText w:val="•"/>
      <w:lvlJc w:val="left"/>
      <w:pPr>
        <w:ind w:left="6750" w:hanging="276"/>
      </w:pPr>
      <w:rPr>
        <w:rFonts w:hint="default"/>
        <w:lang w:val="ro-RO" w:eastAsia="en-US" w:bidi="ar-SA"/>
      </w:rPr>
    </w:lvl>
    <w:lvl w:ilvl="8" w:tplc="AE66EB82">
      <w:numFmt w:val="bullet"/>
      <w:lvlText w:val="•"/>
      <w:lvlJc w:val="left"/>
      <w:pPr>
        <w:ind w:left="7700" w:hanging="276"/>
      </w:pPr>
      <w:rPr>
        <w:rFonts w:hint="default"/>
        <w:lang w:val="ro-RO" w:eastAsia="en-US" w:bidi="ar-SA"/>
      </w:rPr>
    </w:lvl>
  </w:abstractNum>
  <w:abstractNum w:abstractNumId="102">
    <w:nsid w:val="42A61560"/>
    <w:multiLevelType w:val="hybridMultilevel"/>
    <w:tmpl w:val="951A9978"/>
    <w:lvl w:ilvl="0" w:tplc="F53EDDD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B61414">
      <w:numFmt w:val="bullet"/>
      <w:lvlText w:val="•"/>
      <w:lvlJc w:val="left"/>
      <w:pPr>
        <w:ind w:left="1050" w:hanging="276"/>
      </w:pPr>
      <w:rPr>
        <w:rFonts w:hint="default"/>
        <w:lang w:val="ro-RO" w:eastAsia="en-US" w:bidi="ar-SA"/>
      </w:rPr>
    </w:lvl>
    <w:lvl w:ilvl="2" w:tplc="BFF49350">
      <w:numFmt w:val="bullet"/>
      <w:lvlText w:val="•"/>
      <w:lvlJc w:val="left"/>
      <w:pPr>
        <w:ind w:left="2000" w:hanging="276"/>
      </w:pPr>
      <w:rPr>
        <w:rFonts w:hint="default"/>
        <w:lang w:val="ro-RO" w:eastAsia="en-US" w:bidi="ar-SA"/>
      </w:rPr>
    </w:lvl>
    <w:lvl w:ilvl="3" w:tplc="10528132">
      <w:numFmt w:val="bullet"/>
      <w:lvlText w:val="•"/>
      <w:lvlJc w:val="left"/>
      <w:pPr>
        <w:ind w:left="2950" w:hanging="276"/>
      </w:pPr>
      <w:rPr>
        <w:rFonts w:hint="default"/>
        <w:lang w:val="ro-RO" w:eastAsia="en-US" w:bidi="ar-SA"/>
      </w:rPr>
    </w:lvl>
    <w:lvl w:ilvl="4" w:tplc="FE9E94A0">
      <w:numFmt w:val="bullet"/>
      <w:lvlText w:val="•"/>
      <w:lvlJc w:val="left"/>
      <w:pPr>
        <w:ind w:left="3900" w:hanging="276"/>
      </w:pPr>
      <w:rPr>
        <w:rFonts w:hint="default"/>
        <w:lang w:val="ro-RO" w:eastAsia="en-US" w:bidi="ar-SA"/>
      </w:rPr>
    </w:lvl>
    <w:lvl w:ilvl="5" w:tplc="466E532A">
      <w:numFmt w:val="bullet"/>
      <w:lvlText w:val="•"/>
      <w:lvlJc w:val="left"/>
      <w:pPr>
        <w:ind w:left="4850" w:hanging="276"/>
      </w:pPr>
      <w:rPr>
        <w:rFonts w:hint="default"/>
        <w:lang w:val="ro-RO" w:eastAsia="en-US" w:bidi="ar-SA"/>
      </w:rPr>
    </w:lvl>
    <w:lvl w:ilvl="6" w:tplc="E500D19A">
      <w:numFmt w:val="bullet"/>
      <w:lvlText w:val="•"/>
      <w:lvlJc w:val="left"/>
      <w:pPr>
        <w:ind w:left="5800" w:hanging="276"/>
      </w:pPr>
      <w:rPr>
        <w:rFonts w:hint="default"/>
        <w:lang w:val="ro-RO" w:eastAsia="en-US" w:bidi="ar-SA"/>
      </w:rPr>
    </w:lvl>
    <w:lvl w:ilvl="7" w:tplc="86F00EEC">
      <w:numFmt w:val="bullet"/>
      <w:lvlText w:val="•"/>
      <w:lvlJc w:val="left"/>
      <w:pPr>
        <w:ind w:left="6750" w:hanging="276"/>
      </w:pPr>
      <w:rPr>
        <w:rFonts w:hint="default"/>
        <w:lang w:val="ro-RO" w:eastAsia="en-US" w:bidi="ar-SA"/>
      </w:rPr>
    </w:lvl>
    <w:lvl w:ilvl="8" w:tplc="F0A8E30A">
      <w:numFmt w:val="bullet"/>
      <w:lvlText w:val="•"/>
      <w:lvlJc w:val="left"/>
      <w:pPr>
        <w:ind w:left="7700" w:hanging="276"/>
      </w:pPr>
      <w:rPr>
        <w:rFonts w:hint="default"/>
        <w:lang w:val="ro-RO" w:eastAsia="en-US" w:bidi="ar-SA"/>
      </w:rPr>
    </w:lvl>
  </w:abstractNum>
  <w:abstractNum w:abstractNumId="103">
    <w:nsid w:val="44815163"/>
    <w:multiLevelType w:val="hybridMultilevel"/>
    <w:tmpl w:val="FD2A00CE"/>
    <w:lvl w:ilvl="0" w:tplc="56927D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64BFEC">
      <w:numFmt w:val="bullet"/>
      <w:lvlText w:val="•"/>
      <w:lvlJc w:val="left"/>
      <w:pPr>
        <w:ind w:left="1050" w:hanging="276"/>
      </w:pPr>
      <w:rPr>
        <w:rFonts w:hint="default"/>
        <w:lang w:val="ro-RO" w:eastAsia="en-US" w:bidi="ar-SA"/>
      </w:rPr>
    </w:lvl>
    <w:lvl w:ilvl="2" w:tplc="3FB803C0">
      <w:numFmt w:val="bullet"/>
      <w:lvlText w:val="•"/>
      <w:lvlJc w:val="left"/>
      <w:pPr>
        <w:ind w:left="2000" w:hanging="276"/>
      </w:pPr>
      <w:rPr>
        <w:rFonts w:hint="default"/>
        <w:lang w:val="ro-RO" w:eastAsia="en-US" w:bidi="ar-SA"/>
      </w:rPr>
    </w:lvl>
    <w:lvl w:ilvl="3" w:tplc="2BF6E90E">
      <w:numFmt w:val="bullet"/>
      <w:lvlText w:val="•"/>
      <w:lvlJc w:val="left"/>
      <w:pPr>
        <w:ind w:left="2950" w:hanging="276"/>
      </w:pPr>
      <w:rPr>
        <w:rFonts w:hint="default"/>
        <w:lang w:val="ro-RO" w:eastAsia="en-US" w:bidi="ar-SA"/>
      </w:rPr>
    </w:lvl>
    <w:lvl w:ilvl="4" w:tplc="56D6C574">
      <w:numFmt w:val="bullet"/>
      <w:lvlText w:val="•"/>
      <w:lvlJc w:val="left"/>
      <w:pPr>
        <w:ind w:left="3900" w:hanging="276"/>
      </w:pPr>
      <w:rPr>
        <w:rFonts w:hint="default"/>
        <w:lang w:val="ro-RO" w:eastAsia="en-US" w:bidi="ar-SA"/>
      </w:rPr>
    </w:lvl>
    <w:lvl w:ilvl="5" w:tplc="A8F0904C">
      <w:numFmt w:val="bullet"/>
      <w:lvlText w:val="•"/>
      <w:lvlJc w:val="left"/>
      <w:pPr>
        <w:ind w:left="4850" w:hanging="276"/>
      </w:pPr>
      <w:rPr>
        <w:rFonts w:hint="default"/>
        <w:lang w:val="ro-RO" w:eastAsia="en-US" w:bidi="ar-SA"/>
      </w:rPr>
    </w:lvl>
    <w:lvl w:ilvl="6" w:tplc="4D38BA2C">
      <w:numFmt w:val="bullet"/>
      <w:lvlText w:val="•"/>
      <w:lvlJc w:val="left"/>
      <w:pPr>
        <w:ind w:left="5800" w:hanging="276"/>
      </w:pPr>
      <w:rPr>
        <w:rFonts w:hint="default"/>
        <w:lang w:val="ro-RO" w:eastAsia="en-US" w:bidi="ar-SA"/>
      </w:rPr>
    </w:lvl>
    <w:lvl w:ilvl="7" w:tplc="DBEC74CA">
      <w:numFmt w:val="bullet"/>
      <w:lvlText w:val="•"/>
      <w:lvlJc w:val="left"/>
      <w:pPr>
        <w:ind w:left="6750" w:hanging="276"/>
      </w:pPr>
      <w:rPr>
        <w:rFonts w:hint="default"/>
        <w:lang w:val="ro-RO" w:eastAsia="en-US" w:bidi="ar-SA"/>
      </w:rPr>
    </w:lvl>
    <w:lvl w:ilvl="8" w:tplc="D0C49D40">
      <w:numFmt w:val="bullet"/>
      <w:lvlText w:val="•"/>
      <w:lvlJc w:val="left"/>
      <w:pPr>
        <w:ind w:left="7700" w:hanging="276"/>
      </w:pPr>
      <w:rPr>
        <w:rFonts w:hint="default"/>
        <w:lang w:val="ro-RO" w:eastAsia="en-US" w:bidi="ar-SA"/>
      </w:rPr>
    </w:lvl>
  </w:abstractNum>
  <w:abstractNum w:abstractNumId="104">
    <w:nsid w:val="458E0B6E"/>
    <w:multiLevelType w:val="hybridMultilevel"/>
    <w:tmpl w:val="44DAE34C"/>
    <w:lvl w:ilvl="0" w:tplc="722445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BA24400">
      <w:numFmt w:val="bullet"/>
      <w:lvlText w:val="•"/>
      <w:lvlJc w:val="left"/>
      <w:pPr>
        <w:ind w:left="1050" w:hanging="276"/>
      </w:pPr>
      <w:rPr>
        <w:rFonts w:hint="default"/>
        <w:lang w:val="ro-RO" w:eastAsia="en-US" w:bidi="ar-SA"/>
      </w:rPr>
    </w:lvl>
    <w:lvl w:ilvl="2" w:tplc="32EE45D4">
      <w:numFmt w:val="bullet"/>
      <w:lvlText w:val="•"/>
      <w:lvlJc w:val="left"/>
      <w:pPr>
        <w:ind w:left="2000" w:hanging="276"/>
      </w:pPr>
      <w:rPr>
        <w:rFonts w:hint="default"/>
        <w:lang w:val="ro-RO" w:eastAsia="en-US" w:bidi="ar-SA"/>
      </w:rPr>
    </w:lvl>
    <w:lvl w:ilvl="3" w:tplc="2CD2CEF4">
      <w:numFmt w:val="bullet"/>
      <w:lvlText w:val="•"/>
      <w:lvlJc w:val="left"/>
      <w:pPr>
        <w:ind w:left="2950" w:hanging="276"/>
      </w:pPr>
      <w:rPr>
        <w:rFonts w:hint="default"/>
        <w:lang w:val="ro-RO" w:eastAsia="en-US" w:bidi="ar-SA"/>
      </w:rPr>
    </w:lvl>
    <w:lvl w:ilvl="4" w:tplc="08109A32">
      <w:numFmt w:val="bullet"/>
      <w:lvlText w:val="•"/>
      <w:lvlJc w:val="left"/>
      <w:pPr>
        <w:ind w:left="3900" w:hanging="276"/>
      </w:pPr>
      <w:rPr>
        <w:rFonts w:hint="default"/>
        <w:lang w:val="ro-RO" w:eastAsia="en-US" w:bidi="ar-SA"/>
      </w:rPr>
    </w:lvl>
    <w:lvl w:ilvl="5" w:tplc="187CD03A">
      <w:numFmt w:val="bullet"/>
      <w:lvlText w:val="•"/>
      <w:lvlJc w:val="left"/>
      <w:pPr>
        <w:ind w:left="4850" w:hanging="276"/>
      </w:pPr>
      <w:rPr>
        <w:rFonts w:hint="default"/>
        <w:lang w:val="ro-RO" w:eastAsia="en-US" w:bidi="ar-SA"/>
      </w:rPr>
    </w:lvl>
    <w:lvl w:ilvl="6" w:tplc="C03A1E0C">
      <w:numFmt w:val="bullet"/>
      <w:lvlText w:val="•"/>
      <w:lvlJc w:val="left"/>
      <w:pPr>
        <w:ind w:left="5800" w:hanging="276"/>
      </w:pPr>
      <w:rPr>
        <w:rFonts w:hint="default"/>
        <w:lang w:val="ro-RO" w:eastAsia="en-US" w:bidi="ar-SA"/>
      </w:rPr>
    </w:lvl>
    <w:lvl w:ilvl="7" w:tplc="3796FF10">
      <w:numFmt w:val="bullet"/>
      <w:lvlText w:val="•"/>
      <w:lvlJc w:val="left"/>
      <w:pPr>
        <w:ind w:left="6750" w:hanging="276"/>
      </w:pPr>
      <w:rPr>
        <w:rFonts w:hint="default"/>
        <w:lang w:val="ro-RO" w:eastAsia="en-US" w:bidi="ar-SA"/>
      </w:rPr>
    </w:lvl>
    <w:lvl w:ilvl="8" w:tplc="B06A6A78">
      <w:numFmt w:val="bullet"/>
      <w:lvlText w:val="•"/>
      <w:lvlJc w:val="left"/>
      <w:pPr>
        <w:ind w:left="7700" w:hanging="276"/>
      </w:pPr>
      <w:rPr>
        <w:rFonts w:hint="default"/>
        <w:lang w:val="ro-RO" w:eastAsia="en-US" w:bidi="ar-SA"/>
      </w:rPr>
    </w:lvl>
  </w:abstractNum>
  <w:abstractNum w:abstractNumId="105">
    <w:nsid w:val="45B57C34"/>
    <w:multiLevelType w:val="hybridMultilevel"/>
    <w:tmpl w:val="4E16FFBC"/>
    <w:lvl w:ilvl="0" w:tplc="554250B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DECD04E">
      <w:numFmt w:val="bullet"/>
      <w:lvlText w:val="•"/>
      <w:lvlJc w:val="left"/>
      <w:pPr>
        <w:ind w:left="1572" w:hanging="186"/>
      </w:pPr>
      <w:rPr>
        <w:rFonts w:hint="default"/>
        <w:lang w:val="ro-RO" w:eastAsia="en-US" w:bidi="ar-SA"/>
      </w:rPr>
    </w:lvl>
    <w:lvl w:ilvl="2" w:tplc="DAAEC14A">
      <w:numFmt w:val="bullet"/>
      <w:lvlText w:val="•"/>
      <w:lvlJc w:val="left"/>
      <w:pPr>
        <w:ind w:left="2464" w:hanging="186"/>
      </w:pPr>
      <w:rPr>
        <w:rFonts w:hint="default"/>
        <w:lang w:val="ro-RO" w:eastAsia="en-US" w:bidi="ar-SA"/>
      </w:rPr>
    </w:lvl>
    <w:lvl w:ilvl="3" w:tplc="E9EC852A">
      <w:numFmt w:val="bullet"/>
      <w:lvlText w:val="•"/>
      <w:lvlJc w:val="left"/>
      <w:pPr>
        <w:ind w:left="3356" w:hanging="186"/>
      </w:pPr>
      <w:rPr>
        <w:rFonts w:hint="default"/>
        <w:lang w:val="ro-RO" w:eastAsia="en-US" w:bidi="ar-SA"/>
      </w:rPr>
    </w:lvl>
    <w:lvl w:ilvl="4" w:tplc="4528A04A">
      <w:numFmt w:val="bullet"/>
      <w:lvlText w:val="•"/>
      <w:lvlJc w:val="left"/>
      <w:pPr>
        <w:ind w:left="4248" w:hanging="186"/>
      </w:pPr>
      <w:rPr>
        <w:rFonts w:hint="default"/>
        <w:lang w:val="ro-RO" w:eastAsia="en-US" w:bidi="ar-SA"/>
      </w:rPr>
    </w:lvl>
    <w:lvl w:ilvl="5" w:tplc="AA38C8A8">
      <w:numFmt w:val="bullet"/>
      <w:lvlText w:val="•"/>
      <w:lvlJc w:val="left"/>
      <w:pPr>
        <w:ind w:left="5140" w:hanging="186"/>
      </w:pPr>
      <w:rPr>
        <w:rFonts w:hint="default"/>
        <w:lang w:val="ro-RO" w:eastAsia="en-US" w:bidi="ar-SA"/>
      </w:rPr>
    </w:lvl>
    <w:lvl w:ilvl="6" w:tplc="8420692C">
      <w:numFmt w:val="bullet"/>
      <w:lvlText w:val="•"/>
      <w:lvlJc w:val="left"/>
      <w:pPr>
        <w:ind w:left="6032" w:hanging="186"/>
      </w:pPr>
      <w:rPr>
        <w:rFonts w:hint="default"/>
        <w:lang w:val="ro-RO" w:eastAsia="en-US" w:bidi="ar-SA"/>
      </w:rPr>
    </w:lvl>
    <w:lvl w:ilvl="7" w:tplc="41D29308">
      <w:numFmt w:val="bullet"/>
      <w:lvlText w:val="•"/>
      <w:lvlJc w:val="left"/>
      <w:pPr>
        <w:ind w:left="6924" w:hanging="186"/>
      </w:pPr>
      <w:rPr>
        <w:rFonts w:hint="default"/>
        <w:lang w:val="ro-RO" w:eastAsia="en-US" w:bidi="ar-SA"/>
      </w:rPr>
    </w:lvl>
    <w:lvl w:ilvl="8" w:tplc="03705EF6">
      <w:numFmt w:val="bullet"/>
      <w:lvlText w:val="•"/>
      <w:lvlJc w:val="left"/>
      <w:pPr>
        <w:ind w:left="7816" w:hanging="186"/>
      </w:pPr>
      <w:rPr>
        <w:rFonts w:hint="default"/>
        <w:lang w:val="ro-RO" w:eastAsia="en-US" w:bidi="ar-SA"/>
      </w:rPr>
    </w:lvl>
  </w:abstractNum>
  <w:abstractNum w:abstractNumId="106">
    <w:nsid w:val="45C9620C"/>
    <w:multiLevelType w:val="hybridMultilevel"/>
    <w:tmpl w:val="65248388"/>
    <w:lvl w:ilvl="0" w:tplc="9F04CE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B781B7A">
      <w:numFmt w:val="bullet"/>
      <w:lvlText w:val="•"/>
      <w:lvlJc w:val="left"/>
      <w:pPr>
        <w:ind w:left="1050" w:hanging="276"/>
      </w:pPr>
      <w:rPr>
        <w:rFonts w:hint="default"/>
        <w:lang w:val="ro-RO" w:eastAsia="en-US" w:bidi="ar-SA"/>
      </w:rPr>
    </w:lvl>
    <w:lvl w:ilvl="2" w:tplc="679A0160">
      <w:numFmt w:val="bullet"/>
      <w:lvlText w:val="•"/>
      <w:lvlJc w:val="left"/>
      <w:pPr>
        <w:ind w:left="2000" w:hanging="276"/>
      </w:pPr>
      <w:rPr>
        <w:rFonts w:hint="default"/>
        <w:lang w:val="ro-RO" w:eastAsia="en-US" w:bidi="ar-SA"/>
      </w:rPr>
    </w:lvl>
    <w:lvl w:ilvl="3" w:tplc="FC887920">
      <w:numFmt w:val="bullet"/>
      <w:lvlText w:val="•"/>
      <w:lvlJc w:val="left"/>
      <w:pPr>
        <w:ind w:left="2950" w:hanging="276"/>
      </w:pPr>
      <w:rPr>
        <w:rFonts w:hint="default"/>
        <w:lang w:val="ro-RO" w:eastAsia="en-US" w:bidi="ar-SA"/>
      </w:rPr>
    </w:lvl>
    <w:lvl w:ilvl="4" w:tplc="5C824856">
      <w:numFmt w:val="bullet"/>
      <w:lvlText w:val="•"/>
      <w:lvlJc w:val="left"/>
      <w:pPr>
        <w:ind w:left="3900" w:hanging="276"/>
      </w:pPr>
      <w:rPr>
        <w:rFonts w:hint="default"/>
        <w:lang w:val="ro-RO" w:eastAsia="en-US" w:bidi="ar-SA"/>
      </w:rPr>
    </w:lvl>
    <w:lvl w:ilvl="5" w:tplc="718C7B46">
      <w:numFmt w:val="bullet"/>
      <w:lvlText w:val="•"/>
      <w:lvlJc w:val="left"/>
      <w:pPr>
        <w:ind w:left="4850" w:hanging="276"/>
      </w:pPr>
      <w:rPr>
        <w:rFonts w:hint="default"/>
        <w:lang w:val="ro-RO" w:eastAsia="en-US" w:bidi="ar-SA"/>
      </w:rPr>
    </w:lvl>
    <w:lvl w:ilvl="6" w:tplc="A328C59A">
      <w:numFmt w:val="bullet"/>
      <w:lvlText w:val="•"/>
      <w:lvlJc w:val="left"/>
      <w:pPr>
        <w:ind w:left="5800" w:hanging="276"/>
      </w:pPr>
      <w:rPr>
        <w:rFonts w:hint="default"/>
        <w:lang w:val="ro-RO" w:eastAsia="en-US" w:bidi="ar-SA"/>
      </w:rPr>
    </w:lvl>
    <w:lvl w:ilvl="7" w:tplc="20862CFA">
      <w:numFmt w:val="bullet"/>
      <w:lvlText w:val="•"/>
      <w:lvlJc w:val="left"/>
      <w:pPr>
        <w:ind w:left="6750" w:hanging="276"/>
      </w:pPr>
      <w:rPr>
        <w:rFonts w:hint="default"/>
        <w:lang w:val="ro-RO" w:eastAsia="en-US" w:bidi="ar-SA"/>
      </w:rPr>
    </w:lvl>
    <w:lvl w:ilvl="8" w:tplc="C39229FA">
      <w:numFmt w:val="bullet"/>
      <w:lvlText w:val="•"/>
      <w:lvlJc w:val="left"/>
      <w:pPr>
        <w:ind w:left="7700" w:hanging="276"/>
      </w:pPr>
      <w:rPr>
        <w:rFonts w:hint="default"/>
        <w:lang w:val="ro-RO" w:eastAsia="en-US" w:bidi="ar-SA"/>
      </w:rPr>
    </w:lvl>
  </w:abstractNum>
  <w:abstractNum w:abstractNumId="107">
    <w:nsid w:val="460A2628"/>
    <w:multiLevelType w:val="hybridMultilevel"/>
    <w:tmpl w:val="1512A8C0"/>
    <w:lvl w:ilvl="0" w:tplc="6A06F69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2FF061DE">
      <w:numFmt w:val="bullet"/>
      <w:lvlText w:val="•"/>
      <w:lvlJc w:val="left"/>
      <w:pPr>
        <w:ind w:left="1572" w:hanging="156"/>
      </w:pPr>
      <w:rPr>
        <w:rFonts w:hint="default"/>
        <w:lang w:val="ro-RO" w:eastAsia="en-US" w:bidi="ar-SA"/>
      </w:rPr>
    </w:lvl>
    <w:lvl w:ilvl="2" w:tplc="D91EFFB2">
      <w:numFmt w:val="bullet"/>
      <w:lvlText w:val="•"/>
      <w:lvlJc w:val="left"/>
      <w:pPr>
        <w:ind w:left="2464" w:hanging="156"/>
      </w:pPr>
      <w:rPr>
        <w:rFonts w:hint="default"/>
        <w:lang w:val="ro-RO" w:eastAsia="en-US" w:bidi="ar-SA"/>
      </w:rPr>
    </w:lvl>
    <w:lvl w:ilvl="3" w:tplc="14C674CA">
      <w:numFmt w:val="bullet"/>
      <w:lvlText w:val="•"/>
      <w:lvlJc w:val="left"/>
      <w:pPr>
        <w:ind w:left="3356" w:hanging="156"/>
      </w:pPr>
      <w:rPr>
        <w:rFonts w:hint="default"/>
        <w:lang w:val="ro-RO" w:eastAsia="en-US" w:bidi="ar-SA"/>
      </w:rPr>
    </w:lvl>
    <w:lvl w:ilvl="4" w:tplc="D8CCA512">
      <w:numFmt w:val="bullet"/>
      <w:lvlText w:val="•"/>
      <w:lvlJc w:val="left"/>
      <w:pPr>
        <w:ind w:left="4248" w:hanging="156"/>
      </w:pPr>
      <w:rPr>
        <w:rFonts w:hint="default"/>
        <w:lang w:val="ro-RO" w:eastAsia="en-US" w:bidi="ar-SA"/>
      </w:rPr>
    </w:lvl>
    <w:lvl w:ilvl="5" w:tplc="185825FA">
      <w:numFmt w:val="bullet"/>
      <w:lvlText w:val="•"/>
      <w:lvlJc w:val="left"/>
      <w:pPr>
        <w:ind w:left="5140" w:hanging="156"/>
      </w:pPr>
      <w:rPr>
        <w:rFonts w:hint="default"/>
        <w:lang w:val="ro-RO" w:eastAsia="en-US" w:bidi="ar-SA"/>
      </w:rPr>
    </w:lvl>
    <w:lvl w:ilvl="6" w:tplc="4BB0FB78">
      <w:numFmt w:val="bullet"/>
      <w:lvlText w:val="•"/>
      <w:lvlJc w:val="left"/>
      <w:pPr>
        <w:ind w:left="6032" w:hanging="156"/>
      </w:pPr>
      <w:rPr>
        <w:rFonts w:hint="default"/>
        <w:lang w:val="ro-RO" w:eastAsia="en-US" w:bidi="ar-SA"/>
      </w:rPr>
    </w:lvl>
    <w:lvl w:ilvl="7" w:tplc="DCCC02DA">
      <w:numFmt w:val="bullet"/>
      <w:lvlText w:val="•"/>
      <w:lvlJc w:val="left"/>
      <w:pPr>
        <w:ind w:left="6924" w:hanging="156"/>
      </w:pPr>
      <w:rPr>
        <w:rFonts w:hint="default"/>
        <w:lang w:val="ro-RO" w:eastAsia="en-US" w:bidi="ar-SA"/>
      </w:rPr>
    </w:lvl>
    <w:lvl w:ilvl="8" w:tplc="E0FCB3E8">
      <w:numFmt w:val="bullet"/>
      <w:lvlText w:val="•"/>
      <w:lvlJc w:val="left"/>
      <w:pPr>
        <w:ind w:left="7816" w:hanging="156"/>
      </w:pPr>
      <w:rPr>
        <w:rFonts w:hint="default"/>
        <w:lang w:val="ro-RO" w:eastAsia="en-US" w:bidi="ar-SA"/>
      </w:rPr>
    </w:lvl>
  </w:abstractNum>
  <w:abstractNum w:abstractNumId="108">
    <w:nsid w:val="467073E8"/>
    <w:multiLevelType w:val="hybridMultilevel"/>
    <w:tmpl w:val="B0C854D0"/>
    <w:lvl w:ilvl="0" w:tplc="0D5610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DA5294">
      <w:numFmt w:val="bullet"/>
      <w:lvlText w:val="•"/>
      <w:lvlJc w:val="left"/>
      <w:pPr>
        <w:ind w:left="1050" w:hanging="276"/>
      </w:pPr>
      <w:rPr>
        <w:rFonts w:hint="default"/>
        <w:lang w:val="ro-RO" w:eastAsia="en-US" w:bidi="ar-SA"/>
      </w:rPr>
    </w:lvl>
    <w:lvl w:ilvl="2" w:tplc="8542D21A">
      <w:numFmt w:val="bullet"/>
      <w:lvlText w:val="•"/>
      <w:lvlJc w:val="left"/>
      <w:pPr>
        <w:ind w:left="2000" w:hanging="276"/>
      </w:pPr>
      <w:rPr>
        <w:rFonts w:hint="default"/>
        <w:lang w:val="ro-RO" w:eastAsia="en-US" w:bidi="ar-SA"/>
      </w:rPr>
    </w:lvl>
    <w:lvl w:ilvl="3" w:tplc="E6EEE1CA">
      <w:numFmt w:val="bullet"/>
      <w:lvlText w:val="•"/>
      <w:lvlJc w:val="left"/>
      <w:pPr>
        <w:ind w:left="2950" w:hanging="276"/>
      </w:pPr>
      <w:rPr>
        <w:rFonts w:hint="default"/>
        <w:lang w:val="ro-RO" w:eastAsia="en-US" w:bidi="ar-SA"/>
      </w:rPr>
    </w:lvl>
    <w:lvl w:ilvl="4" w:tplc="8064DBE6">
      <w:numFmt w:val="bullet"/>
      <w:lvlText w:val="•"/>
      <w:lvlJc w:val="left"/>
      <w:pPr>
        <w:ind w:left="3900" w:hanging="276"/>
      </w:pPr>
      <w:rPr>
        <w:rFonts w:hint="default"/>
        <w:lang w:val="ro-RO" w:eastAsia="en-US" w:bidi="ar-SA"/>
      </w:rPr>
    </w:lvl>
    <w:lvl w:ilvl="5" w:tplc="A5B466CE">
      <w:numFmt w:val="bullet"/>
      <w:lvlText w:val="•"/>
      <w:lvlJc w:val="left"/>
      <w:pPr>
        <w:ind w:left="4850" w:hanging="276"/>
      </w:pPr>
      <w:rPr>
        <w:rFonts w:hint="default"/>
        <w:lang w:val="ro-RO" w:eastAsia="en-US" w:bidi="ar-SA"/>
      </w:rPr>
    </w:lvl>
    <w:lvl w:ilvl="6" w:tplc="7CEE1CF0">
      <w:numFmt w:val="bullet"/>
      <w:lvlText w:val="•"/>
      <w:lvlJc w:val="left"/>
      <w:pPr>
        <w:ind w:left="5800" w:hanging="276"/>
      </w:pPr>
      <w:rPr>
        <w:rFonts w:hint="default"/>
        <w:lang w:val="ro-RO" w:eastAsia="en-US" w:bidi="ar-SA"/>
      </w:rPr>
    </w:lvl>
    <w:lvl w:ilvl="7" w:tplc="78B42AB2">
      <w:numFmt w:val="bullet"/>
      <w:lvlText w:val="•"/>
      <w:lvlJc w:val="left"/>
      <w:pPr>
        <w:ind w:left="6750" w:hanging="276"/>
      </w:pPr>
      <w:rPr>
        <w:rFonts w:hint="default"/>
        <w:lang w:val="ro-RO" w:eastAsia="en-US" w:bidi="ar-SA"/>
      </w:rPr>
    </w:lvl>
    <w:lvl w:ilvl="8" w:tplc="4D5AD304">
      <w:numFmt w:val="bullet"/>
      <w:lvlText w:val="•"/>
      <w:lvlJc w:val="left"/>
      <w:pPr>
        <w:ind w:left="7700" w:hanging="276"/>
      </w:pPr>
      <w:rPr>
        <w:rFonts w:hint="default"/>
        <w:lang w:val="ro-RO" w:eastAsia="en-US" w:bidi="ar-SA"/>
      </w:rPr>
    </w:lvl>
  </w:abstractNum>
  <w:abstractNum w:abstractNumId="109">
    <w:nsid w:val="46BE2FA3"/>
    <w:multiLevelType w:val="hybridMultilevel"/>
    <w:tmpl w:val="82C066DC"/>
    <w:lvl w:ilvl="0" w:tplc="8E7E016C">
      <w:start w:val="1"/>
      <w:numFmt w:val="decimal"/>
      <w:lvlText w:val="%1."/>
      <w:lvlJc w:val="left"/>
      <w:pPr>
        <w:ind w:left="342"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5A6F4CA">
      <w:numFmt w:val="bullet"/>
      <w:lvlText w:val="•"/>
      <w:lvlJc w:val="left"/>
      <w:pPr>
        <w:ind w:left="1266" w:hanging="240"/>
      </w:pPr>
      <w:rPr>
        <w:rFonts w:hint="default"/>
        <w:lang w:val="ro-RO" w:eastAsia="en-US" w:bidi="ar-SA"/>
      </w:rPr>
    </w:lvl>
    <w:lvl w:ilvl="2" w:tplc="6CB87206">
      <w:numFmt w:val="bullet"/>
      <w:lvlText w:val="•"/>
      <w:lvlJc w:val="left"/>
      <w:pPr>
        <w:ind w:left="2192" w:hanging="240"/>
      </w:pPr>
      <w:rPr>
        <w:rFonts w:hint="default"/>
        <w:lang w:val="ro-RO" w:eastAsia="en-US" w:bidi="ar-SA"/>
      </w:rPr>
    </w:lvl>
    <w:lvl w:ilvl="3" w:tplc="E3D8517E">
      <w:numFmt w:val="bullet"/>
      <w:lvlText w:val="•"/>
      <w:lvlJc w:val="left"/>
      <w:pPr>
        <w:ind w:left="3118" w:hanging="240"/>
      </w:pPr>
      <w:rPr>
        <w:rFonts w:hint="default"/>
        <w:lang w:val="ro-RO" w:eastAsia="en-US" w:bidi="ar-SA"/>
      </w:rPr>
    </w:lvl>
    <w:lvl w:ilvl="4" w:tplc="C988E25C">
      <w:numFmt w:val="bullet"/>
      <w:lvlText w:val="•"/>
      <w:lvlJc w:val="left"/>
      <w:pPr>
        <w:ind w:left="4044" w:hanging="240"/>
      </w:pPr>
      <w:rPr>
        <w:rFonts w:hint="default"/>
        <w:lang w:val="ro-RO" w:eastAsia="en-US" w:bidi="ar-SA"/>
      </w:rPr>
    </w:lvl>
    <w:lvl w:ilvl="5" w:tplc="65D2CA96">
      <w:numFmt w:val="bullet"/>
      <w:lvlText w:val="•"/>
      <w:lvlJc w:val="left"/>
      <w:pPr>
        <w:ind w:left="4970" w:hanging="240"/>
      </w:pPr>
      <w:rPr>
        <w:rFonts w:hint="default"/>
        <w:lang w:val="ro-RO" w:eastAsia="en-US" w:bidi="ar-SA"/>
      </w:rPr>
    </w:lvl>
    <w:lvl w:ilvl="6" w:tplc="5636D55C">
      <w:numFmt w:val="bullet"/>
      <w:lvlText w:val="•"/>
      <w:lvlJc w:val="left"/>
      <w:pPr>
        <w:ind w:left="5896" w:hanging="240"/>
      </w:pPr>
      <w:rPr>
        <w:rFonts w:hint="default"/>
        <w:lang w:val="ro-RO" w:eastAsia="en-US" w:bidi="ar-SA"/>
      </w:rPr>
    </w:lvl>
    <w:lvl w:ilvl="7" w:tplc="C77434FC">
      <w:numFmt w:val="bullet"/>
      <w:lvlText w:val="•"/>
      <w:lvlJc w:val="left"/>
      <w:pPr>
        <w:ind w:left="6822" w:hanging="240"/>
      </w:pPr>
      <w:rPr>
        <w:rFonts w:hint="default"/>
        <w:lang w:val="ro-RO" w:eastAsia="en-US" w:bidi="ar-SA"/>
      </w:rPr>
    </w:lvl>
    <w:lvl w:ilvl="8" w:tplc="FD2648FA">
      <w:numFmt w:val="bullet"/>
      <w:lvlText w:val="•"/>
      <w:lvlJc w:val="left"/>
      <w:pPr>
        <w:ind w:left="7748" w:hanging="240"/>
      </w:pPr>
      <w:rPr>
        <w:rFonts w:hint="default"/>
        <w:lang w:val="ro-RO" w:eastAsia="en-US" w:bidi="ar-SA"/>
      </w:rPr>
    </w:lvl>
  </w:abstractNum>
  <w:abstractNum w:abstractNumId="110">
    <w:nsid w:val="46E74774"/>
    <w:multiLevelType w:val="hybridMultilevel"/>
    <w:tmpl w:val="E5F0C9C4"/>
    <w:lvl w:ilvl="0" w:tplc="EC6A2A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79C8332">
      <w:numFmt w:val="bullet"/>
      <w:lvlText w:val="•"/>
      <w:lvlJc w:val="left"/>
      <w:pPr>
        <w:ind w:left="1050" w:hanging="276"/>
      </w:pPr>
      <w:rPr>
        <w:rFonts w:hint="default"/>
        <w:lang w:val="ro-RO" w:eastAsia="en-US" w:bidi="ar-SA"/>
      </w:rPr>
    </w:lvl>
    <w:lvl w:ilvl="2" w:tplc="A5A898E6">
      <w:numFmt w:val="bullet"/>
      <w:lvlText w:val="•"/>
      <w:lvlJc w:val="left"/>
      <w:pPr>
        <w:ind w:left="2000" w:hanging="276"/>
      </w:pPr>
      <w:rPr>
        <w:rFonts w:hint="default"/>
        <w:lang w:val="ro-RO" w:eastAsia="en-US" w:bidi="ar-SA"/>
      </w:rPr>
    </w:lvl>
    <w:lvl w:ilvl="3" w:tplc="5C92B152">
      <w:numFmt w:val="bullet"/>
      <w:lvlText w:val="•"/>
      <w:lvlJc w:val="left"/>
      <w:pPr>
        <w:ind w:left="2950" w:hanging="276"/>
      </w:pPr>
      <w:rPr>
        <w:rFonts w:hint="default"/>
        <w:lang w:val="ro-RO" w:eastAsia="en-US" w:bidi="ar-SA"/>
      </w:rPr>
    </w:lvl>
    <w:lvl w:ilvl="4" w:tplc="28E42710">
      <w:numFmt w:val="bullet"/>
      <w:lvlText w:val="•"/>
      <w:lvlJc w:val="left"/>
      <w:pPr>
        <w:ind w:left="3900" w:hanging="276"/>
      </w:pPr>
      <w:rPr>
        <w:rFonts w:hint="default"/>
        <w:lang w:val="ro-RO" w:eastAsia="en-US" w:bidi="ar-SA"/>
      </w:rPr>
    </w:lvl>
    <w:lvl w:ilvl="5" w:tplc="F85680C4">
      <w:numFmt w:val="bullet"/>
      <w:lvlText w:val="•"/>
      <w:lvlJc w:val="left"/>
      <w:pPr>
        <w:ind w:left="4850" w:hanging="276"/>
      </w:pPr>
      <w:rPr>
        <w:rFonts w:hint="default"/>
        <w:lang w:val="ro-RO" w:eastAsia="en-US" w:bidi="ar-SA"/>
      </w:rPr>
    </w:lvl>
    <w:lvl w:ilvl="6" w:tplc="49747164">
      <w:numFmt w:val="bullet"/>
      <w:lvlText w:val="•"/>
      <w:lvlJc w:val="left"/>
      <w:pPr>
        <w:ind w:left="5800" w:hanging="276"/>
      </w:pPr>
      <w:rPr>
        <w:rFonts w:hint="default"/>
        <w:lang w:val="ro-RO" w:eastAsia="en-US" w:bidi="ar-SA"/>
      </w:rPr>
    </w:lvl>
    <w:lvl w:ilvl="7" w:tplc="753634F0">
      <w:numFmt w:val="bullet"/>
      <w:lvlText w:val="•"/>
      <w:lvlJc w:val="left"/>
      <w:pPr>
        <w:ind w:left="6750" w:hanging="276"/>
      </w:pPr>
      <w:rPr>
        <w:rFonts w:hint="default"/>
        <w:lang w:val="ro-RO" w:eastAsia="en-US" w:bidi="ar-SA"/>
      </w:rPr>
    </w:lvl>
    <w:lvl w:ilvl="8" w:tplc="2932C1B6">
      <w:numFmt w:val="bullet"/>
      <w:lvlText w:val="•"/>
      <w:lvlJc w:val="left"/>
      <w:pPr>
        <w:ind w:left="7700" w:hanging="276"/>
      </w:pPr>
      <w:rPr>
        <w:rFonts w:hint="default"/>
        <w:lang w:val="ro-RO" w:eastAsia="en-US" w:bidi="ar-SA"/>
      </w:rPr>
    </w:lvl>
  </w:abstractNum>
  <w:abstractNum w:abstractNumId="111">
    <w:nsid w:val="471957BD"/>
    <w:multiLevelType w:val="hybridMultilevel"/>
    <w:tmpl w:val="8CDE8236"/>
    <w:lvl w:ilvl="0" w:tplc="C5B66D9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A2787E">
      <w:numFmt w:val="bullet"/>
      <w:lvlText w:val="•"/>
      <w:lvlJc w:val="left"/>
      <w:pPr>
        <w:ind w:left="1050" w:hanging="276"/>
      </w:pPr>
      <w:rPr>
        <w:rFonts w:hint="default"/>
        <w:lang w:val="ro-RO" w:eastAsia="en-US" w:bidi="ar-SA"/>
      </w:rPr>
    </w:lvl>
    <w:lvl w:ilvl="2" w:tplc="FFCAAF18">
      <w:numFmt w:val="bullet"/>
      <w:lvlText w:val="•"/>
      <w:lvlJc w:val="left"/>
      <w:pPr>
        <w:ind w:left="2000" w:hanging="276"/>
      </w:pPr>
      <w:rPr>
        <w:rFonts w:hint="default"/>
        <w:lang w:val="ro-RO" w:eastAsia="en-US" w:bidi="ar-SA"/>
      </w:rPr>
    </w:lvl>
    <w:lvl w:ilvl="3" w:tplc="A724A676">
      <w:numFmt w:val="bullet"/>
      <w:lvlText w:val="•"/>
      <w:lvlJc w:val="left"/>
      <w:pPr>
        <w:ind w:left="2950" w:hanging="276"/>
      </w:pPr>
      <w:rPr>
        <w:rFonts w:hint="default"/>
        <w:lang w:val="ro-RO" w:eastAsia="en-US" w:bidi="ar-SA"/>
      </w:rPr>
    </w:lvl>
    <w:lvl w:ilvl="4" w:tplc="8E4A5760">
      <w:numFmt w:val="bullet"/>
      <w:lvlText w:val="•"/>
      <w:lvlJc w:val="left"/>
      <w:pPr>
        <w:ind w:left="3900" w:hanging="276"/>
      </w:pPr>
      <w:rPr>
        <w:rFonts w:hint="default"/>
        <w:lang w:val="ro-RO" w:eastAsia="en-US" w:bidi="ar-SA"/>
      </w:rPr>
    </w:lvl>
    <w:lvl w:ilvl="5" w:tplc="873C7768">
      <w:numFmt w:val="bullet"/>
      <w:lvlText w:val="•"/>
      <w:lvlJc w:val="left"/>
      <w:pPr>
        <w:ind w:left="4850" w:hanging="276"/>
      </w:pPr>
      <w:rPr>
        <w:rFonts w:hint="default"/>
        <w:lang w:val="ro-RO" w:eastAsia="en-US" w:bidi="ar-SA"/>
      </w:rPr>
    </w:lvl>
    <w:lvl w:ilvl="6" w:tplc="7304CACE">
      <w:numFmt w:val="bullet"/>
      <w:lvlText w:val="•"/>
      <w:lvlJc w:val="left"/>
      <w:pPr>
        <w:ind w:left="5800" w:hanging="276"/>
      </w:pPr>
      <w:rPr>
        <w:rFonts w:hint="default"/>
        <w:lang w:val="ro-RO" w:eastAsia="en-US" w:bidi="ar-SA"/>
      </w:rPr>
    </w:lvl>
    <w:lvl w:ilvl="7" w:tplc="F84AE15C">
      <w:numFmt w:val="bullet"/>
      <w:lvlText w:val="•"/>
      <w:lvlJc w:val="left"/>
      <w:pPr>
        <w:ind w:left="6750" w:hanging="276"/>
      </w:pPr>
      <w:rPr>
        <w:rFonts w:hint="default"/>
        <w:lang w:val="ro-RO" w:eastAsia="en-US" w:bidi="ar-SA"/>
      </w:rPr>
    </w:lvl>
    <w:lvl w:ilvl="8" w:tplc="0A0CAFE4">
      <w:numFmt w:val="bullet"/>
      <w:lvlText w:val="•"/>
      <w:lvlJc w:val="left"/>
      <w:pPr>
        <w:ind w:left="7700" w:hanging="276"/>
      </w:pPr>
      <w:rPr>
        <w:rFonts w:hint="default"/>
        <w:lang w:val="ro-RO" w:eastAsia="en-US" w:bidi="ar-SA"/>
      </w:rPr>
    </w:lvl>
  </w:abstractNum>
  <w:abstractNum w:abstractNumId="112">
    <w:nsid w:val="47AF59F7"/>
    <w:multiLevelType w:val="hybridMultilevel"/>
    <w:tmpl w:val="24566750"/>
    <w:lvl w:ilvl="0" w:tplc="D144CC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5CE9D3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C44892B6">
      <w:numFmt w:val="bullet"/>
      <w:lvlText w:val="•"/>
      <w:lvlJc w:val="left"/>
      <w:pPr>
        <w:ind w:left="1671" w:hanging="186"/>
      </w:pPr>
      <w:rPr>
        <w:rFonts w:hint="default"/>
        <w:lang w:val="ro-RO" w:eastAsia="en-US" w:bidi="ar-SA"/>
      </w:rPr>
    </w:lvl>
    <w:lvl w:ilvl="3" w:tplc="E6782C30">
      <w:numFmt w:val="bullet"/>
      <w:lvlText w:val="•"/>
      <w:lvlJc w:val="left"/>
      <w:pPr>
        <w:ind w:left="2662" w:hanging="186"/>
      </w:pPr>
      <w:rPr>
        <w:rFonts w:hint="default"/>
        <w:lang w:val="ro-RO" w:eastAsia="en-US" w:bidi="ar-SA"/>
      </w:rPr>
    </w:lvl>
    <w:lvl w:ilvl="4" w:tplc="9FC02750">
      <w:numFmt w:val="bullet"/>
      <w:lvlText w:val="•"/>
      <w:lvlJc w:val="left"/>
      <w:pPr>
        <w:ind w:left="3653" w:hanging="186"/>
      </w:pPr>
      <w:rPr>
        <w:rFonts w:hint="default"/>
        <w:lang w:val="ro-RO" w:eastAsia="en-US" w:bidi="ar-SA"/>
      </w:rPr>
    </w:lvl>
    <w:lvl w:ilvl="5" w:tplc="85D4773E">
      <w:numFmt w:val="bullet"/>
      <w:lvlText w:val="•"/>
      <w:lvlJc w:val="left"/>
      <w:pPr>
        <w:ind w:left="4644" w:hanging="186"/>
      </w:pPr>
      <w:rPr>
        <w:rFonts w:hint="default"/>
        <w:lang w:val="ro-RO" w:eastAsia="en-US" w:bidi="ar-SA"/>
      </w:rPr>
    </w:lvl>
    <w:lvl w:ilvl="6" w:tplc="0974EFDE">
      <w:numFmt w:val="bullet"/>
      <w:lvlText w:val="•"/>
      <w:lvlJc w:val="left"/>
      <w:pPr>
        <w:ind w:left="5635" w:hanging="186"/>
      </w:pPr>
      <w:rPr>
        <w:rFonts w:hint="default"/>
        <w:lang w:val="ro-RO" w:eastAsia="en-US" w:bidi="ar-SA"/>
      </w:rPr>
    </w:lvl>
    <w:lvl w:ilvl="7" w:tplc="DA046606">
      <w:numFmt w:val="bullet"/>
      <w:lvlText w:val="•"/>
      <w:lvlJc w:val="left"/>
      <w:pPr>
        <w:ind w:left="6626" w:hanging="186"/>
      </w:pPr>
      <w:rPr>
        <w:rFonts w:hint="default"/>
        <w:lang w:val="ro-RO" w:eastAsia="en-US" w:bidi="ar-SA"/>
      </w:rPr>
    </w:lvl>
    <w:lvl w:ilvl="8" w:tplc="57049548">
      <w:numFmt w:val="bullet"/>
      <w:lvlText w:val="•"/>
      <w:lvlJc w:val="left"/>
      <w:pPr>
        <w:ind w:left="7617" w:hanging="186"/>
      </w:pPr>
      <w:rPr>
        <w:rFonts w:hint="default"/>
        <w:lang w:val="ro-RO" w:eastAsia="en-US" w:bidi="ar-SA"/>
      </w:rPr>
    </w:lvl>
  </w:abstractNum>
  <w:abstractNum w:abstractNumId="113">
    <w:nsid w:val="48FB0D2F"/>
    <w:multiLevelType w:val="hybridMultilevel"/>
    <w:tmpl w:val="F0AA58BA"/>
    <w:lvl w:ilvl="0" w:tplc="7118458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FD6CD8E">
      <w:numFmt w:val="bullet"/>
      <w:lvlText w:val="•"/>
      <w:lvlJc w:val="left"/>
      <w:pPr>
        <w:ind w:left="1050" w:hanging="276"/>
      </w:pPr>
      <w:rPr>
        <w:rFonts w:hint="default"/>
        <w:lang w:val="ro-RO" w:eastAsia="en-US" w:bidi="ar-SA"/>
      </w:rPr>
    </w:lvl>
    <w:lvl w:ilvl="2" w:tplc="63F084A8">
      <w:numFmt w:val="bullet"/>
      <w:lvlText w:val="•"/>
      <w:lvlJc w:val="left"/>
      <w:pPr>
        <w:ind w:left="2000" w:hanging="276"/>
      </w:pPr>
      <w:rPr>
        <w:rFonts w:hint="default"/>
        <w:lang w:val="ro-RO" w:eastAsia="en-US" w:bidi="ar-SA"/>
      </w:rPr>
    </w:lvl>
    <w:lvl w:ilvl="3" w:tplc="8730E5F4">
      <w:numFmt w:val="bullet"/>
      <w:lvlText w:val="•"/>
      <w:lvlJc w:val="left"/>
      <w:pPr>
        <w:ind w:left="2950" w:hanging="276"/>
      </w:pPr>
      <w:rPr>
        <w:rFonts w:hint="default"/>
        <w:lang w:val="ro-RO" w:eastAsia="en-US" w:bidi="ar-SA"/>
      </w:rPr>
    </w:lvl>
    <w:lvl w:ilvl="4" w:tplc="77CE749E">
      <w:numFmt w:val="bullet"/>
      <w:lvlText w:val="•"/>
      <w:lvlJc w:val="left"/>
      <w:pPr>
        <w:ind w:left="3900" w:hanging="276"/>
      </w:pPr>
      <w:rPr>
        <w:rFonts w:hint="default"/>
        <w:lang w:val="ro-RO" w:eastAsia="en-US" w:bidi="ar-SA"/>
      </w:rPr>
    </w:lvl>
    <w:lvl w:ilvl="5" w:tplc="6922DC6E">
      <w:numFmt w:val="bullet"/>
      <w:lvlText w:val="•"/>
      <w:lvlJc w:val="left"/>
      <w:pPr>
        <w:ind w:left="4850" w:hanging="276"/>
      </w:pPr>
      <w:rPr>
        <w:rFonts w:hint="default"/>
        <w:lang w:val="ro-RO" w:eastAsia="en-US" w:bidi="ar-SA"/>
      </w:rPr>
    </w:lvl>
    <w:lvl w:ilvl="6" w:tplc="19CAD406">
      <w:numFmt w:val="bullet"/>
      <w:lvlText w:val="•"/>
      <w:lvlJc w:val="left"/>
      <w:pPr>
        <w:ind w:left="5800" w:hanging="276"/>
      </w:pPr>
      <w:rPr>
        <w:rFonts w:hint="default"/>
        <w:lang w:val="ro-RO" w:eastAsia="en-US" w:bidi="ar-SA"/>
      </w:rPr>
    </w:lvl>
    <w:lvl w:ilvl="7" w:tplc="8A32230A">
      <w:numFmt w:val="bullet"/>
      <w:lvlText w:val="•"/>
      <w:lvlJc w:val="left"/>
      <w:pPr>
        <w:ind w:left="6750" w:hanging="276"/>
      </w:pPr>
      <w:rPr>
        <w:rFonts w:hint="default"/>
        <w:lang w:val="ro-RO" w:eastAsia="en-US" w:bidi="ar-SA"/>
      </w:rPr>
    </w:lvl>
    <w:lvl w:ilvl="8" w:tplc="7B7CADEE">
      <w:numFmt w:val="bullet"/>
      <w:lvlText w:val="•"/>
      <w:lvlJc w:val="left"/>
      <w:pPr>
        <w:ind w:left="7700" w:hanging="276"/>
      </w:pPr>
      <w:rPr>
        <w:rFonts w:hint="default"/>
        <w:lang w:val="ro-RO" w:eastAsia="en-US" w:bidi="ar-SA"/>
      </w:rPr>
    </w:lvl>
  </w:abstractNum>
  <w:abstractNum w:abstractNumId="114">
    <w:nsid w:val="49632678"/>
    <w:multiLevelType w:val="hybridMultilevel"/>
    <w:tmpl w:val="0CD0E1F0"/>
    <w:lvl w:ilvl="0" w:tplc="720490E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558EC20">
      <w:numFmt w:val="bullet"/>
      <w:lvlText w:val="•"/>
      <w:lvlJc w:val="left"/>
      <w:pPr>
        <w:ind w:left="1734" w:hanging="186"/>
      </w:pPr>
      <w:rPr>
        <w:rFonts w:hint="default"/>
        <w:lang w:val="ro-RO" w:eastAsia="en-US" w:bidi="ar-SA"/>
      </w:rPr>
    </w:lvl>
    <w:lvl w:ilvl="2" w:tplc="26FE4EBA">
      <w:numFmt w:val="bullet"/>
      <w:lvlText w:val="•"/>
      <w:lvlJc w:val="left"/>
      <w:pPr>
        <w:ind w:left="2608" w:hanging="186"/>
      </w:pPr>
      <w:rPr>
        <w:rFonts w:hint="default"/>
        <w:lang w:val="ro-RO" w:eastAsia="en-US" w:bidi="ar-SA"/>
      </w:rPr>
    </w:lvl>
    <w:lvl w:ilvl="3" w:tplc="9ACAE7C0">
      <w:numFmt w:val="bullet"/>
      <w:lvlText w:val="•"/>
      <w:lvlJc w:val="left"/>
      <w:pPr>
        <w:ind w:left="3482" w:hanging="186"/>
      </w:pPr>
      <w:rPr>
        <w:rFonts w:hint="default"/>
        <w:lang w:val="ro-RO" w:eastAsia="en-US" w:bidi="ar-SA"/>
      </w:rPr>
    </w:lvl>
    <w:lvl w:ilvl="4" w:tplc="5AAA82EA">
      <w:numFmt w:val="bullet"/>
      <w:lvlText w:val="•"/>
      <w:lvlJc w:val="left"/>
      <w:pPr>
        <w:ind w:left="4356" w:hanging="186"/>
      </w:pPr>
      <w:rPr>
        <w:rFonts w:hint="default"/>
        <w:lang w:val="ro-RO" w:eastAsia="en-US" w:bidi="ar-SA"/>
      </w:rPr>
    </w:lvl>
    <w:lvl w:ilvl="5" w:tplc="AE58E1CE">
      <w:numFmt w:val="bullet"/>
      <w:lvlText w:val="•"/>
      <w:lvlJc w:val="left"/>
      <w:pPr>
        <w:ind w:left="5230" w:hanging="186"/>
      </w:pPr>
      <w:rPr>
        <w:rFonts w:hint="default"/>
        <w:lang w:val="ro-RO" w:eastAsia="en-US" w:bidi="ar-SA"/>
      </w:rPr>
    </w:lvl>
    <w:lvl w:ilvl="6" w:tplc="2AA215E6">
      <w:numFmt w:val="bullet"/>
      <w:lvlText w:val="•"/>
      <w:lvlJc w:val="left"/>
      <w:pPr>
        <w:ind w:left="6104" w:hanging="186"/>
      </w:pPr>
      <w:rPr>
        <w:rFonts w:hint="default"/>
        <w:lang w:val="ro-RO" w:eastAsia="en-US" w:bidi="ar-SA"/>
      </w:rPr>
    </w:lvl>
    <w:lvl w:ilvl="7" w:tplc="8C9248EC">
      <w:numFmt w:val="bullet"/>
      <w:lvlText w:val="•"/>
      <w:lvlJc w:val="left"/>
      <w:pPr>
        <w:ind w:left="6978" w:hanging="186"/>
      </w:pPr>
      <w:rPr>
        <w:rFonts w:hint="default"/>
        <w:lang w:val="ro-RO" w:eastAsia="en-US" w:bidi="ar-SA"/>
      </w:rPr>
    </w:lvl>
    <w:lvl w:ilvl="8" w:tplc="D27C5C16">
      <w:numFmt w:val="bullet"/>
      <w:lvlText w:val="•"/>
      <w:lvlJc w:val="left"/>
      <w:pPr>
        <w:ind w:left="7852" w:hanging="186"/>
      </w:pPr>
      <w:rPr>
        <w:rFonts w:hint="default"/>
        <w:lang w:val="ro-RO" w:eastAsia="en-US" w:bidi="ar-SA"/>
      </w:rPr>
    </w:lvl>
  </w:abstractNum>
  <w:abstractNum w:abstractNumId="115">
    <w:nsid w:val="4A0D1DA5"/>
    <w:multiLevelType w:val="hybridMultilevel"/>
    <w:tmpl w:val="CEA2A5D4"/>
    <w:lvl w:ilvl="0" w:tplc="1FB85FD8">
      <w:start w:val="5"/>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FE646A2">
      <w:numFmt w:val="bullet"/>
      <w:lvlText w:val="•"/>
      <w:lvlJc w:val="left"/>
      <w:pPr>
        <w:ind w:left="1572" w:hanging="186"/>
      </w:pPr>
      <w:rPr>
        <w:rFonts w:hint="default"/>
        <w:lang w:val="ro-RO" w:eastAsia="en-US" w:bidi="ar-SA"/>
      </w:rPr>
    </w:lvl>
    <w:lvl w:ilvl="2" w:tplc="02C828F2">
      <w:numFmt w:val="bullet"/>
      <w:lvlText w:val="•"/>
      <w:lvlJc w:val="left"/>
      <w:pPr>
        <w:ind w:left="2464" w:hanging="186"/>
      </w:pPr>
      <w:rPr>
        <w:rFonts w:hint="default"/>
        <w:lang w:val="ro-RO" w:eastAsia="en-US" w:bidi="ar-SA"/>
      </w:rPr>
    </w:lvl>
    <w:lvl w:ilvl="3" w:tplc="4F5CCD04">
      <w:numFmt w:val="bullet"/>
      <w:lvlText w:val="•"/>
      <w:lvlJc w:val="left"/>
      <w:pPr>
        <w:ind w:left="3356" w:hanging="186"/>
      </w:pPr>
      <w:rPr>
        <w:rFonts w:hint="default"/>
        <w:lang w:val="ro-RO" w:eastAsia="en-US" w:bidi="ar-SA"/>
      </w:rPr>
    </w:lvl>
    <w:lvl w:ilvl="4" w:tplc="C2001726">
      <w:numFmt w:val="bullet"/>
      <w:lvlText w:val="•"/>
      <w:lvlJc w:val="left"/>
      <w:pPr>
        <w:ind w:left="4248" w:hanging="186"/>
      </w:pPr>
      <w:rPr>
        <w:rFonts w:hint="default"/>
        <w:lang w:val="ro-RO" w:eastAsia="en-US" w:bidi="ar-SA"/>
      </w:rPr>
    </w:lvl>
    <w:lvl w:ilvl="5" w:tplc="606EEDC4">
      <w:numFmt w:val="bullet"/>
      <w:lvlText w:val="•"/>
      <w:lvlJc w:val="left"/>
      <w:pPr>
        <w:ind w:left="5140" w:hanging="186"/>
      </w:pPr>
      <w:rPr>
        <w:rFonts w:hint="default"/>
        <w:lang w:val="ro-RO" w:eastAsia="en-US" w:bidi="ar-SA"/>
      </w:rPr>
    </w:lvl>
    <w:lvl w:ilvl="6" w:tplc="0F3E1FAC">
      <w:numFmt w:val="bullet"/>
      <w:lvlText w:val="•"/>
      <w:lvlJc w:val="left"/>
      <w:pPr>
        <w:ind w:left="6032" w:hanging="186"/>
      </w:pPr>
      <w:rPr>
        <w:rFonts w:hint="default"/>
        <w:lang w:val="ro-RO" w:eastAsia="en-US" w:bidi="ar-SA"/>
      </w:rPr>
    </w:lvl>
    <w:lvl w:ilvl="7" w:tplc="63D2FC8A">
      <w:numFmt w:val="bullet"/>
      <w:lvlText w:val="•"/>
      <w:lvlJc w:val="left"/>
      <w:pPr>
        <w:ind w:left="6924" w:hanging="186"/>
      </w:pPr>
      <w:rPr>
        <w:rFonts w:hint="default"/>
        <w:lang w:val="ro-RO" w:eastAsia="en-US" w:bidi="ar-SA"/>
      </w:rPr>
    </w:lvl>
    <w:lvl w:ilvl="8" w:tplc="EBD28882">
      <w:numFmt w:val="bullet"/>
      <w:lvlText w:val="•"/>
      <w:lvlJc w:val="left"/>
      <w:pPr>
        <w:ind w:left="7816" w:hanging="186"/>
      </w:pPr>
      <w:rPr>
        <w:rFonts w:hint="default"/>
        <w:lang w:val="ro-RO" w:eastAsia="en-US" w:bidi="ar-SA"/>
      </w:rPr>
    </w:lvl>
  </w:abstractNum>
  <w:abstractNum w:abstractNumId="116">
    <w:nsid w:val="4A264776"/>
    <w:multiLevelType w:val="hybridMultilevel"/>
    <w:tmpl w:val="79CC1E9A"/>
    <w:lvl w:ilvl="0" w:tplc="7B9A3E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34AA1CA">
      <w:numFmt w:val="bullet"/>
      <w:lvlText w:val="•"/>
      <w:lvlJc w:val="left"/>
      <w:pPr>
        <w:ind w:left="1050" w:hanging="276"/>
      </w:pPr>
      <w:rPr>
        <w:rFonts w:hint="default"/>
        <w:lang w:val="ro-RO" w:eastAsia="en-US" w:bidi="ar-SA"/>
      </w:rPr>
    </w:lvl>
    <w:lvl w:ilvl="2" w:tplc="54ACAD92">
      <w:numFmt w:val="bullet"/>
      <w:lvlText w:val="•"/>
      <w:lvlJc w:val="left"/>
      <w:pPr>
        <w:ind w:left="2000" w:hanging="276"/>
      </w:pPr>
      <w:rPr>
        <w:rFonts w:hint="default"/>
        <w:lang w:val="ro-RO" w:eastAsia="en-US" w:bidi="ar-SA"/>
      </w:rPr>
    </w:lvl>
    <w:lvl w:ilvl="3" w:tplc="4E963CD8">
      <w:numFmt w:val="bullet"/>
      <w:lvlText w:val="•"/>
      <w:lvlJc w:val="left"/>
      <w:pPr>
        <w:ind w:left="2950" w:hanging="276"/>
      </w:pPr>
      <w:rPr>
        <w:rFonts w:hint="default"/>
        <w:lang w:val="ro-RO" w:eastAsia="en-US" w:bidi="ar-SA"/>
      </w:rPr>
    </w:lvl>
    <w:lvl w:ilvl="4" w:tplc="AA38A112">
      <w:numFmt w:val="bullet"/>
      <w:lvlText w:val="•"/>
      <w:lvlJc w:val="left"/>
      <w:pPr>
        <w:ind w:left="3900" w:hanging="276"/>
      </w:pPr>
      <w:rPr>
        <w:rFonts w:hint="default"/>
        <w:lang w:val="ro-RO" w:eastAsia="en-US" w:bidi="ar-SA"/>
      </w:rPr>
    </w:lvl>
    <w:lvl w:ilvl="5" w:tplc="B14C21A2">
      <w:numFmt w:val="bullet"/>
      <w:lvlText w:val="•"/>
      <w:lvlJc w:val="left"/>
      <w:pPr>
        <w:ind w:left="4850" w:hanging="276"/>
      </w:pPr>
      <w:rPr>
        <w:rFonts w:hint="default"/>
        <w:lang w:val="ro-RO" w:eastAsia="en-US" w:bidi="ar-SA"/>
      </w:rPr>
    </w:lvl>
    <w:lvl w:ilvl="6" w:tplc="969EC242">
      <w:numFmt w:val="bullet"/>
      <w:lvlText w:val="•"/>
      <w:lvlJc w:val="left"/>
      <w:pPr>
        <w:ind w:left="5800" w:hanging="276"/>
      </w:pPr>
      <w:rPr>
        <w:rFonts w:hint="default"/>
        <w:lang w:val="ro-RO" w:eastAsia="en-US" w:bidi="ar-SA"/>
      </w:rPr>
    </w:lvl>
    <w:lvl w:ilvl="7" w:tplc="EB18B07C">
      <w:numFmt w:val="bullet"/>
      <w:lvlText w:val="•"/>
      <w:lvlJc w:val="left"/>
      <w:pPr>
        <w:ind w:left="6750" w:hanging="276"/>
      </w:pPr>
      <w:rPr>
        <w:rFonts w:hint="default"/>
        <w:lang w:val="ro-RO" w:eastAsia="en-US" w:bidi="ar-SA"/>
      </w:rPr>
    </w:lvl>
    <w:lvl w:ilvl="8" w:tplc="3AB22C2C">
      <w:numFmt w:val="bullet"/>
      <w:lvlText w:val="•"/>
      <w:lvlJc w:val="left"/>
      <w:pPr>
        <w:ind w:left="7700" w:hanging="276"/>
      </w:pPr>
      <w:rPr>
        <w:rFonts w:hint="default"/>
        <w:lang w:val="ro-RO" w:eastAsia="en-US" w:bidi="ar-SA"/>
      </w:rPr>
    </w:lvl>
  </w:abstractNum>
  <w:abstractNum w:abstractNumId="117">
    <w:nsid w:val="4AC819B9"/>
    <w:multiLevelType w:val="hybridMultilevel"/>
    <w:tmpl w:val="0D84E5C0"/>
    <w:lvl w:ilvl="0" w:tplc="9DAC7C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C001B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E3A5F94">
      <w:numFmt w:val="bullet"/>
      <w:lvlText w:val="•"/>
      <w:lvlJc w:val="left"/>
      <w:pPr>
        <w:ind w:left="1671" w:hanging="186"/>
      </w:pPr>
      <w:rPr>
        <w:rFonts w:hint="default"/>
        <w:lang w:val="ro-RO" w:eastAsia="en-US" w:bidi="ar-SA"/>
      </w:rPr>
    </w:lvl>
    <w:lvl w:ilvl="3" w:tplc="1BB08158">
      <w:numFmt w:val="bullet"/>
      <w:lvlText w:val="•"/>
      <w:lvlJc w:val="left"/>
      <w:pPr>
        <w:ind w:left="2662" w:hanging="186"/>
      </w:pPr>
      <w:rPr>
        <w:rFonts w:hint="default"/>
        <w:lang w:val="ro-RO" w:eastAsia="en-US" w:bidi="ar-SA"/>
      </w:rPr>
    </w:lvl>
    <w:lvl w:ilvl="4" w:tplc="87DC9B8C">
      <w:numFmt w:val="bullet"/>
      <w:lvlText w:val="•"/>
      <w:lvlJc w:val="left"/>
      <w:pPr>
        <w:ind w:left="3653" w:hanging="186"/>
      </w:pPr>
      <w:rPr>
        <w:rFonts w:hint="default"/>
        <w:lang w:val="ro-RO" w:eastAsia="en-US" w:bidi="ar-SA"/>
      </w:rPr>
    </w:lvl>
    <w:lvl w:ilvl="5" w:tplc="D6DA0942">
      <w:numFmt w:val="bullet"/>
      <w:lvlText w:val="•"/>
      <w:lvlJc w:val="left"/>
      <w:pPr>
        <w:ind w:left="4644" w:hanging="186"/>
      </w:pPr>
      <w:rPr>
        <w:rFonts w:hint="default"/>
        <w:lang w:val="ro-RO" w:eastAsia="en-US" w:bidi="ar-SA"/>
      </w:rPr>
    </w:lvl>
    <w:lvl w:ilvl="6" w:tplc="8BE67408">
      <w:numFmt w:val="bullet"/>
      <w:lvlText w:val="•"/>
      <w:lvlJc w:val="left"/>
      <w:pPr>
        <w:ind w:left="5635" w:hanging="186"/>
      </w:pPr>
      <w:rPr>
        <w:rFonts w:hint="default"/>
        <w:lang w:val="ro-RO" w:eastAsia="en-US" w:bidi="ar-SA"/>
      </w:rPr>
    </w:lvl>
    <w:lvl w:ilvl="7" w:tplc="B13845CE">
      <w:numFmt w:val="bullet"/>
      <w:lvlText w:val="•"/>
      <w:lvlJc w:val="left"/>
      <w:pPr>
        <w:ind w:left="6626" w:hanging="186"/>
      </w:pPr>
      <w:rPr>
        <w:rFonts w:hint="default"/>
        <w:lang w:val="ro-RO" w:eastAsia="en-US" w:bidi="ar-SA"/>
      </w:rPr>
    </w:lvl>
    <w:lvl w:ilvl="8" w:tplc="5F9E95F8">
      <w:numFmt w:val="bullet"/>
      <w:lvlText w:val="•"/>
      <w:lvlJc w:val="left"/>
      <w:pPr>
        <w:ind w:left="7617" w:hanging="186"/>
      </w:pPr>
      <w:rPr>
        <w:rFonts w:hint="default"/>
        <w:lang w:val="ro-RO" w:eastAsia="en-US" w:bidi="ar-SA"/>
      </w:rPr>
    </w:lvl>
  </w:abstractNum>
  <w:abstractNum w:abstractNumId="118">
    <w:nsid w:val="4B814C01"/>
    <w:multiLevelType w:val="hybridMultilevel"/>
    <w:tmpl w:val="E9643D54"/>
    <w:lvl w:ilvl="0" w:tplc="09D48C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BAD35E">
      <w:numFmt w:val="bullet"/>
      <w:lvlText w:val="•"/>
      <w:lvlJc w:val="left"/>
      <w:pPr>
        <w:ind w:left="1050" w:hanging="276"/>
      </w:pPr>
      <w:rPr>
        <w:rFonts w:hint="default"/>
        <w:lang w:val="ro-RO" w:eastAsia="en-US" w:bidi="ar-SA"/>
      </w:rPr>
    </w:lvl>
    <w:lvl w:ilvl="2" w:tplc="6E4A6E8A">
      <w:numFmt w:val="bullet"/>
      <w:lvlText w:val="•"/>
      <w:lvlJc w:val="left"/>
      <w:pPr>
        <w:ind w:left="2000" w:hanging="276"/>
      </w:pPr>
      <w:rPr>
        <w:rFonts w:hint="default"/>
        <w:lang w:val="ro-RO" w:eastAsia="en-US" w:bidi="ar-SA"/>
      </w:rPr>
    </w:lvl>
    <w:lvl w:ilvl="3" w:tplc="21CCD4DE">
      <w:numFmt w:val="bullet"/>
      <w:lvlText w:val="•"/>
      <w:lvlJc w:val="left"/>
      <w:pPr>
        <w:ind w:left="2950" w:hanging="276"/>
      </w:pPr>
      <w:rPr>
        <w:rFonts w:hint="default"/>
        <w:lang w:val="ro-RO" w:eastAsia="en-US" w:bidi="ar-SA"/>
      </w:rPr>
    </w:lvl>
    <w:lvl w:ilvl="4" w:tplc="C34A9AFE">
      <w:numFmt w:val="bullet"/>
      <w:lvlText w:val="•"/>
      <w:lvlJc w:val="left"/>
      <w:pPr>
        <w:ind w:left="3900" w:hanging="276"/>
      </w:pPr>
      <w:rPr>
        <w:rFonts w:hint="default"/>
        <w:lang w:val="ro-RO" w:eastAsia="en-US" w:bidi="ar-SA"/>
      </w:rPr>
    </w:lvl>
    <w:lvl w:ilvl="5" w:tplc="9A789282">
      <w:numFmt w:val="bullet"/>
      <w:lvlText w:val="•"/>
      <w:lvlJc w:val="left"/>
      <w:pPr>
        <w:ind w:left="4850" w:hanging="276"/>
      </w:pPr>
      <w:rPr>
        <w:rFonts w:hint="default"/>
        <w:lang w:val="ro-RO" w:eastAsia="en-US" w:bidi="ar-SA"/>
      </w:rPr>
    </w:lvl>
    <w:lvl w:ilvl="6" w:tplc="F69C7254">
      <w:numFmt w:val="bullet"/>
      <w:lvlText w:val="•"/>
      <w:lvlJc w:val="left"/>
      <w:pPr>
        <w:ind w:left="5800" w:hanging="276"/>
      </w:pPr>
      <w:rPr>
        <w:rFonts w:hint="default"/>
        <w:lang w:val="ro-RO" w:eastAsia="en-US" w:bidi="ar-SA"/>
      </w:rPr>
    </w:lvl>
    <w:lvl w:ilvl="7" w:tplc="7E6A3708">
      <w:numFmt w:val="bullet"/>
      <w:lvlText w:val="•"/>
      <w:lvlJc w:val="left"/>
      <w:pPr>
        <w:ind w:left="6750" w:hanging="276"/>
      </w:pPr>
      <w:rPr>
        <w:rFonts w:hint="default"/>
        <w:lang w:val="ro-RO" w:eastAsia="en-US" w:bidi="ar-SA"/>
      </w:rPr>
    </w:lvl>
    <w:lvl w:ilvl="8" w:tplc="756875A6">
      <w:numFmt w:val="bullet"/>
      <w:lvlText w:val="•"/>
      <w:lvlJc w:val="left"/>
      <w:pPr>
        <w:ind w:left="7700" w:hanging="276"/>
      </w:pPr>
      <w:rPr>
        <w:rFonts w:hint="default"/>
        <w:lang w:val="ro-RO" w:eastAsia="en-US" w:bidi="ar-SA"/>
      </w:rPr>
    </w:lvl>
  </w:abstractNum>
  <w:abstractNum w:abstractNumId="119">
    <w:nsid w:val="4BD90A6D"/>
    <w:multiLevelType w:val="hybridMultilevel"/>
    <w:tmpl w:val="4D6A3B14"/>
    <w:lvl w:ilvl="0" w:tplc="E3306D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7F8F926">
      <w:numFmt w:val="bullet"/>
      <w:lvlText w:val="•"/>
      <w:lvlJc w:val="left"/>
      <w:pPr>
        <w:ind w:left="1050" w:hanging="276"/>
      </w:pPr>
      <w:rPr>
        <w:rFonts w:hint="default"/>
        <w:lang w:val="ro-RO" w:eastAsia="en-US" w:bidi="ar-SA"/>
      </w:rPr>
    </w:lvl>
    <w:lvl w:ilvl="2" w:tplc="DCE01C0E">
      <w:numFmt w:val="bullet"/>
      <w:lvlText w:val="•"/>
      <w:lvlJc w:val="left"/>
      <w:pPr>
        <w:ind w:left="2000" w:hanging="276"/>
      </w:pPr>
      <w:rPr>
        <w:rFonts w:hint="default"/>
        <w:lang w:val="ro-RO" w:eastAsia="en-US" w:bidi="ar-SA"/>
      </w:rPr>
    </w:lvl>
    <w:lvl w:ilvl="3" w:tplc="9E442514">
      <w:numFmt w:val="bullet"/>
      <w:lvlText w:val="•"/>
      <w:lvlJc w:val="left"/>
      <w:pPr>
        <w:ind w:left="2950" w:hanging="276"/>
      </w:pPr>
      <w:rPr>
        <w:rFonts w:hint="default"/>
        <w:lang w:val="ro-RO" w:eastAsia="en-US" w:bidi="ar-SA"/>
      </w:rPr>
    </w:lvl>
    <w:lvl w:ilvl="4" w:tplc="EC0656D8">
      <w:numFmt w:val="bullet"/>
      <w:lvlText w:val="•"/>
      <w:lvlJc w:val="left"/>
      <w:pPr>
        <w:ind w:left="3900" w:hanging="276"/>
      </w:pPr>
      <w:rPr>
        <w:rFonts w:hint="default"/>
        <w:lang w:val="ro-RO" w:eastAsia="en-US" w:bidi="ar-SA"/>
      </w:rPr>
    </w:lvl>
    <w:lvl w:ilvl="5" w:tplc="FC1A3B90">
      <w:numFmt w:val="bullet"/>
      <w:lvlText w:val="•"/>
      <w:lvlJc w:val="left"/>
      <w:pPr>
        <w:ind w:left="4850" w:hanging="276"/>
      </w:pPr>
      <w:rPr>
        <w:rFonts w:hint="default"/>
        <w:lang w:val="ro-RO" w:eastAsia="en-US" w:bidi="ar-SA"/>
      </w:rPr>
    </w:lvl>
    <w:lvl w:ilvl="6" w:tplc="577ECE12">
      <w:numFmt w:val="bullet"/>
      <w:lvlText w:val="•"/>
      <w:lvlJc w:val="left"/>
      <w:pPr>
        <w:ind w:left="5800" w:hanging="276"/>
      </w:pPr>
      <w:rPr>
        <w:rFonts w:hint="default"/>
        <w:lang w:val="ro-RO" w:eastAsia="en-US" w:bidi="ar-SA"/>
      </w:rPr>
    </w:lvl>
    <w:lvl w:ilvl="7" w:tplc="0526DC58">
      <w:numFmt w:val="bullet"/>
      <w:lvlText w:val="•"/>
      <w:lvlJc w:val="left"/>
      <w:pPr>
        <w:ind w:left="6750" w:hanging="276"/>
      </w:pPr>
      <w:rPr>
        <w:rFonts w:hint="default"/>
        <w:lang w:val="ro-RO" w:eastAsia="en-US" w:bidi="ar-SA"/>
      </w:rPr>
    </w:lvl>
    <w:lvl w:ilvl="8" w:tplc="C1E87F80">
      <w:numFmt w:val="bullet"/>
      <w:lvlText w:val="•"/>
      <w:lvlJc w:val="left"/>
      <w:pPr>
        <w:ind w:left="7700" w:hanging="276"/>
      </w:pPr>
      <w:rPr>
        <w:rFonts w:hint="default"/>
        <w:lang w:val="ro-RO" w:eastAsia="en-US" w:bidi="ar-SA"/>
      </w:rPr>
    </w:lvl>
  </w:abstractNum>
  <w:abstractNum w:abstractNumId="120">
    <w:nsid w:val="4EB23D2F"/>
    <w:multiLevelType w:val="hybridMultilevel"/>
    <w:tmpl w:val="DE0626C6"/>
    <w:lvl w:ilvl="0" w:tplc="D0D28342">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E0C00">
      <w:numFmt w:val="bullet"/>
      <w:lvlText w:val="•"/>
      <w:lvlJc w:val="left"/>
      <w:pPr>
        <w:ind w:left="1050" w:hanging="276"/>
      </w:pPr>
      <w:rPr>
        <w:rFonts w:hint="default"/>
        <w:lang w:val="ro-RO" w:eastAsia="en-US" w:bidi="ar-SA"/>
      </w:rPr>
    </w:lvl>
    <w:lvl w:ilvl="2" w:tplc="B53E7E64">
      <w:numFmt w:val="bullet"/>
      <w:lvlText w:val="•"/>
      <w:lvlJc w:val="left"/>
      <w:pPr>
        <w:ind w:left="2000" w:hanging="276"/>
      </w:pPr>
      <w:rPr>
        <w:rFonts w:hint="default"/>
        <w:lang w:val="ro-RO" w:eastAsia="en-US" w:bidi="ar-SA"/>
      </w:rPr>
    </w:lvl>
    <w:lvl w:ilvl="3" w:tplc="59627F9A">
      <w:numFmt w:val="bullet"/>
      <w:lvlText w:val="•"/>
      <w:lvlJc w:val="left"/>
      <w:pPr>
        <w:ind w:left="2950" w:hanging="276"/>
      </w:pPr>
      <w:rPr>
        <w:rFonts w:hint="default"/>
        <w:lang w:val="ro-RO" w:eastAsia="en-US" w:bidi="ar-SA"/>
      </w:rPr>
    </w:lvl>
    <w:lvl w:ilvl="4" w:tplc="B6C4286E">
      <w:numFmt w:val="bullet"/>
      <w:lvlText w:val="•"/>
      <w:lvlJc w:val="left"/>
      <w:pPr>
        <w:ind w:left="3900" w:hanging="276"/>
      </w:pPr>
      <w:rPr>
        <w:rFonts w:hint="default"/>
        <w:lang w:val="ro-RO" w:eastAsia="en-US" w:bidi="ar-SA"/>
      </w:rPr>
    </w:lvl>
    <w:lvl w:ilvl="5" w:tplc="728AA246">
      <w:numFmt w:val="bullet"/>
      <w:lvlText w:val="•"/>
      <w:lvlJc w:val="left"/>
      <w:pPr>
        <w:ind w:left="4850" w:hanging="276"/>
      </w:pPr>
      <w:rPr>
        <w:rFonts w:hint="default"/>
        <w:lang w:val="ro-RO" w:eastAsia="en-US" w:bidi="ar-SA"/>
      </w:rPr>
    </w:lvl>
    <w:lvl w:ilvl="6" w:tplc="00C6EAC2">
      <w:numFmt w:val="bullet"/>
      <w:lvlText w:val="•"/>
      <w:lvlJc w:val="left"/>
      <w:pPr>
        <w:ind w:left="5800" w:hanging="276"/>
      </w:pPr>
      <w:rPr>
        <w:rFonts w:hint="default"/>
        <w:lang w:val="ro-RO" w:eastAsia="en-US" w:bidi="ar-SA"/>
      </w:rPr>
    </w:lvl>
    <w:lvl w:ilvl="7" w:tplc="9806B8B0">
      <w:numFmt w:val="bullet"/>
      <w:lvlText w:val="•"/>
      <w:lvlJc w:val="left"/>
      <w:pPr>
        <w:ind w:left="6750" w:hanging="276"/>
      </w:pPr>
      <w:rPr>
        <w:rFonts w:hint="default"/>
        <w:lang w:val="ro-RO" w:eastAsia="en-US" w:bidi="ar-SA"/>
      </w:rPr>
    </w:lvl>
    <w:lvl w:ilvl="8" w:tplc="C3E2467C">
      <w:numFmt w:val="bullet"/>
      <w:lvlText w:val="•"/>
      <w:lvlJc w:val="left"/>
      <w:pPr>
        <w:ind w:left="7700" w:hanging="276"/>
      </w:pPr>
      <w:rPr>
        <w:rFonts w:hint="default"/>
        <w:lang w:val="ro-RO" w:eastAsia="en-US" w:bidi="ar-SA"/>
      </w:rPr>
    </w:lvl>
  </w:abstractNum>
  <w:abstractNum w:abstractNumId="121">
    <w:nsid w:val="4F9D0B4F"/>
    <w:multiLevelType w:val="hybridMultilevel"/>
    <w:tmpl w:val="24E0E960"/>
    <w:lvl w:ilvl="0" w:tplc="8FCCE9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38CBEA">
      <w:numFmt w:val="bullet"/>
      <w:lvlText w:val="•"/>
      <w:lvlJc w:val="left"/>
      <w:pPr>
        <w:ind w:left="1050" w:hanging="276"/>
      </w:pPr>
      <w:rPr>
        <w:rFonts w:hint="default"/>
        <w:lang w:val="ro-RO" w:eastAsia="en-US" w:bidi="ar-SA"/>
      </w:rPr>
    </w:lvl>
    <w:lvl w:ilvl="2" w:tplc="570CD662">
      <w:numFmt w:val="bullet"/>
      <w:lvlText w:val="•"/>
      <w:lvlJc w:val="left"/>
      <w:pPr>
        <w:ind w:left="2000" w:hanging="276"/>
      </w:pPr>
      <w:rPr>
        <w:rFonts w:hint="default"/>
        <w:lang w:val="ro-RO" w:eastAsia="en-US" w:bidi="ar-SA"/>
      </w:rPr>
    </w:lvl>
    <w:lvl w:ilvl="3" w:tplc="F202FC9E">
      <w:numFmt w:val="bullet"/>
      <w:lvlText w:val="•"/>
      <w:lvlJc w:val="left"/>
      <w:pPr>
        <w:ind w:left="2950" w:hanging="276"/>
      </w:pPr>
      <w:rPr>
        <w:rFonts w:hint="default"/>
        <w:lang w:val="ro-RO" w:eastAsia="en-US" w:bidi="ar-SA"/>
      </w:rPr>
    </w:lvl>
    <w:lvl w:ilvl="4" w:tplc="E0D610EC">
      <w:numFmt w:val="bullet"/>
      <w:lvlText w:val="•"/>
      <w:lvlJc w:val="left"/>
      <w:pPr>
        <w:ind w:left="3900" w:hanging="276"/>
      </w:pPr>
      <w:rPr>
        <w:rFonts w:hint="default"/>
        <w:lang w:val="ro-RO" w:eastAsia="en-US" w:bidi="ar-SA"/>
      </w:rPr>
    </w:lvl>
    <w:lvl w:ilvl="5" w:tplc="AF6A20AC">
      <w:numFmt w:val="bullet"/>
      <w:lvlText w:val="•"/>
      <w:lvlJc w:val="left"/>
      <w:pPr>
        <w:ind w:left="4850" w:hanging="276"/>
      </w:pPr>
      <w:rPr>
        <w:rFonts w:hint="default"/>
        <w:lang w:val="ro-RO" w:eastAsia="en-US" w:bidi="ar-SA"/>
      </w:rPr>
    </w:lvl>
    <w:lvl w:ilvl="6" w:tplc="BF2A291C">
      <w:numFmt w:val="bullet"/>
      <w:lvlText w:val="•"/>
      <w:lvlJc w:val="left"/>
      <w:pPr>
        <w:ind w:left="5800" w:hanging="276"/>
      </w:pPr>
      <w:rPr>
        <w:rFonts w:hint="default"/>
        <w:lang w:val="ro-RO" w:eastAsia="en-US" w:bidi="ar-SA"/>
      </w:rPr>
    </w:lvl>
    <w:lvl w:ilvl="7" w:tplc="65222162">
      <w:numFmt w:val="bullet"/>
      <w:lvlText w:val="•"/>
      <w:lvlJc w:val="left"/>
      <w:pPr>
        <w:ind w:left="6750" w:hanging="276"/>
      </w:pPr>
      <w:rPr>
        <w:rFonts w:hint="default"/>
        <w:lang w:val="ro-RO" w:eastAsia="en-US" w:bidi="ar-SA"/>
      </w:rPr>
    </w:lvl>
    <w:lvl w:ilvl="8" w:tplc="2880332E">
      <w:numFmt w:val="bullet"/>
      <w:lvlText w:val="•"/>
      <w:lvlJc w:val="left"/>
      <w:pPr>
        <w:ind w:left="7700" w:hanging="276"/>
      </w:pPr>
      <w:rPr>
        <w:rFonts w:hint="default"/>
        <w:lang w:val="ro-RO" w:eastAsia="en-US" w:bidi="ar-SA"/>
      </w:rPr>
    </w:lvl>
  </w:abstractNum>
  <w:abstractNum w:abstractNumId="122">
    <w:nsid w:val="506208BD"/>
    <w:multiLevelType w:val="hybridMultilevel"/>
    <w:tmpl w:val="D6087C48"/>
    <w:lvl w:ilvl="0" w:tplc="31EEFC54">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C5A717E">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65A37F8">
      <w:numFmt w:val="bullet"/>
      <w:lvlText w:val="•"/>
      <w:lvlJc w:val="left"/>
      <w:pPr>
        <w:ind w:left="1831" w:hanging="186"/>
      </w:pPr>
      <w:rPr>
        <w:rFonts w:hint="default"/>
        <w:lang w:val="ro-RO" w:eastAsia="en-US" w:bidi="ar-SA"/>
      </w:rPr>
    </w:lvl>
    <w:lvl w:ilvl="3" w:tplc="B4103D02">
      <w:numFmt w:val="bullet"/>
      <w:lvlText w:val="•"/>
      <w:lvlJc w:val="left"/>
      <w:pPr>
        <w:ind w:left="2802" w:hanging="186"/>
      </w:pPr>
      <w:rPr>
        <w:rFonts w:hint="default"/>
        <w:lang w:val="ro-RO" w:eastAsia="en-US" w:bidi="ar-SA"/>
      </w:rPr>
    </w:lvl>
    <w:lvl w:ilvl="4" w:tplc="DEFA9A2C">
      <w:numFmt w:val="bullet"/>
      <w:lvlText w:val="•"/>
      <w:lvlJc w:val="left"/>
      <w:pPr>
        <w:ind w:left="3773" w:hanging="186"/>
      </w:pPr>
      <w:rPr>
        <w:rFonts w:hint="default"/>
        <w:lang w:val="ro-RO" w:eastAsia="en-US" w:bidi="ar-SA"/>
      </w:rPr>
    </w:lvl>
    <w:lvl w:ilvl="5" w:tplc="2354C13E">
      <w:numFmt w:val="bullet"/>
      <w:lvlText w:val="•"/>
      <w:lvlJc w:val="left"/>
      <w:pPr>
        <w:ind w:left="4744" w:hanging="186"/>
      </w:pPr>
      <w:rPr>
        <w:rFonts w:hint="default"/>
        <w:lang w:val="ro-RO" w:eastAsia="en-US" w:bidi="ar-SA"/>
      </w:rPr>
    </w:lvl>
    <w:lvl w:ilvl="6" w:tplc="E348C57C">
      <w:numFmt w:val="bullet"/>
      <w:lvlText w:val="•"/>
      <w:lvlJc w:val="left"/>
      <w:pPr>
        <w:ind w:left="5715" w:hanging="186"/>
      </w:pPr>
      <w:rPr>
        <w:rFonts w:hint="default"/>
        <w:lang w:val="ro-RO" w:eastAsia="en-US" w:bidi="ar-SA"/>
      </w:rPr>
    </w:lvl>
    <w:lvl w:ilvl="7" w:tplc="D9182CD6">
      <w:numFmt w:val="bullet"/>
      <w:lvlText w:val="•"/>
      <w:lvlJc w:val="left"/>
      <w:pPr>
        <w:ind w:left="6686" w:hanging="186"/>
      </w:pPr>
      <w:rPr>
        <w:rFonts w:hint="default"/>
        <w:lang w:val="ro-RO" w:eastAsia="en-US" w:bidi="ar-SA"/>
      </w:rPr>
    </w:lvl>
    <w:lvl w:ilvl="8" w:tplc="523AF6E6">
      <w:numFmt w:val="bullet"/>
      <w:lvlText w:val="•"/>
      <w:lvlJc w:val="left"/>
      <w:pPr>
        <w:ind w:left="7657" w:hanging="186"/>
      </w:pPr>
      <w:rPr>
        <w:rFonts w:hint="default"/>
        <w:lang w:val="ro-RO" w:eastAsia="en-US" w:bidi="ar-SA"/>
      </w:rPr>
    </w:lvl>
  </w:abstractNum>
  <w:abstractNum w:abstractNumId="123">
    <w:nsid w:val="50713D00"/>
    <w:multiLevelType w:val="hybridMultilevel"/>
    <w:tmpl w:val="F5BA9B5A"/>
    <w:lvl w:ilvl="0" w:tplc="5EC2D3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758A390">
      <w:numFmt w:val="bullet"/>
      <w:lvlText w:val="•"/>
      <w:lvlJc w:val="left"/>
      <w:pPr>
        <w:ind w:left="1050" w:hanging="276"/>
      </w:pPr>
      <w:rPr>
        <w:rFonts w:hint="default"/>
        <w:lang w:val="ro-RO" w:eastAsia="en-US" w:bidi="ar-SA"/>
      </w:rPr>
    </w:lvl>
    <w:lvl w:ilvl="2" w:tplc="50D45172">
      <w:numFmt w:val="bullet"/>
      <w:lvlText w:val="•"/>
      <w:lvlJc w:val="left"/>
      <w:pPr>
        <w:ind w:left="2000" w:hanging="276"/>
      </w:pPr>
      <w:rPr>
        <w:rFonts w:hint="default"/>
        <w:lang w:val="ro-RO" w:eastAsia="en-US" w:bidi="ar-SA"/>
      </w:rPr>
    </w:lvl>
    <w:lvl w:ilvl="3" w:tplc="1B5AB02E">
      <w:numFmt w:val="bullet"/>
      <w:lvlText w:val="•"/>
      <w:lvlJc w:val="left"/>
      <w:pPr>
        <w:ind w:left="2950" w:hanging="276"/>
      </w:pPr>
      <w:rPr>
        <w:rFonts w:hint="default"/>
        <w:lang w:val="ro-RO" w:eastAsia="en-US" w:bidi="ar-SA"/>
      </w:rPr>
    </w:lvl>
    <w:lvl w:ilvl="4" w:tplc="448E5492">
      <w:numFmt w:val="bullet"/>
      <w:lvlText w:val="•"/>
      <w:lvlJc w:val="left"/>
      <w:pPr>
        <w:ind w:left="3900" w:hanging="276"/>
      </w:pPr>
      <w:rPr>
        <w:rFonts w:hint="default"/>
        <w:lang w:val="ro-RO" w:eastAsia="en-US" w:bidi="ar-SA"/>
      </w:rPr>
    </w:lvl>
    <w:lvl w:ilvl="5" w:tplc="C13E023E">
      <w:numFmt w:val="bullet"/>
      <w:lvlText w:val="•"/>
      <w:lvlJc w:val="left"/>
      <w:pPr>
        <w:ind w:left="4850" w:hanging="276"/>
      </w:pPr>
      <w:rPr>
        <w:rFonts w:hint="default"/>
        <w:lang w:val="ro-RO" w:eastAsia="en-US" w:bidi="ar-SA"/>
      </w:rPr>
    </w:lvl>
    <w:lvl w:ilvl="6" w:tplc="8138B548">
      <w:numFmt w:val="bullet"/>
      <w:lvlText w:val="•"/>
      <w:lvlJc w:val="left"/>
      <w:pPr>
        <w:ind w:left="5800" w:hanging="276"/>
      </w:pPr>
      <w:rPr>
        <w:rFonts w:hint="default"/>
        <w:lang w:val="ro-RO" w:eastAsia="en-US" w:bidi="ar-SA"/>
      </w:rPr>
    </w:lvl>
    <w:lvl w:ilvl="7" w:tplc="17CC764A">
      <w:numFmt w:val="bullet"/>
      <w:lvlText w:val="•"/>
      <w:lvlJc w:val="left"/>
      <w:pPr>
        <w:ind w:left="6750" w:hanging="276"/>
      </w:pPr>
      <w:rPr>
        <w:rFonts w:hint="default"/>
        <w:lang w:val="ro-RO" w:eastAsia="en-US" w:bidi="ar-SA"/>
      </w:rPr>
    </w:lvl>
    <w:lvl w:ilvl="8" w:tplc="52C85760">
      <w:numFmt w:val="bullet"/>
      <w:lvlText w:val="•"/>
      <w:lvlJc w:val="left"/>
      <w:pPr>
        <w:ind w:left="7700" w:hanging="276"/>
      </w:pPr>
      <w:rPr>
        <w:rFonts w:hint="default"/>
        <w:lang w:val="ro-RO" w:eastAsia="en-US" w:bidi="ar-SA"/>
      </w:rPr>
    </w:lvl>
  </w:abstractNum>
  <w:abstractNum w:abstractNumId="124">
    <w:nsid w:val="51DC24E5"/>
    <w:multiLevelType w:val="hybridMultilevel"/>
    <w:tmpl w:val="4408689E"/>
    <w:lvl w:ilvl="0" w:tplc="D81AED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44E4B0">
      <w:numFmt w:val="bullet"/>
      <w:lvlText w:val="•"/>
      <w:lvlJc w:val="left"/>
      <w:pPr>
        <w:ind w:left="1050" w:hanging="276"/>
      </w:pPr>
      <w:rPr>
        <w:rFonts w:hint="default"/>
        <w:lang w:val="ro-RO" w:eastAsia="en-US" w:bidi="ar-SA"/>
      </w:rPr>
    </w:lvl>
    <w:lvl w:ilvl="2" w:tplc="D060AD6A">
      <w:numFmt w:val="bullet"/>
      <w:lvlText w:val="•"/>
      <w:lvlJc w:val="left"/>
      <w:pPr>
        <w:ind w:left="2000" w:hanging="276"/>
      </w:pPr>
      <w:rPr>
        <w:rFonts w:hint="default"/>
        <w:lang w:val="ro-RO" w:eastAsia="en-US" w:bidi="ar-SA"/>
      </w:rPr>
    </w:lvl>
    <w:lvl w:ilvl="3" w:tplc="3A38F202">
      <w:numFmt w:val="bullet"/>
      <w:lvlText w:val="•"/>
      <w:lvlJc w:val="left"/>
      <w:pPr>
        <w:ind w:left="2950" w:hanging="276"/>
      </w:pPr>
      <w:rPr>
        <w:rFonts w:hint="default"/>
        <w:lang w:val="ro-RO" w:eastAsia="en-US" w:bidi="ar-SA"/>
      </w:rPr>
    </w:lvl>
    <w:lvl w:ilvl="4" w:tplc="CE7266E8">
      <w:numFmt w:val="bullet"/>
      <w:lvlText w:val="•"/>
      <w:lvlJc w:val="left"/>
      <w:pPr>
        <w:ind w:left="3900" w:hanging="276"/>
      </w:pPr>
      <w:rPr>
        <w:rFonts w:hint="default"/>
        <w:lang w:val="ro-RO" w:eastAsia="en-US" w:bidi="ar-SA"/>
      </w:rPr>
    </w:lvl>
    <w:lvl w:ilvl="5" w:tplc="5DF287E0">
      <w:numFmt w:val="bullet"/>
      <w:lvlText w:val="•"/>
      <w:lvlJc w:val="left"/>
      <w:pPr>
        <w:ind w:left="4850" w:hanging="276"/>
      </w:pPr>
      <w:rPr>
        <w:rFonts w:hint="default"/>
        <w:lang w:val="ro-RO" w:eastAsia="en-US" w:bidi="ar-SA"/>
      </w:rPr>
    </w:lvl>
    <w:lvl w:ilvl="6" w:tplc="25F23C84">
      <w:numFmt w:val="bullet"/>
      <w:lvlText w:val="•"/>
      <w:lvlJc w:val="left"/>
      <w:pPr>
        <w:ind w:left="5800" w:hanging="276"/>
      </w:pPr>
      <w:rPr>
        <w:rFonts w:hint="default"/>
        <w:lang w:val="ro-RO" w:eastAsia="en-US" w:bidi="ar-SA"/>
      </w:rPr>
    </w:lvl>
    <w:lvl w:ilvl="7" w:tplc="200276EA">
      <w:numFmt w:val="bullet"/>
      <w:lvlText w:val="•"/>
      <w:lvlJc w:val="left"/>
      <w:pPr>
        <w:ind w:left="6750" w:hanging="276"/>
      </w:pPr>
      <w:rPr>
        <w:rFonts w:hint="default"/>
        <w:lang w:val="ro-RO" w:eastAsia="en-US" w:bidi="ar-SA"/>
      </w:rPr>
    </w:lvl>
    <w:lvl w:ilvl="8" w:tplc="6DAA8988">
      <w:numFmt w:val="bullet"/>
      <w:lvlText w:val="•"/>
      <w:lvlJc w:val="left"/>
      <w:pPr>
        <w:ind w:left="7700" w:hanging="276"/>
      </w:pPr>
      <w:rPr>
        <w:rFonts w:hint="default"/>
        <w:lang w:val="ro-RO" w:eastAsia="en-US" w:bidi="ar-SA"/>
      </w:rPr>
    </w:lvl>
  </w:abstractNum>
  <w:abstractNum w:abstractNumId="125">
    <w:nsid w:val="53B17E8E"/>
    <w:multiLevelType w:val="hybridMultilevel"/>
    <w:tmpl w:val="D4FA2CBE"/>
    <w:lvl w:ilvl="0" w:tplc="F7BC70FE">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FB462FC">
      <w:numFmt w:val="bullet"/>
      <w:lvlText w:val="•"/>
      <w:lvlJc w:val="left"/>
      <w:pPr>
        <w:ind w:left="1572" w:hanging="156"/>
      </w:pPr>
      <w:rPr>
        <w:rFonts w:hint="default"/>
        <w:lang w:val="ro-RO" w:eastAsia="en-US" w:bidi="ar-SA"/>
      </w:rPr>
    </w:lvl>
    <w:lvl w:ilvl="2" w:tplc="F5B49966">
      <w:numFmt w:val="bullet"/>
      <w:lvlText w:val="•"/>
      <w:lvlJc w:val="left"/>
      <w:pPr>
        <w:ind w:left="2464" w:hanging="156"/>
      </w:pPr>
      <w:rPr>
        <w:rFonts w:hint="default"/>
        <w:lang w:val="ro-RO" w:eastAsia="en-US" w:bidi="ar-SA"/>
      </w:rPr>
    </w:lvl>
    <w:lvl w:ilvl="3" w:tplc="506EF918">
      <w:numFmt w:val="bullet"/>
      <w:lvlText w:val="•"/>
      <w:lvlJc w:val="left"/>
      <w:pPr>
        <w:ind w:left="3356" w:hanging="156"/>
      </w:pPr>
      <w:rPr>
        <w:rFonts w:hint="default"/>
        <w:lang w:val="ro-RO" w:eastAsia="en-US" w:bidi="ar-SA"/>
      </w:rPr>
    </w:lvl>
    <w:lvl w:ilvl="4" w:tplc="A928E9F6">
      <w:numFmt w:val="bullet"/>
      <w:lvlText w:val="•"/>
      <w:lvlJc w:val="left"/>
      <w:pPr>
        <w:ind w:left="4248" w:hanging="156"/>
      </w:pPr>
      <w:rPr>
        <w:rFonts w:hint="default"/>
        <w:lang w:val="ro-RO" w:eastAsia="en-US" w:bidi="ar-SA"/>
      </w:rPr>
    </w:lvl>
    <w:lvl w:ilvl="5" w:tplc="38A68514">
      <w:numFmt w:val="bullet"/>
      <w:lvlText w:val="•"/>
      <w:lvlJc w:val="left"/>
      <w:pPr>
        <w:ind w:left="5140" w:hanging="156"/>
      </w:pPr>
      <w:rPr>
        <w:rFonts w:hint="default"/>
        <w:lang w:val="ro-RO" w:eastAsia="en-US" w:bidi="ar-SA"/>
      </w:rPr>
    </w:lvl>
    <w:lvl w:ilvl="6" w:tplc="B24C8006">
      <w:numFmt w:val="bullet"/>
      <w:lvlText w:val="•"/>
      <w:lvlJc w:val="left"/>
      <w:pPr>
        <w:ind w:left="6032" w:hanging="156"/>
      </w:pPr>
      <w:rPr>
        <w:rFonts w:hint="default"/>
        <w:lang w:val="ro-RO" w:eastAsia="en-US" w:bidi="ar-SA"/>
      </w:rPr>
    </w:lvl>
    <w:lvl w:ilvl="7" w:tplc="CB065822">
      <w:numFmt w:val="bullet"/>
      <w:lvlText w:val="•"/>
      <w:lvlJc w:val="left"/>
      <w:pPr>
        <w:ind w:left="6924" w:hanging="156"/>
      </w:pPr>
      <w:rPr>
        <w:rFonts w:hint="default"/>
        <w:lang w:val="ro-RO" w:eastAsia="en-US" w:bidi="ar-SA"/>
      </w:rPr>
    </w:lvl>
    <w:lvl w:ilvl="8" w:tplc="7096AFE6">
      <w:numFmt w:val="bullet"/>
      <w:lvlText w:val="•"/>
      <w:lvlJc w:val="left"/>
      <w:pPr>
        <w:ind w:left="7816" w:hanging="156"/>
      </w:pPr>
      <w:rPr>
        <w:rFonts w:hint="default"/>
        <w:lang w:val="ro-RO" w:eastAsia="en-US" w:bidi="ar-SA"/>
      </w:rPr>
    </w:lvl>
  </w:abstractNum>
  <w:abstractNum w:abstractNumId="126">
    <w:nsid w:val="54E477C8"/>
    <w:multiLevelType w:val="hybridMultilevel"/>
    <w:tmpl w:val="0CC66920"/>
    <w:lvl w:ilvl="0" w:tplc="77C43F82">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334C76E">
      <w:numFmt w:val="bullet"/>
      <w:lvlText w:val="•"/>
      <w:lvlJc w:val="left"/>
      <w:pPr>
        <w:ind w:left="1734" w:hanging="186"/>
      </w:pPr>
      <w:rPr>
        <w:rFonts w:hint="default"/>
        <w:lang w:val="ro-RO" w:eastAsia="en-US" w:bidi="ar-SA"/>
      </w:rPr>
    </w:lvl>
    <w:lvl w:ilvl="2" w:tplc="40E02652">
      <w:numFmt w:val="bullet"/>
      <w:lvlText w:val="•"/>
      <w:lvlJc w:val="left"/>
      <w:pPr>
        <w:ind w:left="2608" w:hanging="186"/>
      </w:pPr>
      <w:rPr>
        <w:rFonts w:hint="default"/>
        <w:lang w:val="ro-RO" w:eastAsia="en-US" w:bidi="ar-SA"/>
      </w:rPr>
    </w:lvl>
    <w:lvl w:ilvl="3" w:tplc="76844330">
      <w:numFmt w:val="bullet"/>
      <w:lvlText w:val="•"/>
      <w:lvlJc w:val="left"/>
      <w:pPr>
        <w:ind w:left="3482" w:hanging="186"/>
      </w:pPr>
      <w:rPr>
        <w:rFonts w:hint="default"/>
        <w:lang w:val="ro-RO" w:eastAsia="en-US" w:bidi="ar-SA"/>
      </w:rPr>
    </w:lvl>
    <w:lvl w:ilvl="4" w:tplc="143EE6D0">
      <w:numFmt w:val="bullet"/>
      <w:lvlText w:val="•"/>
      <w:lvlJc w:val="left"/>
      <w:pPr>
        <w:ind w:left="4356" w:hanging="186"/>
      </w:pPr>
      <w:rPr>
        <w:rFonts w:hint="default"/>
        <w:lang w:val="ro-RO" w:eastAsia="en-US" w:bidi="ar-SA"/>
      </w:rPr>
    </w:lvl>
    <w:lvl w:ilvl="5" w:tplc="5CFEDE52">
      <w:numFmt w:val="bullet"/>
      <w:lvlText w:val="•"/>
      <w:lvlJc w:val="left"/>
      <w:pPr>
        <w:ind w:left="5230" w:hanging="186"/>
      </w:pPr>
      <w:rPr>
        <w:rFonts w:hint="default"/>
        <w:lang w:val="ro-RO" w:eastAsia="en-US" w:bidi="ar-SA"/>
      </w:rPr>
    </w:lvl>
    <w:lvl w:ilvl="6" w:tplc="9C7E218E">
      <w:numFmt w:val="bullet"/>
      <w:lvlText w:val="•"/>
      <w:lvlJc w:val="left"/>
      <w:pPr>
        <w:ind w:left="6104" w:hanging="186"/>
      </w:pPr>
      <w:rPr>
        <w:rFonts w:hint="default"/>
        <w:lang w:val="ro-RO" w:eastAsia="en-US" w:bidi="ar-SA"/>
      </w:rPr>
    </w:lvl>
    <w:lvl w:ilvl="7" w:tplc="B7C2298C">
      <w:numFmt w:val="bullet"/>
      <w:lvlText w:val="•"/>
      <w:lvlJc w:val="left"/>
      <w:pPr>
        <w:ind w:left="6978" w:hanging="186"/>
      </w:pPr>
      <w:rPr>
        <w:rFonts w:hint="default"/>
        <w:lang w:val="ro-RO" w:eastAsia="en-US" w:bidi="ar-SA"/>
      </w:rPr>
    </w:lvl>
    <w:lvl w:ilvl="8" w:tplc="2FF06D5E">
      <w:numFmt w:val="bullet"/>
      <w:lvlText w:val="•"/>
      <w:lvlJc w:val="left"/>
      <w:pPr>
        <w:ind w:left="7852" w:hanging="186"/>
      </w:pPr>
      <w:rPr>
        <w:rFonts w:hint="default"/>
        <w:lang w:val="ro-RO" w:eastAsia="en-US" w:bidi="ar-SA"/>
      </w:rPr>
    </w:lvl>
  </w:abstractNum>
  <w:abstractNum w:abstractNumId="127">
    <w:nsid w:val="55043AF5"/>
    <w:multiLevelType w:val="hybridMultilevel"/>
    <w:tmpl w:val="F06617C0"/>
    <w:lvl w:ilvl="0" w:tplc="779E44E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ED652A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64E88E94">
      <w:start w:val="9"/>
      <w:numFmt w:val="lowerLetter"/>
      <w:lvlText w:val="%3)"/>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3" w:tplc="42F4DAD6">
      <w:numFmt w:val="bullet"/>
      <w:lvlText w:val="•"/>
      <w:lvlJc w:val="left"/>
      <w:pPr>
        <w:ind w:left="1917" w:hanging="141"/>
      </w:pPr>
      <w:rPr>
        <w:rFonts w:hint="default"/>
        <w:lang w:val="ro-RO" w:eastAsia="en-US" w:bidi="ar-SA"/>
      </w:rPr>
    </w:lvl>
    <w:lvl w:ilvl="4" w:tplc="E09C4B4A">
      <w:numFmt w:val="bullet"/>
      <w:lvlText w:val="•"/>
      <w:lvlJc w:val="left"/>
      <w:pPr>
        <w:ind w:left="3015" w:hanging="141"/>
      </w:pPr>
      <w:rPr>
        <w:rFonts w:hint="default"/>
        <w:lang w:val="ro-RO" w:eastAsia="en-US" w:bidi="ar-SA"/>
      </w:rPr>
    </w:lvl>
    <w:lvl w:ilvl="5" w:tplc="C32E2F80">
      <w:numFmt w:val="bullet"/>
      <w:lvlText w:val="•"/>
      <w:lvlJc w:val="left"/>
      <w:pPr>
        <w:ind w:left="4112" w:hanging="141"/>
      </w:pPr>
      <w:rPr>
        <w:rFonts w:hint="default"/>
        <w:lang w:val="ro-RO" w:eastAsia="en-US" w:bidi="ar-SA"/>
      </w:rPr>
    </w:lvl>
    <w:lvl w:ilvl="6" w:tplc="B65EBFEC">
      <w:numFmt w:val="bullet"/>
      <w:lvlText w:val="•"/>
      <w:lvlJc w:val="left"/>
      <w:pPr>
        <w:ind w:left="5210" w:hanging="141"/>
      </w:pPr>
      <w:rPr>
        <w:rFonts w:hint="default"/>
        <w:lang w:val="ro-RO" w:eastAsia="en-US" w:bidi="ar-SA"/>
      </w:rPr>
    </w:lvl>
    <w:lvl w:ilvl="7" w:tplc="6CEAC1C8">
      <w:numFmt w:val="bullet"/>
      <w:lvlText w:val="•"/>
      <w:lvlJc w:val="left"/>
      <w:pPr>
        <w:ind w:left="6307" w:hanging="141"/>
      </w:pPr>
      <w:rPr>
        <w:rFonts w:hint="default"/>
        <w:lang w:val="ro-RO" w:eastAsia="en-US" w:bidi="ar-SA"/>
      </w:rPr>
    </w:lvl>
    <w:lvl w:ilvl="8" w:tplc="860AC308">
      <w:numFmt w:val="bullet"/>
      <w:lvlText w:val="•"/>
      <w:lvlJc w:val="left"/>
      <w:pPr>
        <w:ind w:left="7405" w:hanging="141"/>
      </w:pPr>
      <w:rPr>
        <w:rFonts w:hint="default"/>
        <w:lang w:val="ro-RO" w:eastAsia="en-US" w:bidi="ar-SA"/>
      </w:rPr>
    </w:lvl>
  </w:abstractNum>
  <w:abstractNum w:abstractNumId="128">
    <w:nsid w:val="550A330D"/>
    <w:multiLevelType w:val="hybridMultilevel"/>
    <w:tmpl w:val="86F2750C"/>
    <w:lvl w:ilvl="0" w:tplc="CEB6A714">
      <w:start w:val="11"/>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04E6DB8">
      <w:numFmt w:val="bullet"/>
      <w:lvlText w:val="•"/>
      <w:lvlJc w:val="left"/>
      <w:pPr>
        <w:ind w:left="1572" w:hanging="201"/>
      </w:pPr>
      <w:rPr>
        <w:rFonts w:hint="default"/>
        <w:lang w:val="ro-RO" w:eastAsia="en-US" w:bidi="ar-SA"/>
      </w:rPr>
    </w:lvl>
    <w:lvl w:ilvl="2" w:tplc="8E70ECB0">
      <w:numFmt w:val="bullet"/>
      <w:lvlText w:val="•"/>
      <w:lvlJc w:val="left"/>
      <w:pPr>
        <w:ind w:left="2464" w:hanging="201"/>
      </w:pPr>
      <w:rPr>
        <w:rFonts w:hint="default"/>
        <w:lang w:val="ro-RO" w:eastAsia="en-US" w:bidi="ar-SA"/>
      </w:rPr>
    </w:lvl>
    <w:lvl w:ilvl="3" w:tplc="D5C45460">
      <w:numFmt w:val="bullet"/>
      <w:lvlText w:val="•"/>
      <w:lvlJc w:val="left"/>
      <w:pPr>
        <w:ind w:left="3356" w:hanging="201"/>
      </w:pPr>
      <w:rPr>
        <w:rFonts w:hint="default"/>
        <w:lang w:val="ro-RO" w:eastAsia="en-US" w:bidi="ar-SA"/>
      </w:rPr>
    </w:lvl>
    <w:lvl w:ilvl="4" w:tplc="5F4EAF5A">
      <w:numFmt w:val="bullet"/>
      <w:lvlText w:val="•"/>
      <w:lvlJc w:val="left"/>
      <w:pPr>
        <w:ind w:left="4248" w:hanging="201"/>
      </w:pPr>
      <w:rPr>
        <w:rFonts w:hint="default"/>
        <w:lang w:val="ro-RO" w:eastAsia="en-US" w:bidi="ar-SA"/>
      </w:rPr>
    </w:lvl>
    <w:lvl w:ilvl="5" w:tplc="AC942C18">
      <w:numFmt w:val="bullet"/>
      <w:lvlText w:val="•"/>
      <w:lvlJc w:val="left"/>
      <w:pPr>
        <w:ind w:left="5140" w:hanging="201"/>
      </w:pPr>
      <w:rPr>
        <w:rFonts w:hint="default"/>
        <w:lang w:val="ro-RO" w:eastAsia="en-US" w:bidi="ar-SA"/>
      </w:rPr>
    </w:lvl>
    <w:lvl w:ilvl="6" w:tplc="ED9E7C84">
      <w:numFmt w:val="bullet"/>
      <w:lvlText w:val="•"/>
      <w:lvlJc w:val="left"/>
      <w:pPr>
        <w:ind w:left="6032" w:hanging="201"/>
      </w:pPr>
      <w:rPr>
        <w:rFonts w:hint="default"/>
        <w:lang w:val="ro-RO" w:eastAsia="en-US" w:bidi="ar-SA"/>
      </w:rPr>
    </w:lvl>
    <w:lvl w:ilvl="7" w:tplc="3BEAD934">
      <w:numFmt w:val="bullet"/>
      <w:lvlText w:val="•"/>
      <w:lvlJc w:val="left"/>
      <w:pPr>
        <w:ind w:left="6924" w:hanging="201"/>
      </w:pPr>
      <w:rPr>
        <w:rFonts w:hint="default"/>
        <w:lang w:val="ro-RO" w:eastAsia="en-US" w:bidi="ar-SA"/>
      </w:rPr>
    </w:lvl>
    <w:lvl w:ilvl="8" w:tplc="4AB2E6A2">
      <w:numFmt w:val="bullet"/>
      <w:lvlText w:val="•"/>
      <w:lvlJc w:val="left"/>
      <w:pPr>
        <w:ind w:left="7816" w:hanging="201"/>
      </w:pPr>
      <w:rPr>
        <w:rFonts w:hint="default"/>
        <w:lang w:val="ro-RO" w:eastAsia="en-US" w:bidi="ar-SA"/>
      </w:rPr>
    </w:lvl>
  </w:abstractNum>
  <w:abstractNum w:abstractNumId="129">
    <w:nsid w:val="55252494"/>
    <w:multiLevelType w:val="hybridMultilevel"/>
    <w:tmpl w:val="E3167924"/>
    <w:lvl w:ilvl="0" w:tplc="DB1093A8">
      <w:start w:val="8"/>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0A994">
      <w:numFmt w:val="bullet"/>
      <w:lvlText w:val="•"/>
      <w:lvlJc w:val="left"/>
      <w:pPr>
        <w:ind w:left="1050" w:hanging="276"/>
      </w:pPr>
      <w:rPr>
        <w:rFonts w:hint="default"/>
        <w:lang w:val="ro-RO" w:eastAsia="en-US" w:bidi="ar-SA"/>
      </w:rPr>
    </w:lvl>
    <w:lvl w:ilvl="2" w:tplc="21681142">
      <w:numFmt w:val="bullet"/>
      <w:lvlText w:val="•"/>
      <w:lvlJc w:val="left"/>
      <w:pPr>
        <w:ind w:left="2000" w:hanging="276"/>
      </w:pPr>
      <w:rPr>
        <w:rFonts w:hint="default"/>
        <w:lang w:val="ro-RO" w:eastAsia="en-US" w:bidi="ar-SA"/>
      </w:rPr>
    </w:lvl>
    <w:lvl w:ilvl="3" w:tplc="5C8AA742">
      <w:numFmt w:val="bullet"/>
      <w:lvlText w:val="•"/>
      <w:lvlJc w:val="left"/>
      <w:pPr>
        <w:ind w:left="2950" w:hanging="276"/>
      </w:pPr>
      <w:rPr>
        <w:rFonts w:hint="default"/>
        <w:lang w:val="ro-RO" w:eastAsia="en-US" w:bidi="ar-SA"/>
      </w:rPr>
    </w:lvl>
    <w:lvl w:ilvl="4" w:tplc="192AA858">
      <w:numFmt w:val="bullet"/>
      <w:lvlText w:val="•"/>
      <w:lvlJc w:val="left"/>
      <w:pPr>
        <w:ind w:left="3900" w:hanging="276"/>
      </w:pPr>
      <w:rPr>
        <w:rFonts w:hint="default"/>
        <w:lang w:val="ro-RO" w:eastAsia="en-US" w:bidi="ar-SA"/>
      </w:rPr>
    </w:lvl>
    <w:lvl w:ilvl="5" w:tplc="AD06482A">
      <w:numFmt w:val="bullet"/>
      <w:lvlText w:val="•"/>
      <w:lvlJc w:val="left"/>
      <w:pPr>
        <w:ind w:left="4850" w:hanging="276"/>
      </w:pPr>
      <w:rPr>
        <w:rFonts w:hint="default"/>
        <w:lang w:val="ro-RO" w:eastAsia="en-US" w:bidi="ar-SA"/>
      </w:rPr>
    </w:lvl>
    <w:lvl w:ilvl="6" w:tplc="F08CEB34">
      <w:numFmt w:val="bullet"/>
      <w:lvlText w:val="•"/>
      <w:lvlJc w:val="left"/>
      <w:pPr>
        <w:ind w:left="5800" w:hanging="276"/>
      </w:pPr>
      <w:rPr>
        <w:rFonts w:hint="default"/>
        <w:lang w:val="ro-RO" w:eastAsia="en-US" w:bidi="ar-SA"/>
      </w:rPr>
    </w:lvl>
    <w:lvl w:ilvl="7" w:tplc="BEA0B2B0">
      <w:numFmt w:val="bullet"/>
      <w:lvlText w:val="•"/>
      <w:lvlJc w:val="left"/>
      <w:pPr>
        <w:ind w:left="6750" w:hanging="276"/>
      </w:pPr>
      <w:rPr>
        <w:rFonts w:hint="default"/>
        <w:lang w:val="ro-RO" w:eastAsia="en-US" w:bidi="ar-SA"/>
      </w:rPr>
    </w:lvl>
    <w:lvl w:ilvl="8" w:tplc="A6385A34">
      <w:numFmt w:val="bullet"/>
      <w:lvlText w:val="•"/>
      <w:lvlJc w:val="left"/>
      <w:pPr>
        <w:ind w:left="7700" w:hanging="276"/>
      </w:pPr>
      <w:rPr>
        <w:rFonts w:hint="default"/>
        <w:lang w:val="ro-RO" w:eastAsia="en-US" w:bidi="ar-SA"/>
      </w:rPr>
    </w:lvl>
  </w:abstractNum>
  <w:abstractNum w:abstractNumId="130">
    <w:nsid w:val="55294EDB"/>
    <w:multiLevelType w:val="hybridMultilevel"/>
    <w:tmpl w:val="FC4A63F0"/>
    <w:lvl w:ilvl="0" w:tplc="5B52E128">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C789394">
      <w:numFmt w:val="bullet"/>
      <w:lvlText w:val="•"/>
      <w:lvlJc w:val="left"/>
      <w:pPr>
        <w:ind w:left="1734" w:hanging="186"/>
      </w:pPr>
      <w:rPr>
        <w:rFonts w:hint="default"/>
        <w:lang w:val="ro-RO" w:eastAsia="en-US" w:bidi="ar-SA"/>
      </w:rPr>
    </w:lvl>
    <w:lvl w:ilvl="2" w:tplc="3912D9AA">
      <w:numFmt w:val="bullet"/>
      <w:lvlText w:val="•"/>
      <w:lvlJc w:val="left"/>
      <w:pPr>
        <w:ind w:left="2608" w:hanging="186"/>
      </w:pPr>
      <w:rPr>
        <w:rFonts w:hint="default"/>
        <w:lang w:val="ro-RO" w:eastAsia="en-US" w:bidi="ar-SA"/>
      </w:rPr>
    </w:lvl>
    <w:lvl w:ilvl="3" w:tplc="D1645E46">
      <w:numFmt w:val="bullet"/>
      <w:lvlText w:val="•"/>
      <w:lvlJc w:val="left"/>
      <w:pPr>
        <w:ind w:left="3482" w:hanging="186"/>
      </w:pPr>
      <w:rPr>
        <w:rFonts w:hint="default"/>
        <w:lang w:val="ro-RO" w:eastAsia="en-US" w:bidi="ar-SA"/>
      </w:rPr>
    </w:lvl>
    <w:lvl w:ilvl="4" w:tplc="11125F10">
      <w:numFmt w:val="bullet"/>
      <w:lvlText w:val="•"/>
      <w:lvlJc w:val="left"/>
      <w:pPr>
        <w:ind w:left="4356" w:hanging="186"/>
      </w:pPr>
      <w:rPr>
        <w:rFonts w:hint="default"/>
        <w:lang w:val="ro-RO" w:eastAsia="en-US" w:bidi="ar-SA"/>
      </w:rPr>
    </w:lvl>
    <w:lvl w:ilvl="5" w:tplc="6A8293DC">
      <w:numFmt w:val="bullet"/>
      <w:lvlText w:val="•"/>
      <w:lvlJc w:val="left"/>
      <w:pPr>
        <w:ind w:left="5230" w:hanging="186"/>
      </w:pPr>
      <w:rPr>
        <w:rFonts w:hint="default"/>
        <w:lang w:val="ro-RO" w:eastAsia="en-US" w:bidi="ar-SA"/>
      </w:rPr>
    </w:lvl>
    <w:lvl w:ilvl="6" w:tplc="C1F2F362">
      <w:numFmt w:val="bullet"/>
      <w:lvlText w:val="•"/>
      <w:lvlJc w:val="left"/>
      <w:pPr>
        <w:ind w:left="6104" w:hanging="186"/>
      </w:pPr>
      <w:rPr>
        <w:rFonts w:hint="default"/>
        <w:lang w:val="ro-RO" w:eastAsia="en-US" w:bidi="ar-SA"/>
      </w:rPr>
    </w:lvl>
    <w:lvl w:ilvl="7" w:tplc="AE1CEBAE">
      <w:numFmt w:val="bullet"/>
      <w:lvlText w:val="•"/>
      <w:lvlJc w:val="left"/>
      <w:pPr>
        <w:ind w:left="6978" w:hanging="186"/>
      </w:pPr>
      <w:rPr>
        <w:rFonts w:hint="default"/>
        <w:lang w:val="ro-RO" w:eastAsia="en-US" w:bidi="ar-SA"/>
      </w:rPr>
    </w:lvl>
    <w:lvl w:ilvl="8" w:tplc="3702B6B0">
      <w:numFmt w:val="bullet"/>
      <w:lvlText w:val="•"/>
      <w:lvlJc w:val="left"/>
      <w:pPr>
        <w:ind w:left="7852" w:hanging="186"/>
      </w:pPr>
      <w:rPr>
        <w:rFonts w:hint="default"/>
        <w:lang w:val="ro-RO" w:eastAsia="en-US" w:bidi="ar-SA"/>
      </w:rPr>
    </w:lvl>
  </w:abstractNum>
  <w:abstractNum w:abstractNumId="131">
    <w:nsid w:val="55544E8C"/>
    <w:multiLevelType w:val="hybridMultilevel"/>
    <w:tmpl w:val="2F18F458"/>
    <w:lvl w:ilvl="0" w:tplc="550E5D8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6102DDC">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0EEF228">
      <w:numFmt w:val="bullet"/>
      <w:lvlText w:val="•"/>
      <w:lvlJc w:val="left"/>
      <w:pPr>
        <w:ind w:left="860" w:hanging="186"/>
      </w:pPr>
      <w:rPr>
        <w:rFonts w:hint="default"/>
        <w:lang w:val="ro-RO" w:eastAsia="en-US" w:bidi="ar-SA"/>
      </w:rPr>
    </w:lvl>
    <w:lvl w:ilvl="3" w:tplc="9776EDF8">
      <w:numFmt w:val="bullet"/>
      <w:lvlText w:val="•"/>
      <w:lvlJc w:val="left"/>
      <w:pPr>
        <w:ind w:left="1952" w:hanging="186"/>
      </w:pPr>
      <w:rPr>
        <w:rFonts w:hint="default"/>
        <w:lang w:val="ro-RO" w:eastAsia="en-US" w:bidi="ar-SA"/>
      </w:rPr>
    </w:lvl>
    <w:lvl w:ilvl="4" w:tplc="C2D84B9C">
      <w:numFmt w:val="bullet"/>
      <w:lvlText w:val="•"/>
      <w:lvlJc w:val="left"/>
      <w:pPr>
        <w:ind w:left="3045" w:hanging="186"/>
      </w:pPr>
      <w:rPr>
        <w:rFonts w:hint="default"/>
        <w:lang w:val="ro-RO" w:eastAsia="en-US" w:bidi="ar-SA"/>
      </w:rPr>
    </w:lvl>
    <w:lvl w:ilvl="5" w:tplc="F506A056">
      <w:numFmt w:val="bullet"/>
      <w:lvlText w:val="•"/>
      <w:lvlJc w:val="left"/>
      <w:pPr>
        <w:ind w:left="4137" w:hanging="186"/>
      </w:pPr>
      <w:rPr>
        <w:rFonts w:hint="default"/>
        <w:lang w:val="ro-RO" w:eastAsia="en-US" w:bidi="ar-SA"/>
      </w:rPr>
    </w:lvl>
    <w:lvl w:ilvl="6" w:tplc="9DB6FAE2">
      <w:numFmt w:val="bullet"/>
      <w:lvlText w:val="•"/>
      <w:lvlJc w:val="left"/>
      <w:pPr>
        <w:ind w:left="5230" w:hanging="186"/>
      </w:pPr>
      <w:rPr>
        <w:rFonts w:hint="default"/>
        <w:lang w:val="ro-RO" w:eastAsia="en-US" w:bidi="ar-SA"/>
      </w:rPr>
    </w:lvl>
    <w:lvl w:ilvl="7" w:tplc="4E14D324">
      <w:numFmt w:val="bullet"/>
      <w:lvlText w:val="•"/>
      <w:lvlJc w:val="left"/>
      <w:pPr>
        <w:ind w:left="6322" w:hanging="186"/>
      </w:pPr>
      <w:rPr>
        <w:rFonts w:hint="default"/>
        <w:lang w:val="ro-RO" w:eastAsia="en-US" w:bidi="ar-SA"/>
      </w:rPr>
    </w:lvl>
    <w:lvl w:ilvl="8" w:tplc="9B8850AA">
      <w:numFmt w:val="bullet"/>
      <w:lvlText w:val="•"/>
      <w:lvlJc w:val="left"/>
      <w:pPr>
        <w:ind w:left="7415" w:hanging="186"/>
      </w:pPr>
      <w:rPr>
        <w:rFonts w:hint="default"/>
        <w:lang w:val="ro-RO" w:eastAsia="en-US" w:bidi="ar-SA"/>
      </w:rPr>
    </w:lvl>
  </w:abstractNum>
  <w:abstractNum w:abstractNumId="132">
    <w:nsid w:val="55B82E83"/>
    <w:multiLevelType w:val="hybridMultilevel"/>
    <w:tmpl w:val="3D52C000"/>
    <w:lvl w:ilvl="0" w:tplc="37725B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01E10E8">
      <w:numFmt w:val="bullet"/>
      <w:lvlText w:val="•"/>
      <w:lvlJc w:val="left"/>
      <w:pPr>
        <w:ind w:left="1050" w:hanging="276"/>
      </w:pPr>
      <w:rPr>
        <w:rFonts w:hint="default"/>
        <w:lang w:val="ro-RO" w:eastAsia="en-US" w:bidi="ar-SA"/>
      </w:rPr>
    </w:lvl>
    <w:lvl w:ilvl="2" w:tplc="E780DBCC">
      <w:numFmt w:val="bullet"/>
      <w:lvlText w:val="•"/>
      <w:lvlJc w:val="left"/>
      <w:pPr>
        <w:ind w:left="2000" w:hanging="276"/>
      </w:pPr>
      <w:rPr>
        <w:rFonts w:hint="default"/>
        <w:lang w:val="ro-RO" w:eastAsia="en-US" w:bidi="ar-SA"/>
      </w:rPr>
    </w:lvl>
    <w:lvl w:ilvl="3" w:tplc="9E22F9FC">
      <w:numFmt w:val="bullet"/>
      <w:lvlText w:val="•"/>
      <w:lvlJc w:val="left"/>
      <w:pPr>
        <w:ind w:left="2950" w:hanging="276"/>
      </w:pPr>
      <w:rPr>
        <w:rFonts w:hint="default"/>
        <w:lang w:val="ro-RO" w:eastAsia="en-US" w:bidi="ar-SA"/>
      </w:rPr>
    </w:lvl>
    <w:lvl w:ilvl="4" w:tplc="DEEA4B64">
      <w:numFmt w:val="bullet"/>
      <w:lvlText w:val="•"/>
      <w:lvlJc w:val="left"/>
      <w:pPr>
        <w:ind w:left="3900" w:hanging="276"/>
      </w:pPr>
      <w:rPr>
        <w:rFonts w:hint="default"/>
        <w:lang w:val="ro-RO" w:eastAsia="en-US" w:bidi="ar-SA"/>
      </w:rPr>
    </w:lvl>
    <w:lvl w:ilvl="5" w:tplc="C31CAF98">
      <w:numFmt w:val="bullet"/>
      <w:lvlText w:val="•"/>
      <w:lvlJc w:val="left"/>
      <w:pPr>
        <w:ind w:left="4850" w:hanging="276"/>
      </w:pPr>
      <w:rPr>
        <w:rFonts w:hint="default"/>
        <w:lang w:val="ro-RO" w:eastAsia="en-US" w:bidi="ar-SA"/>
      </w:rPr>
    </w:lvl>
    <w:lvl w:ilvl="6" w:tplc="F46EE410">
      <w:numFmt w:val="bullet"/>
      <w:lvlText w:val="•"/>
      <w:lvlJc w:val="left"/>
      <w:pPr>
        <w:ind w:left="5800" w:hanging="276"/>
      </w:pPr>
      <w:rPr>
        <w:rFonts w:hint="default"/>
        <w:lang w:val="ro-RO" w:eastAsia="en-US" w:bidi="ar-SA"/>
      </w:rPr>
    </w:lvl>
    <w:lvl w:ilvl="7" w:tplc="F744A838">
      <w:numFmt w:val="bullet"/>
      <w:lvlText w:val="•"/>
      <w:lvlJc w:val="left"/>
      <w:pPr>
        <w:ind w:left="6750" w:hanging="276"/>
      </w:pPr>
      <w:rPr>
        <w:rFonts w:hint="default"/>
        <w:lang w:val="ro-RO" w:eastAsia="en-US" w:bidi="ar-SA"/>
      </w:rPr>
    </w:lvl>
    <w:lvl w:ilvl="8" w:tplc="D9B8F3E2">
      <w:numFmt w:val="bullet"/>
      <w:lvlText w:val="•"/>
      <w:lvlJc w:val="left"/>
      <w:pPr>
        <w:ind w:left="7700" w:hanging="276"/>
      </w:pPr>
      <w:rPr>
        <w:rFonts w:hint="default"/>
        <w:lang w:val="ro-RO" w:eastAsia="en-US" w:bidi="ar-SA"/>
      </w:rPr>
    </w:lvl>
  </w:abstractNum>
  <w:abstractNum w:abstractNumId="133">
    <w:nsid w:val="563449D1"/>
    <w:multiLevelType w:val="hybridMultilevel"/>
    <w:tmpl w:val="310E72B4"/>
    <w:lvl w:ilvl="0" w:tplc="E1E495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5CC029A">
      <w:numFmt w:val="bullet"/>
      <w:lvlText w:val="•"/>
      <w:lvlJc w:val="left"/>
      <w:pPr>
        <w:ind w:left="1050" w:hanging="276"/>
      </w:pPr>
      <w:rPr>
        <w:rFonts w:hint="default"/>
        <w:lang w:val="ro-RO" w:eastAsia="en-US" w:bidi="ar-SA"/>
      </w:rPr>
    </w:lvl>
    <w:lvl w:ilvl="2" w:tplc="2FEA6C32">
      <w:numFmt w:val="bullet"/>
      <w:lvlText w:val="•"/>
      <w:lvlJc w:val="left"/>
      <w:pPr>
        <w:ind w:left="2000" w:hanging="276"/>
      </w:pPr>
      <w:rPr>
        <w:rFonts w:hint="default"/>
        <w:lang w:val="ro-RO" w:eastAsia="en-US" w:bidi="ar-SA"/>
      </w:rPr>
    </w:lvl>
    <w:lvl w:ilvl="3" w:tplc="3C620942">
      <w:numFmt w:val="bullet"/>
      <w:lvlText w:val="•"/>
      <w:lvlJc w:val="left"/>
      <w:pPr>
        <w:ind w:left="2950" w:hanging="276"/>
      </w:pPr>
      <w:rPr>
        <w:rFonts w:hint="default"/>
        <w:lang w:val="ro-RO" w:eastAsia="en-US" w:bidi="ar-SA"/>
      </w:rPr>
    </w:lvl>
    <w:lvl w:ilvl="4" w:tplc="8BD63A06">
      <w:numFmt w:val="bullet"/>
      <w:lvlText w:val="•"/>
      <w:lvlJc w:val="left"/>
      <w:pPr>
        <w:ind w:left="3900" w:hanging="276"/>
      </w:pPr>
      <w:rPr>
        <w:rFonts w:hint="default"/>
        <w:lang w:val="ro-RO" w:eastAsia="en-US" w:bidi="ar-SA"/>
      </w:rPr>
    </w:lvl>
    <w:lvl w:ilvl="5" w:tplc="7E6A451E">
      <w:numFmt w:val="bullet"/>
      <w:lvlText w:val="•"/>
      <w:lvlJc w:val="left"/>
      <w:pPr>
        <w:ind w:left="4850" w:hanging="276"/>
      </w:pPr>
      <w:rPr>
        <w:rFonts w:hint="default"/>
        <w:lang w:val="ro-RO" w:eastAsia="en-US" w:bidi="ar-SA"/>
      </w:rPr>
    </w:lvl>
    <w:lvl w:ilvl="6" w:tplc="014CFFDC">
      <w:numFmt w:val="bullet"/>
      <w:lvlText w:val="•"/>
      <w:lvlJc w:val="left"/>
      <w:pPr>
        <w:ind w:left="5800" w:hanging="276"/>
      </w:pPr>
      <w:rPr>
        <w:rFonts w:hint="default"/>
        <w:lang w:val="ro-RO" w:eastAsia="en-US" w:bidi="ar-SA"/>
      </w:rPr>
    </w:lvl>
    <w:lvl w:ilvl="7" w:tplc="5F245012">
      <w:numFmt w:val="bullet"/>
      <w:lvlText w:val="•"/>
      <w:lvlJc w:val="left"/>
      <w:pPr>
        <w:ind w:left="6750" w:hanging="276"/>
      </w:pPr>
      <w:rPr>
        <w:rFonts w:hint="default"/>
        <w:lang w:val="ro-RO" w:eastAsia="en-US" w:bidi="ar-SA"/>
      </w:rPr>
    </w:lvl>
    <w:lvl w:ilvl="8" w:tplc="1B8E692C">
      <w:numFmt w:val="bullet"/>
      <w:lvlText w:val="•"/>
      <w:lvlJc w:val="left"/>
      <w:pPr>
        <w:ind w:left="7700" w:hanging="276"/>
      </w:pPr>
      <w:rPr>
        <w:rFonts w:hint="default"/>
        <w:lang w:val="ro-RO" w:eastAsia="en-US" w:bidi="ar-SA"/>
      </w:rPr>
    </w:lvl>
  </w:abstractNum>
  <w:abstractNum w:abstractNumId="134">
    <w:nsid w:val="56640550"/>
    <w:multiLevelType w:val="hybridMultilevel"/>
    <w:tmpl w:val="F48C4A1E"/>
    <w:lvl w:ilvl="0" w:tplc="F182BE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19E377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54421A">
      <w:numFmt w:val="bullet"/>
      <w:lvlText w:val="•"/>
      <w:lvlJc w:val="left"/>
      <w:pPr>
        <w:ind w:left="1671" w:hanging="186"/>
      </w:pPr>
      <w:rPr>
        <w:rFonts w:hint="default"/>
        <w:lang w:val="ro-RO" w:eastAsia="en-US" w:bidi="ar-SA"/>
      </w:rPr>
    </w:lvl>
    <w:lvl w:ilvl="3" w:tplc="586EE358">
      <w:numFmt w:val="bullet"/>
      <w:lvlText w:val="•"/>
      <w:lvlJc w:val="left"/>
      <w:pPr>
        <w:ind w:left="2662" w:hanging="186"/>
      </w:pPr>
      <w:rPr>
        <w:rFonts w:hint="default"/>
        <w:lang w:val="ro-RO" w:eastAsia="en-US" w:bidi="ar-SA"/>
      </w:rPr>
    </w:lvl>
    <w:lvl w:ilvl="4" w:tplc="2FCCF84C">
      <w:numFmt w:val="bullet"/>
      <w:lvlText w:val="•"/>
      <w:lvlJc w:val="left"/>
      <w:pPr>
        <w:ind w:left="3653" w:hanging="186"/>
      </w:pPr>
      <w:rPr>
        <w:rFonts w:hint="default"/>
        <w:lang w:val="ro-RO" w:eastAsia="en-US" w:bidi="ar-SA"/>
      </w:rPr>
    </w:lvl>
    <w:lvl w:ilvl="5" w:tplc="0980F6E0">
      <w:numFmt w:val="bullet"/>
      <w:lvlText w:val="•"/>
      <w:lvlJc w:val="left"/>
      <w:pPr>
        <w:ind w:left="4644" w:hanging="186"/>
      </w:pPr>
      <w:rPr>
        <w:rFonts w:hint="default"/>
        <w:lang w:val="ro-RO" w:eastAsia="en-US" w:bidi="ar-SA"/>
      </w:rPr>
    </w:lvl>
    <w:lvl w:ilvl="6" w:tplc="AAF85ED0">
      <w:numFmt w:val="bullet"/>
      <w:lvlText w:val="•"/>
      <w:lvlJc w:val="left"/>
      <w:pPr>
        <w:ind w:left="5635" w:hanging="186"/>
      </w:pPr>
      <w:rPr>
        <w:rFonts w:hint="default"/>
        <w:lang w:val="ro-RO" w:eastAsia="en-US" w:bidi="ar-SA"/>
      </w:rPr>
    </w:lvl>
    <w:lvl w:ilvl="7" w:tplc="C47A3874">
      <w:numFmt w:val="bullet"/>
      <w:lvlText w:val="•"/>
      <w:lvlJc w:val="left"/>
      <w:pPr>
        <w:ind w:left="6626" w:hanging="186"/>
      </w:pPr>
      <w:rPr>
        <w:rFonts w:hint="default"/>
        <w:lang w:val="ro-RO" w:eastAsia="en-US" w:bidi="ar-SA"/>
      </w:rPr>
    </w:lvl>
    <w:lvl w:ilvl="8" w:tplc="1C5EAD88">
      <w:numFmt w:val="bullet"/>
      <w:lvlText w:val="•"/>
      <w:lvlJc w:val="left"/>
      <w:pPr>
        <w:ind w:left="7617" w:hanging="186"/>
      </w:pPr>
      <w:rPr>
        <w:rFonts w:hint="default"/>
        <w:lang w:val="ro-RO" w:eastAsia="en-US" w:bidi="ar-SA"/>
      </w:rPr>
    </w:lvl>
  </w:abstractNum>
  <w:abstractNum w:abstractNumId="135">
    <w:nsid w:val="56B92CCB"/>
    <w:multiLevelType w:val="hybridMultilevel"/>
    <w:tmpl w:val="5F84C662"/>
    <w:lvl w:ilvl="0" w:tplc="44A497B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6887C0C">
      <w:numFmt w:val="bullet"/>
      <w:lvlText w:val="•"/>
      <w:lvlJc w:val="left"/>
      <w:pPr>
        <w:ind w:left="1050" w:hanging="276"/>
      </w:pPr>
      <w:rPr>
        <w:rFonts w:hint="default"/>
        <w:lang w:val="ro-RO" w:eastAsia="en-US" w:bidi="ar-SA"/>
      </w:rPr>
    </w:lvl>
    <w:lvl w:ilvl="2" w:tplc="4BDA75F8">
      <w:numFmt w:val="bullet"/>
      <w:lvlText w:val="•"/>
      <w:lvlJc w:val="left"/>
      <w:pPr>
        <w:ind w:left="2000" w:hanging="276"/>
      </w:pPr>
      <w:rPr>
        <w:rFonts w:hint="default"/>
        <w:lang w:val="ro-RO" w:eastAsia="en-US" w:bidi="ar-SA"/>
      </w:rPr>
    </w:lvl>
    <w:lvl w:ilvl="3" w:tplc="0C7EAD58">
      <w:numFmt w:val="bullet"/>
      <w:lvlText w:val="•"/>
      <w:lvlJc w:val="left"/>
      <w:pPr>
        <w:ind w:left="2950" w:hanging="276"/>
      </w:pPr>
      <w:rPr>
        <w:rFonts w:hint="default"/>
        <w:lang w:val="ro-RO" w:eastAsia="en-US" w:bidi="ar-SA"/>
      </w:rPr>
    </w:lvl>
    <w:lvl w:ilvl="4" w:tplc="A6F0C672">
      <w:numFmt w:val="bullet"/>
      <w:lvlText w:val="•"/>
      <w:lvlJc w:val="left"/>
      <w:pPr>
        <w:ind w:left="3900" w:hanging="276"/>
      </w:pPr>
      <w:rPr>
        <w:rFonts w:hint="default"/>
        <w:lang w:val="ro-RO" w:eastAsia="en-US" w:bidi="ar-SA"/>
      </w:rPr>
    </w:lvl>
    <w:lvl w:ilvl="5" w:tplc="8B2C7946">
      <w:numFmt w:val="bullet"/>
      <w:lvlText w:val="•"/>
      <w:lvlJc w:val="left"/>
      <w:pPr>
        <w:ind w:left="4850" w:hanging="276"/>
      </w:pPr>
      <w:rPr>
        <w:rFonts w:hint="default"/>
        <w:lang w:val="ro-RO" w:eastAsia="en-US" w:bidi="ar-SA"/>
      </w:rPr>
    </w:lvl>
    <w:lvl w:ilvl="6" w:tplc="D018B49C">
      <w:numFmt w:val="bullet"/>
      <w:lvlText w:val="•"/>
      <w:lvlJc w:val="left"/>
      <w:pPr>
        <w:ind w:left="5800" w:hanging="276"/>
      </w:pPr>
      <w:rPr>
        <w:rFonts w:hint="default"/>
        <w:lang w:val="ro-RO" w:eastAsia="en-US" w:bidi="ar-SA"/>
      </w:rPr>
    </w:lvl>
    <w:lvl w:ilvl="7" w:tplc="46EC57C6">
      <w:numFmt w:val="bullet"/>
      <w:lvlText w:val="•"/>
      <w:lvlJc w:val="left"/>
      <w:pPr>
        <w:ind w:left="6750" w:hanging="276"/>
      </w:pPr>
      <w:rPr>
        <w:rFonts w:hint="default"/>
        <w:lang w:val="ro-RO" w:eastAsia="en-US" w:bidi="ar-SA"/>
      </w:rPr>
    </w:lvl>
    <w:lvl w:ilvl="8" w:tplc="C252584C">
      <w:numFmt w:val="bullet"/>
      <w:lvlText w:val="•"/>
      <w:lvlJc w:val="left"/>
      <w:pPr>
        <w:ind w:left="7700" w:hanging="276"/>
      </w:pPr>
      <w:rPr>
        <w:rFonts w:hint="default"/>
        <w:lang w:val="ro-RO" w:eastAsia="en-US" w:bidi="ar-SA"/>
      </w:rPr>
    </w:lvl>
  </w:abstractNum>
  <w:abstractNum w:abstractNumId="136">
    <w:nsid w:val="573E2585"/>
    <w:multiLevelType w:val="hybridMultilevel"/>
    <w:tmpl w:val="51161AF2"/>
    <w:lvl w:ilvl="0" w:tplc="26609044">
      <w:start w:val="5"/>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0360910">
      <w:numFmt w:val="bullet"/>
      <w:lvlText w:val="•"/>
      <w:lvlJc w:val="left"/>
      <w:pPr>
        <w:ind w:left="1734" w:hanging="186"/>
      </w:pPr>
      <w:rPr>
        <w:rFonts w:hint="default"/>
        <w:lang w:val="ro-RO" w:eastAsia="en-US" w:bidi="ar-SA"/>
      </w:rPr>
    </w:lvl>
    <w:lvl w:ilvl="2" w:tplc="06CE6B5A">
      <w:numFmt w:val="bullet"/>
      <w:lvlText w:val="•"/>
      <w:lvlJc w:val="left"/>
      <w:pPr>
        <w:ind w:left="2608" w:hanging="186"/>
      </w:pPr>
      <w:rPr>
        <w:rFonts w:hint="default"/>
        <w:lang w:val="ro-RO" w:eastAsia="en-US" w:bidi="ar-SA"/>
      </w:rPr>
    </w:lvl>
    <w:lvl w:ilvl="3" w:tplc="DE9CC7B4">
      <w:numFmt w:val="bullet"/>
      <w:lvlText w:val="•"/>
      <w:lvlJc w:val="left"/>
      <w:pPr>
        <w:ind w:left="3482" w:hanging="186"/>
      </w:pPr>
      <w:rPr>
        <w:rFonts w:hint="default"/>
        <w:lang w:val="ro-RO" w:eastAsia="en-US" w:bidi="ar-SA"/>
      </w:rPr>
    </w:lvl>
    <w:lvl w:ilvl="4" w:tplc="F744A2CC">
      <w:numFmt w:val="bullet"/>
      <w:lvlText w:val="•"/>
      <w:lvlJc w:val="left"/>
      <w:pPr>
        <w:ind w:left="4356" w:hanging="186"/>
      </w:pPr>
      <w:rPr>
        <w:rFonts w:hint="default"/>
        <w:lang w:val="ro-RO" w:eastAsia="en-US" w:bidi="ar-SA"/>
      </w:rPr>
    </w:lvl>
    <w:lvl w:ilvl="5" w:tplc="1C2E608A">
      <w:numFmt w:val="bullet"/>
      <w:lvlText w:val="•"/>
      <w:lvlJc w:val="left"/>
      <w:pPr>
        <w:ind w:left="5230" w:hanging="186"/>
      </w:pPr>
      <w:rPr>
        <w:rFonts w:hint="default"/>
        <w:lang w:val="ro-RO" w:eastAsia="en-US" w:bidi="ar-SA"/>
      </w:rPr>
    </w:lvl>
    <w:lvl w:ilvl="6" w:tplc="279865B2">
      <w:numFmt w:val="bullet"/>
      <w:lvlText w:val="•"/>
      <w:lvlJc w:val="left"/>
      <w:pPr>
        <w:ind w:left="6104" w:hanging="186"/>
      </w:pPr>
      <w:rPr>
        <w:rFonts w:hint="default"/>
        <w:lang w:val="ro-RO" w:eastAsia="en-US" w:bidi="ar-SA"/>
      </w:rPr>
    </w:lvl>
    <w:lvl w:ilvl="7" w:tplc="F578C234">
      <w:numFmt w:val="bullet"/>
      <w:lvlText w:val="•"/>
      <w:lvlJc w:val="left"/>
      <w:pPr>
        <w:ind w:left="6978" w:hanging="186"/>
      </w:pPr>
      <w:rPr>
        <w:rFonts w:hint="default"/>
        <w:lang w:val="ro-RO" w:eastAsia="en-US" w:bidi="ar-SA"/>
      </w:rPr>
    </w:lvl>
    <w:lvl w:ilvl="8" w:tplc="CE6232F4">
      <w:numFmt w:val="bullet"/>
      <w:lvlText w:val="•"/>
      <w:lvlJc w:val="left"/>
      <w:pPr>
        <w:ind w:left="7852" w:hanging="186"/>
      </w:pPr>
      <w:rPr>
        <w:rFonts w:hint="default"/>
        <w:lang w:val="ro-RO" w:eastAsia="en-US" w:bidi="ar-SA"/>
      </w:rPr>
    </w:lvl>
  </w:abstractNum>
  <w:abstractNum w:abstractNumId="137">
    <w:nsid w:val="5989178F"/>
    <w:multiLevelType w:val="hybridMultilevel"/>
    <w:tmpl w:val="E14CA9B2"/>
    <w:lvl w:ilvl="0" w:tplc="AF305B8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94D92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C54E016">
      <w:numFmt w:val="bullet"/>
      <w:lvlText w:val="•"/>
      <w:lvlJc w:val="left"/>
      <w:pPr>
        <w:ind w:left="1671" w:hanging="186"/>
      </w:pPr>
      <w:rPr>
        <w:rFonts w:hint="default"/>
        <w:lang w:val="ro-RO" w:eastAsia="en-US" w:bidi="ar-SA"/>
      </w:rPr>
    </w:lvl>
    <w:lvl w:ilvl="3" w:tplc="56D6B272">
      <w:numFmt w:val="bullet"/>
      <w:lvlText w:val="•"/>
      <w:lvlJc w:val="left"/>
      <w:pPr>
        <w:ind w:left="2662" w:hanging="186"/>
      </w:pPr>
      <w:rPr>
        <w:rFonts w:hint="default"/>
        <w:lang w:val="ro-RO" w:eastAsia="en-US" w:bidi="ar-SA"/>
      </w:rPr>
    </w:lvl>
    <w:lvl w:ilvl="4" w:tplc="76F03132">
      <w:numFmt w:val="bullet"/>
      <w:lvlText w:val="•"/>
      <w:lvlJc w:val="left"/>
      <w:pPr>
        <w:ind w:left="3653" w:hanging="186"/>
      </w:pPr>
      <w:rPr>
        <w:rFonts w:hint="default"/>
        <w:lang w:val="ro-RO" w:eastAsia="en-US" w:bidi="ar-SA"/>
      </w:rPr>
    </w:lvl>
    <w:lvl w:ilvl="5" w:tplc="D18EDFDA">
      <w:numFmt w:val="bullet"/>
      <w:lvlText w:val="•"/>
      <w:lvlJc w:val="left"/>
      <w:pPr>
        <w:ind w:left="4644" w:hanging="186"/>
      </w:pPr>
      <w:rPr>
        <w:rFonts w:hint="default"/>
        <w:lang w:val="ro-RO" w:eastAsia="en-US" w:bidi="ar-SA"/>
      </w:rPr>
    </w:lvl>
    <w:lvl w:ilvl="6" w:tplc="6E40FD7A">
      <w:numFmt w:val="bullet"/>
      <w:lvlText w:val="•"/>
      <w:lvlJc w:val="left"/>
      <w:pPr>
        <w:ind w:left="5635" w:hanging="186"/>
      </w:pPr>
      <w:rPr>
        <w:rFonts w:hint="default"/>
        <w:lang w:val="ro-RO" w:eastAsia="en-US" w:bidi="ar-SA"/>
      </w:rPr>
    </w:lvl>
    <w:lvl w:ilvl="7" w:tplc="CB9245BE">
      <w:numFmt w:val="bullet"/>
      <w:lvlText w:val="•"/>
      <w:lvlJc w:val="left"/>
      <w:pPr>
        <w:ind w:left="6626" w:hanging="186"/>
      </w:pPr>
      <w:rPr>
        <w:rFonts w:hint="default"/>
        <w:lang w:val="ro-RO" w:eastAsia="en-US" w:bidi="ar-SA"/>
      </w:rPr>
    </w:lvl>
    <w:lvl w:ilvl="8" w:tplc="F55A2C6C">
      <w:numFmt w:val="bullet"/>
      <w:lvlText w:val="•"/>
      <w:lvlJc w:val="left"/>
      <w:pPr>
        <w:ind w:left="7617" w:hanging="186"/>
      </w:pPr>
      <w:rPr>
        <w:rFonts w:hint="default"/>
        <w:lang w:val="ro-RO" w:eastAsia="en-US" w:bidi="ar-SA"/>
      </w:rPr>
    </w:lvl>
  </w:abstractNum>
  <w:abstractNum w:abstractNumId="138">
    <w:nsid w:val="59F3167A"/>
    <w:multiLevelType w:val="hybridMultilevel"/>
    <w:tmpl w:val="F89E66E6"/>
    <w:lvl w:ilvl="0" w:tplc="F3E42B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42BFD8">
      <w:numFmt w:val="bullet"/>
      <w:lvlText w:val="•"/>
      <w:lvlJc w:val="left"/>
      <w:pPr>
        <w:ind w:left="1050" w:hanging="276"/>
      </w:pPr>
      <w:rPr>
        <w:rFonts w:hint="default"/>
        <w:lang w:val="ro-RO" w:eastAsia="en-US" w:bidi="ar-SA"/>
      </w:rPr>
    </w:lvl>
    <w:lvl w:ilvl="2" w:tplc="5B04333C">
      <w:numFmt w:val="bullet"/>
      <w:lvlText w:val="•"/>
      <w:lvlJc w:val="left"/>
      <w:pPr>
        <w:ind w:left="2000" w:hanging="276"/>
      </w:pPr>
      <w:rPr>
        <w:rFonts w:hint="default"/>
        <w:lang w:val="ro-RO" w:eastAsia="en-US" w:bidi="ar-SA"/>
      </w:rPr>
    </w:lvl>
    <w:lvl w:ilvl="3" w:tplc="CF1C0C0A">
      <w:numFmt w:val="bullet"/>
      <w:lvlText w:val="•"/>
      <w:lvlJc w:val="left"/>
      <w:pPr>
        <w:ind w:left="2950" w:hanging="276"/>
      </w:pPr>
      <w:rPr>
        <w:rFonts w:hint="default"/>
        <w:lang w:val="ro-RO" w:eastAsia="en-US" w:bidi="ar-SA"/>
      </w:rPr>
    </w:lvl>
    <w:lvl w:ilvl="4" w:tplc="326E27B2">
      <w:numFmt w:val="bullet"/>
      <w:lvlText w:val="•"/>
      <w:lvlJc w:val="left"/>
      <w:pPr>
        <w:ind w:left="3900" w:hanging="276"/>
      </w:pPr>
      <w:rPr>
        <w:rFonts w:hint="default"/>
        <w:lang w:val="ro-RO" w:eastAsia="en-US" w:bidi="ar-SA"/>
      </w:rPr>
    </w:lvl>
    <w:lvl w:ilvl="5" w:tplc="5096F076">
      <w:numFmt w:val="bullet"/>
      <w:lvlText w:val="•"/>
      <w:lvlJc w:val="left"/>
      <w:pPr>
        <w:ind w:left="4850" w:hanging="276"/>
      </w:pPr>
      <w:rPr>
        <w:rFonts w:hint="default"/>
        <w:lang w:val="ro-RO" w:eastAsia="en-US" w:bidi="ar-SA"/>
      </w:rPr>
    </w:lvl>
    <w:lvl w:ilvl="6" w:tplc="69347FB8">
      <w:numFmt w:val="bullet"/>
      <w:lvlText w:val="•"/>
      <w:lvlJc w:val="left"/>
      <w:pPr>
        <w:ind w:left="5800" w:hanging="276"/>
      </w:pPr>
      <w:rPr>
        <w:rFonts w:hint="default"/>
        <w:lang w:val="ro-RO" w:eastAsia="en-US" w:bidi="ar-SA"/>
      </w:rPr>
    </w:lvl>
    <w:lvl w:ilvl="7" w:tplc="1ED2C72E">
      <w:numFmt w:val="bullet"/>
      <w:lvlText w:val="•"/>
      <w:lvlJc w:val="left"/>
      <w:pPr>
        <w:ind w:left="6750" w:hanging="276"/>
      </w:pPr>
      <w:rPr>
        <w:rFonts w:hint="default"/>
        <w:lang w:val="ro-RO" w:eastAsia="en-US" w:bidi="ar-SA"/>
      </w:rPr>
    </w:lvl>
    <w:lvl w:ilvl="8" w:tplc="E572CCC4">
      <w:numFmt w:val="bullet"/>
      <w:lvlText w:val="•"/>
      <w:lvlJc w:val="left"/>
      <w:pPr>
        <w:ind w:left="7700" w:hanging="276"/>
      </w:pPr>
      <w:rPr>
        <w:rFonts w:hint="default"/>
        <w:lang w:val="ro-RO" w:eastAsia="en-US" w:bidi="ar-SA"/>
      </w:rPr>
    </w:lvl>
  </w:abstractNum>
  <w:abstractNum w:abstractNumId="139">
    <w:nsid w:val="5AB8165B"/>
    <w:multiLevelType w:val="hybridMultilevel"/>
    <w:tmpl w:val="A5D67CBA"/>
    <w:lvl w:ilvl="0" w:tplc="817E4DC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9F88164">
      <w:numFmt w:val="bullet"/>
      <w:lvlText w:val="•"/>
      <w:lvlJc w:val="left"/>
      <w:pPr>
        <w:ind w:left="1050" w:hanging="276"/>
      </w:pPr>
      <w:rPr>
        <w:rFonts w:hint="default"/>
        <w:lang w:val="ro-RO" w:eastAsia="en-US" w:bidi="ar-SA"/>
      </w:rPr>
    </w:lvl>
    <w:lvl w:ilvl="2" w:tplc="4CEED386">
      <w:numFmt w:val="bullet"/>
      <w:lvlText w:val="•"/>
      <w:lvlJc w:val="left"/>
      <w:pPr>
        <w:ind w:left="2000" w:hanging="276"/>
      </w:pPr>
      <w:rPr>
        <w:rFonts w:hint="default"/>
        <w:lang w:val="ro-RO" w:eastAsia="en-US" w:bidi="ar-SA"/>
      </w:rPr>
    </w:lvl>
    <w:lvl w:ilvl="3" w:tplc="47D06618">
      <w:numFmt w:val="bullet"/>
      <w:lvlText w:val="•"/>
      <w:lvlJc w:val="left"/>
      <w:pPr>
        <w:ind w:left="2950" w:hanging="276"/>
      </w:pPr>
      <w:rPr>
        <w:rFonts w:hint="default"/>
        <w:lang w:val="ro-RO" w:eastAsia="en-US" w:bidi="ar-SA"/>
      </w:rPr>
    </w:lvl>
    <w:lvl w:ilvl="4" w:tplc="22AA602A">
      <w:numFmt w:val="bullet"/>
      <w:lvlText w:val="•"/>
      <w:lvlJc w:val="left"/>
      <w:pPr>
        <w:ind w:left="3900" w:hanging="276"/>
      </w:pPr>
      <w:rPr>
        <w:rFonts w:hint="default"/>
        <w:lang w:val="ro-RO" w:eastAsia="en-US" w:bidi="ar-SA"/>
      </w:rPr>
    </w:lvl>
    <w:lvl w:ilvl="5" w:tplc="C3088A72">
      <w:numFmt w:val="bullet"/>
      <w:lvlText w:val="•"/>
      <w:lvlJc w:val="left"/>
      <w:pPr>
        <w:ind w:left="4850" w:hanging="276"/>
      </w:pPr>
      <w:rPr>
        <w:rFonts w:hint="default"/>
        <w:lang w:val="ro-RO" w:eastAsia="en-US" w:bidi="ar-SA"/>
      </w:rPr>
    </w:lvl>
    <w:lvl w:ilvl="6" w:tplc="D0D89556">
      <w:numFmt w:val="bullet"/>
      <w:lvlText w:val="•"/>
      <w:lvlJc w:val="left"/>
      <w:pPr>
        <w:ind w:left="5800" w:hanging="276"/>
      </w:pPr>
      <w:rPr>
        <w:rFonts w:hint="default"/>
        <w:lang w:val="ro-RO" w:eastAsia="en-US" w:bidi="ar-SA"/>
      </w:rPr>
    </w:lvl>
    <w:lvl w:ilvl="7" w:tplc="9BE42514">
      <w:numFmt w:val="bullet"/>
      <w:lvlText w:val="•"/>
      <w:lvlJc w:val="left"/>
      <w:pPr>
        <w:ind w:left="6750" w:hanging="276"/>
      </w:pPr>
      <w:rPr>
        <w:rFonts w:hint="default"/>
        <w:lang w:val="ro-RO" w:eastAsia="en-US" w:bidi="ar-SA"/>
      </w:rPr>
    </w:lvl>
    <w:lvl w:ilvl="8" w:tplc="C8E2287E">
      <w:numFmt w:val="bullet"/>
      <w:lvlText w:val="•"/>
      <w:lvlJc w:val="left"/>
      <w:pPr>
        <w:ind w:left="7700" w:hanging="276"/>
      </w:pPr>
      <w:rPr>
        <w:rFonts w:hint="default"/>
        <w:lang w:val="ro-RO" w:eastAsia="en-US" w:bidi="ar-SA"/>
      </w:rPr>
    </w:lvl>
  </w:abstractNum>
  <w:abstractNum w:abstractNumId="140">
    <w:nsid w:val="5B20189E"/>
    <w:multiLevelType w:val="hybridMultilevel"/>
    <w:tmpl w:val="4AB21EE0"/>
    <w:lvl w:ilvl="0" w:tplc="E3DC2C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C26724C">
      <w:numFmt w:val="bullet"/>
      <w:lvlText w:val="•"/>
      <w:lvlJc w:val="left"/>
      <w:pPr>
        <w:ind w:left="1050" w:hanging="276"/>
      </w:pPr>
      <w:rPr>
        <w:rFonts w:hint="default"/>
        <w:lang w:val="ro-RO" w:eastAsia="en-US" w:bidi="ar-SA"/>
      </w:rPr>
    </w:lvl>
    <w:lvl w:ilvl="2" w:tplc="46A22CFA">
      <w:numFmt w:val="bullet"/>
      <w:lvlText w:val="•"/>
      <w:lvlJc w:val="left"/>
      <w:pPr>
        <w:ind w:left="2000" w:hanging="276"/>
      </w:pPr>
      <w:rPr>
        <w:rFonts w:hint="default"/>
        <w:lang w:val="ro-RO" w:eastAsia="en-US" w:bidi="ar-SA"/>
      </w:rPr>
    </w:lvl>
    <w:lvl w:ilvl="3" w:tplc="BC3A9FE2">
      <w:numFmt w:val="bullet"/>
      <w:lvlText w:val="•"/>
      <w:lvlJc w:val="left"/>
      <w:pPr>
        <w:ind w:left="2950" w:hanging="276"/>
      </w:pPr>
      <w:rPr>
        <w:rFonts w:hint="default"/>
        <w:lang w:val="ro-RO" w:eastAsia="en-US" w:bidi="ar-SA"/>
      </w:rPr>
    </w:lvl>
    <w:lvl w:ilvl="4" w:tplc="229AF5E2">
      <w:numFmt w:val="bullet"/>
      <w:lvlText w:val="•"/>
      <w:lvlJc w:val="left"/>
      <w:pPr>
        <w:ind w:left="3900" w:hanging="276"/>
      </w:pPr>
      <w:rPr>
        <w:rFonts w:hint="default"/>
        <w:lang w:val="ro-RO" w:eastAsia="en-US" w:bidi="ar-SA"/>
      </w:rPr>
    </w:lvl>
    <w:lvl w:ilvl="5" w:tplc="96EEACB4">
      <w:numFmt w:val="bullet"/>
      <w:lvlText w:val="•"/>
      <w:lvlJc w:val="left"/>
      <w:pPr>
        <w:ind w:left="4850" w:hanging="276"/>
      </w:pPr>
      <w:rPr>
        <w:rFonts w:hint="default"/>
        <w:lang w:val="ro-RO" w:eastAsia="en-US" w:bidi="ar-SA"/>
      </w:rPr>
    </w:lvl>
    <w:lvl w:ilvl="6" w:tplc="F49A52C6">
      <w:numFmt w:val="bullet"/>
      <w:lvlText w:val="•"/>
      <w:lvlJc w:val="left"/>
      <w:pPr>
        <w:ind w:left="5800" w:hanging="276"/>
      </w:pPr>
      <w:rPr>
        <w:rFonts w:hint="default"/>
        <w:lang w:val="ro-RO" w:eastAsia="en-US" w:bidi="ar-SA"/>
      </w:rPr>
    </w:lvl>
    <w:lvl w:ilvl="7" w:tplc="EDD47DA0">
      <w:numFmt w:val="bullet"/>
      <w:lvlText w:val="•"/>
      <w:lvlJc w:val="left"/>
      <w:pPr>
        <w:ind w:left="6750" w:hanging="276"/>
      </w:pPr>
      <w:rPr>
        <w:rFonts w:hint="default"/>
        <w:lang w:val="ro-RO" w:eastAsia="en-US" w:bidi="ar-SA"/>
      </w:rPr>
    </w:lvl>
    <w:lvl w:ilvl="8" w:tplc="DECA7664">
      <w:numFmt w:val="bullet"/>
      <w:lvlText w:val="•"/>
      <w:lvlJc w:val="left"/>
      <w:pPr>
        <w:ind w:left="7700" w:hanging="276"/>
      </w:pPr>
      <w:rPr>
        <w:rFonts w:hint="default"/>
        <w:lang w:val="ro-RO" w:eastAsia="en-US" w:bidi="ar-SA"/>
      </w:rPr>
    </w:lvl>
  </w:abstractNum>
  <w:abstractNum w:abstractNumId="141">
    <w:nsid w:val="5B2D1D7B"/>
    <w:multiLevelType w:val="hybridMultilevel"/>
    <w:tmpl w:val="45B463F6"/>
    <w:lvl w:ilvl="0" w:tplc="392223A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0CAAA6">
      <w:numFmt w:val="bullet"/>
      <w:lvlText w:val="•"/>
      <w:lvlJc w:val="left"/>
      <w:pPr>
        <w:ind w:left="1050" w:hanging="276"/>
      </w:pPr>
      <w:rPr>
        <w:rFonts w:hint="default"/>
        <w:lang w:val="ro-RO" w:eastAsia="en-US" w:bidi="ar-SA"/>
      </w:rPr>
    </w:lvl>
    <w:lvl w:ilvl="2" w:tplc="135853A8">
      <w:numFmt w:val="bullet"/>
      <w:lvlText w:val="•"/>
      <w:lvlJc w:val="left"/>
      <w:pPr>
        <w:ind w:left="2000" w:hanging="276"/>
      </w:pPr>
      <w:rPr>
        <w:rFonts w:hint="default"/>
        <w:lang w:val="ro-RO" w:eastAsia="en-US" w:bidi="ar-SA"/>
      </w:rPr>
    </w:lvl>
    <w:lvl w:ilvl="3" w:tplc="DB246F56">
      <w:numFmt w:val="bullet"/>
      <w:lvlText w:val="•"/>
      <w:lvlJc w:val="left"/>
      <w:pPr>
        <w:ind w:left="2950" w:hanging="276"/>
      </w:pPr>
      <w:rPr>
        <w:rFonts w:hint="default"/>
        <w:lang w:val="ro-RO" w:eastAsia="en-US" w:bidi="ar-SA"/>
      </w:rPr>
    </w:lvl>
    <w:lvl w:ilvl="4" w:tplc="8FC29626">
      <w:numFmt w:val="bullet"/>
      <w:lvlText w:val="•"/>
      <w:lvlJc w:val="left"/>
      <w:pPr>
        <w:ind w:left="3900" w:hanging="276"/>
      </w:pPr>
      <w:rPr>
        <w:rFonts w:hint="default"/>
        <w:lang w:val="ro-RO" w:eastAsia="en-US" w:bidi="ar-SA"/>
      </w:rPr>
    </w:lvl>
    <w:lvl w:ilvl="5" w:tplc="96E65F36">
      <w:numFmt w:val="bullet"/>
      <w:lvlText w:val="•"/>
      <w:lvlJc w:val="left"/>
      <w:pPr>
        <w:ind w:left="4850" w:hanging="276"/>
      </w:pPr>
      <w:rPr>
        <w:rFonts w:hint="default"/>
        <w:lang w:val="ro-RO" w:eastAsia="en-US" w:bidi="ar-SA"/>
      </w:rPr>
    </w:lvl>
    <w:lvl w:ilvl="6" w:tplc="F6082B26">
      <w:numFmt w:val="bullet"/>
      <w:lvlText w:val="•"/>
      <w:lvlJc w:val="left"/>
      <w:pPr>
        <w:ind w:left="5800" w:hanging="276"/>
      </w:pPr>
      <w:rPr>
        <w:rFonts w:hint="default"/>
        <w:lang w:val="ro-RO" w:eastAsia="en-US" w:bidi="ar-SA"/>
      </w:rPr>
    </w:lvl>
    <w:lvl w:ilvl="7" w:tplc="ADC2729E">
      <w:numFmt w:val="bullet"/>
      <w:lvlText w:val="•"/>
      <w:lvlJc w:val="left"/>
      <w:pPr>
        <w:ind w:left="6750" w:hanging="276"/>
      </w:pPr>
      <w:rPr>
        <w:rFonts w:hint="default"/>
        <w:lang w:val="ro-RO" w:eastAsia="en-US" w:bidi="ar-SA"/>
      </w:rPr>
    </w:lvl>
    <w:lvl w:ilvl="8" w:tplc="BA0E3176">
      <w:numFmt w:val="bullet"/>
      <w:lvlText w:val="•"/>
      <w:lvlJc w:val="left"/>
      <w:pPr>
        <w:ind w:left="7700" w:hanging="276"/>
      </w:pPr>
      <w:rPr>
        <w:rFonts w:hint="default"/>
        <w:lang w:val="ro-RO" w:eastAsia="en-US" w:bidi="ar-SA"/>
      </w:rPr>
    </w:lvl>
  </w:abstractNum>
  <w:abstractNum w:abstractNumId="142">
    <w:nsid w:val="5B3A7CF8"/>
    <w:multiLevelType w:val="hybridMultilevel"/>
    <w:tmpl w:val="F0EAE7DA"/>
    <w:lvl w:ilvl="0" w:tplc="254AF9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5FA71AE">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034BD84">
      <w:numFmt w:val="bullet"/>
      <w:lvlText w:val="•"/>
      <w:lvlJc w:val="left"/>
      <w:pPr>
        <w:ind w:left="1671" w:hanging="186"/>
      </w:pPr>
      <w:rPr>
        <w:rFonts w:hint="default"/>
        <w:lang w:val="ro-RO" w:eastAsia="en-US" w:bidi="ar-SA"/>
      </w:rPr>
    </w:lvl>
    <w:lvl w:ilvl="3" w:tplc="27449F70">
      <w:numFmt w:val="bullet"/>
      <w:lvlText w:val="•"/>
      <w:lvlJc w:val="left"/>
      <w:pPr>
        <w:ind w:left="2662" w:hanging="186"/>
      </w:pPr>
      <w:rPr>
        <w:rFonts w:hint="default"/>
        <w:lang w:val="ro-RO" w:eastAsia="en-US" w:bidi="ar-SA"/>
      </w:rPr>
    </w:lvl>
    <w:lvl w:ilvl="4" w:tplc="04B01CEC">
      <w:numFmt w:val="bullet"/>
      <w:lvlText w:val="•"/>
      <w:lvlJc w:val="left"/>
      <w:pPr>
        <w:ind w:left="3653" w:hanging="186"/>
      </w:pPr>
      <w:rPr>
        <w:rFonts w:hint="default"/>
        <w:lang w:val="ro-RO" w:eastAsia="en-US" w:bidi="ar-SA"/>
      </w:rPr>
    </w:lvl>
    <w:lvl w:ilvl="5" w:tplc="C8AAC5D4">
      <w:numFmt w:val="bullet"/>
      <w:lvlText w:val="•"/>
      <w:lvlJc w:val="left"/>
      <w:pPr>
        <w:ind w:left="4644" w:hanging="186"/>
      </w:pPr>
      <w:rPr>
        <w:rFonts w:hint="default"/>
        <w:lang w:val="ro-RO" w:eastAsia="en-US" w:bidi="ar-SA"/>
      </w:rPr>
    </w:lvl>
    <w:lvl w:ilvl="6" w:tplc="EA684176">
      <w:numFmt w:val="bullet"/>
      <w:lvlText w:val="•"/>
      <w:lvlJc w:val="left"/>
      <w:pPr>
        <w:ind w:left="5635" w:hanging="186"/>
      </w:pPr>
      <w:rPr>
        <w:rFonts w:hint="default"/>
        <w:lang w:val="ro-RO" w:eastAsia="en-US" w:bidi="ar-SA"/>
      </w:rPr>
    </w:lvl>
    <w:lvl w:ilvl="7" w:tplc="DFF8AFCC">
      <w:numFmt w:val="bullet"/>
      <w:lvlText w:val="•"/>
      <w:lvlJc w:val="left"/>
      <w:pPr>
        <w:ind w:left="6626" w:hanging="186"/>
      </w:pPr>
      <w:rPr>
        <w:rFonts w:hint="default"/>
        <w:lang w:val="ro-RO" w:eastAsia="en-US" w:bidi="ar-SA"/>
      </w:rPr>
    </w:lvl>
    <w:lvl w:ilvl="8" w:tplc="91FCD660">
      <w:numFmt w:val="bullet"/>
      <w:lvlText w:val="•"/>
      <w:lvlJc w:val="left"/>
      <w:pPr>
        <w:ind w:left="7617" w:hanging="186"/>
      </w:pPr>
      <w:rPr>
        <w:rFonts w:hint="default"/>
        <w:lang w:val="ro-RO" w:eastAsia="en-US" w:bidi="ar-SA"/>
      </w:rPr>
    </w:lvl>
  </w:abstractNum>
  <w:abstractNum w:abstractNumId="143">
    <w:nsid w:val="5B690767"/>
    <w:multiLevelType w:val="hybridMultilevel"/>
    <w:tmpl w:val="71C8A202"/>
    <w:lvl w:ilvl="0" w:tplc="D87E16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18A0AA">
      <w:numFmt w:val="bullet"/>
      <w:lvlText w:val="•"/>
      <w:lvlJc w:val="left"/>
      <w:pPr>
        <w:ind w:left="1050" w:hanging="276"/>
      </w:pPr>
      <w:rPr>
        <w:rFonts w:hint="default"/>
        <w:lang w:val="ro-RO" w:eastAsia="en-US" w:bidi="ar-SA"/>
      </w:rPr>
    </w:lvl>
    <w:lvl w:ilvl="2" w:tplc="1F0683F4">
      <w:numFmt w:val="bullet"/>
      <w:lvlText w:val="•"/>
      <w:lvlJc w:val="left"/>
      <w:pPr>
        <w:ind w:left="2000" w:hanging="276"/>
      </w:pPr>
      <w:rPr>
        <w:rFonts w:hint="default"/>
        <w:lang w:val="ro-RO" w:eastAsia="en-US" w:bidi="ar-SA"/>
      </w:rPr>
    </w:lvl>
    <w:lvl w:ilvl="3" w:tplc="AC8C17D4">
      <w:numFmt w:val="bullet"/>
      <w:lvlText w:val="•"/>
      <w:lvlJc w:val="left"/>
      <w:pPr>
        <w:ind w:left="2950" w:hanging="276"/>
      </w:pPr>
      <w:rPr>
        <w:rFonts w:hint="default"/>
        <w:lang w:val="ro-RO" w:eastAsia="en-US" w:bidi="ar-SA"/>
      </w:rPr>
    </w:lvl>
    <w:lvl w:ilvl="4" w:tplc="83B06C28">
      <w:numFmt w:val="bullet"/>
      <w:lvlText w:val="•"/>
      <w:lvlJc w:val="left"/>
      <w:pPr>
        <w:ind w:left="3900" w:hanging="276"/>
      </w:pPr>
      <w:rPr>
        <w:rFonts w:hint="default"/>
        <w:lang w:val="ro-RO" w:eastAsia="en-US" w:bidi="ar-SA"/>
      </w:rPr>
    </w:lvl>
    <w:lvl w:ilvl="5" w:tplc="A746A6D4">
      <w:numFmt w:val="bullet"/>
      <w:lvlText w:val="•"/>
      <w:lvlJc w:val="left"/>
      <w:pPr>
        <w:ind w:left="4850" w:hanging="276"/>
      </w:pPr>
      <w:rPr>
        <w:rFonts w:hint="default"/>
        <w:lang w:val="ro-RO" w:eastAsia="en-US" w:bidi="ar-SA"/>
      </w:rPr>
    </w:lvl>
    <w:lvl w:ilvl="6" w:tplc="B29CB426">
      <w:numFmt w:val="bullet"/>
      <w:lvlText w:val="•"/>
      <w:lvlJc w:val="left"/>
      <w:pPr>
        <w:ind w:left="5800" w:hanging="276"/>
      </w:pPr>
      <w:rPr>
        <w:rFonts w:hint="default"/>
        <w:lang w:val="ro-RO" w:eastAsia="en-US" w:bidi="ar-SA"/>
      </w:rPr>
    </w:lvl>
    <w:lvl w:ilvl="7" w:tplc="CAAE28E8">
      <w:numFmt w:val="bullet"/>
      <w:lvlText w:val="•"/>
      <w:lvlJc w:val="left"/>
      <w:pPr>
        <w:ind w:left="6750" w:hanging="276"/>
      </w:pPr>
      <w:rPr>
        <w:rFonts w:hint="default"/>
        <w:lang w:val="ro-RO" w:eastAsia="en-US" w:bidi="ar-SA"/>
      </w:rPr>
    </w:lvl>
    <w:lvl w:ilvl="8" w:tplc="AD74F136">
      <w:numFmt w:val="bullet"/>
      <w:lvlText w:val="•"/>
      <w:lvlJc w:val="left"/>
      <w:pPr>
        <w:ind w:left="7700" w:hanging="276"/>
      </w:pPr>
      <w:rPr>
        <w:rFonts w:hint="default"/>
        <w:lang w:val="ro-RO" w:eastAsia="en-US" w:bidi="ar-SA"/>
      </w:rPr>
    </w:lvl>
  </w:abstractNum>
  <w:abstractNum w:abstractNumId="144">
    <w:nsid w:val="5C241678"/>
    <w:multiLevelType w:val="hybridMultilevel"/>
    <w:tmpl w:val="75607708"/>
    <w:lvl w:ilvl="0" w:tplc="CE4846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FECF660">
      <w:numFmt w:val="bullet"/>
      <w:lvlText w:val="•"/>
      <w:lvlJc w:val="left"/>
      <w:pPr>
        <w:ind w:left="1050" w:hanging="276"/>
      </w:pPr>
      <w:rPr>
        <w:rFonts w:hint="default"/>
        <w:lang w:val="ro-RO" w:eastAsia="en-US" w:bidi="ar-SA"/>
      </w:rPr>
    </w:lvl>
    <w:lvl w:ilvl="2" w:tplc="71AAF7A8">
      <w:numFmt w:val="bullet"/>
      <w:lvlText w:val="•"/>
      <w:lvlJc w:val="left"/>
      <w:pPr>
        <w:ind w:left="2000" w:hanging="276"/>
      </w:pPr>
      <w:rPr>
        <w:rFonts w:hint="default"/>
        <w:lang w:val="ro-RO" w:eastAsia="en-US" w:bidi="ar-SA"/>
      </w:rPr>
    </w:lvl>
    <w:lvl w:ilvl="3" w:tplc="A5261148">
      <w:numFmt w:val="bullet"/>
      <w:lvlText w:val="•"/>
      <w:lvlJc w:val="left"/>
      <w:pPr>
        <w:ind w:left="2950" w:hanging="276"/>
      </w:pPr>
      <w:rPr>
        <w:rFonts w:hint="default"/>
        <w:lang w:val="ro-RO" w:eastAsia="en-US" w:bidi="ar-SA"/>
      </w:rPr>
    </w:lvl>
    <w:lvl w:ilvl="4" w:tplc="45BEFBF2">
      <w:numFmt w:val="bullet"/>
      <w:lvlText w:val="•"/>
      <w:lvlJc w:val="left"/>
      <w:pPr>
        <w:ind w:left="3900" w:hanging="276"/>
      </w:pPr>
      <w:rPr>
        <w:rFonts w:hint="default"/>
        <w:lang w:val="ro-RO" w:eastAsia="en-US" w:bidi="ar-SA"/>
      </w:rPr>
    </w:lvl>
    <w:lvl w:ilvl="5" w:tplc="FF24D602">
      <w:numFmt w:val="bullet"/>
      <w:lvlText w:val="•"/>
      <w:lvlJc w:val="left"/>
      <w:pPr>
        <w:ind w:left="4850" w:hanging="276"/>
      </w:pPr>
      <w:rPr>
        <w:rFonts w:hint="default"/>
        <w:lang w:val="ro-RO" w:eastAsia="en-US" w:bidi="ar-SA"/>
      </w:rPr>
    </w:lvl>
    <w:lvl w:ilvl="6" w:tplc="C33C8C48">
      <w:numFmt w:val="bullet"/>
      <w:lvlText w:val="•"/>
      <w:lvlJc w:val="left"/>
      <w:pPr>
        <w:ind w:left="5800" w:hanging="276"/>
      </w:pPr>
      <w:rPr>
        <w:rFonts w:hint="default"/>
        <w:lang w:val="ro-RO" w:eastAsia="en-US" w:bidi="ar-SA"/>
      </w:rPr>
    </w:lvl>
    <w:lvl w:ilvl="7" w:tplc="2070E194">
      <w:numFmt w:val="bullet"/>
      <w:lvlText w:val="•"/>
      <w:lvlJc w:val="left"/>
      <w:pPr>
        <w:ind w:left="6750" w:hanging="276"/>
      </w:pPr>
      <w:rPr>
        <w:rFonts w:hint="default"/>
        <w:lang w:val="ro-RO" w:eastAsia="en-US" w:bidi="ar-SA"/>
      </w:rPr>
    </w:lvl>
    <w:lvl w:ilvl="8" w:tplc="6B9A8116">
      <w:numFmt w:val="bullet"/>
      <w:lvlText w:val="•"/>
      <w:lvlJc w:val="left"/>
      <w:pPr>
        <w:ind w:left="7700" w:hanging="276"/>
      </w:pPr>
      <w:rPr>
        <w:rFonts w:hint="default"/>
        <w:lang w:val="ro-RO" w:eastAsia="en-US" w:bidi="ar-SA"/>
      </w:rPr>
    </w:lvl>
  </w:abstractNum>
  <w:abstractNum w:abstractNumId="145">
    <w:nsid w:val="5C2673D3"/>
    <w:multiLevelType w:val="hybridMultilevel"/>
    <w:tmpl w:val="62E8BE20"/>
    <w:lvl w:ilvl="0" w:tplc="848ED6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DAB260">
      <w:numFmt w:val="bullet"/>
      <w:lvlText w:val="•"/>
      <w:lvlJc w:val="left"/>
      <w:pPr>
        <w:ind w:left="1050" w:hanging="276"/>
      </w:pPr>
      <w:rPr>
        <w:rFonts w:hint="default"/>
        <w:lang w:val="ro-RO" w:eastAsia="en-US" w:bidi="ar-SA"/>
      </w:rPr>
    </w:lvl>
    <w:lvl w:ilvl="2" w:tplc="A6B6381C">
      <w:numFmt w:val="bullet"/>
      <w:lvlText w:val="•"/>
      <w:lvlJc w:val="left"/>
      <w:pPr>
        <w:ind w:left="2000" w:hanging="276"/>
      </w:pPr>
      <w:rPr>
        <w:rFonts w:hint="default"/>
        <w:lang w:val="ro-RO" w:eastAsia="en-US" w:bidi="ar-SA"/>
      </w:rPr>
    </w:lvl>
    <w:lvl w:ilvl="3" w:tplc="F6B4F050">
      <w:numFmt w:val="bullet"/>
      <w:lvlText w:val="•"/>
      <w:lvlJc w:val="left"/>
      <w:pPr>
        <w:ind w:left="2950" w:hanging="276"/>
      </w:pPr>
      <w:rPr>
        <w:rFonts w:hint="default"/>
        <w:lang w:val="ro-RO" w:eastAsia="en-US" w:bidi="ar-SA"/>
      </w:rPr>
    </w:lvl>
    <w:lvl w:ilvl="4" w:tplc="E9D4EA74">
      <w:numFmt w:val="bullet"/>
      <w:lvlText w:val="•"/>
      <w:lvlJc w:val="left"/>
      <w:pPr>
        <w:ind w:left="3900" w:hanging="276"/>
      </w:pPr>
      <w:rPr>
        <w:rFonts w:hint="default"/>
        <w:lang w:val="ro-RO" w:eastAsia="en-US" w:bidi="ar-SA"/>
      </w:rPr>
    </w:lvl>
    <w:lvl w:ilvl="5" w:tplc="E3DAD3F0">
      <w:numFmt w:val="bullet"/>
      <w:lvlText w:val="•"/>
      <w:lvlJc w:val="left"/>
      <w:pPr>
        <w:ind w:left="4850" w:hanging="276"/>
      </w:pPr>
      <w:rPr>
        <w:rFonts w:hint="default"/>
        <w:lang w:val="ro-RO" w:eastAsia="en-US" w:bidi="ar-SA"/>
      </w:rPr>
    </w:lvl>
    <w:lvl w:ilvl="6" w:tplc="47A87466">
      <w:numFmt w:val="bullet"/>
      <w:lvlText w:val="•"/>
      <w:lvlJc w:val="left"/>
      <w:pPr>
        <w:ind w:left="5800" w:hanging="276"/>
      </w:pPr>
      <w:rPr>
        <w:rFonts w:hint="default"/>
        <w:lang w:val="ro-RO" w:eastAsia="en-US" w:bidi="ar-SA"/>
      </w:rPr>
    </w:lvl>
    <w:lvl w:ilvl="7" w:tplc="03C4CFCC">
      <w:numFmt w:val="bullet"/>
      <w:lvlText w:val="•"/>
      <w:lvlJc w:val="left"/>
      <w:pPr>
        <w:ind w:left="6750" w:hanging="276"/>
      </w:pPr>
      <w:rPr>
        <w:rFonts w:hint="default"/>
        <w:lang w:val="ro-RO" w:eastAsia="en-US" w:bidi="ar-SA"/>
      </w:rPr>
    </w:lvl>
    <w:lvl w:ilvl="8" w:tplc="40BC008A">
      <w:numFmt w:val="bullet"/>
      <w:lvlText w:val="•"/>
      <w:lvlJc w:val="left"/>
      <w:pPr>
        <w:ind w:left="7700" w:hanging="276"/>
      </w:pPr>
      <w:rPr>
        <w:rFonts w:hint="default"/>
        <w:lang w:val="ro-RO" w:eastAsia="en-US" w:bidi="ar-SA"/>
      </w:rPr>
    </w:lvl>
  </w:abstractNum>
  <w:abstractNum w:abstractNumId="146">
    <w:nsid w:val="5C4D3629"/>
    <w:multiLevelType w:val="hybridMultilevel"/>
    <w:tmpl w:val="ECFABD02"/>
    <w:lvl w:ilvl="0" w:tplc="7BD07476">
      <w:start w:val="10"/>
      <w:numFmt w:val="lowerLetter"/>
      <w:lvlText w:val="%1)"/>
      <w:lvlJc w:val="left"/>
      <w:pPr>
        <w:ind w:left="672" w:hanging="141"/>
        <w:jc w:val="right"/>
      </w:pPr>
      <w:rPr>
        <w:rFonts w:ascii="Times New Roman" w:eastAsia="Times New Roman" w:hAnsi="Times New Roman" w:cs="Times New Roman" w:hint="default"/>
        <w:b w:val="0"/>
        <w:bCs w:val="0"/>
        <w:i w:val="0"/>
        <w:iCs w:val="0"/>
        <w:spacing w:val="-7"/>
        <w:w w:val="94"/>
        <w:sz w:val="22"/>
        <w:szCs w:val="22"/>
        <w:lang w:val="ro-RO" w:eastAsia="en-US" w:bidi="ar-SA"/>
      </w:rPr>
    </w:lvl>
    <w:lvl w:ilvl="1" w:tplc="5F7C954C">
      <w:numFmt w:val="bullet"/>
      <w:lvlText w:val="•"/>
      <w:lvlJc w:val="left"/>
      <w:pPr>
        <w:ind w:left="1572" w:hanging="141"/>
      </w:pPr>
      <w:rPr>
        <w:rFonts w:hint="default"/>
        <w:lang w:val="ro-RO" w:eastAsia="en-US" w:bidi="ar-SA"/>
      </w:rPr>
    </w:lvl>
    <w:lvl w:ilvl="2" w:tplc="E7FA2452">
      <w:numFmt w:val="bullet"/>
      <w:lvlText w:val="•"/>
      <w:lvlJc w:val="left"/>
      <w:pPr>
        <w:ind w:left="2464" w:hanging="141"/>
      </w:pPr>
      <w:rPr>
        <w:rFonts w:hint="default"/>
        <w:lang w:val="ro-RO" w:eastAsia="en-US" w:bidi="ar-SA"/>
      </w:rPr>
    </w:lvl>
    <w:lvl w:ilvl="3" w:tplc="E37CBBD2">
      <w:numFmt w:val="bullet"/>
      <w:lvlText w:val="•"/>
      <w:lvlJc w:val="left"/>
      <w:pPr>
        <w:ind w:left="3356" w:hanging="141"/>
      </w:pPr>
      <w:rPr>
        <w:rFonts w:hint="default"/>
        <w:lang w:val="ro-RO" w:eastAsia="en-US" w:bidi="ar-SA"/>
      </w:rPr>
    </w:lvl>
    <w:lvl w:ilvl="4" w:tplc="E52689EA">
      <w:numFmt w:val="bullet"/>
      <w:lvlText w:val="•"/>
      <w:lvlJc w:val="left"/>
      <w:pPr>
        <w:ind w:left="4248" w:hanging="141"/>
      </w:pPr>
      <w:rPr>
        <w:rFonts w:hint="default"/>
        <w:lang w:val="ro-RO" w:eastAsia="en-US" w:bidi="ar-SA"/>
      </w:rPr>
    </w:lvl>
    <w:lvl w:ilvl="5" w:tplc="49C4338E">
      <w:numFmt w:val="bullet"/>
      <w:lvlText w:val="•"/>
      <w:lvlJc w:val="left"/>
      <w:pPr>
        <w:ind w:left="5140" w:hanging="141"/>
      </w:pPr>
      <w:rPr>
        <w:rFonts w:hint="default"/>
        <w:lang w:val="ro-RO" w:eastAsia="en-US" w:bidi="ar-SA"/>
      </w:rPr>
    </w:lvl>
    <w:lvl w:ilvl="6" w:tplc="509E2284">
      <w:numFmt w:val="bullet"/>
      <w:lvlText w:val="•"/>
      <w:lvlJc w:val="left"/>
      <w:pPr>
        <w:ind w:left="6032" w:hanging="141"/>
      </w:pPr>
      <w:rPr>
        <w:rFonts w:hint="default"/>
        <w:lang w:val="ro-RO" w:eastAsia="en-US" w:bidi="ar-SA"/>
      </w:rPr>
    </w:lvl>
    <w:lvl w:ilvl="7" w:tplc="99C6C16A">
      <w:numFmt w:val="bullet"/>
      <w:lvlText w:val="•"/>
      <w:lvlJc w:val="left"/>
      <w:pPr>
        <w:ind w:left="6924" w:hanging="141"/>
      </w:pPr>
      <w:rPr>
        <w:rFonts w:hint="default"/>
        <w:lang w:val="ro-RO" w:eastAsia="en-US" w:bidi="ar-SA"/>
      </w:rPr>
    </w:lvl>
    <w:lvl w:ilvl="8" w:tplc="781E7672">
      <w:numFmt w:val="bullet"/>
      <w:lvlText w:val="•"/>
      <w:lvlJc w:val="left"/>
      <w:pPr>
        <w:ind w:left="7816" w:hanging="141"/>
      </w:pPr>
      <w:rPr>
        <w:rFonts w:hint="default"/>
        <w:lang w:val="ro-RO" w:eastAsia="en-US" w:bidi="ar-SA"/>
      </w:rPr>
    </w:lvl>
  </w:abstractNum>
  <w:abstractNum w:abstractNumId="147">
    <w:nsid w:val="5CD647E3"/>
    <w:multiLevelType w:val="hybridMultilevel"/>
    <w:tmpl w:val="2B548452"/>
    <w:lvl w:ilvl="0" w:tplc="A0FC6674">
      <w:start w:val="11"/>
      <w:numFmt w:val="decimal"/>
      <w:lvlText w:val="(%1)"/>
      <w:lvlJc w:val="left"/>
      <w:pPr>
        <w:ind w:left="102" w:hanging="381"/>
        <w:jc w:val="left"/>
      </w:pPr>
      <w:rPr>
        <w:rFonts w:ascii="Times New Roman" w:eastAsia="Times New Roman" w:hAnsi="Times New Roman" w:cs="Times New Roman" w:hint="default"/>
        <w:b w:val="0"/>
        <w:bCs w:val="0"/>
        <w:i w:val="0"/>
        <w:iCs w:val="0"/>
        <w:spacing w:val="-16"/>
        <w:w w:val="100"/>
        <w:sz w:val="22"/>
        <w:szCs w:val="22"/>
        <w:lang w:val="ro-RO" w:eastAsia="en-US" w:bidi="ar-SA"/>
      </w:rPr>
    </w:lvl>
    <w:lvl w:ilvl="1" w:tplc="F7F2960C">
      <w:numFmt w:val="bullet"/>
      <w:lvlText w:val="•"/>
      <w:lvlJc w:val="left"/>
      <w:pPr>
        <w:ind w:left="1050" w:hanging="381"/>
      </w:pPr>
      <w:rPr>
        <w:rFonts w:hint="default"/>
        <w:lang w:val="ro-RO" w:eastAsia="en-US" w:bidi="ar-SA"/>
      </w:rPr>
    </w:lvl>
    <w:lvl w:ilvl="2" w:tplc="E7B8FB2A">
      <w:numFmt w:val="bullet"/>
      <w:lvlText w:val="•"/>
      <w:lvlJc w:val="left"/>
      <w:pPr>
        <w:ind w:left="2000" w:hanging="381"/>
      </w:pPr>
      <w:rPr>
        <w:rFonts w:hint="default"/>
        <w:lang w:val="ro-RO" w:eastAsia="en-US" w:bidi="ar-SA"/>
      </w:rPr>
    </w:lvl>
    <w:lvl w:ilvl="3" w:tplc="25C8C040">
      <w:numFmt w:val="bullet"/>
      <w:lvlText w:val="•"/>
      <w:lvlJc w:val="left"/>
      <w:pPr>
        <w:ind w:left="2950" w:hanging="381"/>
      </w:pPr>
      <w:rPr>
        <w:rFonts w:hint="default"/>
        <w:lang w:val="ro-RO" w:eastAsia="en-US" w:bidi="ar-SA"/>
      </w:rPr>
    </w:lvl>
    <w:lvl w:ilvl="4" w:tplc="0DAA80C8">
      <w:numFmt w:val="bullet"/>
      <w:lvlText w:val="•"/>
      <w:lvlJc w:val="left"/>
      <w:pPr>
        <w:ind w:left="3900" w:hanging="381"/>
      </w:pPr>
      <w:rPr>
        <w:rFonts w:hint="default"/>
        <w:lang w:val="ro-RO" w:eastAsia="en-US" w:bidi="ar-SA"/>
      </w:rPr>
    </w:lvl>
    <w:lvl w:ilvl="5" w:tplc="F7D43A2C">
      <w:numFmt w:val="bullet"/>
      <w:lvlText w:val="•"/>
      <w:lvlJc w:val="left"/>
      <w:pPr>
        <w:ind w:left="4850" w:hanging="381"/>
      </w:pPr>
      <w:rPr>
        <w:rFonts w:hint="default"/>
        <w:lang w:val="ro-RO" w:eastAsia="en-US" w:bidi="ar-SA"/>
      </w:rPr>
    </w:lvl>
    <w:lvl w:ilvl="6" w:tplc="1C2874CE">
      <w:numFmt w:val="bullet"/>
      <w:lvlText w:val="•"/>
      <w:lvlJc w:val="left"/>
      <w:pPr>
        <w:ind w:left="5800" w:hanging="381"/>
      </w:pPr>
      <w:rPr>
        <w:rFonts w:hint="default"/>
        <w:lang w:val="ro-RO" w:eastAsia="en-US" w:bidi="ar-SA"/>
      </w:rPr>
    </w:lvl>
    <w:lvl w:ilvl="7" w:tplc="8432F6E4">
      <w:numFmt w:val="bullet"/>
      <w:lvlText w:val="•"/>
      <w:lvlJc w:val="left"/>
      <w:pPr>
        <w:ind w:left="6750" w:hanging="381"/>
      </w:pPr>
      <w:rPr>
        <w:rFonts w:hint="default"/>
        <w:lang w:val="ro-RO" w:eastAsia="en-US" w:bidi="ar-SA"/>
      </w:rPr>
    </w:lvl>
    <w:lvl w:ilvl="8" w:tplc="11E02A90">
      <w:numFmt w:val="bullet"/>
      <w:lvlText w:val="•"/>
      <w:lvlJc w:val="left"/>
      <w:pPr>
        <w:ind w:left="7700" w:hanging="381"/>
      </w:pPr>
      <w:rPr>
        <w:rFonts w:hint="default"/>
        <w:lang w:val="ro-RO" w:eastAsia="en-US" w:bidi="ar-SA"/>
      </w:rPr>
    </w:lvl>
  </w:abstractNum>
  <w:abstractNum w:abstractNumId="148">
    <w:nsid w:val="5DCA48D2"/>
    <w:multiLevelType w:val="hybridMultilevel"/>
    <w:tmpl w:val="ABF66F36"/>
    <w:lvl w:ilvl="0" w:tplc="07021D0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0E84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842EF56">
      <w:numFmt w:val="bullet"/>
      <w:lvlText w:val="•"/>
      <w:lvlJc w:val="left"/>
      <w:pPr>
        <w:ind w:left="1671" w:hanging="186"/>
      </w:pPr>
      <w:rPr>
        <w:rFonts w:hint="default"/>
        <w:lang w:val="ro-RO" w:eastAsia="en-US" w:bidi="ar-SA"/>
      </w:rPr>
    </w:lvl>
    <w:lvl w:ilvl="3" w:tplc="59C42C0A">
      <w:numFmt w:val="bullet"/>
      <w:lvlText w:val="•"/>
      <w:lvlJc w:val="left"/>
      <w:pPr>
        <w:ind w:left="2662" w:hanging="186"/>
      </w:pPr>
      <w:rPr>
        <w:rFonts w:hint="default"/>
        <w:lang w:val="ro-RO" w:eastAsia="en-US" w:bidi="ar-SA"/>
      </w:rPr>
    </w:lvl>
    <w:lvl w:ilvl="4" w:tplc="C2828838">
      <w:numFmt w:val="bullet"/>
      <w:lvlText w:val="•"/>
      <w:lvlJc w:val="left"/>
      <w:pPr>
        <w:ind w:left="3653" w:hanging="186"/>
      </w:pPr>
      <w:rPr>
        <w:rFonts w:hint="default"/>
        <w:lang w:val="ro-RO" w:eastAsia="en-US" w:bidi="ar-SA"/>
      </w:rPr>
    </w:lvl>
    <w:lvl w:ilvl="5" w:tplc="4A44A202">
      <w:numFmt w:val="bullet"/>
      <w:lvlText w:val="•"/>
      <w:lvlJc w:val="left"/>
      <w:pPr>
        <w:ind w:left="4644" w:hanging="186"/>
      </w:pPr>
      <w:rPr>
        <w:rFonts w:hint="default"/>
        <w:lang w:val="ro-RO" w:eastAsia="en-US" w:bidi="ar-SA"/>
      </w:rPr>
    </w:lvl>
    <w:lvl w:ilvl="6" w:tplc="C8B212B0">
      <w:numFmt w:val="bullet"/>
      <w:lvlText w:val="•"/>
      <w:lvlJc w:val="left"/>
      <w:pPr>
        <w:ind w:left="5635" w:hanging="186"/>
      </w:pPr>
      <w:rPr>
        <w:rFonts w:hint="default"/>
        <w:lang w:val="ro-RO" w:eastAsia="en-US" w:bidi="ar-SA"/>
      </w:rPr>
    </w:lvl>
    <w:lvl w:ilvl="7" w:tplc="3BE0793A">
      <w:numFmt w:val="bullet"/>
      <w:lvlText w:val="•"/>
      <w:lvlJc w:val="left"/>
      <w:pPr>
        <w:ind w:left="6626" w:hanging="186"/>
      </w:pPr>
      <w:rPr>
        <w:rFonts w:hint="default"/>
        <w:lang w:val="ro-RO" w:eastAsia="en-US" w:bidi="ar-SA"/>
      </w:rPr>
    </w:lvl>
    <w:lvl w:ilvl="8" w:tplc="16DA237C">
      <w:numFmt w:val="bullet"/>
      <w:lvlText w:val="•"/>
      <w:lvlJc w:val="left"/>
      <w:pPr>
        <w:ind w:left="7617" w:hanging="186"/>
      </w:pPr>
      <w:rPr>
        <w:rFonts w:hint="default"/>
        <w:lang w:val="ro-RO" w:eastAsia="en-US" w:bidi="ar-SA"/>
      </w:rPr>
    </w:lvl>
  </w:abstractNum>
  <w:abstractNum w:abstractNumId="149">
    <w:nsid w:val="5E0944EE"/>
    <w:multiLevelType w:val="hybridMultilevel"/>
    <w:tmpl w:val="1F88FD62"/>
    <w:lvl w:ilvl="0" w:tplc="3E8C03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006239C">
      <w:numFmt w:val="bullet"/>
      <w:lvlText w:val="•"/>
      <w:lvlJc w:val="left"/>
      <w:pPr>
        <w:ind w:left="1050" w:hanging="276"/>
      </w:pPr>
      <w:rPr>
        <w:rFonts w:hint="default"/>
        <w:lang w:val="ro-RO" w:eastAsia="en-US" w:bidi="ar-SA"/>
      </w:rPr>
    </w:lvl>
    <w:lvl w:ilvl="2" w:tplc="5FF4B2B0">
      <w:numFmt w:val="bullet"/>
      <w:lvlText w:val="•"/>
      <w:lvlJc w:val="left"/>
      <w:pPr>
        <w:ind w:left="2000" w:hanging="276"/>
      </w:pPr>
      <w:rPr>
        <w:rFonts w:hint="default"/>
        <w:lang w:val="ro-RO" w:eastAsia="en-US" w:bidi="ar-SA"/>
      </w:rPr>
    </w:lvl>
    <w:lvl w:ilvl="3" w:tplc="A8705ABC">
      <w:numFmt w:val="bullet"/>
      <w:lvlText w:val="•"/>
      <w:lvlJc w:val="left"/>
      <w:pPr>
        <w:ind w:left="2950" w:hanging="276"/>
      </w:pPr>
      <w:rPr>
        <w:rFonts w:hint="default"/>
        <w:lang w:val="ro-RO" w:eastAsia="en-US" w:bidi="ar-SA"/>
      </w:rPr>
    </w:lvl>
    <w:lvl w:ilvl="4" w:tplc="3AAE9938">
      <w:numFmt w:val="bullet"/>
      <w:lvlText w:val="•"/>
      <w:lvlJc w:val="left"/>
      <w:pPr>
        <w:ind w:left="3900" w:hanging="276"/>
      </w:pPr>
      <w:rPr>
        <w:rFonts w:hint="default"/>
        <w:lang w:val="ro-RO" w:eastAsia="en-US" w:bidi="ar-SA"/>
      </w:rPr>
    </w:lvl>
    <w:lvl w:ilvl="5" w:tplc="7020FE20">
      <w:numFmt w:val="bullet"/>
      <w:lvlText w:val="•"/>
      <w:lvlJc w:val="left"/>
      <w:pPr>
        <w:ind w:left="4850" w:hanging="276"/>
      </w:pPr>
      <w:rPr>
        <w:rFonts w:hint="default"/>
        <w:lang w:val="ro-RO" w:eastAsia="en-US" w:bidi="ar-SA"/>
      </w:rPr>
    </w:lvl>
    <w:lvl w:ilvl="6" w:tplc="9E54A81A">
      <w:numFmt w:val="bullet"/>
      <w:lvlText w:val="•"/>
      <w:lvlJc w:val="left"/>
      <w:pPr>
        <w:ind w:left="5800" w:hanging="276"/>
      </w:pPr>
      <w:rPr>
        <w:rFonts w:hint="default"/>
        <w:lang w:val="ro-RO" w:eastAsia="en-US" w:bidi="ar-SA"/>
      </w:rPr>
    </w:lvl>
    <w:lvl w:ilvl="7" w:tplc="61DA5382">
      <w:numFmt w:val="bullet"/>
      <w:lvlText w:val="•"/>
      <w:lvlJc w:val="left"/>
      <w:pPr>
        <w:ind w:left="6750" w:hanging="276"/>
      </w:pPr>
      <w:rPr>
        <w:rFonts w:hint="default"/>
        <w:lang w:val="ro-RO" w:eastAsia="en-US" w:bidi="ar-SA"/>
      </w:rPr>
    </w:lvl>
    <w:lvl w:ilvl="8" w:tplc="368CF47C">
      <w:numFmt w:val="bullet"/>
      <w:lvlText w:val="•"/>
      <w:lvlJc w:val="left"/>
      <w:pPr>
        <w:ind w:left="7700" w:hanging="276"/>
      </w:pPr>
      <w:rPr>
        <w:rFonts w:hint="default"/>
        <w:lang w:val="ro-RO" w:eastAsia="en-US" w:bidi="ar-SA"/>
      </w:rPr>
    </w:lvl>
  </w:abstractNum>
  <w:abstractNum w:abstractNumId="150">
    <w:nsid w:val="5F0D5383"/>
    <w:multiLevelType w:val="hybridMultilevel"/>
    <w:tmpl w:val="1C46EE8E"/>
    <w:lvl w:ilvl="0" w:tplc="60C271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68FF2">
      <w:numFmt w:val="bullet"/>
      <w:lvlText w:val="•"/>
      <w:lvlJc w:val="left"/>
      <w:pPr>
        <w:ind w:left="1050" w:hanging="276"/>
      </w:pPr>
      <w:rPr>
        <w:rFonts w:hint="default"/>
        <w:lang w:val="ro-RO" w:eastAsia="en-US" w:bidi="ar-SA"/>
      </w:rPr>
    </w:lvl>
    <w:lvl w:ilvl="2" w:tplc="CCEE6DF8">
      <w:numFmt w:val="bullet"/>
      <w:lvlText w:val="•"/>
      <w:lvlJc w:val="left"/>
      <w:pPr>
        <w:ind w:left="2000" w:hanging="276"/>
      </w:pPr>
      <w:rPr>
        <w:rFonts w:hint="default"/>
        <w:lang w:val="ro-RO" w:eastAsia="en-US" w:bidi="ar-SA"/>
      </w:rPr>
    </w:lvl>
    <w:lvl w:ilvl="3" w:tplc="340C3C12">
      <w:numFmt w:val="bullet"/>
      <w:lvlText w:val="•"/>
      <w:lvlJc w:val="left"/>
      <w:pPr>
        <w:ind w:left="2950" w:hanging="276"/>
      </w:pPr>
      <w:rPr>
        <w:rFonts w:hint="default"/>
        <w:lang w:val="ro-RO" w:eastAsia="en-US" w:bidi="ar-SA"/>
      </w:rPr>
    </w:lvl>
    <w:lvl w:ilvl="4" w:tplc="C8EA2E68">
      <w:numFmt w:val="bullet"/>
      <w:lvlText w:val="•"/>
      <w:lvlJc w:val="left"/>
      <w:pPr>
        <w:ind w:left="3900" w:hanging="276"/>
      </w:pPr>
      <w:rPr>
        <w:rFonts w:hint="default"/>
        <w:lang w:val="ro-RO" w:eastAsia="en-US" w:bidi="ar-SA"/>
      </w:rPr>
    </w:lvl>
    <w:lvl w:ilvl="5" w:tplc="A6C8FAD8">
      <w:numFmt w:val="bullet"/>
      <w:lvlText w:val="•"/>
      <w:lvlJc w:val="left"/>
      <w:pPr>
        <w:ind w:left="4850" w:hanging="276"/>
      </w:pPr>
      <w:rPr>
        <w:rFonts w:hint="default"/>
        <w:lang w:val="ro-RO" w:eastAsia="en-US" w:bidi="ar-SA"/>
      </w:rPr>
    </w:lvl>
    <w:lvl w:ilvl="6" w:tplc="F85EBA24">
      <w:numFmt w:val="bullet"/>
      <w:lvlText w:val="•"/>
      <w:lvlJc w:val="left"/>
      <w:pPr>
        <w:ind w:left="5800" w:hanging="276"/>
      </w:pPr>
      <w:rPr>
        <w:rFonts w:hint="default"/>
        <w:lang w:val="ro-RO" w:eastAsia="en-US" w:bidi="ar-SA"/>
      </w:rPr>
    </w:lvl>
    <w:lvl w:ilvl="7" w:tplc="72B61C6A">
      <w:numFmt w:val="bullet"/>
      <w:lvlText w:val="•"/>
      <w:lvlJc w:val="left"/>
      <w:pPr>
        <w:ind w:left="6750" w:hanging="276"/>
      </w:pPr>
      <w:rPr>
        <w:rFonts w:hint="default"/>
        <w:lang w:val="ro-RO" w:eastAsia="en-US" w:bidi="ar-SA"/>
      </w:rPr>
    </w:lvl>
    <w:lvl w:ilvl="8" w:tplc="80DACCEE">
      <w:numFmt w:val="bullet"/>
      <w:lvlText w:val="•"/>
      <w:lvlJc w:val="left"/>
      <w:pPr>
        <w:ind w:left="7700" w:hanging="276"/>
      </w:pPr>
      <w:rPr>
        <w:rFonts w:hint="default"/>
        <w:lang w:val="ro-RO" w:eastAsia="en-US" w:bidi="ar-SA"/>
      </w:rPr>
    </w:lvl>
  </w:abstractNum>
  <w:abstractNum w:abstractNumId="151">
    <w:nsid w:val="5F2A19E9"/>
    <w:multiLevelType w:val="hybridMultilevel"/>
    <w:tmpl w:val="6408F4FE"/>
    <w:lvl w:ilvl="0" w:tplc="736A1C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B5EE2E4">
      <w:numFmt w:val="bullet"/>
      <w:lvlText w:val="•"/>
      <w:lvlJc w:val="left"/>
      <w:pPr>
        <w:ind w:left="1050" w:hanging="276"/>
      </w:pPr>
      <w:rPr>
        <w:rFonts w:hint="default"/>
        <w:lang w:val="ro-RO" w:eastAsia="en-US" w:bidi="ar-SA"/>
      </w:rPr>
    </w:lvl>
    <w:lvl w:ilvl="2" w:tplc="EC84355E">
      <w:numFmt w:val="bullet"/>
      <w:lvlText w:val="•"/>
      <w:lvlJc w:val="left"/>
      <w:pPr>
        <w:ind w:left="2000" w:hanging="276"/>
      </w:pPr>
      <w:rPr>
        <w:rFonts w:hint="default"/>
        <w:lang w:val="ro-RO" w:eastAsia="en-US" w:bidi="ar-SA"/>
      </w:rPr>
    </w:lvl>
    <w:lvl w:ilvl="3" w:tplc="B1266A42">
      <w:numFmt w:val="bullet"/>
      <w:lvlText w:val="•"/>
      <w:lvlJc w:val="left"/>
      <w:pPr>
        <w:ind w:left="2950" w:hanging="276"/>
      </w:pPr>
      <w:rPr>
        <w:rFonts w:hint="default"/>
        <w:lang w:val="ro-RO" w:eastAsia="en-US" w:bidi="ar-SA"/>
      </w:rPr>
    </w:lvl>
    <w:lvl w:ilvl="4" w:tplc="E60AA3C8">
      <w:numFmt w:val="bullet"/>
      <w:lvlText w:val="•"/>
      <w:lvlJc w:val="left"/>
      <w:pPr>
        <w:ind w:left="3900" w:hanging="276"/>
      </w:pPr>
      <w:rPr>
        <w:rFonts w:hint="default"/>
        <w:lang w:val="ro-RO" w:eastAsia="en-US" w:bidi="ar-SA"/>
      </w:rPr>
    </w:lvl>
    <w:lvl w:ilvl="5" w:tplc="9BCEA7DE">
      <w:numFmt w:val="bullet"/>
      <w:lvlText w:val="•"/>
      <w:lvlJc w:val="left"/>
      <w:pPr>
        <w:ind w:left="4850" w:hanging="276"/>
      </w:pPr>
      <w:rPr>
        <w:rFonts w:hint="default"/>
        <w:lang w:val="ro-RO" w:eastAsia="en-US" w:bidi="ar-SA"/>
      </w:rPr>
    </w:lvl>
    <w:lvl w:ilvl="6" w:tplc="A442F040">
      <w:numFmt w:val="bullet"/>
      <w:lvlText w:val="•"/>
      <w:lvlJc w:val="left"/>
      <w:pPr>
        <w:ind w:left="5800" w:hanging="276"/>
      </w:pPr>
      <w:rPr>
        <w:rFonts w:hint="default"/>
        <w:lang w:val="ro-RO" w:eastAsia="en-US" w:bidi="ar-SA"/>
      </w:rPr>
    </w:lvl>
    <w:lvl w:ilvl="7" w:tplc="89E6A432">
      <w:numFmt w:val="bullet"/>
      <w:lvlText w:val="•"/>
      <w:lvlJc w:val="left"/>
      <w:pPr>
        <w:ind w:left="6750" w:hanging="276"/>
      </w:pPr>
      <w:rPr>
        <w:rFonts w:hint="default"/>
        <w:lang w:val="ro-RO" w:eastAsia="en-US" w:bidi="ar-SA"/>
      </w:rPr>
    </w:lvl>
    <w:lvl w:ilvl="8" w:tplc="AF4A1A36">
      <w:numFmt w:val="bullet"/>
      <w:lvlText w:val="•"/>
      <w:lvlJc w:val="left"/>
      <w:pPr>
        <w:ind w:left="7700" w:hanging="276"/>
      </w:pPr>
      <w:rPr>
        <w:rFonts w:hint="default"/>
        <w:lang w:val="ro-RO" w:eastAsia="en-US" w:bidi="ar-SA"/>
      </w:rPr>
    </w:lvl>
  </w:abstractNum>
  <w:abstractNum w:abstractNumId="152">
    <w:nsid w:val="5F83762F"/>
    <w:multiLevelType w:val="hybridMultilevel"/>
    <w:tmpl w:val="88F8F9A4"/>
    <w:lvl w:ilvl="0" w:tplc="BB8211E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C54F5A6">
      <w:numFmt w:val="bullet"/>
      <w:lvlText w:val="•"/>
      <w:lvlJc w:val="left"/>
      <w:pPr>
        <w:ind w:left="1050" w:hanging="276"/>
      </w:pPr>
      <w:rPr>
        <w:rFonts w:hint="default"/>
        <w:lang w:val="ro-RO" w:eastAsia="en-US" w:bidi="ar-SA"/>
      </w:rPr>
    </w:lvl>
    <w:lvl w:ilvl="2" w:tplc="90E62EB6">
      <w:numFmt w:val="bullet"/>
      <w:lvlText w:val="•"/>
      <w:lvlJc w:val="left"/>
      <w:pPr>
        <w:ind w:left="2000" w:hanging="276"/>
      </w:pPr>
      <w:rPr>
        <w:rFonts w:hint="default"/>
        <w:lang w:val="ro-RO" w:eastAsia="en-US" w:bidi="ar-SA"/>
      </w:rPr>
    </w:lvl>
    <w:lvl w:ilvl="3" w:tplc="70165458">
      <w:numFmt w:val="bullet"/>
      <w:lvlText w:val="•"/>
      <w:lvlJc w:val="left"/>
      <w:pPr>
        <w:ind w:left="2950" w:hanging="276"/>
      </w:pPr>
      <w:rPr>
        <w:rFonts w:hint="default"/>
        <w:lang w:val="ro-RO" w:eastAsia="en-US" w:bidi="ar-SA"/>
      </w:rPr>
    </w:lvl>
    <w:lvl w:ilvl="4" w:tplc="3B6CFC2C">
      <w:numFmt w:val="bullet"/>
      <w:lvlText w:val="•"/>
      <w:lvlJc w:val="left"/>
      <w:pPr>
        <w:ind w:left="3900" w:hanging="276"/>
      </w:pPr>
      <w:rPr>
        <w:rFonts w:hint="default"/>
        <w:lang w:val="ro-RO" w:eastAsia="en-US" w:bidi="ar-SA"/>
      </w:rPr>
    </w:lvl>
    <w:lvl w:ilvl="5" w:tplc="AAD2CC2E">
      <w:numFmt w:val="bullet"/>
      <w:lvlText w:val="•"/>
      <w:lvlJc w:val="left"/>
      <w:pPr>
        <w:ind w:left="4850" w:hanging="276"/>
      </w:pPr>
      <w:rPr>
        <w:rFonts w:hint="default"/>
        <w:lang w:val="ro-RO" w:eastAsia="en-US" w:bidi="ar-SA"/>
      </w:rPr>
    </w:lvl>
    <w:lvl w:ilvl="6" w:tplc="828E12FA">
      <w:numFmt w:val="bullet"/>
      <w:lvlText w:val="•"/>
      <w:lvlJc w:val="left"/>
      <w:pPr>
        <w:ind w:left="5800" w:hanging="276"/>
      </w:pPr>
      <w:rPr>
        <w:rFonts w:hint="default"/>
        <w:lang w:val="ro-RO" w:eastAsia="en-US" w:bidi="ar-SA"/>
      </w:rPr>
    </w:lvl>
    <w:lvl w:ilvl="7" w:tplc="6986BA22">
      <w:numFmt w:val="bullet"/>
      <w:lvlText w:val="•"/>
      <w:lvlJc w:val="left"/>
      <w:pPr>
        <w:ind w:left="6750" w:hanging="276"/>
      </w:pPr>
      <w:rPr>
        <w:rFonts w:hint="default"/>
        <w:lang w:val="ro-RO" w:eastAsia="en-US" w:bidi="ar-SA"/>
      </w:rPr>
    </w:lvl>
    <w:lvl w:ilvl="8" w:tplc="30826F28">
      <w:numFmt w:val="bullet"/>
      <w:lvlText w:val="•"/>
      <w:lvlJc w:val="left"/>
      <w:pPr>
        <w:ind w:left="7700" w:hanging="276"/>
      </w:pPr>
      <w:rPr>
        <w:rFonts w:hint="default"/>
        <w:lang w:val="ro-RO" w:eastAsia="en-US" w:bidi="ar-SA"/>
      </w:rPr>
    </w:lvl>
  </w:abstractNum>
  <w:abstractNum w:abstractNumId="153">
    <w:nsid w:val="600A3112"/>
    <w:multiLevelType w:val="hybridMultilevel"/>
    <w:tmpl w:val="864A34F0"/>
    <w:lvl w:ilvl="0" w:tplc="4336E296">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3C98E758">
      <w:numFmt w:val="bullet"/>
      <w:lvlText w:val="•"/>
      <w:lvlJc w:val="left"/>
      <w:pPr>
        <w:ind w:left="1572" w:hanging="186"/>
      </w:pPr>
      <w:rPr>
        <w:rFonts w:hint="default"/>
        <w:lang w:val="ro-RO" w:eastAsia="en-US" w:bidi="ar-SA"/>
      </w:rPr>
    </w:lvl>
    <w:lvl w:ilvl="2" w:tplc="B7D04084">
      <w:numFmt w:val="bullet"/>
      <w:lvlText w:val="•"/>
      <w:lvlJc w:val="left"/>
      <w:pPr>
        <w:ind w:left="2464" w:hanging="186"/>
      </w:pPr>
      <w:rPr>
        <w:rFonts w:hint="default"/>
        <w:lang w:val="ro-RO" w:eastAsia="en-US" w:bidi="ar-SA"/>
      </w:rPr>
    </w:lvl>
    <w:lvl w:ilvl="3" w:tplc="5EE00E58">
      <w:numFmt w:val="bullet"/>
      <w:lvlText w:val="•"/>
      <w:lvlJc w:val="left"/>
      <w:pPr>
        <w:ind w:left="3356" w:hanging="186"/>
      </w:pPr>
      <w:rPr>
        <w:rFonts w:hint="default"/>
        <w:lang w:val="ro-RO" w:eastAsia="en-US" w:bidi="ar-SA"/>
      </w:rPr>
    </w:lvl>
    <w:lvl w:ilvl="4" w:tplc="8322540C">
      <w:numFmt w:val="bullet"/>
      <w:lvlText w:val="•"/>
      <w:lvlJc w:val="left"/>
      <w:pPr>
        <w:ind w:left="4248" w:hanging="186"/>
      </w:pPr>
      <w:rPr>
        <w:rFonts w:hint="default"/>
        <w:lang w:val="ro-RO" w:eastAsia="en-US" w:bidi="ar-SA"/>
      </w:rPr>
    </w:lvl>
    <w:lvl w:ilvl="5" w:tplc="BC2C7748">
      <w:numFmt w:val="bullet"/>
      <w:lvlText w:val="•"/>
      <w:lvlJc w:val="left"/>
      <w:pPr>
        <w:ind w:left="5140" w:hanging="186"/>
      </w:pPr>
      <w:rPr>
        <w:rFonts w:hint="default"/>
        <w:lang w:val="ro-RO" w:eastAsia="en-US" w:bidi="ar-SA"/>
      </w:rPr>
    </w:lvl>
    <w:lvl w:ilvl="6" w:tplc="821ABEB8">
      <w:numFmt w:val="bullet"/>
      <w:lvlText w:val="•"/>
      <w:lvlJc w:val="left"/>
      <w:pPr>
        <w:ind w:left="6032" w:hanging="186"/>
      </w:pPr>
      <w:rPr>
        <w:rFonts w:hint="default"/>
        <w:lang w:val="ro-RO" w:eastAsia="en-US" w:bidi="ar-SA"/>
      </w:rPr>
    </w:lvl>
    <w:lvl w:ilvl="7" w:tplc="3266D18E">
      <w:numFmt w:val="bullet"/>
      <w:lvlText w:val="•"/>
      <w:lvlJc w:val="left"/>
      <w:pPr>
        <w:ind w:left="6924" w:hanging="186"/>
      </w:pPr>
      <w:rPr>
        <w:rFonts w:hint="default"/>
        <w:lang w:val="ro-RO" w:eastAsia="en-US" w:bidi="ar-SA"/>
      </w:rPr>
    </w:lvl>
    <w:lvl w:ilvl="8" w:tplc="B0647C6A">
      <w:numFmt w:val="bullet"/>
      <w:lvlText w:val="•"/>
      <w:lvlJc w:val="left"/>
      <w:pPr>
        <w:ind w:left="7816" w:hanging="186"/>
      </w:pPr>
      <w:rPr>
        <w:rFonts w:hint="default"/>
        <w:lang w:val="ro-RO" w:eastAsia="en-US" w:bidi="ar-SA"/>
      </w:rPr>
    </w:lvl>
  </w:abstractNum>
  <w:abstractNum w:abstractNumId="154">
    <w:nsid w:val="60B95C34"/>
    <w:multiLevelType w:val="hybridMultilevel"/>
    <w:tmpl w:val="F31C2FF6"/>
    <w:lvl w:ilvl="0" w:tplc="451CC27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DC2A0DC">
      <w:numFmt w:val="bullet"/>
      <w:lvlText w:val="•"/>
      <w:lvlJc w:val="left"/>
      <w:pPr>
        <w:ind w:left="1050" w:hanging="276"/>
      </w:pPr>
      <w:rPr>
        <w:rFonts w:hint="default"/>
        <w:lang w:val="ro-RO" w:eastAsia="en-US" w:bidi="ar-SA"/>
      </w:rPr>
    </w:lvl>
    <w:lvl w:ilvl="2" w:tplc="819E13FE">
      <w:numFmt w:val="bullet"/>
      <w:lvlText w:val="•"/>
      <w:lvlJc w:val="left"/>
      <w:pPr>
        <w:ind w:left="2000" w:hanging="276"/>
      </w:pPr>
      <w:rPr>
        <w:rFonts w:hint="default"/>
        <w:lang w:val="ro-RO" w:eastAsia="en-US" w:bidi="ar-SA"/>
      </w:rPr>
    </w:lvl>
    <w:lvl w:ilvl="3" w:tplc="4170EE38">
      <w:numFmt w:val="bullet"/>
      <w:lvlText w:val="•"/>
      <w:lvlJc w:val="left"/>
      <w:pPr>
        <w:ind w:left="2950" w:hanging="276"/>
      </w:pPr>
      <w:rPr>
        <w:rFonts w:hint="default"/>
        <w:lang w:val="ro-RO" w:eastAsia="en-US" w:bidi="ar-SA"/>
      </w:rPr>
    </w:lvl>
    <w:lvl w:ilvl="4" w:tplc="68DC4472">
      <w:numFmt w:val="bullet"/>
      <w:lvlText w:val="•"/>
      <w:lvlJc w:val="left"/>
      <w:pPr>
        <w:ind w:left="3900" w:hanging="276"/>
      </w:pPr>
      <w:rPr>
        <w:rFonts w:hint="default"/>
        <w:lang w:val="ro-RO" w:eastAsia="en-US" w:bidi="ar-SA"/>
      </w:rPr>
    </w:lvl>
    <w:lvl w:ilvl="5" w:tplc="602CF2EE">
      <w:numFmt w:val="bullet"/>
      <w:lvlText w:val="•"/>
      <w:lvlJc w:val="left"/>
      <w:pPr>
        <w:ind w:left="4850" w:hanging="276"/>
      </w:pPr>
      <w:rPr>
        <w:rFonts w:hint="default"/>
        <w:lang w:val="ro-RO" w:eastAsia="en-US" w:bidi="ar-SA"/>
      </w:rPr>
    </w:lvl>
    <w:lvl w:ilvl="6" w:tplc="4B1027BC">
      <w:numFmt w:val="bullet"/>
      <w:lvlText w:val="•"/>
      <w:lvlJc w:val="left"/>
      <w:pPr>
        <w:ind w:left="5800" w:hanging="276"/>
      </w:pPr>
      <w:rPr>
        <w:rFonts w:hint="default"/>
        <w:lang w:val="ro-RO" w:eastAsia="en-US" w:bidi="ar-SA"/>
      </w:rPr>
    </w:lvl>
    <w:lvl w:ilvl="7" w:tplc="E0EA1BE2">
      <w:numFmt w:val="bullet"/>
      <w:lvlText w:val="•"/>
      <w:lvlJc w:val="left"/>
      <w:pPr>
        <w:ind w:left="6750" w:hanging="276"/>
      </w:pPr>
      <w:rPr>
        <w:rFonts w:hint="default"/>
        <w:lang w:val="ro-RO" w:eastAsia="en-US" w:bidi="ar-SA"/>
      </w:rPr>
    </w:lvl>
    <w:lvl w:ilvl="8" w:tplc="F42827A2">
      <w:numFmt w:val="bullet"/>
      <w:lvlText w:val="•"/>
      <w:lvlJc w:val="left"/>
      <w:pPr>
        <w:ind w:left="7700" w:hanging="276"/>
      </w:pPr>
      <w:rPr>
        <w:rFonts w:hint="default"/>
        <w:lang w:val="ro-RO" w:eastAsia="en-US" w:bidi="ar-SA"/>
      </w:rPr>
    </w:lvl>
  </w:abstractNum>
  <w:abstractNum w:abstractNumId="155">
    <w:nsid w:val="61460265"/>
    <w:multiLevelType w:val="hybridMultilevel"/>
    <w:tmpl w:val="FBEEA634"/>
    <w:lvl w:ilvl="0" w:tplc="98E89414">
      <w:start w:val="12"/>
      <w:numFmt w:val="lowerLetter"/>
      <w:lvlText w:val="%1)"/>
      <w:lvlJc w:val="left"/>
      <w:pPr>
        <w:ind w:left="52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B0EA882">
      <w:numFmt w:val="bullet"/>
      <w:lvlText w:val="•"/>
      <w:lvlJc w:val="left"/>
      <w:pPr>
        <w:ind w:left="1428" w:hanging="141"/>
      </w:pPr>
      <w:rPr>
        <w:rFonts w:hint="default"/>
        <w:lang w:val="ro-RO" w:eastAsia="en-US" w:bidi="ar-SA"/>
      </w:rPr>
    </w:lvl>
    <w:lvl w:ilvl="2" w:tplc="208C0C38">
      <w:numFmt w:val="bullet"/>
      <w:lvlText w:val="•"/>
      <w:lvlJc w:val="left"/>
      <w:pPr>
        <w:ind w:left="2336" w:hanging="141"/>
      </w:pPr>
      <w:rPr>
        <w:rFonts w:hint="default"/>
        <w:lang w:val="ro-RO" w:eastAsia="en-US" w:bidi="ar-SA"/>
      </w:rPr>
    </w:lvl>
    <w:lvl w:ilvl="3" w:tplc="176865EE">
      <w:numFmt w:val="bullet"/>
      <w:lvlText w:val="•"/>
      <w:lvlJc w:val="left"/>
      <w:pPr>
        <w:ind w:left="3244" w:hanging="141"/>
      </w:pPr>
      <w:rPr>
        <w:rFonts w:hint="default"/>
        <w:lang w:val="ro-RO" w:eastAsia="en-US" w:bidi="ar-SA"/>
      </w:rPr>
    </w:lvl>
    <w:lvl w:ilvl="4" w:tplc="DBFE4AD8">
      <w:numFmt w:val="bullet"/>
      <w:lvlText w:val="•"/>
      <w:lvlJc w:val="left"/>
      <w:pPr>
        <w:ind w:left="4152" w:hanging="141"/>
      </w:pPr>
      <w:rPr>
        <w:rFonts w:hint="default"/>
        <w:lang w:val="ro-RO" w:eastAsia="en-US" w:bidi="ar-SA"/>
      </w:rPr>
    </w:lvl>
    <w:lvl w:ilvl="5" w:tplc="BC9AEA3A">
      <w:numFmt w:val="bullet"/>
      <w:lvlText w:val="•"/>
      <w:lvlJc w:val="left"/>
      <w:pPr>
        <w:ind w:left="5060" w:hanging="141"/>
      </w:pPr>
      <w:rPr>
        <w:rFonts w:hint="default"/>
        <w:lang w:val="ro-RO" w:eastAsia="en-US" w:bidi="ar-SA"/>
      </w:rPr>
    </w:lvl>
    <w:lvl w:ilvl="6" w:tplc="7AB4EA2A">
      <w:numFmt w:val="bullet"/>
      <w:lvlText w:val="•"/>
      <w:lvlJc w:val="left"/>
      <w:pPr>
        <w:ind w:left="5968" w:hanging="141"/>
      </w:pPr>
      <w:rPr>
        <w:rFonts w:hint="default"/>
        <w:lang w:val="ro-RO" w:eastAsia="en-US" w:bidi="ar-SA"/>
      </w:rPr>
    </w:lvl>
    <w:lvl w:ilvl="7" w:tplc="DCF06320">
      <w:numFmt w:val="bullet"/>
      <w:lvlText w:val="•"/>
      <w:lvlJc w:val="left"/>
      <w:pPr>
        <w:ind w:left="6876" w:hanging="141"/>
      </w:pPr>
      <w:rPr>
        <w:rFonts w:hint="default"/>
        <w:lang w:val="ro-RO" w:eastAsia="en-US" w:bidi="ar-SA"/>
      </w:rPr>
    </w:lvl>
    <w:lvl w:ilvl="8" w:tplc="240ADD72">
      <w:numFmt w:val="bullet"/>
      <w:lvlText w:val="•"/>
      <w:lvlJc w:val="left"/>
      <w:pPr>
        <w:ind w:left="7784" w:hanging="141"/>
      </w:pPr>
      <w:rPr>
        <w:rFonts w:hint="default"/>
        <w:lang w:val="ro-RO" w:eastAsia="en-US" w:bidi="ar-SA"/>
      </w:rPr>
    </w:lvl>
  </w:abstractNum>
  <w:abstractNum w:abstractNumId="156">
    <w:nsid w:val="61EA22EF"/>
    <w:multiLevelType w:val="hybridMultilevel"/>
    <w:tmpl w:val="C1B4A6D2"/>
    <w:lvl w:ilvl="0" w:tplc="515469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DA621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0430EEA8">
      <w:numFmt w:val="bullet"/>
      <w:lvlText w:val="•"/>
      <w:lvlJc w:val="left"/>
      <w:pPr>
        <w:ind w:left="1671" w:hanging="186"/>
      </w:pPr>
      <w:rPr>
        <w:rFonts w:hint="default"/>
        <w:lang w:val="ro-RO" w:eastAsia="en-US" w:bidi="ar-SA"/>
      </w:rPr>
    </w:lvl>
    <w:lvl w:ilvl="3" w:tplc="375E9C34">
      <w:numFmt w:val="bullet"/>
      <w:lvlText w:val="•"/>
      <w:lvlJc w:val="left"/>
      <w:pPr>
        <w:ind w:left="2662" w:hanging="186"/>
      </w:pPr>
      <w:rPr>
        <w:rFonts w:hint="default"/>
        <w:lang w:val="ro-RO" w:eastAsia="en-US" w:bidi="ar-SA"/>
      </w:rPr>
    </w:lvl>
    <w:lvl w:ilvl="4" w:tplc="00506DE2">
      <w:numFmt w:val="bullet"/>
      <w:lvlText w:val="•"/>
      <w:lvlJc w:val="left"/>
      <w:pPr>
        <w:ind w:left="3653" w:hanging="186"/>
      </w:pPr>
      <w:rPr>
        <w:rFonts w:hint="default"/>
        <w:lang w:val="ro-RO" w:eastAsia="en-US" w:bidi="ar-SA"/>
      </w:rPr>
    </w:lvl>
    <w:lvl w:ilvl="5" w:tplc="E1201430">
      <w:numFmt w:val="bullet"/>
      <w:lvlText w:val="•"/>
      <w:lvlJc w:val="left"/>
      <w:pPr>
        <w:ind w:left="4644" w:hanging="186"/>
      </w:pPr>
      <w:rPr>
        <w:rFonts w:hint="default"/>
        <w:lang w:val="ro-RO" w:eastAsia="en-US" w:bidi="ar-SA"/>
      </w:rPr>
    </w:lvl>
    <w:lvl w:ilvl="6" w:tplc="DDE8CECA">
      <w:numFmt w:val="bullet"/>
      <w:lvlText w:val="•"/>
      <w:lvlJc w:val="left"/>
      <w:pPr>
        <w:ind w:left="5635" w:hanging="186"/>
      </w:pPr>
      <w:rPr>
        <w:rFonts w:hint="default"/>
        <w:lang w:val="ro-RO" w:eastAsia="en-US" w:bidi="ar-SA"/>
      </w:rPr>
    </w:lvl>
    <w:lvl w:ilvl="7" w:tplc="C366CA68">
      <w:numFmt w:val="bullet"/>
      <w:lvlText w:val="•"/>
      <w:lvlJc w:val="left"/>
      <w:pPr>
        <w:ind w:left="6626" w:hanging="186"/>
      </w:pPr>
      <w:rPr>
        <w:rFonts w:hint="default"/>
        <w:lang w:val="ro-RO" w:eastAsia="en-US" w:bidi="ar-SA"/>
      </w:rPr>
    </w:lvl>
    <w:lvl w:ilvl="8" w:tplc="8E8ADA5E">
      <w:numFmt w:val="bullet"/>
      <w:lvlText w:val="•"/>
      <w:lvlJc w:val="left"/>
      <w:pPr>
        <w:ind w:left="7617" w:hanging="186"/>
      </w:pPr>
      <w:rPr>
        <w:rFonts w:hint="default"/>
        <w:lang w:val="ro-RO" w:eastAsia="en-US" w:bidi="ar-SA"/>
      </w:rPr>
    </w:lvl>
  </w:abstractNum>
  <w:abstractNum w:abstractNumId="157">
    <w:nsid w:val="62582250"/>
    <w:multiLevelType w:val="hybridMultilevel"/>
    <w:tmpl w:val="1D468840"/>
    <w:lvl w:ilvl="0" w:tplc="60D2F138">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066DC9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08B6847E">
      <w:numFmt w:val="bullet"/>
      <w:lvlText w:val="•"/>
      <w:lvlJc w:val="left"/>
      <w:pPr>
        <w:ind w:left="1671" w:hanging="186"/>
      </w:pPr>
      <w:rPr>
        <w:rFonts w:hint="default"/>
        <w:lang w:val="ro-RO" w:eastAsia="en-US" w:bidi="ar-SA"/>
      </w:rPr>
    </w:lvl>
    <w:lvl w:ilvl="3" w:tplc="35F8CDA0">
      <w:numFmt w:val="bullet"/>
      <w:lvlText w:val="•"/>
      <w:lvlJc w:val="left"/>
      <w:pPr>
        <w:ind w:left="2662" w:hanging="186"/>
      </w:pPr>
      <w:rPr>
        <w:rFonts w:hint="default"/>
        <w:lang w:val="ro-RO" w:eastAsia="en-US" w:bidi="ar-SA"/>
      </w:rPr>
    </w:lvl>
    <w:lvl w:ilvl="4" w:tplc="22186E84">
      <w:numFmt w:val="bullet"/>
      <w:lvlText w:val="•"/>
      <w:lvlJc w:val="left"/>
      <w:pPr>
        <w:ind w:left="3653" w:hanging="186"/>
      </w:pPr>
      <w:rPr>
        <w:rFonts w:hint="default"/>
        <w:lang w:val="ro-RO" w:eastAsia="en-US" w:bidi="ar-SA"/>
      </w:rPr>
    </w:lvl>
    <w:lvl w:ilvl="5" w:tplc="1DFA614E">
      <w:numFmt w:val="bullet"/>
      <w:lvlText w:val="•"/>
      <w:lvlJc w:val="left"/>
      <w:pPr>
        <w:ind w:left="4644" w:hanging="186"/>
      </w:pPr>
      <w:rPr>
        <w:rFonts w:hint="default"/>
        <w:lang w:val="ro-RO" w:eastAsia="en-US" w:bidi="ar-SA"/>
      </w:rPr>
    </w:lvl>
    <w:lvl w:ilvl="6" w:tplc="759AF632">
      <w:numFmt w:val="bullet"/>
      <w:lvlText w:val="•"/>
      <w:lvlJc w:val="left"/>
      <w:pPr>
        <w:ind w:left="5635" w:hanging="186"/>
      </w:pPr>
      <w:rPr>
        <w:rFonts w:hint="default"/>
        <w:lang w:val="ro-RO" w:eastAsia="en-US" w:bidi="ar-SA"/>
      </w:rPr>
    </w:lvl>
    <w:lvl w:ilvl="7" w:tplc="7032A3C2">
      <w:numFmt w:val="bullet"/>
      <w:lvlText w:val="•"/>
      <w:lvlJc w:val="left"/>
      <w:pPr>
        <w:ind w:left="6626" w:hanging="186"/>
      </w:pPr>
      <w:rPr>
        <w:rFonts w:hint="default"/>
        <w:lang w:val="ro-RO" w:eastAsia="en-US" w:bidi="ar-SA"/>
      </w:rPr>
    </w:lvl>
    <w:lvl w:ilvl="8" w:tplc="D9366A42">
      <w:numFmt w:val="bullet"/>
      <w:lvlText w:val="•"/>
      <w:lvlJc w:val="left"/>
      <w:pPr>
        <w:ind w:left="7617" w:hanging="186"/>
      </w:pPr>
      <w:rPr>
        <w:rFonts w:hint="default"/>
        <w:lang w:val="ro-RO" w:eastAsia="en-US" w:bidi="ar-SA"/>
      </w:rPr>
    </w:lvl>
  </w:abstractNum>
  <w:abstractNum w:abstractNumId="158">
    <w:nsid w:val="643C1F94"/>
    <w:multiLevelType w:val="hybridMultilevel"/>
    <w:tmpl w:val="3260E082"/>
    <w:lvl w:ilvl="0" w:tplc="A08457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9BCAE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046AFC0">
      <w:numFmt w:val="bullet"/>
      <w:lvlText w:val="•"/>
      <w:lvlJc w:val="left"/>
      <w:pPr>
        <w:ind w:left="1671" w:hanging="186"/>
      </w:pPr>
      <w:rPr>
        <w:rFonts w:hint="default"/>
        <w:lang w:val="ro-RO" w:eastAsia="en-US" w:bidi="ar-SA"/>
      </w:rPr>
    </w:lvl>
    <w:lvl w:ilvl="3" w:tplc="F4AC3552">
      <w:numFmt w:val="bullet"/>
      <w:lvlText w:val="•"/>
      <w:lvlJc w:val="left"/>
      <w:pPr>
        <w:ind w:left="2662" w:hanging="186"/>
      </w:pPr>
      <w:rPr>
        <w:rFonts w:hint="default"/>
        <w:lang w:val="ro-RO" w:eastAsia="en-US" w:bidi="ar-SA"/>
      </w:rPr>
    </w:lvl>
    <w:lvl w:ilvl="4" w:tplc="FA0AEDA8">
      <w:numFmt w:val="bullet"/>
      <w:lvlText w:val="•"/>
      <w:lvlJc w:val="left"/>
      <w:pPr>
        <w:ind w:left="3653" w:hanging="186"/>
      </w:pPr>
      <w:rPr>
        <w:rFonts w:hint="default"/>
        <w:lang w:val="ro-RO" w:eastAsia="en-US" w:bidi="ar-SA"/>
      </w:rPr>
    </w:lvl>
    <w:lvl w:ilvl="5" w:tplc="FBCE9310">
      <w:numFmt w:val="bullet"/>
      <w:lvlText w:val="•"/>
      <w:lvlJc w:val="left"/>
      <w:pPr>
        <w:ind w:left="4644" w:hanging="186"/>
      </w:pPr>
      <w:rPr>
        <w:rFonts w:hint="default"/>
        <w:lang w:val="ro-RO" w:eastAsia="en-US" w:bidi="ar-SA"/>
      </w:rPr>
    </w:lvl>
    <w:lvl w:ilvl="6" w:tplc="58A898CA">
      <w:numFmt w:val="bullet"/>
      <w:lvlText w:val="•"/>
      <w:lvlJc w:val="left"/>
      <w:pPr>
        <w:ind w:left="5635" w:hanging="186"/>
      </w:pPr>
      <w:rPr>
        <w:rFonts w:hint="default"/>
        <w:lang w:val="ro-RO" w:eastAsia="en-US" w:bidi="ar-SA"/>
      </w:rPr>
    </w:lvl>
    <w:lvl w:ilvl="7" w:tplc="FA9CE230">
      <w:numFmt w:val="bullet"/>
      <w:lvlText w:val="•"/>
      <w:lvlJc w:val="left"/>
      <w:pPr>
        <w:ind w:left="6626" w:hanging="186"/>
      </w:pPr>
      <w:rPr>
        <w:rFonts w:hint="default"/>
        <w:lang w:val="ro-RO" w:eastAsia="en-US" w:bidi="ar-SA"/>
      </w:rPr>
    </w:lvl>
    <w:lvl w:ilvl="8" w:tplc="01AA52DA">
      <w:numFmt w:val="bullet"/>
      <w:lvlText w:val="•"/>
      <w:lvlJc w:val="left"/>
      <w:pPr>
        <w:ind w:left="7617" w:hanging="186"/>
      </w:pPr>
      <w:rPr>
        <w:rFonts w:hint="default"/>
        <w:lang w:val="ro-RO" w:eastAsia="en-US" w:bidi="ar-SA"/>
      </w:rPr>
    </w:lvl>
  </w:abstractNum>
  <w:abstractNum w:abstractNumId="159">
    <w:nsid w:val="684D25C0"/>
    <w:multiLevelType w:val="hybridMultilevel"/>
    <w:tmpl w:val="E9AAD21C"/>
    <w:lvl w:ilvl="0" w:tplc="0DE44B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9868CA">
      <w:numFmt w:val="bullet"/>
      <w:lvlText w:val="•"/>
      <w:lvlJc w:val="left"/>
      <w:pPr>
        <w:ind w:left="1050" w:hanging="276"/>
      </w:pPr>
      <w:rPr>
        <w:rFonts w:hint="default"/>
        <w:lang w:val="ro-RO" w:eastAsia="en-US" w:bidi="ar-SA"/>
      </w:rPr>
    </w:lvl>
    <w:lvl w:ilvl="2" w:tplc="9A6E0E38">
      <w:numFmt w:val="bullet"/>
      <w:lvlText w:val="•"/>
      <w:lvlJc w:val="left"/>
      <w:pPr>
        <w:ind w:left="2000" w:hanging="276"/>
      </w:pPr>
      <w:rPr>
        <w:rFonts w:hint="default"/>
        <w:lang w:val="ro-RO" w:eastAsia="en-US" w:bidi="ar-SA"/>
      </w:rPr>
    </w:lvl>
    <w:lvl w:ilvl="3" w:tplc="F3686BA6">
      <w:numFmt w:val="bullet"/>
      <w:lvlText w:val="•"/>
      <w:lvlJc w:val="left"/>
      <w:pPr>
        <w:ind w:left="2950" w:hanging="276"/>
      </w:pPr>
      <w:rPr>
        <w:rFonts w:hint="default"/>
        <w:lang w:val="ro-RO" w:eastAsia="en-US" w:bidi="ar-SA"/>
      </w:rPr>
    </w:lvl>
    <w:lvl w:ilvl="4" w:tplc="4A922464">
      <w:numFmt w:val="bullet"/>
      <w:lvlText w:val="•"/>
      <w:lvlJc w:val="left"/>
      <w:pPr>
        <w:ind w:left="3900" w:hanging="276"/>
      </w:pPr>
      <w:rPr>
        <w:rFonts w:hint="default"/>
        <w:lang w:val="ro-RO" w:eastAsia="en-US" w:bidi="ar-SA"/>
      </w:rPr>
    </w:lvl>
    <w:lvl w:ilvl="5" w:tplc="98207654">
      <w:numFmt w:val="bullet"/>
      <w:lvlText w:val="•"/>
      <w:lvlJc w:val="left"/>
      <w:pPr>
        <w:ind w:left="4850" w:hanging="276"/>
      </w:pPr>
      <w:rPr>
        <w:rFonts w:hint="default"/>
        <w:lang w:val="ro-RO" w:eastAsia="en-US" w:bidi="ar-SA"/>
      </w:rPr>
    </w:lvl>
    <w:lvl w:ilvl="6" w:tplc="E56AC5D8">
      <w:numFmt w:val="bullet"/>
      <w:lvlText w:val="•"/>
      <w:lvlJc w:val="left"/>
      <w:pPr>
        <w:ind w:left="5800" w:hanging="276"/>
      </w:pPr>
      <w:rPr>
        <w:rFonts w:hint="default"/>
        <w:lang w:val="ro-RO" w:eastAsia="en-US" w:bidi="ar-SA"/>
      </w:rPr>
    </w:lvl>
    <w:lvl w:ilvl="7" w:tplc="708C1C5C">
      <w:numFmt w:val="bullet"/>
      <w:lvlText w:val="•"/>
      <w:lvlJc w:val="left"/>
      <w:pPr>
        <w:ind w:left="6750" w:hanging="276"/>
      </w:pPr>
      <w:rPr>
        <w:rFonts w:hint="default"/>
        <w:lang w:val="ro-RO" w:eastAsia="en-US" w:bidi="ar-SA"/>
      </w:rPr>
    </w:lvl>
    <w:lvl w:ilvl="8" w:tplc="4A2E1446">
      <w:numFmt w:val="bullet"/>
      <w:lvlText w:val="•"/>
      <w:lvlJc w:val="left"/>
      <w:pPr>
        <w:ind w:left="7700" w:hanging="276"/>
      </w:pPr>
      <w:rPr>
        <w:rFonts w:hint="default"/>
        <w:lang w:val="ro-RO" w:eastAsia="en-US" w:bidi="ar-SA"/>
      </w:rPr>
    </w:lvl>
  </w:abstractNum>
  <w:abstractNum w:abstractNumId="160">
    <w:nsid w:val="6898557D"/>
    <w:multiLevelType w:val="hybridMultilevel"/>
    <w:tmpl w:val="A5FC5ACE"/>
    <w:lvl w:ilvl="0" w:tplc="E59A03E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E1EAA78">
      <w:numFmt w:val="bullet"/>
      <w:lvlText w:val="•"/>
      <w:lvlJc w:val="left"/>
      <w:pPr>
        <w:ind w:left="1050" w:hanging="276"/>
      </w:pPr>
      <w:rPr>
        <w:rFonts w:hint="default"/>
        <w:lang w:val="ro-RO" w:eastAsia="en-US" w:bidi="ar-SA"/>
      </w:rPr>
    </w:lvl>
    <w:lvl w:ilvl="2" w:tplc="3E64F66A">
      <w:numFmt w:val="bullet"/>
      <w:lvlText w:val="•"/>
      <w:lvlJc w:val="left"/>
      <w:pPr>
        <w:ind w:left="2000" w:hanging="276"/>
      </w:pPr>
      <w:rPr>
        <w:rFonts w:hint="default"/>
        <w:lang w:val="ro-RO" w:eastAsia="en-US" w:bidi="ar-SA"/>
      </w:rPr>
    </w:lvl>
    <w:lvl w:ilvl="3" w:tplc="FB1AE0F0">
      <w:numFmt w:val="bullet"/>
      <w:lvlText w:val="•"/>
      <w:lvlJc w:val="left"/>
      <w:pPr>
        <w:ind w:left="2950" w:hanging="276"/>
      </w:pPr>
      <w:rPr>
        <w:rFonts w:hint="default"/>
        <w:lang w:val="ro-RO" w:eastAsia="en-US" w:bidi="ar-SA"/>
      </w:rPr>
    </w:lvl>
    <w:lvl w:ilvl="4" w:tplc="06263B12">
      <w:numFmt w:val="bullet"/>
      <w:lvlText w:val="•"/>
      <w:lvlJc w:val="left"/>
      <w:pPr>
        <w:ind w:left="3900" w:hanging="276"/>
      </w:pPr>
      <w:rPr>
        <w:rFonts w:hint="default"/>
        <w:lang w:val="ro-RO" w:eastAsia="en-US" w:bidi="ar-SA"/>
      </w:rPr>
    </w:lvl>
    <w:lvl w:ilvl="5" w:tplc="AE4AD7AA">
      <w:numFmt w:val="bullet"/>
      <w:lvlText w:val="•"/>
      <w:lvlJc w:val="left"/>
      <w:pPr>
        <w:ind w:left="4850" w:hanging="276"/>
      </w:pPr>
      <w:rPr>
        <w:rFonts w:hint="default"/>
        <w:lang w:val="ro-RO" w:eastAsia="en-US" w:bidi="ar-SA"/>
      </w:rPr>
    </w:lvl>
    <w:lvl w:ilvl="6" w:tplc="36EEA46A">
      <w:numFmt w:val="bullet"/>
      <w:lvlText w:val="•"/>
      <w:lvlJc w:val="left"/>
      <w:pPr>
        <w:ind w:left="5800" w:hanging="276"/>
      </w:pPr>
      <w:rPr>
        <w:rFonts w:hint="default"/>
        <w:lang w:val="ro-RO" w:eastAsia="en-US" w:bidi="ar-SA"/>
      </w:rPr>
    </w:lvl>
    <w:lvl w:ilvl="7" w:tplc="24EE17C4">
      <w:numFmt w:val="bullet"/>
      <w:lvlText w:val="•"/>
      <w:lvlJc w:val="left"/>
      <w:pPr>
        <w:ind w:left="6750" w:hanging="276"/>
      </w:pPr>
      <w:rPr>
        <w:rFonts w:hint="default"/>
        <w:lang w:val="ro-RO" w:eastAsia="en-US" w:bidi="ar-SA"/>
      </w:rPr>
    </w:lvl>
    <w:lvl w:ilvl="8" w:tplc="0E6216A8">
      <w:numFmt w:val="bullet"/>
      <w:lvlText w:val="•"/>
      <w:lvlJc w:val="left"/>
      <w:pPr>
        <w:ind w:left="7700" w:hanging="276"/>
      </w:pPr>
      <w:rPr>
        <w:rFonts w:hint="default"/>
        <w:lang w:val="ro-RO" w:eastAsia="en-US" w:bidi="ar-SA"/>
      </w:rPr>
    </w:lvl>
  </w:abstractNum>
  <w:abstractNum w:abstractNumId="161">
    <w:nsid w:val="691C27C6"/>
    <w:multiLevelType w:val="hybridMultilevel"/>
    <w:tmpl w:val="1C72B4AE"/>
    <w:lvl w:ilvl="0" w:tplc="2382B5E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410466C">
      <w:numFmt w:val="bullet"/>
      <w:lvlText w:val="•"/>
      <w:lvlJc w:val="left"/>
      <w:pPr>
        <w:ind w:left="1572" w:hanging="186"/>
      </w:pPr>
      <w:rPr>
        <w:rFonts w:hint="default"/>
        <w:lang w:val="ro-RO" w:eastAsia="en-US" w:bidi="ar-SA"/>
      </w:rPr>
    </w:lvl>
    <w:lvl w:ilvl="2" w:tplc="0FC423DA">
      <w:numFmt w:val="bullet"/>
      <w:lvlText w:val="•"/>
      <w:lvlJc w:val="left"/>
      <w:pPr>
        <w:ind w:left="2464" w:hanging="186"/>
      </w:pPr>
      <w:rPr>
        <w:rFonts w:hint="default"/>
        <w:lang w:val="ro-RO" w:eastAsia="en-US" w:bidi="ar-SA"/>
      </w:rPr>
    </w:lvl>
    <w:lvl w:ilvl="3" w:tplc="E5B63460">
      <w:numFmt w:val="bullet"/>
      <w:lvlText w:val="•"/>
      <w:lvlJc w:val="left"/>
      <w:pPr>
        <w:ind w:left="3356" w:hanging="186"/>
      </w:pPr>
      <w:rPr>
        <w:rFonts w:hint="default"/>
        <w:lang w:val="ro-RO" w:eastAsia="en-US" w:bidi="ar-SA"/>
      </w:rPr>
    </w:lvl>
    <w:lvl w:ilvl="4" w:tplc="CE46019E">
      <w:numFmt w:val="bullet"/>
      <w:lvlText w:val="•"/>
      <w:lvlJc w:val="left"/>
      <w:pPr>
        <w:ind w:left="4248" w:hanging="186"/>
      </w:pPr>
      <w:rPr>
        <w:rFonts w:hint="default"/>
        <w:lang w:val="ro-RO" w:eastAsia="en-US" w:bidi="ar-SA"/>
      </w:rPr>
    </w:lvl>
    <w:lvl w:ilvl="5" w:tplc="502AC042">
      <w:numFmt w:val="bullet"/>
      <w:lvlText w:val="•"/>
      <w:lvlJc w:val="left"/>
      <w:pPr>
        <w:ind w:left="5140" w:hanging="186"/>
      </w:pPr>
      <w:rPr>
        <w:rFonts w:hint="default"/>
        <w:lang w:val="ro-RO" w:eastAsia="en-US" w:bidi="ar-SA"/>
      </w:rPr>
    </w:lvl>
    <w:lvl w:ilvl="6" w:tplc="5B820AD8">
      <w:numFmt w:val="bullet"/>
      <w:lvlText w:val="•"/>
      <w:lvlJc w:val="left"/>
      <w:pPr>
        <w:ind w:left="6032" w:hanging="186"/>
      </w:pPr>
      <w:rPr>
        <w:rFonts w:hint="default"/>
        <w:lang w:val="ro-RO" w:eastAsia="en-US" w:bidi="ar-SA"/>
      </w:rPr>
    </w:lvl>
    <w:lvl w:ilvl="7" w:tplc="44C0CCA8">
      <w:numFmt w:val="bullet"/>
      <w:lvlText w:val="•"/>
      <w:lvlJc w:val="left"/>
      <w:pPr>
        <w:ind w:left="6924" w:hanging="186"/>
      </w:pPr>
      <w:rPr>
        <w:rFonts w:hint="default"/>
        <w:lang w:val="ro-RO" w:eastAsia="en-US" w:bidi="ar-SA"/>
      </w:rPr>
    </w:lvl>
    <w:lvl w:ilvl="8" w:tplc="CE66C526">
      <w:numFmt w:val="bullet"/>
      <w:lvlText w:val="•"/>
      <w:lvlJc w:val="left"/>
      <w:pPr>
        <w:ind w:left="7816" w:hanging="186"/>
      </w:pPr>
      <w:rPr>
        <w:rFonts w:hint="default"/>
        <w:lang w:val="ro-RO" w:eastAsia="en-US" w:bidi="ar-SA"/>
      </w:rPr>
    </w:lvl>
  </w:abstractNum>
  <w:abstractNum w:abstractNumId="162">
    <w:nsid w:val="6942458F"/>
    <w:multiLevelType w:val="hybridMultilevel"/>
    <w:tmpl w:val="A8C64392"/>
    <w:lvl w:ilvl="0" w:tplc="8C9000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5808DC2">
      <w:numFmt w:val="bullet"/>
      <w:lvlText w:val="•"/>
      <w:lvlJc w:val="left"/>
      <w:pPr>
        <w:ind w:left="1050" w:hanging="276"/>
      </w:pPr>
      <w:rPr>
        <w:rFonts w:hint="default"/>
        <w:lang w:val="ro-RO" w:eastAsia="en-US" w:bidi="ar-SA"/>
      </w:rPr>
    </w:lvl>
    <w:lvl w:ilvl="2" w:tplc="BA26C626">
      <w:numFmt w:val="bullet"/>
      <w:lvlText w:val="•"/>
      <w:lvlJc w:val="left"/>
      <w:pPr>
        <w:ind w:left="2000" w:hanging="276"/>
      </w:pPr>
      <w:rPr>
        <w:rFonts w:hint="default"/>
        <w:lang w:val="ro-RO" w:eastAsia="en-US" w:bidi="ar-SA"/>
      </w:rPr>
    </w:lvl>
    <w:lvl w:ilvl="3" w:tplc="4656E4F6">
      <w:numFmt w:val="bullet"/>
      <w:lvlText w:val="•"/>
      <w:lvlJc w:val="left"/>
      <w:pPr>
        <w:ind w:left="2950" w:hanging="276"/>
      </w:pPr>
      <w:rPr>
        <w:rFonts w:hint="default"/>
        <w:lang w:val="ro-RO" w:eastAsia="en-US" w:bidi="ar-SA"/>
      </w:rPr>
    </w:lvl>
    <w:lvl w:ilvl="4" w:tplc="30FC7B76">
      <w:numFmt w:val="bullet"/>
      <w:lvlText w:val="•"/>
      <w:lvlJc w:val="left"/>
      <w:pPr>
        <w:ind w:left="3900" w:hanging="276"/>
      </w:pPr>
      <w:rPr>
        <w:rFonts w:hint="default"/>
        <w:lang w:val="ro-RO" w:eastAsia="en-US" w:bidi="ar-SA"/>
      </w:rPr>
    </w:lvl>
    <w:lvl w:ilvl="5" w:tplc="C1BA7120">
      <w:numFmt w:val="bullet"/>
      <w:lvlText w:val="•"/>
      <w:lvlJc w:val="left"/>
      <w:pPr>
        <w:ind w:left="4850" w:hanging="276"/>
      </w:pPr>
      <w:rPr>
        <w:rFonts w:hint="default"/>
        <w:lang w:val="ro-RO" w:eastAsia="en-US" w:bidi="ar-SA"/>
      </w:rPr>
    </w:lvl>
    <w:lvl w:ilvl="6" w:tplc="691E37D0">
      <w:numFmt w:val="bullet"/>
      <w:lvlText w:val="•"/>
      <w:lvlJc w:val="left"/>
      <w:pPr>
        <w:ind w:left="5800" w:hanging="276"/>
      </w:pPr>
      <w:rPr>
        <w:rFonts w:hint="default"/>
        <w:lang w:val="ro-RO" w:eastAsia="en-US" w:bidi="ar-SA"/>
      </w:rPr>
    </w:lvl>
    <w:lvl w:ilvl="7" w:tplc="8B966D64">
      <w:numFmt w:val="bullet"/>
      <w:lvlText w:val="•"/>
      <w:lvlJc w:val="left"/>
      <w:pPr>
        <w:ind w:left="6750" w:hanging="276"/>
      </w:pPr>
      <w:rPr>
        <w:rFonts w:hint="default"/>
        <w:lang w:val="ro-RO" w:eastAsia="en-US" w:bidi="ar-SA"/>
      </w:rPr>
    </w:lvl>
    <w:lvl w:ilvl="8" w:tplc="F34C6E18">
      <w:numFmt w:val="bullet"/>
      <w:lvlText w:val="•"/>
      <w:lvlJc w:val="left"/>
      <w:pPr>
        <w:ind w:left="7700" w:hanging="276"/>
      </w:pPr>
      <w:rPr>
        <w:rFonts w:hint="default"/>
        <w:lang w:val="ro-RO" w:eastAsia="en-US" w:bidi="ar-SA"/>
      </w:rPr>
    </w:lvl>
  </w:abstractNum>
  <w:abstractNum w:abstractNumId="163">
    <w:nsid w:val="6ADD62DB"/>
    <w:multiLevelType w:val="hybridMultilevel"/>
    <w:tmpl w:val="72720758"/>
    <w:lvl w:ilvl="0" w:tplc="1B5285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885D22">
      <w:numFmt w:val="bullet"/>
      <w:lvlText w:val="•"/>
      <w:lvlJc w:val="left"/>
      <w:pPr>
        <w:ind w:left="1050" w:hanging="276"/>
      </w:pPr>
      <w:rPr>
        <w:rFonts w:hint="default"/>
        <w:lang w:val="ro-RO" w:eastAsia="en-US" w:bidi="ar-SA"/>
      </w:rPr>
    </w:lvl>
    <w:lvl w:ilvl="2" w:tplc="61A6A3B0">
      <w:numFmt w:val="bullet"/>
      <w:lvlText w:val="•"/>
      <w:lvlJc w:val="left"/>
      <w:pPr>
        <w:ind w:left="2000" w:hanging="276"/>
      </w:pPr>
      <w:rPr>
        <w:rFonts w:hint="default"/>
        <w:lang w:val="ro-RO" w:eastAsia="en-US" w:bidi="ar-SA"/>
      </w:rPr>
    </w:lvl>
    <w:lvl w:ilvl="3" w:tplc="08D4FB46">
      <w:numFmt w:val="bullet"/>
      <w:lvlText w:val="•"/>
      <w:lvlJc w:val="left"/>
      <w:pPr>
        <w:ind w:left="2950" w:hanging="276"/>
      </w:pPr>
      <w:rPr>
        <w:rFonts w:hint="default"/>
        <w:lang w:val="ro-RO" w:eastAsia="en-US" w:bidi="ar-SA"/>
      </w:rPr>
    </w:lvl>
    <w:lvl w:ilvl="4" w:tplc="57B096AA">
      <w:numFmt w:val="bullet"/>
      <w:lvlText w:val="•"/>
      <w:lvlJc w:val="left"/>
      <w:pPr>
        <w:ind w:left="3900" w:hanging="276"/>
      </w:pPr>
      <w:rPr>
        <w:rFonts w:hint="default"/>
        <w:lang w:val="ro-RO" w:eastAsia="en-US" w:bidi="ar-SA"/>
      </w:rPr>
    </w:lvl>
    <w:lvl w:ilvl="5" w:tplc="A4DC0A0A">
      <w:numFmt w:val="bullet"/>
      <w:lvlText w:val="•"/>
      <w:lvlJc w:val="left"/>
      <w:pPr>
        <w:ind w:left="4850" w:hanging="276"/>
      </w:pPr>
      <w:rPr>
        <w:rFonts w:hint="default"/>
        <w:lang w:val="ro-RO" w:eastAsia="en-US" w:bidi="ar-SA"/>
      </w:rPr>
    </w:lvl>
    <w:lvl w:ilvl="6" w:tplc="A4FE329A">
      <w:numFmt w:val="bullet"/>
      <w:lvlText w:val="•"/>
      <w:lvlJc w:val="left"/>
      <w:pPr>
        <w:ind w:left="5800" w:hanging="276"/>
      </w:pPr>
      <w:rPr>
        <w:rFonts w:hint="default"/>
        <w:lang w:val="ro-RO" w:eastAsia="en-US" w:bidi="ar-SA"/>
      </w:rPr>
    </w:lvl>
    <w:lvl w:ilvl="7" w:tplc="919CB958">
      <w:numFmt w:val="bullet"/>
      <w:lvlText w:val="•"/>
      <w:lvlJc w:val="left"/>
      <w:pPr>
        <w:ind w:left="6750" w:hanging="276"/>
      </w:pPr>
      <w:rPr>
        <w:rFonts w:hint="default"/>
        <w:lang w:val="ro-RO" w:eastAsia="en-US" w:bidi="ar-SA"/>
      </w:rPr>
    </w:lvl>
    <w:lvl w:ilvl="8" w:tplc="1BB40F0A">
      <w:numFmt w:val="bullet"/>
      <w:lvlText w:val="•"/>
      <w:lvlJc w:val="left"/>
      <w:pPr>
        <w:ind w:left="7700" w:hanging="276"/>
      </w:pPr>
      <w:rPr>
        <w:rFonts w:hint="default"/>
        <w:lang w:val="ro-RO" w:eastAsia="en-US" w:bidi="ar-SA"/>
      </w:rPr>
    </w:lvl>
  </w:abstractNum>
  <w:abstractNum w:abstractNumId="164">
    <w:nsid w:val="6B4E56F6"/>
    <w:multiLevelType w:val="hybridMultilevel"/>
    <w:tmpl w:val="DD686B06"/>
    <w:lvl w:ilvl="0" w:tplc="5FAA652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9EE6A6">
      <w:numFmt w:val="bullet"/>
      <w:lvlText w:val="•"/>
      <w:lvlJc w:val="left"/>
      <w:pPr>
        <w:ind w:left="1302" w:hanging="276"/>
      </w:pPr>
      <w:rPr>
        <w:rFonts w:hint="default"/>
        <w:lang w:val="ro-RO" w:eastAsia="en-US" w:bidi="ar-SA"/>
      </w:rPr>
    </w:lvl>
    <w:lvl w:ilvl="2" w:tplc="0A26D658">
      <w:numFmt w:val="bullet"/>
      <w:lvlText w:val="•"/>
      <w:lvlJc w:val="left"/>
      <w:pPr>
        <w:ind w:left="2224" w:hanging="276"/>
      </w:pPr>
      <w:rPr>
        <w:rFonts w:hint="default"/>
        <w:lang w:val="ro-RO" w:eastAsia="en-US" w:bidi="ar-SA"/>
      </w:rPr>
    </w:lvl>
    <w:lvl w:ilvl="3" w:tplc="AAD2DF1C">
      <w:numFmt w:val="bullet"/>
      <w:lvlText w:val="•"/>
      <w:lvlJc w:val="left"/>
      <w:pPr>
        <w:ind w:left="3146" w:hanging="276"/>
      </w:pPr>
      <w:rPr>
        <w:rFonts w:hint="default"/>
        <w:lang w:val="ro-RO" w:eastAsia="en-US" w:bidi="ar-SA"/>
      </w:rPr>
    </w:lvl>
    <w:lvl w:ilvl="4" w:tplc="F3DCD3BC">
      <w:numFmt w:val="bullet"/>
      <w:lvlText w:val="•"/>
      <w:lvlJc w:val="left"/>
      <w:pPr>
        <w:ind w:left="4068" w:hanging="276"/>
      </w:pPr>
      <w:rPr>
        <w:rFonts w:hint="default"/>
        <w:lang w:val="ro-RO" w:eastAsia="en-US" w:bidi="ar-SA"/>
      </w:rPr>
    </w:lvl>
    <w:lvl w:ilvl="5" w:tplc="588C5654">
      <w:numFmt w:val="bullet"/>
      <w:lvlText w:val="•"/>
      <w:lvlJc w:val="left"/>
      <w:pPr>
        <w:ind w:left="4990" w:hanging="276"/>
      </w:pPr>
      <w:rPr>
        <w:rFonts w:hint="default"/>
        <w:lang w:val="ro-RO" w:eastAsia="en-US" w:bidi="ar-SA"/>
      </w:rPr>
    </w:lvl>
    <w:lvl w:ilvl="6" w:tplc="59EAF06E">
      <w:numFmt w:val="bullet"/>
      <w:lvlText w:val="•"/>
      <w:lvlJc w:val="left"/>
      <w:pPr>
        <w:ind w:left="5912" w:hanging="276"/>
      </w:pPr>
      <w:rPr>
        <w:rFonts w:hint="default"/>
        <w:lang w:val="ro-RO" w:eastAsia="en-US" w:bidi="ar-SA"/>
      </w:rPr>
    </w:lvl>
    <w:lvl w:ilvl="7" w:tplc="377C0B18">
      <w:numFmt w:val="bullet"/>
      <w:lvlText w:val="•"/>
      <w:lvlJc w:val="left"/>
      <w:pPr>
        <w:ind w:left="6834" w:hanging="276"/>
      </w:pPr>
      <w:rPr>
        <w:rFonts w:hint="default"/>
        <w:lang w:val="ro-RO" w:eastAsia="en-US" w:bidi="ar-SA"/>
      </w:rPr>
    </w:lvl>
    <w:lvl w:ilvl="8" w:tplc="1CCAC84A">
      <w:numFmt w:val="bullet"/>
      <w:lvlText w:val="•"/>
      <w:lvlJc w:val="left"/>
      <w:pPr>
        <w:ind w:left="7756" w:hanging="276"/>
      </w:pPr>
      <w:rPr>
        <w:rFonts w:hint="default"/>
        <w:lang w:val="ro-RO" w:eastAsia="en-US" w:bidi="ar-SA"/>
      </w:rPr>
    </w:lvl>
  </w:abstractNum>
  <w:abstractNum w:abstractNumId="165">
    <w:nsid w:val="6BEB5629"/>
    <w:multiLevelType w:val="hybridMultilevel"/>
    <w:tmpl w:val="67B61370"/>
    <w:lvl w:ilvl="0" w:tplc="182CAA3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4987D8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2E05336">
      <w:numFmt w:val="bullet"/>
      <w:lvlText w:val="•"/>
      <w:lvlJc w:val="left"/>
      <w:pPr>
        <w:ind w:left="1671" w:hanging="186"/>
      </w:pPr>
      <w:rPr>
        <w:rFonts w:hint="default"/>
        <w:lang w:val="ro-RO" w:eastAsia="en-US" w:bidi="ar-SA"/>
      </w:rPr>
    </w:lvl>
    <w:lvl w:ilvl="3" w:tplc="95264130">
      <w:numFmt w:val="bullet"/>
      <w:lvlText w:val="•"/>
      <w:lvlJc w:val="left"/>
      <w:pPr>
        <w:ind w:left="2662" w:hanging="186"/>
      </w:pPr>
      <w:rPr>
        <w:rFonts w:hint="default"/>
        <w:lang w:val="ro-RO" w:eastAsia="en-US" w:bidi="ar-SA"/>
      </w:rPr>
    </w:lvl>
    <w:lvl w:ilvl="4" w:tplc="63AE68C4">
      <w:numFmt w:val="bullet"/>
      <w:lvlText w:val="•"/>
      <w:lvlJc w:val="left"/>
      <w:pPr>
        <w:ind w:left="3653" w:hanging="186"/>
      </w:pPr>
      <w:rPr>
        <w:rFonts w:hint="default"/>
        <w:lang w:val="ro-RO" w:eastAsia="en-US" w:bidi="ar-SA"/>
      </w:rPr>
    </w:lvl>
    <w:lvl w:ilvl="5" w:tplc="9948DCF8">
      <w:numFmt w:val="bullet"/>
      <w:lvlText w:val="•"/>
      <w:lvlJc w:val="left"/>
      <w:pPr>
        <w:ind w:left="4644" w:hanging="186"/>
      </w:pPr>
      <w:rPr>
        <w:rFonts w:hint="default"/>
        <w:lang w:val="ro-RO" w:eastAsia="en-US" w:bidi="ar-SA"/>
      </w:rPr>
    </w:lvl>
    <w:lvl w:ilvl="6" w:tplc="C1D6E5C0">
      <w:numFmt w:val="bullet"/>
      <w:lvlText w:val="•"/>
      <w:lvlJc w:val="left"/>
      <w:pPr>
        <w:ind w:left="5635" w:hanging="186"/>
      </w:pPr>
      <w:rPr>
        <w:rFonts w:hint="default"/>
        <w:lang w:val="ro-RO" w:eastAsia="en-US" w:bidi="ar-SA"/>
      </w:rPr>
    </w:lvl>
    <w:lvl w:ilvl="7" w:tplc="9A3A4AAE">
      <w:numFmt w:val="bullet"/>
      <w:lvlText w:val="•"/>
      <w:lvlJc w:val="left"/>
      <w:pPr>
        <w:ind w:left="6626" w:hanging="186"/>
      </w:pPr>
      <w:rPr>
        <w:rFonts w:hint="default"/>
        <w:lang w:val="ro-RO" w:eastAsia="en-US" w:bidi="ar-SA"/>
      </w:rPr>
    </w:lvl>
    <w:lvl w:ilvl="8" w:tplc="7806F96A">
      <w:numFmt w:val="bullet"/>
      <w:lvlText w:val="•"/>
      <w:lvlJc w:val="left"/>
      <w:pPr>
        <w:ind w:left="7617" w:hanging="186"/>
      </w:pPr>
      <w:rPr>
        <w:rFonts w:hint="default"/>
        <w:lang w:val="ro-RO" w:eastAsia="en-US" w:bidi="ar-SA"/>
      </w:rPr>
    </w:lvl>
  </w:abstractNum>
  <w:abstractNum w:abstractNumId="166">
    <w:nsid w:val="6BFD049F"/>
    <w:multiLevelType w:val="hybridMultilevel"/>
    <w:tmpl w:val="1154157E"/>
    <w:lvl w:ilvl="0" w:tplc="BFDC15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BA95AE">
      <w:start w:val="1"/>
      <w:numFmt w:val="lowerLetter"/>
      <w:lvlText w:val="%2)"/>
      <w:lvlJc w:val="left"/>
      <w:pPr>
        <w:ind w:left="287"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37052FA">
      <w:numFmt w:val="bullet"/>
      <w:lvlText w:val="•"/>
      <w:lvlJc w:val="left"/>
      <w:pPr>
        <w:ind w:left="1315" w:hanging="186"/>
      </w:pPr>
      <w:rPr>
        <w:rFonts w:hint="default"/>
        <w:lang w:val="ro-RO" w:eastAsia="en-US" w:bidi="ar-SA"/>
      </w:rPr>
    </w:lvl>
    <w:lvl w:ilvl="3" w:tplc="B51456B6">
      <w:numFmt w:val="bullet"/>
      <w:lvlText w:val="•"/>
      <w:lvlJc w:val="left"/>
      <w:pPr>
        <w:ind w:left="2351" w:hanging="186"/>
      </w:pPr>
      <w:rPr>
        <w:rFonts w:hint="default"/>
        <w:lang w:val="ro-RO" w:eastAsia="en-US" w:bidi="ar-SA"/>
      </w:rPr>
    </w:lvl>
    <w:lvl w:ilvl="4" w:tplc="DAF46DE6">
      <w:numFmt w:val="bullet"/>
      <w:lvlText w:val="•"/>
      <w:lvlJc w:val="left"/>
      <w:pPr>
        <w:ind w:left="3386" w:hanging="186"/>
      </w:pPr>
      <w:rPr>
        <w:rFonts w:hint="default"/>
        <w:lang w:val="ro-RO" w:eastAsia="en-US" w:bidi="ar-SA"/>
      </w:rPr>
    </w:lvl>
    <w:lvl w:ilvl="5" w:tplc="8490EA18">
      <w:numFmt w:val="bullet"/>
      <w:lvlText w:val="•"/>
      <w:lvlJc w:val="left"/>
      <w:pPr>
        <w:ind w:left="4422" w:hanging="186"/>
      </w:pPr>
      <w:rPr>
        <w:rFonts w:hint="default"/>
        <w:lang w:val="ro-RO" w:eastAsia="en-US" w:bidi="ar-SA"/>
      </w:rPr>
    </w:lvl>
    <w:lvl w:ilvl="6" w:tplc="37E0DF9A">
      <w:numFmt w:val="bullet"/>
      <w:lvlText w:val="•"/>
      <w:lvlJc w:val="left"/>
      <w:pPr>
        <w:ind w:left="5457" w:hanging="186"/>
      </w:pPr>
      <w:rPr>
        <w:rFonts w:hint="default"/>
        <w:lang w:val="ro-RO" w:eastAsia="en-US" w:bidi="ar-SA"/>
      </w:rPr>
    </w:lvl>
    <w:lvl w:ilvl="7" w:tplc="C812E3DA">
      <w:numFmt w:val="bullet"/>
      <w:lvlText w:val="•"/>
      <w:lvlJc w:val="left"/>
      <w:pPr>
        <w:ind w:left="6493" w:hanging="186"/>
      </w:pPr>
      <w:rPr>
        <w:rFonts w:hint="default"/>
        <w:lang w:val="ro-RO" w:eastAsia="en-US" w:bidi="ar-SA"/>
      </w:rPr>
    </w:lvl>
    <w:lvl w:ilvl="8" w:tplc="E79266EC">
      <w:numFmt w:val="bullet"/>
      <w:lvlText w:val="•"/>
      <w:lvlJc w:val="left"/>
      <w:pPr>
        <w:ind w:left="7528" w:hanging="186"/>
      </w:pPr>
      <w:rPr>
        <w:rFonts w:hint="default"/>
        <w:lang w:val="ro-RO" w:eastAsia="en-US" w:bidi="ar-SA"/>
      </w:rPr>
    </w:lvl>
  </w:abstractNum>
  <w:abstractNum w:abstractNumId="167">
    <w:nsid w:val="6C1E1233"/>
    <w:multiLevelType w:val="hybridMultilevel"/>
    <w:tmpl w:val="B89A8CF6"/>
    <w:lvl w:ilvl="0" w:tplc="3D1E17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22099EA">
      <w:numFmt w:val="bullet"/>
      <w:lvlText w:val="•"/>
      <w:lvlJc w:val="left"/>
      <w:pPr>
        <w:ind w:left="1050" w:hanging="276"/>
      </w:pPr>
      <w:rPr>
        <w:rFonts w:hint="default"/>
        <w:lang w:val="ro-RO" w:eastAsia="en-US" w:bidi="ar-SA"/>
      </w:rPr>
    </w:lvl>
    <w:lvl w:ilvl="2" w:tplc="2EA25624">
      <w:numFmt w:val="bullet"/>
      <w:lvlText w:val="•"/>
      <w:lvlJc w:val="left"/>
      <w:pPr>
        <w:ind w:left="2000" w:hanging="276"/>
      </w:pPr>
      <w:rPr>
        <w:rFonts w:hint="default"/>
        <w:lang w:val="ro-RO" w:eastAsia="en-US" w:bidi="ar-SA"/>
      </w:rPr>
    </w:lvl>
    <w:lvl w:ilvl="3" w:tplc="1CE60646">
      <w:numFmt w:val="bullet"/>
      <w:lvlText w:val="•"/>
      <w:lvlJc w:val="left"/>
      <w:pPr>
        <w:ind w:left="2950" w:hanging="276"/>
      </w:pPr>
      <w:rPr>
        <w:rFonts w:hint="default"/>
        <w:lang w:val="ro-RO" w:eastAsia="en-US" w:bidi="ar-SA"/>
      </w:rPr>
    </w:lvl>
    <w:lvl w:ilvl="4" w:tplc="EF7865BE">
      <w:numFmt w:val="bullet"/>
      <w:lvlText w:val="•"/>
      <w:lvlJc w:val="left"/>
      <w:pPr>
        <w:ind w:left="3900" w:hanging="276"/>
      </w:pPr>
      <w:rPr>
        <w:rFonts w:hint="default"/>
        <w:lang w:val="ro-RO" w:eastAsia="en-US" w:bidi="ar-SA"/>
      </w:rPr>
    </w:lvl>
    <w:lvl w:ilvl="5" w:tplc="86CA9474">
      <w:numFmt w:val="bullet"/>
      <w:lvlText w:val="•"/>
      <w:lvlJc w:val="left"/>
      <w:pPr>
        <w:ind w:left="4850" w:hanging="276"/>
      </w:pPr>
      <w:rPr>
        <w:rFonts w:hint="default"/>
        <w:lang w:val="ro-RO" w:eastAsia="en-US" w:bidi="ar-SA"/>
      </w:rPr>
    </w:lvl>
    <w:lvl w:ilvl="6" w:tplc="9636208E">
      <w:numFmt w:val="bullet"/>
      <w:lvlText w:val="•"/>
      <w:lvlJc w:val="left"/>
      <w:pPr>
        <w:ind w:left="5800" w:hanging="276"/>
      </w:pPr>
      <w:rPr>
        <w:rFonts w:hint="default"/>
        <w:lang w:val="ro-RO" w:eastAsia="en-US" w:bidi="ar-SA"/>
      </w:rPr>
    </w:lvl>
    <w:lvl w:ilvl="7" w:tplc="6FB4D3C8">
      <w:numFmt w:val="bullet"/>
      <w:lvlText w:val="•"/>
      <w:lvlJc w:val="left"/>
      <w:pPr>
        <w:ind w:left="6750" w:hanging="276"/>
      </w:pPr>
      <w:rPr>
        <w:rFonts w:hint="default"/>
        <w:lang w:val="ro-RO" w:eastAsia="en-US" w:bidi="ar-SA"/>
      </w:rPr>
    </w:lvl>
    <w:lvl w:ilvl="8" w:tplc="385CA730">
      <w:numFmt w:val="bullet"/>
      <w:lvlText w:val="•"/>
      <w:lvlJc w:val="left"/>
      <w:pPr>
        <w:ind w:left="7700" w:hanging="276"/>
      </w:pPr>
      <w:rPr>
        <w:rFonts w:hint="default"/>
        <w:lang w:val="ro-RO" w:eastAsia="en-US" w:bidi="ar-SA"/>
      </w:rPr>
    </w:lvl>
  </w:abstractNum>
  <w:abstractNum w:abstractNumId="168">
    <w:nsid w:val="6C9F66F9"/>
    <w:multiLevelType w:val="hybridMultilevel"/>
    <w:tmpl w:val="786C2828"/>
    <w:lvl w:ilvl="0" w:tplc="0D7489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DE815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CD2FF86">
      <w:numFmt w:val="bullet"/>
      <w:lvlText w:val="•"/>
      <w:lvlJc w:val="left"/>
      <w:pPr>
        <w:ind w:left="1671" w:hanging="186"/>
      </w:pPr>
      <w:rPr>
        <w:rFonts w:hint="default"/>
        <w:lang w:val="ro-RO" w:eastAsia="en-US" w:bidi="ar-SA"/>
      </w:rPr>
    </w:lvl>
    <w:lvl w:ilvl="3" w:tplc="4DB201F2">
      <w:numFmt w:val="bullet"/>
      <w:lvlText w:val="•"/>
      <w:lvlJc w:val="left"/>
      <w:pPr>
        <w:ind w:left="2662" w:hanging="186"/>
      </w:pPr>
      <w:rPr>
        <w:rFonts w:hint="default"/>
        <w:lang w:val="ro-RO" w:eastAsia="en-US" w:bidi="ar-SA"/>
      </w:rPr>
    </w:lvl>
    <w:lvl w:ilvl="4" w:tplc="E71A6B2E">
      <w:numFmt w:val="bullet"/>
      <w:lvlText w:val="•"/>
      <w:lvlJc w:val="left"/>
      <w:pPr>
        <w:ind w:left="3653" w:hanging="186"/>
      </w:pPr>
      <w:rPr>
        <w:rFonts w:hint="default"/>
        <w:lang w:val="ro-RO" w:eastAsia="en-US" w:bidi="ar-SA"/>
      </w:rPr>
    </w:lvl>
    <w:lvl w:ilvl="5" w:tplc="52029038">
      <w:numFmt w:val="bullet"/>
      <w:lvlText w:val="•"/>
      <w:lvlJc w:val="left"/>
      <w:pPr>
        <w:ind w:left="4644" w:hanging="186"/>
      </w:pPr>
      <w:rPr>
        <w:rFonts w:hint="default"/>
        <w:lang w:val="ro-RO" w:eastAsia="en-US" w:bidi="ar-SA"/>
      </w:rPr>
    </w:lvl>
    <w:lvl w:ilvl="6" w:tplc="50EA7D3E">
      <w:numFmt w:val="bullet"/>
      <w:lvlText w:val="•"/>
      <w:lvlJc w:val="left"/>
      <w:pPr>
        <w:ind w:left="5635" w:hanging="186"/>
      </w:pPr>
      <w:rPr>
        <w:rFonts w:hint="default"/>
        <w:lang w:val="ro-RO" w:eastAsia="en-US" w:bidi="ar-SA"/>
      </w:rPr>
    </w:lvl>
    <w:lvl w:ilvl="7" w:tplc="513859DC">
      <w:numFmt w:val="bullet"/>
      <w:lvlText w:val="•"/>
      <w:lvlJc w:val="left"/>
      <w:pPr>
        <w:ind w:left="6626" w:hanging="186"/>
      </w:pPr>
      <w:rPr>
        <w:rFonts w:hint="default"/>
        <w:lang w:val="ro-RO" w:eastAsia="en-US" w:bidi="ar-SA"/>
      </w:rPr>
    </w:lvl>
    <w:lvl w:ilvl="8" w:tplc="AE0EE4B6">
      <w:numFmt w:val="bullet"/>
      <w:lvlText w:val="•"/>
      <w:lvlJc w:val="left"/>
      <w:pPr>
        <w:ind w:left="7617" w:hanging="186"/>
      </w:pPr>
      <w:rPr>
        <w:rFonts w:hint="default"/>
        <w:lang w:val="ro-RO" w:eastAsia="en-US" w:bidi="ar-SA"/>
      </w:rPr>
    </w:lvl>
  </w:abstractNum>
  <w:abstractNum w:abstractNumId="169">
    <w:nsid w:val="6D854CC9"/>
    <w:multiLevelType w:val="hybridMultilevel"/>
    <w:tmpl w:val="EBA00A1C"/>
    <w:lvl w:ilvl="0" w:tplc="50205D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A0E8EA">
      <w:numFmt w:val="bullet"/>
      <w:lvlText w:val="•"/>
      <w:lvlJc w:val="left"/>
      <w:pPr>
        <w:ind w:left="1050" w:hanging="276"/>
      </w:pPr>
      <w:rPr>
        <w:rFonts w:hint="default"/>
        <w:lang w:val="ro-RO" w:eastAsia="en-US" w:bidi="ar-SA"/>
      </w:rPr>
    </w:lvl>
    <w:lvl w:ilvl="2" w:tplc="0BE809BE">
      <w:numFmt w:val="bullet"/>
      <w:lvlText w:val="•"/>
      <w:lvlJc w:val="left"/>
      <w:pPr>
        <w:ind w:left="2000" w:hanging="276"/>
      </w:pPr>
      <w:rPr>
        <w:rFonts w:hint="default"/>
        <w:lang w:val="ro-RO" w:eastAsia="en-US" w:bidi="ar-SA"/>
      </w:rPr>
    </w:lvl>
    <w:lvl w:ilvl="3" w:tplc="2984F0AC">
      <w:numFmt w:val="bullet"/>
      <w:lvlText w:val="•"/>
      <w:lvlJc w:val="left"/>
      <w:pPr>
        <w:ind w:left="2950" w:hanging="276"/>
      </w:pPr>
      <w:rPr>
        <w:rFonts w:hint="default"/>
        <w:lang w:val="ro-RO" w:eastAsia="en-US" w:bidi="ar-SA"/>
      </w:rPr>
    </w:lvl>
    <w:lvl w:ilvl="4" w:tplc="9E1406C4">
      <w:numFmt w:val="bullet"/>
      <w:lvlText w:val="•"/>
      <w:lvlJc w:val="left"/>
      <w:pPr>
        <w:ind w:left="3900" w:hanging="276"/>
      </w:pPr>
      <w:rPr>
        <w:rFonts w:hint="default"/>
        <w:lang w:val="ro-RO" w:eastAsia="en-US" w:bidi="ar-SA"/>
      </w:rPr>
    </w:lvl>
    <w:lvl w:ilvl="5" w:tplc="C636784E">
      <w:numFmt w:val="bullet"/>
      <w:lvlText w:val="•"/>
      <w:lvlJc w:val="left"/>
      <w:pPr>
        <w:ind w:left="4850" w:hanging="276"/>
      </w:pPr>
      <w:rPr>
        <w:rFonts w:hint="default"/>
        <w:lang w:val="ro-RO" w:eastAsia="en-US" w:bidi="ar-SA"/>
      </w:rPr>
    </w:lvl>
    <w:lvl w:ilvl="6" w:tplc="E2848C7E">
      <w:numFmt w:val="bullet"/>
      <w:lvlText w:val="•"/>
      <w:lvlJc w:val="left"/>
      <w:pPr>
        <w:ind w:left="5800" w:hanging="276"/>
      </w:pPr>
      <w:rPr>
        <w:rFonts w:hint="default"/>
        <w:lang w:val="ro-RO" w:eastAsia="en-US" w:bidi="ar-SA"/>
      </w:rPr>
    </w:lvl>
    <w:lvl w:ilvl="7" w:tplc="36804620">
      <w:numFmt w:val="bullet"/>
      <w:lvlText w:val="•"/>
      <w:lvlJc w:val="left"/>
      <w:pPr>
        <w:ind w:left="6750" w:hanging="276"/>
      </w:pPr>
      <w:rPr>
        <w:rFonts w:hint="default"/>
        <w:lang w:val="ro-RO" w:eastAsia="en-US" w:bidi="ar-SA"/>
      </w:rPr>
    </w:lvl>
    <w:lvl w:ilvl="8" w:tplc="872E93B8">
      <w:numFmt w:val="bullet"/>
      <w:lvlText w:val="•"/>
      <w:lvlJc w:val="left"/>
      <w:pPr>
        <w:ind w:left="7700" w:hanging="276"/>
      </w:pPr>
      <w:rPr>
        <w:rFonts w:hint="default"/>
        <w:lang w:val="ro-RO" w:eastAsia="en-US" w:bidi="ar-SA"/>
      </w:rPr>
    </w:lvl>
  </w:abstractNum>
  <w:abstractNum w:abstractNumId="170">
    <w:nsid w:val="6D9838D7"/>
    <w:multiLevelType w:val="hybridMultilevel"/>
    <w:tmpl w:val="9C980114"/>
    <w:lvl w:ilvl="0" w:tplc="AC0CE28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F280650">
      <w:numFmt w:val="bullet"/>
      <w:lvlText w:val="•"/>
      <w:lvlJc w:val="left"/>
      <w:pPr>
        <w:ind w:left="1050" w:hanging="276"/>
      </w:pPr>
      <w:rPr>
        <w:rFonts w:hint="default"/>
        <w:lang w:val="ro-RO" w:eastAsia="en-US" w:bidi="ar-SA"/>
      </w:rPr>
    </w:lvl>
    <w:lvl w:ilvl="2" w:tplc="891423BE">
      <w:numFmt w:val="bullet"/>
      <w:lvlText w:val="•"/>
      <w:lvlJc w:val="left"/>
      <w:pPr>
        <w:ind w:left="2000" w:hanging="276"/>
      </w:pPr>
      <w:rPr>
        <w:rFonts w:hint="default"/>
        <w:lang w:val="ro-RO" w:eastAsia="en-US" w:bidi="ar-SA"/>
      </w:rPr>
    </w:lvl>
    <w:lvl w:ilvl="3" w:tplc="753C1426">
      <w:numFmt w:val="bullet"/>
      <w:lvlText w:val="•"/>
      <w:lvlJc w:val="left"/>
      <w:pPr>
        <w:ind w:left="2950" w:hanging="276"/>
      </w:pPr>
      <w:rPr>
        <w:rFonts w:hint="default"/>
        <w:lang w:val="ro-RO" w:eastAsia="en-US" w:bidi="ar-SA"/>
      </w:rPr>
    </w:lvl>
    <w:lvl w:ilvl="4" w:tplc="4A38DA1C">
      <w:numFmt w:val="bullet"/>
      <w:lvlText w:val="•"/>
      <w:lvlJc w:val="left"/>
      <w:pPr>
        <w:ind w:left="3900" w:hanging="276"/>
      </w:pPr>
      <w:rPr>
        <w:rFonts w:hint="default"/>
        <w:lang w:val="ro-RO" w:eastAsia="en-US" w:bidi="ar-SA"/>
      </w:rPr>
    </w:lvl>
    <w:lvl w:ilvl="5" w:tplc="05364E9E">
      <w:numFmt w:val="bullet"/>
      <w:lvlText w:val="•"/>
      <w:lvlJc w:val="left"/>
      <w:pPr>
        <w:ind w:left="4850" w:hanging="276"/>
      </w:pPr>
      <w:rPr>
        <w:rFonts w:hint="default"/>
        <w:lang w:val="ro-RO" w:eastAsia="en-US" w:bidi="ar-SA"/>
      </w:rPr>
    </w:lvl>
    <w:lvl w:ilvl="6" w:tplc="686E9EDE">
      <w:numFmt w:val="bullet"/>
      <w:lvlText w:val="•"/>
      <w:lvlJc w:val="left"/>
      <w:pPr>
        <w:ind w:left="5800" w:hanging="276"/>
      </w:pPr>
      <w:rPr>
        <w:rFonts w:hint="default"/>
        <w:lang w:val="ro-RO" w:eastAsia="en-US" w:bidi="ar-SA"/>
      </w:rPr>
    </w:lvl>
    <w:lvl w:ilvl="7" w:tplc="4FACC8CC">
      <w:numFmt w:val="bullet"/>
      <w:lvlText w:val="•"/>
      <w:lvlJc w:val="left"/>
      <w:pPr>
        <w:ind w:left="6750" w:hanging="276"/>
      </w:pPr>
      <w:rPr>
        <w:rFonts w:hint="default"/>
        <w:lang w:val="ro-RO" w:eastAsia="en-US" w:bidi="ar-SA"/>
      </w:rPr>
    </w:lvl>
    <w:lvl w:ilvl="8" w:tplc="B2807E94">
      <w:numFmt w:val="bullet"/>
      <w:lvlText w:val="•"/>
      <w:lvlJc w:val="left"/>
      <w:pPr>
        <w:ind w:left="7700" w:hanging="276"/>
      </w:pPr>
      <w:rPr>
        <w:rFonts w:hint="default"/>
        <w:lang w:val="ro-RO" w:eastAsia="en-US" w:bidi="ar-SA"/>
      </w:rPr>
    </w:lvl>
  </w:abstractNum>
  <w:abstractNum w:abstractNumId="171">
    <w:nsid w:val="6DFF0F79"/>
    <w:multiLevelType w:val="hybridMultilevel"/>
    <w:tmpl w:val="ACE8B494"/>
    <w:lvl w:ilvl="0" w:tplc="3878B4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B2A9AE">
      <w:numFmt w:val="bullet"/>
      <w:lvlText w:val="•"/>
      <w:lvlJc w:val="left"/>
      <w:pPr>
        <w:ind w:left="1050" w:hanging="276"/>
      </w:pPr>
      <w:rPr>
        <w:rFonts w:hint="default"/>
        <w:lang w:val="ro-RO" w:eastAsia="en-US" w:bidi="ar-SA"/>
      </w:rPr>
    </w:lvl>
    <w:lvl w:ilvl="2" w:tplc="14A8BB28">
      <w:numFmt w:val="bullet"/>
      <w:lvlText w:val="•"/>
      <w:lvlJc w:val="left"/>
      <w:pPr>
        <w:ind w:left="2000" w:hanging="276"/>
      </w:pPr>
      <w:rPr>
        <w:rFonts w:hint="default"/>
        <w:lang w:val="ro-RO" w:eastAsia="en-US" w:bidi="ar-SA"/>
      </w:rPr>
    </w:lvl>
    <w:lvl w:ilvl="3" w:tplc="8D044CEC">
      <w:numFmt w:val="bullet"/>
      <w:lvlText w:val="•"/>
      <w:lvlJc w:val="left"/>
      <w:pPr>
        <w:ind w:left="2950" w:hanging="276"/>
      </w:pPr>
      <w:rPr>
        <w:rFonts w:hint="default"/>
        <w:lang w:val="ro-RO" w:eastAsia="en-US" w:bidi="ar-SA"/>
      </w:rPr>
    </w:lvl>
    <w:lvl w:ilvl="4" w:tplc="5FB623BA">
      <w:numFmt w:val="bullet"/>
      <w:lvlText w:val="•"/>
      <w:lvlJc w:val="left"/>
      <w:pPr>
        <w:ind w:left="3900" w:hanging="276"/>
      </w:pPr>
      <w:rPr>
        <w:rFonts w:hint="default"/>
        <w:lang w:val="ro-RO" w:eastAsia="en-US" w:bidi="ar-SA"/>
      </w:rPr>
    </w:lvl>
    <w:lvl w:ilvl="5" w:tplc="D794FEB2">
      <w:numFmt w:val="bullet"/>
      <w:lvlText w:val="•"/>
      <w:lvlJc w:val="left"/>
      <w:pPr>
        <w:ind w:left="4850" w:hanging="276"/>
      </w:pPr>
      <w:rPr>
        <w:rFonts w:hint="default"/>
        <w:lang w:val="ro-RO" w:eastAsia="en-US" w:bidi="ar-SA"/>
      </w:rPr>
    </w:lvl>
    <w:lvl w:ilvl="6" w:tplc="887C9AB2">
      <w:numFmt w:val="bullet"/>
      <w:lvlText w:val="•"/>
      <w:lvlJc w:val="left"/>
      <w:pPr>
        <w:ind w:left="5800" w:hanging="276"/>
      </w:pPr>
      <w:rPr>
        <w:rFonts w:hint="default"/>
        <w:lang w:val="ro-RO" w:eastAsia="en-US" w:bidi="ar-SA"/>
      </w:rPr>
    </w:lvl>
    <w:lvl w:ilvl="7" w:tplc="18FA9D6A">
      <w:numFmt w:val="bullet"/>
      <w:lvlText w:val="•"/>
      <w:lvlJc w:val="left"/>
      <w:pPr>
        <w:ind w:left="6750" w:hanging="276"/>
      </w:pPr>
      <w:rPr>
        <w:rFonts w:hint="default"/>
        <w:lang w:val="ro-RO" w:eastAsia="en-US" w:bidi="ar-SA"/>
      </w:rPr>
    </w:lvl>
    <w:lvl w:ilvl="8" w:tplc="857A3E34">
      <w:numFmt w:val="bullet"/>
      <w:lvlText w:val="•"/>
      <w:lvlJc w:val="left"/>
      <w:pPr>
        <w:ind w:left="7700" w:hanging="276"/>
      </w:pPr>
      <w:rPr>
        <w:rFonts w:hint="default"/>
        <w:lang w:val="ro-RO" w:eastAsia="en-US" w:bidi="ar-SA"/>
      </w:rPr>
    </w:lvl>
  </w:abstractNum>
  <w:abstractNum w:abstractNumId="172">
    <w:nsid w:val="6E0A45E3"/>
    <w:multiLevelType w:val="hybridMultilevel"/>
    <w:tmpl w:val="94C48AA4"/>
    <w:lvl w:ilvl="0" w:tplc="224C4800">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9A3422BC">
      <w:numFmt w:val="bullet"/>
      <w:lvlText w:val="•"/>
      <w:lvlJc w:val="left"/>
      <w:pPr>
        <w:ind w:left="1752" w:hanging="201"/>
      </w:pPr>
      <w:rPr>
        <w:rFonts w:hint="default"/>
        <w:lang w:val="ro-RO" w:eastAsia="en-US" w:bidi="ar-SA"/>
      </w:rPr>
    </w:lvl>
    <w:lvl w:ilvl="2" w:tplc="F29E50BC">
      <w:numFmt w:val="bullet"/>
      <w:lvlText w:val="•"/>
      <w:lvlJc w:val="left"/>
      <w:pPr>
        <w:ind w:left="2624" w:hanging="201"/>
      </w:pPr>
      <w:rPr>
        <w:rFonts w:hint="default"/>
        <w:lang w:val="ro-RO" w:eastAsia="en-US" w:bidi="ar-SA"/>
      </w:rPr>
    </w:lvl>
    <w:lvl w:ilvl="3" w:tplc="D2861F62">
      <w:numFmt w:val="bullet"/>
      <w:lvlText w:val="•"/>
      <w:lvlJc w:val="left"/>
      <w:pPr>
        <w:ind w:left="3496" w:hanging="201"/>
      </w:pPr>
      <w:rPr>
        <w:rFonts w:hint="default"/>
        <w:lang w:val="ro-RO" w:eastAsia="en-US" w:bidi="ar-SA"/>
      </w:rPr>
    </w:lvl>
    <w:lvl w:ilvl="4" w:tplc="4370B5F2">
      <w:numFmt w:val="bullet"/>
      <w:lvlText w:val="•"/>
      <w:lvlJc w:val="left"/>
      <w:pPr>
        <w:ind w:left="4368" w:hanging="201"/>
      </w:pPr>
      <w:rPr>
        <w:rFonts w:hint="default"/>
        <w:lang w:val="ro-RO" w:eastAsia="en-US" w:bidi="ar-SA"/>
      </w:rPr>
    </w:lvl>
    <w:lvl w:ilvl="5" w:tplc="A21824FE">
      <w:numFmt w:val="bullet"/>
      <w:lvlText w:val="•"/>
      <w:lvlJc w:val="left"/>
      <w:pPr>
        <w:ind w:left="5240" w:hanging="201"/>
      </w:pPr>
      <w:rPr>
        <w:rFonts w:hint="default"/>
        <w:lang w:val="ro-RO" w:eastAsia="en-US" w:bidi="ar-SA"/>
      </w:rPr>
    </w:lvl>
    <w:lvl w:ilvl="6" w:tplc="A9F2506C">
      <w:numFmt w:val="bullet"/>
      <w:lvlText w:val="•"/>
      <w:lvlJc w:val="left"/>
      <w:pPr>
        <w:ind w:left="6112" w:hanging="201"/>
      </w:pPr>
      <w:rPr>
        <w:rFonts w:hint="default"/>
        <w:lang w:val="ro-RO" w:eastAsia="en-US" w:bidi="ar-SA"/>
      </w:rPr>
    </w:lvl>
    <w:lvl w:ilvl="7" w:tplc="9F7AB3DC">
      <w:numFmt w:val="bullet"/>
      <w:lvlText w:val="•"/>
      <w:lvlJc w:val="left"/>
      <w:pPr>
        <w:ind w:left="6984" w:hanging="201"/>
      </w:pPr>
      <w:rPr>
        <w:rFonts w:hint="default"/>
        <w:lang w:val="ro-RO" w:eastAsia="en-US" w:bidi="ar-SA"/>
      </w:rPr>
    </w:lvl>
    <w:lvl w:ilvl="8" w:tplc="A99C3438">
      <w:numFmt w:val="bullet"/>
      <w:lvlText w:val="•"/>
      <w:lvlJc w:val="left"/>
      <w:pPr>
        <w:ind w:left="7856" w:hanging="201"/>
      </w:pPr>
      <w:rPr>
        <w:rFonts w:hint="default"/>
        <w:lang w:val="ro-RO" w:eastAsia="en-US" w:bidi="ar-SA"/>
      </w:rPr>
    </w:lvl>
  </w:abstractNum>
  <w:abstractNum w:abstractNumId="173">
    <w:nsid w:val="706D5920"/>
    <w:multiLevelType w:val="hybridMultilevel"/>
    <w:tmpl w:val="E2149DC4"/>
    <w:lvl w:ilvl="0" w:tplc="D9ECC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A054AC">
      <w:numFmt w:val="bullet"/>
      <w:lvlText w:val="•"/>
      <w:lvlJc w:val="left"/>
      <w:pPr>
        <w:ind w:left="1050" w:hanging="276"/>
      </w:pPr>
      <w:rPr>
        <w:rFonts w:hint="default"/>
        <w:lang w:val="ro-RO" w:eastAsia="en-US" w:bidi="ar-SA"/>
      </w:rPr>
    </w:lvl>
    <w:lvl w:ilvl="2" w:tplc="9E2CA7AA">
      <w:numFmt w:val="bullet"/>
      <w:lvlText w:val="•"/>
      <w:lvlJc w:val="left"/>
      <w:pPr>
        <w:ind w:left="2000" w:hanging="276"/>
      </w:pPr>
      <w:rPr>
        <w:rFonts w:hint="default"/>
        <w:lang w:val="ro-RO" w:eastAsia="en-US" w:bidi="ar-SA"/>
      </w:rPr>
    </w:lvl>
    <w:lvl w:ilvl="3" w:tplc="C7AEEDB0">
      <w:numFmt w:val="bullet"/>
      <w:lvlText w:val="•"/>
      <w:lvlJc w:val="left"/>
      <w:pPr>
        <w:ind w:left="2950" w:hanging="276"/>
      </w:pPr>
      <w:rPr>
        <w:rFonts w:hint="default"/>
        <w:lang w:val="ro-RO" w:eastAsia="en-US" w:bidi="ar-SA"/>
      </w:rPr>
    </w:lvl>
    <w:lvl w:ilvl="4" w:tplc="327E6020">
      <w:numFmt w:val="bullet"/>
      <w:lvlText w:val="•"/>
      <w:lvlJc w:val="left"/>
      <w:pPr>
        <w:ind w:left="3900" w:hanging="276"/>
      </w:pPr>
      <w:rPr>
        <w:rFonts w:hint="default"/>
        <w:lang w:val="ro-RO" w:eastAsia="en-US" w:bidi="ar-SA"/>
      </w:rPr>
    </w:lvl>
    <w:lvl w:ilvl="5" w:tplc="0EA4F694">
      <w:numFmt w:val="bullet"/>
      <w:lvlText w:val="•"/>
      <w:lvlJc w:val="left"/>
      <w:pPr>
        <w:ind w:left="4850" w:hanging="276"/>
      </w:pPr>
      <w:rPr>
        <w:rFonts w:hint="default"/>
        <w:lang w:val="ro-RO" w:eastAsia="en-US" w:bidi="ar-SA"/>
      </w:rPr>
    </w:lvl>
    <w:lvl w:ilvl="6" w:tplc="463E4DF6">
      <w:numFmt w:val="bullet"/>
      <w:lvlText w:val="•"/>
      <w:lvlJc w:val="left"/>
      <w:pPr>
        <w:ind w:left="5800" w:hanging="276"/>
      </w:pPr>
      <w:rPr>
        <w:rFonts w:hint="default"/>
        <w:lang w:val="ro-RO" w:eastAsia="en-US" w:bidi="ar-SA"/>
      </w:rPr>
    </w:lvl>
    <w:lvl w:ilvl="7" w:tplc="25B8717C">
      <w:numFmt w:val="bullet"/>
      <w:lvlText w:val="•"/>
      <w:lvlJc w:val="left"/>
      <w:pPr>
        <w:ind w:left="6750" w:hanging="276"/>
      </w:pPr>
      <w:rPr>
        <w:rFonts w:hint="default"/>
        <w:lang w:val="ro-RO" w:eastAsia="en-US" w:bidi="ar-SA"/>
      </w:rPr>
    </w:lvl>
    <w:lvl w:ilvl="8" w:tplc="0400BF3E">
      <w:numFmt w:val="bullet"/>
      <w:lvlText w:val="•"/>
      <w:lvlJc w:val="left"/>
      <w:pPr>
        <w:ind w:left="7700" w:hanging="276"/>
      </w:pPr>
      <w:rPr>
        <w:rFonts w:hint="default"/>
        <w:lang w:val="ro-RO" w:eastAsia="en-US" w:bidi="ar-SA"/>
      </w:rPr>
    </w:lvl>
  </w:abstractNum>
  <w:abstractNum w:abstractNumId="174">
    <w:nsid w:val="711634BA"/>
    <w:multiLevelType w:val="hybridMultilevel"/>
    <w:tmpl w:val="E22C61F2"/>
    <w:lvl w:ilvl="0" w:tplc="1DF00A7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DCE033D0">
      <w:numFmt w:val="bullet"/>
      <w:lvlText w:val="•"/>
      <w:lvlJc w:val="left"/>
      <w:pPr>
        <w:ind w:left="1572" w:hanging="186"/>
      </w:pPr>
      <w:rPr>
        <w:rFonts w:hint="default"/>
        <w:lang w:val="ro-RO" w:eastAsia="en-US" w:bidi="ar-SA"/>
      </w:rPr>
    </w:lvl>
    <w:lvl w:ilvl="2" w:tplc="36ACB234">
      <w:numFmt w:val="bullet"/>
      <w:lvlText w:val="•"/>
      <w:lvlJc w:val="left"/>
      <w:pPr>
        <w:ind w:left="2464" w:hanging="186"/>
      </w:pPr>
      <w:rPr>
        <w:rFonts w:hint="default"/>
        <w:lang w:val="ro-RO" w:eastAsia="en-US" w:bidi="ar-SA"/>
      </w:rPr>
    </w:lvl>
    <w:lvl w:ilvl="3" w:tplc="1F7895F8">
      <w:numFmt w:val="bullet"/>
      <w:lvlText w:val="•"/>
      <w:lvlJc w:val="left"/>
      <w:pPr>
        <w:ind w:left="3356" w:hanging="186"/>
      </w:pPr>
      <w:rPr>
        <w:rFonts w:hint="default"/>
        <w:lang w:val="ro-RO" w:eastAsia="en-US" w:bidi="ar-SA"/>
      </w:rPr>
    </w:lvl>
    <w:lvl w:ilvl="4" w:tplc="E118F0CE">
      <w:numFmt w:val="bullet"/>
      <w:lvlText w:val="•"/>
      <w:lvlJc w:val="left"/>
      <w:pPr>
        <w:ind w:left="4248" w:hanging="186"/>
      </w:pPr>
      <w:rPr>
        <w:rFonts w:hint="default"/>
        <w:lang w:val="ro-RO" w:eastAsia="en-US" w:bidi="ar-SA"/>
      </w:rPr>
    </w:lvl>
    <w:lvl w:ilvl="5" w:tplc="CB14417E">
      <w:numFmt w:val="bullet"/>
      <w:lvlText w:val="•"/>
      <w:lvlJc w:val="left"/>
      <w:pPr>
        <w:ind w:left="5140" w:hanging="186"/>
      </w:pPr>
      <w:rPr>
        <w:rFonts w:hint="default"/>
        <w:lang w:val="ro-RO" w:eastAsia="en-US" w:bidi="ar-SA"/>
      </w:rPr>
    </w:lvl>
    <w:lvl w:ilvl="6" w:tplc="048CE1EE">
      <w:numFmt w:val="bullet"/>
      <w:lvlText w:val="•"/>
      <w:lvlJc w:val="left"/>
      <w:pPr>
        <w:ind w:left="6032" w:hanging="186"/>
      </w:pPr>
      <w:rPr>
        <w:rFonts w:hint="default"/>
        <w:lang w:val="ro-RO" w:eastAsia="en-US" w:bidi="ar-SA"/>
      </w:rPr>
    </w:lvl>
    <w:lvl w:ilvl="7" w:tplc="F702BEF4">
      <w:numFmt w:val="bullet"/>
      <w:lvlText w:val="•"/>
      <w:lvlJc w:val="left"/>
      <w:pPr>
        <w:ind w:left="6924" w:hanging="186"/>
      </w:pPr>
      <w:rPr>
        <w:rFonts w:hint="default"/>
        <w:lang w:val="ro-RO" w:eastAsia="en-US" w:bidi="ar-SA"/>
      </w:rPr>
    </w:lvl>
    <w:lvl w:ilvl="8" w:tplc="2CDC3964">
      <w:numFmt w:val="bullet"/>
      <w:lvlText w:val="•"/>
      <w:lvlJc w:val="left"/>
      <w:pPr>
        <w:ind w:left="7816" w:hanging="186"/>
      </w:pPr>
      <w:rPr>
        <w:rFonts w:hint="default"/>
        <w:lang w:val="ro-RO" w:eastAsia="en-US" w:bidi="ar-SA"/>
      </w:rPr>
    </w:lvl>
  </w:abstractNum>
  <w:abstractNum w:abstractNumId="175">
    <w:nsid w:val="72531E55"/>
    <w:multiLevelType w:val="hybridMultilevel"/>
    <w:tmpl w:val="BB08D972"/>
    <w:lvl w:ilvl="0" w:tplc="84785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744FBC">
      <w:numFmt w:val="bullet"/>
      <w:lvlText w:val="•"/>
      <w:lvlJc w:val="left"/>
      <w:pPr>
        <w:ind w:left="1050" w:hanging="276"/>
      </w:pPr>
      <w:rPr>
        <w:rFonts w:hint="default"/>
        <w:lang w:val="ro-RO" w:eastAsia="en-US" w:bidi="ar-SA"/>
      </w:rPr>
    </w:lvl>
    <w:lvl w:ilvl="2" w:tplc="6D2212BE">
      <w:numFmt w:val="bullet"/>
      <w:lvlText w:val="•"/>
      <w:lvlJc w:val="left"/>
      <w:pPr>
        <w:ind w:left="2000" w:hanging="276"/>
      </w:pPr>
      <w:rPr>
        <w:rFonts w:hint="default"/>
        <w:lang w:val="ro-RO" w:eastAsia="en-US" w:bidi="ar-SA"/>
      </w:rPr>
    </w:lvl>
    <w:lvl w:ilvl="3" w:tplc="52F293F2">
      <w:numFmt w:val="bullet"/>
      <w:lvlText w:val="•"/>
      <w:lvlJc w:val="left"/>
      <w:pPr>
        <w:ind w:left="2950" w:hanging="276"/>
      </w:pPr>
      <w:rPr>
        <w:rFonts w:hint="default"/>
        <w:lang w:val="ro-RO" w:eastAsia="en-US" w:bidi="ar-SA"/>
      </w:rPr>
    </w:lvl>
    <w:lvl w:ilvl="4" w:tplc="1C7E4CD6">
      <w:numFmt w:val="bullet"/>
      <w:lvlText w:val="•"/>
      <w:lvlJc w:val="left"/>
      <w:pPr>
        <w:ind w:left="3900" w:hanging="276"/>
      </w:pPr>
      <w:rPr>
        <w:rFonts w:hint="default"/>
        <w:lang w:val="ro-RO" w:eastAsia="en-US" w:bidi="ar-SA"/>
      </w:rPr>
    </w:lvl>
    <w:lvl w:ilvl="5" w:tplc="0CCE822E">
      <w:numFmt w:val="bullet"/>
      <w:lvlText w:val="•"/>
      <w:lvlJc w:val="left"/>
      <w:pPr>
        <w:ind w:left="4850" w:hanging="276"/>
      </w:pPr>
      <w:rPr>
        <w:rFonts w:hint="default"/>
        <w:lang w:val="ro-RO" w:eastAsia="en-US" w:bidi="ar-SA"/>
      </w:rPr>
    </w:lvl>
    <w:lvl w:ilvl="6" w:tplc="8B0257E6">
      <w:numFmt w:val="bullet"/>
      <w:lvlText w:val="•"/>
      <w:lvlJc w:val="left"/>
      <w:pPr>
        <w:ind w:left="5800" w:hanging="276"/>
      </w:pPr>
      <w:rPr>
        <w:rFonts w:hint="default"/>
        <w:lang w:val="ro-RO" w:eastAsia="en-US" w:bidi="ar-SA"/>
      </w:rPr>
    </w:lvl>
    <w:lvl w:ilvl="7" w:tplc="9AE6FD6C">
      <w:numFmt w:val="bullet"/>
      <w:lvlText w:val="•"/>
      <w:lvlJc w:val="left"/>
      <w:pPr>
        <w:ind w:left="6750" w:hanging="276"/>
      </w:pPr>
      <w:rPr>
        <w:rFonts w:hint="default"/>
        <w:lang w:val="ro-RO" w:eastAsia="en-US" w:bidi="ar-SA"/>
      </w:rPr>
    </w:lvl>
    <w:lvl w:ilvl="8" w:tplc="B40A875E">
      <w:numFmt w:val="bullet"/>
      <w:lvlText w:val="•"/>
      <w:lvlJc w:val="left"/>
      <w:pPr>
        <w:ind w:left="7700" w:hanging="276"/>
      </w:pPr>
      <w:rPr>
        <w:rFonts w:hint="default"/>
        <w:lang w:val="ro-RO" w:eastAsia="en-US" w:bidi="ar-SA"/>
      </w:rPr>
    </w:lvl>
  </w:abstractNum>
  <w:abstractNum w:abstractNumId="176">
    <w:nsid w:val="7273793C"/>
    <w:multiLevelType w:val="hybridMultilevel"/>
    <w:tmpl w:val="92A8BECE"/>
    <w:lvl w:ilvl="0" w:tplc="6B1ECDD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38D55C">
      <w:numFmt w:val="bullet"/>
      <w:lvlText w:val="•"/>
      <w:lvlJc w:val="left"/>
      <w:pPr>
        <w:ind w:left="1050" w:hanging="276"/>
      </w:pPr>
      <w:rPr>
        <w:rFonts w:hint="default"/>
        <w:lang w:val="ro-RO" w:eastAsia="en-US" w:bidi="ar-SA"/>
      </w:rPr>
    </w:lvl>
    <w:lvl w:ilvl="2" w:tplc="BCB4FC58">
      <w:numFmt w:val="bullet"/>
      <w:lvlText w:val="•"/>
      <w:lvlJc w:val="left"/>
      <w:pPr>
        <w:ind w:left="2000" w:hanging="276"/>
      </w:pPr>
      <w:rPr>
        <w:rFonts w:hint="default"/>
        <w:lang w:val="ro-RO" w:eastAsia="en-US" w:bidi="ar-SA"/>
      </w:rPr>
    </w:lvl>
    <w:lvl w:ilvl="3" w:tplc="575E46A2">
      <w:numFmt w:val="bullet"/>
      <w:lvlText w:val="•"/>
      <w:lvlJc w:val="left"/>
      <w:pPr>
        <w:ind w:left="2950" w:hanging="276"/>
      </w:pPr>
      <w:rPr>
        <w:rFonts w:hint="default"/>
        <w:lang w:val="ro-RO" w:eastAsia="en-US" w:bidi="ar-SA"/>
      </w:rPr>
    </w:lvl>
    <w:lvl w:ilvl="4" w:tplc="17FA2862">
      <w:numFmt w:val="bullet"/>
      <w:lvlText w:val="•"/>
      <w:lvlJc w:val="left"/>
      <w:pPr>
        <w:ind w:left="3900" w:hanging="276"/>
      </w:pPr>
      <w:rPr>
        <w:rFonts w:hint="default"/>
        <w:lang w:val="ro-RO" w:eastAsia="en-US" w:bidi="ar-SA"/>
      </w:rPr>
    </w:lvl>
    <w:lvl w:ilvl="5" w:tplc="C1D23B64">
      <w:numFmt w:val="bullet"/>
      <w:lvlText w:val="•"/>
      <w:lvlJc w:val="left"/>
      <w:pPr>
        <w:ind w:left="4850" w:hanging="276"/>
      </w:pPr>
      <w:rPr>
        <w:rFonts w:hint="default"/>
        <w:lang w:val="ro-RO" w:eastAsia="en-US" w:bidi="ar-SA"/>
      </w:rPr>
    </w:lvl>
    <w:lvl w:ilvl="6" w:tplc="FBB29534">
      <w:numFmt w:val="bullet"/>
      <w:lvlText w:val="•"/>
      <w:lvlJc w:val="left"/>
      <w:pPr>
        <w:ind w:left="5800" w:hanging="276"/>
      </w:pPr>
      <w:rPr>
        <w:rFonts w:hint="default"/>
        <w:lang w:val="ro-RO" w:eastAsia="en-US" w:bidi="ar-SA"/>
      </w:rPr>
    </w:lvl>
    <w:lvl w:ilvl="7" w:tplc="78C48E6A">
      <w:numFmt w:val="bullet"/>
      <w:lvlText w:val="•"/>
      <w:lvlJc w:val="left"/>
      <w:pPr>
        <w:ind w:left="6750" w:hanging="276"/>
      </w:pPr>
      <w:rPr>
        <w:rFonts w:hint="default"/>
        <w:lang w:val="ro-RO" w:eastAsia="en-US" w:bidi="ar-SA"/>
      </w:rPr>
    </w:lvl>
    <w:lvl w:ilvl="8" w:tplc="FF0636BC">
      <w:numFmt w:val="bullet"/>
      <w:lvlText w:val="•"/>
      <w:lvlJc w:val="left"/>
      <w:pPr>
        <w:ind w:left="7700" w:hanging="276"/>
      </w:pPr>
      <w:rPr>
        <w:rFonts w:hint="default"/>
        <w:lang w:val="ro-RO" w:eastAsia="en-US" w:bidi="ar-SA"/>
      </w:rPr>
    </w:lvl>
  </w:abstractNum>
  <w:abstractNum w:abstractNumId="177">
    <w:nsid w:val="72993B54"/>
    <w:multiLevelType w:val="hybridMultilevel"/>
    <w:tmpl w:val="8D1AA1B8"/>
    <w:lvl w:ilvl="0" w:tplc="A98AC52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CA44D4">
      <w:numFmt w:val="bullet"/>
      <w:lvlText w:val="•"/>
      <w:lvlJc w:val="left"/>
      <w:pPr>
        <w:ind w:left="1050" w:hanging="276"/>
      </w:pPr>
      <w:rPr>
        <w:rFonts w:hint="default"/>
        <w:lang w:val="ro-RO" w:eastAsia="en-US" w:bidi="ar-SA"/>
      </w:rPr>
    </w:lvl>
    <w:lvl w:ilvl="2" w:tplc="E6F4C19A">
      <w:numFmt w:val="bullet"/>
      <w:lvlText w:val="•"/>
      <w:lvlJc w:val="left"/>
      <w:pPr>
        <w:ind w:left="2000" w:hanging="276"/>
      </w:pPr>
      <w:rPr>
        <w:rFonts w:hint="default"/>
        <w:lang w:val="ro-RO" w:eastAsia="en-US" w:bidi="ar-SA"/>
      </w:rPr>
    </w:lvl>
    <w:lvl w:ilvl="3" w:tplc="D83ADF8E">
      <w:numFmt w:val="bullet"/>
      <w:lvlText w:val="•"/>
      <w:lvlJc w:val="left"/>
      <w:pPr>
        <w:ind w:left="2950" w:hanging="276"/>
      </w:pPr>
      <w:rPr>
        <w:rFonts w:hint="default"/>
        <w:lang w:val="ro-RO" w:eastAsia="en-US" w:bidi="ar-SA"/>
      </w:rPr>
    </w:lvl>
    <w:lvl w:ilvl="4" w:tplc="05748D5A">
      <w:numFmt w:val="bullet"/>
      <w:lvlText w:val="•"/>
      <w:lvlJc w:val="left"/>
      <w:pPr>
        <w:ind w:left="3900" w:hanging="276"/>
      </w:pPr>
      <w:rPr>
        <w:rFonts w:hint="default"/>
        <w:lang w:val="ro-RO" w:eastAsia="en-US" w:bidi="ar-SA"/>
      </w:rPr>
    </w:lvl>
    <w:lvl w:ilvl="5" w:tplc="4AA6194C">
      <w:numFmt w:val="bullet"/>
      <w:lvlText w:val="•"/>
      <w:lvlJc w:val="left"/>
      <w:pPr>
        <w:ind w:left="4850" w:hanging="276"/>
      </w:pPr>
      <w:rPr>
        <w:rFonts w:hint="default"/>
        <w:lang w:val="ro-RO" w:eastAsia="en-US" w:bidi="ar-SA"/>
      </w:rPr>
    </w:lvl>
    <w:lvl w:ilvl="6" w:tplc="EA708380">
      <w:numFmt w:val="bullet"/>
      <w:lvlText w:val="•"/>
      <w:lvlJc w:val="left"/>
      <w:pPr>
        <w:ind w:left="5800" w:hanging="276"/>
      </w:pPr>
      <w:rPr>
        <w:rFonts w:hint="default"/>
        <w:lang w:val="ro-RO" w:eastAsia="en-US" w:bidi="ar-SA"/>
      </w:rPr>
    </w:lvl>
    <w:lvl w:ilvl="7" w:tplc="69EE5C2A">
      <w:numFmt w:val="bullet"/>
      <w:lvlText w:val="•"/>
      <w:lvlJc w:val="left"/>
      <w:pPr>
        <w:ind w:left="6750" w:hanging="276"/>
      </w:pPr>
      <w:rPr>
        <w:rFonts w:hint="default"/>
        <w:lang w:val="ro-RO" w:eastAsia="en-US" w:bidi="ar-SA"/>
      </w:rPr>
    </w:lvl>
    <w:lvl w:ilvl="8" w:tplc="1FE638FC">
      <w:numFmt w:val="bullet"/>
      <w:lvlText w:val="•"/>
      <w:lvlJc w:val="left"/>
      <w:pPr>
        <w:ind w:left="7700" w:hanging="276"/>
      </w:pPr>
      <w:rPr>
        <w:rFonts w:hint="default"/>
        <w:lang w:val="ro-RO" w:eastAsia="en-US" w:bidi="ar-SA"/>
      </w:rPr>
    </w:lvl>
  </w:abstractNum>
  <w:abstractNum w:abstractNumId="178">
    <w:nsid w:val="73445B29"/>
    <w:multiLevelType w:val="hybridMultilevel"/>
    <w:tmpl w:val="F6F6C2CC"/>
    <w:lvl w:ilvl="0" w:tplc="C570104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C61E6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59C2238">
      <w:numFmt w:val="bullet"/>
      <w:lvlText w:val="•"/>
      <w:lvlJc w:val="left"/>
      <w:pPr>
        <w:ind w:left="1831" w:hanging="186"/>
      </w:pPr>
      <w:rPr>
        <w:rFonts w:hint="default"/>
        <w:lang w:val="ro-RO" w:eastAsia="en-US" w:bidi="ar-SA"/>
      </w:rPr>
    </w:lvl>
    <w:lvl w:ilvl="3" w:tplc="2EFE4EBC">
      <w:numFmt w:val="bullet"/>
      <w:lvlText w:val="•"/>
      <w:lvlJc w:val="left"/>
      <w:pPr>
        <w:ind w:left="2802" w:hanging="186"/>
      </w:pPr>
      <w:rPr>
        <w:rFonts w:hint="default"/>
        <w:lang w:val="ro-RO" w:eastAsia="en-US" w:bidi="ar-SA"/>
      </w:rPr>
    </w:lvl>
    <w:lvl w:ilvl="4" w:tplc="EA5A0EAA">
      <w:numFmt w:val="bullet"/>
      <w:lvlText w:val="•"/>
      <w:lvlJc w:val="left"/>
      <w:pPr>
        <w:ind w:left="3773" w:hanging="186"/>
      </w:pPr>
      <w:rPr>
        <w:rFonts w:hint="default"/>
        <w:lang w:val="ro-RO" w:eastAsia="en-US" w:bidi="ar-SA"/>
      </w:rPr>
    </w:lvl>
    <w:lvl w:ilvl="5" w:tplc="05504BFE">
      <w:numFmt w:val="bullet"/>
      <w:lvlText w:val="•"/>
      <w:lvlJc w:val="left"/>
      <w:pPr>
        <w:ind w:left="4744" w:hanging="186"/>
      </w:pPr>
      <w:rPr>
        <w:rFonts w:hint="default"/>
        <w:lang w:val="ro-RO" w:eastAsia="en-US" w:bidi="ar-SA"/>
      </w:rPr>
    </w:lvl>
    <w:lvl w:ilvl="6" w:tplc="A8E4E694">
      <w:numFmt w:val="bullet"/>
      <w:lvlText w:val="•"/>
      <w:lvlJc w:val="left"/>
      <w:pPr>
        <w:ind w:left="5715" w:hanging="186"/>
      </w:pPr>
      <w:rPr>
        <w:rFonts w:hint="default"/>
        <w:lang w:val="ro-RO" w:eastAsia="en-US" w:bidi="ar-SA"/>
      </w:rPr>
    </w:lvl>
    <w:lvl w:ilvl="7" w:tplc="51DE4938">
      <w:numFmt w:val="bullet"/>
      <w:lvlText w:val="•"/>
      <w:lvlJc w:val="left"/>
      <w:pPr>
        <w:ind w:left="6686" w:hanging="186"/>
      </w:pPr>
      <w:rPr>
        <w:rFonts w:hint="default"/>
        <w:lang w:val="ro-RO" w:eastAsia="en-US" w:bidi="ar-SA"/>
      </w:rPr>
    </w:lvl>
    <w:lvl w:ilvl="8" w:tplc="6D56F304">
      <w:numFmt w:val="bullet"/>
      <w:lvlText w:val="•"/>
      <w:lvlJc w:val="left"/>
      <w:pPr>
        <w:ind w:left="7657" w:hanging="186"/>
      </w:pPr>
      <w:rPr>
        <w:rFonts w:hint="default"/>
        <w:lang w:val="ro-RO" w:eastAsia="en-US" w:bidi="ar-SA"/>
      </w:rPr>
    </w:lvl>
  </w:abstractNum>
  <w:abstractNum w:abstractNumId="179">
    <w:nsid w:val="737B10E2"/>
    <w:multiLevelType w:val="hybridMultilevel"/>
    <w:tmpl w:val="DF7EA762"/>
    <w:lvl w:ilvl="0" w:tplc="F9AA9FAA">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EDD8FE3A">
      <w:numFmt w:val="bullet"/>
      <w:lvlText w:val="•"/>
      <w:lvlJc w:val="left"/>
      <w:pPr>
        <w:ind w:left="1752" w:hanging="201"/>
      </w:pPr>
      <w:rPr>
        <w:rFonts w:hint="default"/>
        <w:lang w:val="ro-RO" w:eastAsia="en-US" w:bidi="ar-SA"/>
      </w:rPr>
    </w:lvl>
    <w:lvl w:ilvl="2" w:tplc="87B48936">
      <w:numFmt w:val="bullet"/>
      <w:lvlText w:val="•"/>
      <w:lvlJc w:val="left"/>
      <w:pPr>
        <w:ind w:left="2624" w:hanging="201"/>
      </w:pPr>
      <w:rPr>
        <w:rFonts w:hint="default"/>
        <w:lang w:val="ro-RO" w:eastAsia="en-US" w:bidi="ar-SA"/>
      </w:rPr>
    </w:lvl>
    <w:lvl w:ilvl="3" w:tplc="86723D14">
      <w:numFmt w:val="bullet"/>
      <w:lvlText w:val="•"/>
      <w:lvlJc w:val="left"/>
      <w:pPr>
        <w:ind w:left="3496" w:hanging="201"/>
      </w:pPr>
      <w:rPr>
        <w:rFonts w:hint="default"/>
        <w:lang w:val="ro-RO" w:eastAsia="en-US" w:bidi="ar-SA"/>
      </w:rPr>
    </w:lvl>
    <w:lvl w:ilvl="4" w:tplc="8882669A">
      <w:numFmt w:val="bullet"/>
      <w:lvlText w:val="•"/>
      <w:lvlJc w:val="left"/>
      <w:pPr>
        <w:ind w:left="4368" w:hanging="201"/>
      </w:pPr>
      <w:rPr>
        <w:rFonts w:hint="default"/>
        <w:lang w:val="ro-RO" w:eastAsia="en-US" w:bidi="ar-SA"/>
      </w:rPr>
    </w:lvl>
    <w:lvl w:ilvl="5" w:tplc="B6765CAA">
      <w:numFmt w:val="bullet"/>
      <w:lvlText w:val="•"/>
      <w:lvlJc w:val="left"/>
      <w:pPr>
        <w:ind w:left="5240" w:hanging="201"/>
      </w:pPr>
      <w:rPr>
        <w:rFonts w:hint="default"/>
        <w:lang w:val="ro-RO" w:eastAsia="en-US" w:bidi="ar-SA"/>
      </w:rPr>
    </w:lvl>
    <w:lvl w:ilvl="6" w:tplc="6DB071C4">
      <w:numFmt w:val="bullet"/>
      <w:lvlText w:val="•"/>
      <w:lvlJc w:val="left"/>
      <w:pPr>
        <w:ind w:left="6112" w:hanging="201"/>
      </w:pPr>
      <w:rPr>
        <w:rFonts w:hint="default"/>
        <w:lang w:val="ro-RO" w:eastAsia="en-US" w:bidi="ar-SA"/>
      </w:rPr>
    </w:lvl>
    <w:lvl w:ilvl="7" w:tplc="E8407A1A">
      <w:numFmt w:val="bullet"/>
      <w:lvlText w:val="•"/>
      <w:lvlJc w:val="left"/>
      <w:pPr>
        <w:ind w:left="6984" w:hanging="201"/>
      </w:pPr>
      <w:rPr>
        <w:rFonts w:hint="default"/>
        <w:lang w:val="ro-RO" w:eastAsia="en-US" w:bidi="ar-SA"/>
      </w:rPr>
    </w:lvl>
    <w:lvl w:ilvl="8" w:tplc="C4A447F6">
      <w:numFmt w:val="bullet"/>
      <w:lvlText w:val="•"/>
      <w:lvlJc w:val="left"/>
      <w:pPr>
        <w:ind w:left="7856" w:hanging="201"/>
      </w:pPr>
      <w:rPr>
        <w:rFonts w:hint="default"/>
        <w:lang w:val="ro-RO" w:eastAsia="en-US" w:bidi="ar-SA"/>
      </w:rPr>
    </w:lvl>
  </w:abstractNum>
  <w:abstractNum w:abstractNumId="180">
    <w:nsid w:val="73A845A9"/>
    <w:multiLevelType w:val="hybridMultilevel"/>
    <w:tmpl w:val="5B5A127E"/>
    <w:lvl w:ilvl="0" w:tplc="D332C0BC">
      <w:start w:val="2"/>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46C4E6">
      <w:start w:val="1"/>
      <w:numFmt w:val="lowerLetter"/>
      <w:lvlText w:val="%2)"/>
      <w:lvlJc w:val="left"/>
      <w:pPr>
        <w:ind w:left="522" w:hanging="186"/>
        <w:jc w:val="left"/>
      </w:pPr>
      <w:rPr>
        <w:rFonts w:ascii="Times New Roman" w:eastAsia="Times New Roman" w:hAnsi="Times New Roman" w:cs="Times New Roman" w:hint="default"/>
        <w:b w:val="0"/>
        <w:bCs w:val="0"/>
        <w:i w:val="0"/>
        <w:iCs w:val="0"/>
        <w:spacing w:val="-5"/>
        <w:w w:val="99"/>
        <w:sz w:val="22"/>
        <w:szCs w:val="22"/>
        <w:lang w:val="ro-RO" w:eastAsia="en-US" w:bidi="ar-SA"/>
      </w:rPr>
    </w:lvl>
    <w:lvl w:ilvl="2" w:tplc="4EFA5954">
      <w:numFmt w:val="bullet"/>
      <w:lvlText w:val="•"/>
      <w:lvlJc w:val="left"/>
      <w:pPr>
        <w:ind w:left="1528" w:hanging="186"/>
      </w:pPr>
      <w:rPr>
        <w:rFonts w:hint="default"/>
        <w:lang w:val="ro-RO" w:eastAsia="en-US" w:bidi="ar-SA"/>
      </w:rPr>
    </w:lvl>
    <w:lvl w:ilvl="3" w:tplc="73701D2C">
      <w:numFmt w:val="bullet"/>
      <w:lvlText w:val="•"/>
      <w:lvlJc w:val="left"/>
      <w:pPr>
        <w:ind w:left="2537" w:hanging="186"/>
      </w:pPr>
      <w:rPr>
        <w:rFonts w:hint="default"/>
        <w:lang w:val="ro-RO" w:eastAsia="en-US" w:bidi="ar-SA"/>
      </w:rPr>
    </w:lvl>
    <w:lvl w:ilvl="4" w:tplc="6DF6D030">
      <w:numFmt w:val="bullet"/>
      <w:lvlText w:val="•"/>
      <w:lvlJc w:val="left"/>
      <w:pPr>
        <w:ind w:left="3546" w:hanging="186"/>
      </w:pPr>
      <w:rPr>
        <w:rFonts w:hint="default"/>
        <w:lang w:val="ro-RO" w:eastAsia="en-US" w:bidi="ar-SA"/>
      </w:rPr>
    </w:lvl>
    <w:lvl w:ilvl="5" w:tplc="385EB9A4">
      <w:numFmt w:val="bullet"/>
      <w:lvlText w:val="•"/>
      <w:lvlJc w:val="left"/>
      <w:pPr>
        <w:ind w:left="4555" w:hanging="186"/>
      </w:pPr>
      <w:rPr>
        <w:rFonts w:hint="default"/>
        <w:lang w:val="ro-RO" w:eastAsia="en-US" w:bidi="ar-SA"/>
      </w:rPr>
    </w:lvl>
    <w:lvl w:ilvl="6" w:tplc="6422D6A6">
      <w:numFmt w:val="bullet"/>
      <w:lvlText w:val="•"/>
      <w:lvlJc w:val="left"/>
      <w:pPr>
        <w:ind w:left="5564" w:hanging="186"/>
      </w:pPr>
      <w:rPr>
        <w:rFonts w:hint="default"/>
        <w:lang w:val="ro-RO" w:eastAsia="en-US" w:bidi="ar-SA"/>
      </w:rPr>
    </w:lvl>
    <w:lvl w:ilvl="7" w:tplc="1A7C6652">
      <w:numFmt w:val="bullet"/>
      <w:lvlText w:val="•"/>
      <w:lvlJc w:val="left"/>
      <w:pPr>
        <w:ind w:left="6573" w:hanging="186"/>
      </w:pPr>
      <w:rPr>
        <w:rFonts w:hint="default"/>
        <w:lang w:val="ro-RO" w:eastAsia="en-US" w:bidi="ar-SA"/>
      </w:rPr>
    </w:lvl>
    <w:lvl w:ilvl="8" w:tplc="B4EEA3A2">
      <w:numFmt w:val="bullet"/>
      <w:lvlText w:val="•"/>
      <w:lvlJc w:val="left"/>
      <w:pPr>
        <w:ind w:left="7582" w:hanging="186"/>
      </w:pPr>
      <w:rPr>
        <w:rFonts w:hint="default"/>
        <w:lang w:val="ro-RO" w:eastAsia="en-US" w:bidi="ar-SA"/>
      </w:rPr>
    </w:lvl>
  </w:abstractNum>
  <w:abstractNum w:abstractNumId="181">
    <w:nsid w:val="749E2326"/>
    <w:multiLevelType w:val="hybridMultilevel"/>
    <w:tmpl w:val="55AC3D3E"/>
    <w:lvl w:ilvl="0" w:tplc="E37003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3EC80C">
      <w:numFmt w:val="bullet"/>
      <w:lvlText w:val="•"/>
      <w:lvlJc w:val="left"/>
      <w:pPr>
        <w:ind w:left="1050" w:hanging="276"/>
      </w:pPr>
      <w:rPr>
        <w:rFonts w:hint="default"/>
        <w:lang w:val="ro-RO" w:eastAsia="en-US" w:bidi="ar-SA"/>
      </w:rPr>
    </w:lvl>
    <w:lvl w:ilvl="2" w:tplc="17FA3AAC">
      <w:numFmt w:val="bullet"/>
      <w:lvlText w:val="•"/>
      <w:lvlJc w:val="left"/>
      <w:pPr>
        <w:ind w:left="2000" w:hanging="276"/>
      </w:pPr>
      <w:rPr>
        <w:rFonts w:hint="default"/>
        <w:lang w:val="ro-RO" w:eastAsia="en-US" w:bidi="ar-SA"/>
      </w:rPr>
    </w:lvl>
    <w:lvl w:ilvl="3" w:tplc="28F6E4A4">
      <w:numFmt w:val="bullet"/>
      <w:lvlText w:val="•"/>
      <w:lvlJc w:val="left"/>
      <w:pPr>
        <w:ind w:left="2950" w:hanging="276"/>
      </w:pPr>
      <w:rPr>
        <w:rFonts w:hint="default"/>
        <w:lang w:val="ro-RO" w:eastAsia="en-US" w:bidi="ar-SA"/>
      </w:rPr>
    </w:lvl>
    <w:lvl w:ilvl="4" w:tplc="1AD849B4">
      <w:numFmt w:val="bullet"/>
      <w:lvlText w:val="•"/>
      <w:lvlJc w:val="left"/>
      <w:pPr>
        <w:ind w:left="3900" w:hanging="276"/>
      </w:pPr>
      <w:rPr>
        <w:rFonts w:hint="default"/>
        <w:lang w:val="ro-RO" w:eastAsia="en-US" w:bidi="ar-SA"/>
      </w:rPr>
    </w:lvl>
    <w:lvl w:ilvl="5" w:tplc="CC044064">
      <w:numFmt w:val="bullet"/>
      <w:lvlText w:val="•"/>
      <w:lvlJc w:val="left"/>
      <w:pPr>
        <w:ind w:left="4850" w:hanging="276"/>
      </w:pPr>
      <w:rPr>
        <w:rFonts w:hint="default"/>
        <w:lang w:val="ro-RO" w:eastAsia="en-US" w:bidi="ar-SA"/>
      </w:rPr>
    </w:lvl>
    <w:lvl w:ilvl="6" w:tplc="B436EF14">
      <w:numFmt w:val="bullet"/>
      <w:lvlText w:val="•"/>
      <w:lvlJc w:val="left"/>
      <w:pPr>
        <w:ind w:left="5800" w:hanging="276"/>
      </w:pPr>
      <w:rPr>
        <w:rFonts w:hint="default"/>
        <w:lang w:val="ro-RO" w:eastAsia="en-US" w:bidi="ar-SA"/>
      </w:rPr>
    </w:lvl>
    <w:lvl w:ilvl="7" w:tplc="667E4E66">
      <w:numFmt w:val="bullet"/>
      <w:lvlText w:val="•"/>
      <w:lvlJc w:val="left"/>
      <w:pPr>
        <w:ind w:left="6750" w:hanging="276"/>
      </w:pPr>
      <w:rPr>
        <w:rFonts w:hint="default"/>
        <w:lang w:val="ro-RO" w:eastAsia="en-US" w:bidi="ar-SA"/>
      </w:rPr>
    </w:lvl>
    <w:lvl w:ilvl="8" w:tplc="FE360314">
      <w:numFmt w:val="bullet"/>
      <w:lvlText w:val="•"/>
      <w:lvlJc w:val="left"/>
      <w:pPr>
        <w:ind w:left="7700" w:hanging="276"/>
      </w:pPr>
      <w:rPr>
        <w:rFonts w:hint="default"/>
        <w:lang w:val="ro-RO" w:eastAsia="en-US" w:bidi="ar-SA"/>
      </w:rPr>
    </w:lvl>
  </w:abstractNum>
  <w:abstractNum w:abstractNumId="182">
    <w:nsid w:val="74EB367A"/>
    <w:multiLevelType w:val="hybridMultilevel"/>
    <w:tmpl w:val="34924786"/>
    <w:lvl w:ilvl="0" w:tplc="62387E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500C11C">
      <w:numFmt w:val="bullet"/>
      <w:lvlText w:val="•"/>
      <w:lvlJc w:val="left"/>
      <w:pPr>
        <w:ind w:left="1050" w:hanging="276"/>
      </w:pPr>
      <w:rPr>
        <w:rFonts w:hint="default"/>
        <w:lang w:val="ro-RO" w:eastAsia="en-US" w:bidi="ar-SA"/>
      </w:rPr>
    </w:lvl>
    <w:lvl w:ilvl="2" w:tplc="E22C3178">
      <w:numFmt w:val="bullet"/>
      <w:lvlText w:val="•"/>
      <w:lvlJc w:val="left"/>
      <w:pPr>
        <w:ind w:left="2000" w:hanging="276"/>
      </w:pPr>
      <w:rPr>
        <w:rFonts w:hint="default"/>
        <w:lang w:val="ro-RO" w:eastAsia="en-US" w:bidi="ar-SA"/>
      </w:rPr>
    </w:lvl>
    <w:lvl w:ilvl="3" w:tplc="30B26CD2">
      <w:numFmt w:val="bullet"/>
      <w:lvlText w:val="•"/>
      <w:lvlJc w:val="left"/>
      <w:pPr>
        <w:ind w:left="2950" w:hanging="276"/>
      </w:pPr>
      <w:rPr>
        <w:rFonts w:hint="default"/>
        <w:lang w:val="ro-RO" w:eastAsia="en-US" w:bidi="ar-SA"/>
      </w:rPr>
    </w:lvl>
    <w:lvl w:ilvl="4" w:tplc="1CC40722">
      <w:numFmt w:val="bullet"/>
      <w:lvlText w:val="•"/>
      <w:lvlJc w:val="left"/>
      <w:pPr>
        <w:ind w:left="3900" w:hanging="276"/>
      </w:pPr>
      <w:rPr>
        <w:rFonts w:hint="default"/>
        <w:lang w:val="ro-RO" w:eastAsia="en-US" w:bidi="ar-SA"/>
      </w:rPr>
    </w:lvl>
    <w:lvl w:ilvl="5" w:tplc="05828636">
      <w:numFmt w:val="bullet"/>
      <w:lvlText w:val="•"/>
      <w:lvlJc w:val="left"/>
      <w:pPr>
        <w:ind w:left="4850" w:hanging="276"/>
      </w:pPr>
      <w:rPr>
        <w:rFonts w:hint="default"/>
        <w:lang w:val="ro-RO" w:eastAsia="en-US" w:bidi="ar-SA"/>
      </w:rPr>
    </w:lvl>
    <w:lvl w:ilvl="6" w:tplc="5302F30C">
      <w:numFmt w:val="bullet"/>
      <w:lvlText w:val="•"/>
      <w:lvlJc w:val="left"/>
      <w:pPr>
        <w:ind w:left="5800" w:hanging="276"/>
      </w:pPr>
      <w:rPr>
        <w:rFonts w:hint="default"/>
        <w:lang w:val="ro-RO" w:eastAsia="en-US" w:bidi="ar-SA"/>
      </w:rPr>
    </w:lvl>
    <w:lvl w:ilvl="7" w:tplc="D0781210">
      <w:numFmt w:val="bullet"/>
      <w:lvlText w:val="•"/>
      <w:lvlJc w:val="left"/>
      <w:pPr>
        <w:ind w:left="6750" w:hanging="276"/>
      </w:pPr>
      <w:rPr>
        <w:rFonts w:hint="default"/>
        <w:lang w:val="ro-RO" w:eastAsia="en-US" w:bidi="ar-SA"/>
      </w:rPr>
    </w:lvl>
    <w:lvl w:ilvl="8" w:tplc="730CF4B6">
      <w:numFmt w:val="bullet"/>
      <w:lvlText w:val="•"/>
      <w:lvlJc w:val="left"/>
      <w:pPr>
        <w:ind w:left="7700" w:hanging="276"/>
      </w:pPr>
      <w:rPr>
        <w:rFonts w:hint="default"/>
        <w:lang w:val="ro-RO" w:eastAsia="en-US" w:bidi="ar-SA"/>
      </w:rPr>
    </w:lvl>
  </w:abstractNum>
  <w:abstractNum w:abstractNumId="183">
    <w:nsid w:val="74F22D92"/>
    <w:multiLevelType w:val="hybridMultilevel"/>
    <w:tmpl w:val="F606CEC4"/>
    <w:lvl w:ilvl="0" w:tplc="CB2C0D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8A8CFC">
      <w:numFmt w:val="bullet"/>
      <w:lvlText w:val="•"/>
      <w:lvlJc w:val="left"/>
      <w:pPr>
        <w:ind w:left="1050" w:hanging="276"/>
      </w:pPr>
      <w:rPr>
        <w:rFonts w:hint="default"/>
        <w:lang w:val="ro-RO" w:eastAsia="en-US" w:bidi="ar-SA"/>
      </w:rPr>
    </w:lvl>
    <w:lvl w:ilvl="2" w:tplc="425E5E6A">
      <w:numFmt w:val="bullet"/>
      <w:lvlText w:val="•"/>
      <w:lvlJc w:val="left"/>
      <w:pPr>
        <w:ind w:left="2000" w:hanging="276"/>
      </w:pPr>
      <w:rPr>
        <w:rFonts w:hint="default"/>
        <w:lang w:val="ro-RO" w:eastAsia="en-US" w:bidi="ar-SA"/>
      </w:rPr>
    </w:lvl>
    <w:lvl w:ilvl="3" w:tplc="6E0C5200">
      <w:numFmt w:val="bullet"/>
      <w:lvlText w:val="•"/>
      <w:lvlJc w:val="left"/>
      <w:pPr>
        <w:ind w:left="2950" w:hanging="276"/>
      </w:pPr>
      <w:rPr>
        <w:rFonts w:hint="default"/>
        <w:lang w:val="ro-RO" w:eastAsia="en-US" w:bidi="ar-SA"/>
      </w:rPr>
    </w:lvl>
    <w:lvl w:ilvl="4" w:tplc="2E84F24C">
      <w:numFmt w:val="bullet"/>
      <w:lvlText w:val="•"/>
      <w:lvlJc w:val="left"/>
      <w:pPr>
        <w:ind w:left="3900" w:hanging="276"/>
      </w:pPr>
      <w:rPr>
        <w:rFonts w:hint="default"/>
        <w:lang w:val="ro-RO" w:eastAsia="en-US" w:bidi="ar-SA"/>
      </w:rPr>
    </w:lvl>
    <w:lvl w:ilvl="5" w:tplc="D622763E">
      <w:numFmt w:val="bullet"/>
      <w:lvlText w:val="•"/>
      <w:lvlJc w:val="left"/>
      <w:pPr>
        <w:ind w:left="4850" w:hanging="276"/>
      </w:pPr>
      <w:rPr>
        <w:rFonts w:hint="default"/>
        <w:lang w:val="ro-RO" w:eastAsia="en-US" w:bidi="ar-SA"/>
      </w:rPr>
    </w:lvl>
    <w:lvl w:ilvl="6" w:tplc="96D60A96">
      <w:numFmt w:val="bullet"/>
      <w:lvlText w:val="•"/>
      <w:lvlJc w:val="left"/>
      <w:pPr>
        <w:ind w:left="5800" w:hanging="276"/>
      </w:pPr>
      <w:rPr>
        <w:rFonts w:hint="default"/>
        <w:lang w:val="ro-RO" w:eastAsia="en-US" w:bidi="ar-SA"/>
      </w:rPr>
    </w:lvl>
    <w:lvl w:ilvl="7" w:tplc="68166E44">
      <w:numFmt w:val="bullet"/>
      <w:lvlText w:val="•"/>
      <w:lvlJc w:val="left"/>
      <w:pPr>
        <w:ind w:left="6750" w:hanging="276"/>
      </w:pPr>
      <w:rPr>
        <w:rFonts w:hint="default"/>
        <w:lang w:val="ro-RO" w:eastAsia="en-US" w:bidi="ar-SA"/>
      </w:rPr>
    </w:lvl>
    <w:lvl w:ilvl="8" w:tplc="B01CCBC4">
      <w:numFmt w:val="bullet"/>
      <w:lvlText w:val="•"/>
      <w:lvlJc w:val="left"/>
      <w:pPr>
        <w:ind w:left="7700" w:hanging="276"/>
      </w:pPr>
      <w:rPr>
        <w:rFonts w:hint="default"/>
        <w:lang w:val="ro-RO" w:eastAsia="en-US" w:bidi="ar-SA"/>
      </w:rPr>
    </w:lvl>
  </w:abstractNum>
  <w:abstractNum w:abstractNumId="184">
    <w:nsid w:val="75300F38"/>
    <w:multiLevelType w:val="hybridMultilevel"/>
    <w:tmpl w:val="1EC84D2C"/>
    <w:lvl w:ilvl="0" w:tplc="EFC85A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FB46A50">
      <w:numFmt w:val="bullet"/>
      <w:lvlText w:val="•"/>
      <w:lvlJc w:val="left"/>
      <w:pPr>
        <w:ind w:left="1050" w:hanging="276"/>
      </w:pPr>
      <w:rPr>
        <w:rFonts w:hint="default"/>
        <w:lang w:val="ro-RO" w:eastAsia="en-US" w:bidi="ar-SA"/>
      </w:rPr>
    </w:lvl>
    <w:lvl w:ilvl="2" w:tplc="DDE0562E">
      <w:numFmt w:val="bullet"/>
      <w:lvlText w:val="•"/>
      <w:lvlJc w:val="left"/>
      <w:pPr>
        <w:ind w:left="2000" w:hanging="276"/>
      </w:pPr>
      <w:rPr>
        <w:rFonts w:hint="default"/>
        <w:lang w:val="ro-RO" w:eastAsia="en-US" w:bidi="ar-SA"/>
      </w:rPr>
    </w:lvl>
    <w:lvl w:ilvl="3" w:tplc="AFBE9E56">
      <w:numFmt w:val="bullet"/>
      <w:lvlText w:val="•"/>
      <w:lvlJc w:val="left"/>
      <w:pPr>
        <w:ind w:left="2950" w:hanging="276"/>
      </w:pPr>
      <w:rPr>
        <w:rFonts w:hint="default"/>
        <w:lang w:val="ro-RO" w:eastAsia="en-US" w:bidi="ar-SA"/>
      </w:rPr>
    </w:lvl>
    <w:lvl w:ilvl="4" w:tplc="E9DE663C">
      <w:numFmt w:val="bullet"/>
      <w:lvlText w:val="•"/>
      <w:lvlJc w:val="left"/>
      <w:pPr>
        <w:ind w:left="3900" w:hanging="276"/>
      </w:pPr>
      <w:rPr>
        <w:rFonts w:hint="default"/>
        <w:lang w:val="ro-RO" w:eastAsia="en-US" w:bidi="ar-SA"/>
      </w:rPr>
    </w:lvl>
    <w:lvl w:ilvl="5" w:tplc="81A86FFC">
      <w:numFmt w:val="bullet"/>
      <w:lvlText w:val="•"/>
      <w:lvlJc w:val="left"/>
      <w:pPr>
        <w:ind w:left="4850" w:hanging="276"/>
      </w:pPr>
      <w:rPr>
        <w:rFonts w:hint="default"/>
        <w:lang w:val="ro-RO" w:eastAsia="en-US" w:bidi="ar-SA"/>
      </w:rPr>
    </w:lvl>
    <w:lvl w:ilvl="6" w:tplc="A7D4F02C">
      <w:numFmt w:val="bullet"/>
      <w:lvlText w:val="•"/>
      <w:lvlJc w:val="left"/>
      <w:pPr>
        <w:ind w:left="5800" w:hanging="276"/>
      </w:pPr>
      <w:rPr>
        <w:rFonts w:hint="default"/>
        <w:lang w:val="ro-RO" w:eastAsia="en-US" w:bidi="ar-SA"/>
      </w:rPr>
    </w:lvl>
    <w:lvl w:ilvl="7" w:tplc="52E6BA6A">
      <w:numFmt w:val="bullet"/>
      <w:lvlText w:val="•"/>
      <w:lvlJc w:val="left"/>
      <w:pPr>
        <w:ind w:left="6750" w:hanging="276"/>
      </w:pPr>
      <w:rPr>
        <w:rFonts w:hint="default"/>
        <w:lang w:val="ro-RO" w:eastAsia="en-US" w:bidi="ar-SA"/>
      </w:rPr>
    </w:lvl>
    <w:lvl w:ilvl="8" w:tplc="2D80E6E6">
      <w:numFmt w:val="bullet"/>
      <w:lvlText w:val="•"/>
      <w:lvlJc w:val="left"/>
      <w:pPr>
        <w:ind w:left="7700" w:hanging="276"/>
      </w:pPr>
      <w:rPr>
        <w:rFonts w:hint="default"/>
        <w:lang w:val="ro-RO" w:eastAsia="en-US" w:bidi="ar-SA"/>
      </w:rPr>
    </w:lvl>
  </w:abstractNum>
  <w:abstractNum w:abstractNumId="185">
    <w:nsid w:val="767C40FE"/>
    <w:multiLevelType w:val="hybridMultilevel"/>
    <w:tmpl w:val="39EC6684"/>
    <w:lvl w:ilvl="0" w:tplc="69DA32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244614">
      <w:numFmt w:val="bullet"/>
      <w:lvlText w:val="•"/>
      <w:lvlJc w:val="left"/>
      <w:pPr>
        <w:ind w:left="1050" w:hanging="276"/>
      </w:pPr>
      <w:rPr>
        <w:rFonts w:hint="default"/>
        <w:lang w:val="ro-RO" w:eastAsia="en-US" w:bidi="ar-SA"/>
      </w:rPr>
    </w:lvl>
    <w:lvl w:ilvl="2" w:tplc="FF365420">
      <w:numFmt w:val="bullet"/>
      <w:lvlText w:val="•"/>
      <w:lvlJc w:val="left"/>
      <w:pPr>
        <w:ind w:left="2000" w:hanging="276"/>
      </w:pPr>
      <w:rPr>
        <w:rFonts w:hint="default"/>
        <w:lang w:val="ro-RO" w:eastAsia="en-US" w:bidi="ar-SA"/>
      </w:rPr>
    </w:lvl>
    <w:lvl w:ilvl="3" w:tplc="EB6C1B76">
      <w:numFmt w:val="bullet"/>
      <w:lvlText w:val="•"/>
      <w:lvlJc w:val="left"/>
      <w:pPr>
        <w:ind w:left="2950" w:hanging="276"/>
      </w:pPr>
      <w:rPr>
        <w:rFonts w:hint="default"/>
        <w:lang w:val="ro-RO" w:eastAsia="en-US" w:bidi="ar-SA"/>
      </w:rPr>
    </w:lvl>
    <w:lvl w:ilvl="4" w:tplc="F6D886F4">
      <w:numFmt w:val="bullet"/>
      <w:lvlText w:val="•"/>
      <w:lvlJc w:val="left"/>
      <w:pPr>
        <w:ind w:left="3900" w:hanging="276"/>
      </w:pPr>
      <w:rPr>
        <w:rFonts w:hint="default"/>
        <w:lang w:val="ro-RO" w:eastAsia="en-US" w:bidi="ar-SA"/>
      </w:rPr>
    </w:lvl>
    <w:lvl w:ilvl="5" w:tplc="AEA8EE04">
      <w:numFmt w:val="bullet"/>
      <w:lvlText w:val="•"/>
      <w:lvlJc w:val="left"/>
      <w:pPr>
        <w:ind w:left="4850" w:hanging="276"/>
      </w:pPr>
      <w:rPr>
        <w:rFonts w:hint="default"/>
        <w:lang w:val="ro-RO" w:eastAsia="en-US" w:bidi="ar-SA"/>
      </w:rPr>
    </w:lvl>
    <w:lvl w:ilvl="6" w:tplc="B0F420D2">
      <w:numFmt w:val="bullet"/>
      <w:lvlText w:val="•"/>
      <w:lvlJc w:val="left"/>
      <w:pPr>
        <w:ind w:left="5800" w:hanging="276"/>
      </w:pPr>
      <w:rPr>
        <w:rFonts w:hint="default"/>
        <w:lang w:val="ro-RO" w:eastAsia="en-US" w:bidi="ar-SA"/>
      </w:rPr>
    </w:lvl>
    <w:lvl w:ilvl="7" w:tplc="5F36F0F0">
      <w:numFmt w:val="bullet"/>
      <w:lvlText w:val="•"/>
      <w:lvlJc w:val="left"/>
      <w:pPr>
        <w:ind w:left="6750" w:hanging="276"/>
      </w:pPr>
      <w:rPr>
        <w:rFonts w:hint="default"/>
        <w:lang w:val="ro-RO" w:eastAsia="en-US" w:bidi="ar-SA"/>
      </w:rPr>
    </w:lvl>
    <w:lvl w:ilvl="8" w:tplc="B8F8886A">
      <w:numFmt w:val="bullet"/>
      <w:lvlText w:val="•"/>
      <w:lvlJc w:val="left"/>
      <w:pPr>
        <w:ind w:left="7700" w:hanging="276"/>
      </w:pPr>
      <w:rPr>
        <w:rFonts w:hint="default"/>
        <w:lang w:val="ro-RO" w:eastAsia="en-US" w:bidi="ar-SA"/>
      </w:rPr>
    </w:lvl>
  </w:abstractNum>
  <w:abstractNum w:abstractNumId="186">
    <w:nsid w:val="769B7C3C"/>
    <w:multiLevelType w:val="hybridMultilevel"/>
    <w:tmpl w:val="BD04D686"/>
    <w:lvl w:ilvl="0" w:tplc="822C36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7EEA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D106386">
      <w:numFmt w:val="bullet"/>
      <w:lvlText w:val="•"/>
      <w:lvlJc w:val="left"/>
      <w:pPr>
        <w:ind w:left="1671" w:hanging="186"/>
      </w:pPr>
      <w:rPr>
        <w:rFonts w:hint="default"/>
        <w:lang w:val="ro-RO" w:eastAsia="en-US" w:bidi="ar-SA"/>
      </w:rPr>
    </w:lvl>
    <w:lvl w:ilvl="3" w:tplc="7B7CE1B2">
      <w:numFmt w:val="bullet"/>
      <w:lvlText w:val="•"/>
      <w:lvlJc w:val="left"/>
      <w:pPr>
        <w:ind w:left="2662" w:hanging="186"/>
      </w:pPr>
      <w:rPr>
        <w:rFonts w:hint="default"/>
        <w:lang w:val="ro-RO" w:eastAsia="en-US" w:bidi="ar-SA"/>
      </w:rPr>
    </w:lvl>
    <w:lvl w:ilvl="4" w:tplc="22B8756A">
      <w:numFmt w:val="bullet"/>
      <w:lvlText w:val="•"/>
      <w:lvlJc w:val="left"/>
      <w:pPr>
        <w:ind w:left="3653" w:hanging="186"/>
      </w:pPr>
      <w:rPr>
        <w:rFonts w:hint="default"/>
        <w:lang w:val="ro-RO" w:eastAsia="en-US" w:bidi="ar-SA"/>
      </w:rPr>
    </w:lvl>
    <w:lvl w:ilvl="5" w:tplc="E640E410">
      <w:numFmt w:val="bullet"/>
      <w:lvlText w:val="•"/>
      <w:lvlJc w:val="left"/>
      <w:pPr>
        <w:ind w:left="4644" w:hanging="186"/>
      </w:pPr>
      <w:rPr>
        <w:rFonts w:hint="default"/>
        <w:lang w:val="ro-RO" w:eastAsia="en-US" w:bidi="ar-SA"/>
      </w:rPr>
    </w:lvl>
    <w:lvl w:ilvl="6" w:tplc="EE5C01A6">
      <w:numFmt w:val="bullet"/>
      <w:lvlText w:val="•"/>
      <w:lvlJc w:val="left"/>
      <w:pPr>
        <w:ind w:left="5635" w:hanging="186"/>
      </w:pPr>
      <w:rPr>
        <w:rFonts w:hint="default"/>
        <w:lang w:val="ro-RO" w:eastAsia="en-US" w:bidi="ar-SA"/>
      </w:rPr>
    </w:lvl>
    <w:lvl w:ilvl="7" w:tplc="BE545700">
      <w:numFmt w:val="bullet"/>
      <w:lvlText w:val="•"/>
      <w:lvlJc w:val="left"/>
      <w:pPr>
        <w:ind w:left="6626" w:hanging="186"/>
      </w:pPr>
      <w:rPr>
        <w:rFonts w:hint="default"/>
        <w:lang w:val="ro-RO" w:eastAsia="en-US" w:bidi="ar-SA"/>
      </w:rPr>
    </w:lvl>
    <w:lvl w:ilvl="8" w:tplc="24B44FDE">
      <w:numFmt w:val="bullet"/>
      <w:lvlText w:val="•"/>
      <w:lvlJc w:val="left"/>
      <w:pPr>
        <w:ind w:left="7617" w:hanging="186"/>
      </w:pPr>
      <w:rPr>
        <w:rFonts w:hint="default"/>
        <w:lang w:val="ro-RO" w:eastAsia="en-US" w:bidi="ar-SA"/>
      </w:rPr>
    </w:lvl>
  </w:abstractNum>
  <w:abstractNum w:abstractNumId="187">
    <w:nsid w:val="77F9568D"/>
    <w:multiLevelType w:val="hybridMultilevel"/>
    <w:tmpl w:val="2DCEB594"/>
    <w:lvl w:ilvl="0" w:tplc="A5DC8EF2">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E3432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014B62C">
      <w:numFmt w:val="bullet"/>
      <w:lvlText w:val="•"/>
      <w:lvlJc w:val="left"/>
      <w:pPr>
        <w:ind w:left="1671" w:hanging="186"/>
      </w:pPr>
      <w:rPr>
        <w:rFonts w:hint="default"/>
        <w:lang w:val="ro-RO" w:eastAsia="en-US" w:bidi="ar-SA"/>
      </w:rPr>
    </w:lvl>
    <w:lvl w:ilvl="3" w:tplc="3C4EDDF4">
      <w:numFmt w:val="bullet"/>
      <w:lvlText w:val="•"/>
      <w:lvlJc w:val="left"/>
      <w:pPr>
        <w:ind w:left="2662" w:hanging="186"/>
      </w:pPr>
      <w:rPr>
        <w:rFonts w:hint="default"/>
        <w:lang w:val="ro-RO" w:eastAsia="en-US" w:bidi="ar-SA"/>
      </w:rPr>
    </w:lvl>
    <w:lvl w:ilvl="4" w:tplc="8B8E5592">
      <w:numFmt w:val="bullet"/>
      <w:lvlText w:val="•"/>
      <w:lvlJc w:val="left"/>
      <w:pPr>
        <w:ind w:left="3653" w:hanging="186"/>
      </w:pPr>
      <w:rPr>
        <w:rFonts w:hint="default"/>
        <w:lang w:val="ro-RO" w:eastAsia="en-US" w:bidi="ar-SA"/>
      </w:rPr>
    </w:lvl>
    <w:lvl w:ilvl="5" w:tplc="5B180344">
      <w:numFmt w:val="bullet"/>
      <w:lvlText w:val="•"/>
      <w:lvlJc w:val="left"/>
      <w:pPr>
        <w:ind w:left="4644" w:hanging="186"/>
      </w:pPr>
      <w:rPr>
        <w:rFonts w:hint="default"/>
        <w:lang w:val="ro-RO" w:eastAsia="en-US" w:bidi="ar-SA"/>
      </w:rPr>
    </w:lvl>
    <w:lvl w:ilvl="6" w:tplc="B2A4D1EE">
      <w:numFmt w:val="bullet"/>
      <w:lvlText w:val="•"/>
      <w:lvlJc w:val="left"/>
      <w:pPr>
        <w:ind w:left="5635" w:hanging="186"/>
      </w:pPr>
      <w:rPr>
        <w:rFonts w:hint="default"/>
        <w:lang w:val="ro-RO" w:eastAsia="en-US" w:bidi="ar-SA"/>
      </w:rPr>
    </w:lvl>
    <w:lvl w:ilvl="7" w:tplc="50D8CE84">
      <w:numFmt w:val="bullet"/>
      <w:lvlText w:val="•"/>
      <w:lvlJc w:val="left"/>
      <w:pPr>
        <w:ind w:left="6626" w:hanging="186"/>
      </w:pPr>
      <w:rPr>
        <w:rFonts w:hint="default"/>
        <w:lang w:val="ro-RO" w:eastAsia="en-US" w:bidi="ar-SA"/>
      </w:rPr>
    </w:lvl>
    <w:lvl w:ilvl="8" w:tplc="5DAC1414">
      <w:numFmt w:val="bullet"/>
      <w:lvlText w:val="•"/>
      <w:lvlJc w:val="left"/>
      <w:pPr>
        <w:ind w:left="7617" w:hanging="186"/>
      </w:pPr>
      <w:rPr>
        <w:rFonts w:hint="default"/>
        <w:lang w:val="ro-RO" w:eastAsia="en-US" w:bidi="ar-SA"/>
      </w:rPr>
    </w:lvl>
  </w:abstractNum>
  <w:abstractNum w:abstractNumId="188">
    <w:nsid w:val="78AE0D02"/>
    <w:multiLevelType w:val="hybridMultilevel"/>
    <w:tmpl w:val="8CDC76CC"/>
    <w:lvl w:ilvl="0" w:tplc="E35A8F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A4EA8">
      <w:numFmt w:val="bullet"/>
      <w:lvlText w:val="•"/>
      <w:lvlJc w:val="left"/>
      <w:pPr>
        <w:ind w:left="1050" w:hanging="276"/>
      </w:pPr>
      <w:rPr>
        <w:rFonts w:hint="default"/>
        <w:lang w:val="ro-RO" w:eastAsia="en-US" w:bidi="ar-SA"/>
      </w:rPr>
    </w:lvl>
    <w:lvl w:ilvl="2" w:tplc="E5E295A2">
      <w:numFmt w:val="bullet"/>
      <w:lvlText w:val="•"/>
      <w:lvlJc w:val="left"/>
      <w:pPr>
        <w:ind w:left="2000" w:hanging="276"/>
      </w:pPr>
      <w:rPr>
        <w:rFonts w:hint="default"/>
        <w:lang w:val="ro-RO" w:eastAsia="en-US" w:bidi="ar-SA"/>
      </w:rPr>
    </w:lvl>
    <w:lvl w:ilvl="3" w:tplc="F2204E52">
      <w:numFmt w:val="bullet"/>
      <w:lvlText w:val="•"/>
      <w:lvlJc w:val="left"/>
      <w:pPr>
        <w:ind w:left="2950" w:hanging="276"/>
      </w:pPr>
      <w:rPr>
        <w:rFonts w:hint="default"/>
        <w:lang w:val="ro-RO" w:eastAsia="en-US" w:bidi="ar-SA"/>
      </w:rPr>
    </w:lvl>
    <w:lvl w:ilvl="4" w:tplc="FDE25F3C">
      <w:numFmt w:val="bullet"/>
      <w:lvlText w:val="•"/>
      <w:lvlJc w:val="left"/>
      <w:pPr>
        <w:ind w:left="3900" w:hanging="276"/>
      </w:pPr>
      <w:rPr>
        <w:rFonts w:hint="default"/>
        <w:lang w:val="ro-RO" w:eastAsia="en-US" w:bidi="ar-SA"/>
      </w:rPr>
    </w:lvl>
    <w:lvl w:ilvl="5" w:tplc="E022FCD2">
      <w:numFmt w:val="bullet"/>
      <w:lvlText w:val="•"/>
      <w:lvlJc w:val="left"/>
      <w:pPr>
        <w:ind w:left="4850" w:hanging="276"/>
      </w:pPr>
      <w:rPr>
        <w:rFonts w:hint="default"/>
        <w:lang w:val="ro-RO" w:eastAsia="en-US" w:bidi="ar-SA"/>
      </w:rPr>
    </w:lvl>
    <w:lvl w:ilvl="6" w:tplc="8AAEB5F8">
      <w:numFmt w:val="bullet"/>
      <w:lvlText w:val="•"/>
      <w:lvlJc w:val="left"/>
      <w:pPr>
        <w:ind w:left="5800" w:hanging="276"/>
      </w:pPr>
      <w:rPr>
        <w:rFonts w:hint="default"/>
        <w:lang w:val="ro-RO" w:eastAsia="en-US" w:bidi="ar-SA"/>
      </w:rPr>
    </w:lvl>
    <w:lvl w:ilvl="7" w:tplc="8B0CB10C">
      <w:numFmt w:val="bullet"/>
      <w:lvlText w:val="•"/>
      <w:lvlJc w:val="left"/>
      <w:pPr>
        <w:ind w:left="6750" w:hanging="276"/>
      </w:pPr>
      <w:rPr>
        <w:rFonts w:hint="default"/>
        <w:lang w:val="ro-RO" w:eastAsia="en-US" w:bidi="ar-SA"/>
      </w:rPr>
    </w:lvl>
    <w:lvl w:ilvl="8" w:tplc="CE8EC42C">
      <w:numFmt w:val="bullet"/>
      <w:lvlText w:val="•"/>
      <w:lvlJc w:val="left"/>
      <w:pPr>
        <w:ind w:left="7700" w:hanging="276"/>
      </w:pPr>
      <w:rPr>
        <w:rFonts w:hint="default"/>
        <w:lang w:val="ro-RO" w:eastAsia="en-US" w:bidi="ar-SA"/>
      </w:rPr>
    </w:lvl>
  </w:abstractNum>
  <w:abstractNum w:abstractNumId="189">
    <w:nsid w:val="78DD09E7"/>
    <w:multiLevelType w:val="hybridMultilevel"/>
    <w:tmpl w:val="23EEC3B0"/>
    <w:lvl w:ilvl="0" w:tplc="F34C4424">
      <w:start w:val="1"/>
      <w:numFmt w:val="decimal"/>
      <w:lvlText w:val="%1)"/>
      <w:lvlJc w:val="left"/>
      <w:pPr>
        <w:ind w:left="302" w:hanging="201"/>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9A3472">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698212C8">
      <w:numFmt w:val="bullet"/>
      <w:lvlText w:val="•"/>
      <w:lvlJc w:val="left"/>
      <w:pPr>
        <w:ind w:left="1688" w:hanging="186"/>
      </w:pPr>
      <w:rPr>
        <w:rFonts w:hint="default"/>
        <w:lang w:val="ro-RO" w:eastAsia="en-US" w:bidi="ar-SA"/>
      </w:rPr>
    </w:lvl>
    <w:lvl w:ilvl="3" w:tplc="00D8C3B4">
      <w:numFmt w:val="bullet"/>
      <w:lvlText w:val="•"/>
      <w:lvlJc w:val="left"/>
      <w:pPr>
        <w:ind w:left="2677" w:hanging="186"/>
      </w:pPr>
      <w:rPr>
        <w:rFonts w:hint="default"/>
        <w:lang w:val="ro-RO" w:eastAsia="en-US" w:bidi="ar-SA"/>
      </w:rPr>
    </w:lvl>
    <w:lvl w:ilvl="4" w:tplc="69BE0044">
      <w:numFmt w:val="bullet"/>
      <w:lvlText w:val="•"/>
      <w:lvlJc w:val="left"/>
      <w:pPr>
        <w:ind w:left="3666" w:hanging="186"/>
      </w:pPr>
      <w:rPr>
        <w:rFonts w:hint="default"/>
        <w:lang w:val="ro-RO" w:eastAsia="en-US" w:bidi="ar-SA"/>
      </w:rPr>
    </w:lvl>
    <w:lvl w:ilvl="5" w:tplc="A98E2E76">
      <w:numFmt w:val="bullet"/>
      <w:lvlText w:val="•"/>
      <w:lvlJc w:val="left"/>
      <w:pPr>
        <w:ind w:left="4655" w:hanging="186"/>
      </w:pPr>
      <w:rPr>
        <w:rFonts w:hint="default"/>
        <w:lang w:val="ro-RO" w:eastAsia="en-US" w:bidi="ar-SA"/>
      </w:rPr>
    </w:lvl>
    <w:lvl w:ilvl="6" w:tplc="B810C738">
      <w:numFmt w:val="bullet"/>
      <w:lvlText w:val="•"/>
      <w:lvlJc w:val="left"/>
      <w:pPr>
        <w:ind w:left="5644" w:hanging="186"/>
      </w:pPr>
      <w:rPr>
        <w:rFonts w:hint="default"/>
        <w:lang w:val="ro-RO" w:eastAsia="en-US" w:bidi="ar-SA"/>
      </w:rPr>
    </w:lvl>
    <w:lvl w:ilvl="7" w:tplc="45E6DDB8">
      <w:numFmt w:val="bullet"/>
      <w:lvlText w:val="•"/>
      <w:lvlJc w:val="left"/>
      <w:pPr>
        <w:ind w:left="6633" w:hanging="186"/>
      </w:pPr>
      <w:rPr>
        <w:rFonts w:hint="default"/>
        <w:lang w:val="ro-RO" w:eastAsia="en-US" w:bidi="ar-SA"/>
      </w:rPr>
    </w:lvl>
    <w:lvl w:ilvl="8" w:tplc="90965D28">
      <w:numFmt w:val="bullet"/>
      <w:lvlText w:val="•"/>
      <w:lvlJc w:val="left"/>
      <w:pPr>
        <w:ind w:left="7622" w:hanging="186"/>
      </w:pPr>
      <w:rPr>
        <w:rFonts w:hint="default"/>
        <w:lang w:val="ro-RO" w:eastAsia="en-US" w:bidi="ar-SA"/>
      </w:rPr>
    </w:lvl>
  </w:abstractNum>
  <w:abstractNum w:abstractNumId="190">
    <w:nsid w:val="78DE2AFD"/>
    <w:multiLevelType w:val="hybridMultilevel"/>
    <w:tmpl w:val="AB008FD8"/>
    <w:lvl w:ilvl="0" w:tplc="DEC6FC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F0CC08">
      <w:numFmt w:val="bullet"/>
      <w:lvlText w:val="•"/>
      <w:lvlJc w:val="left"/>
      <w:pPr>
        <w:ind w:left="1050" w:hanging="276"/>
      </w:pPr>
      <w:rPr>
        <w:rFonts w:hint="default"/>
        <w:lang w:val="ro-RO" w:eastAsia="en-US" w:bidi="ar-SA"/>
      </w:rPr>
    </w:lvl>
    <w:lvl w:ilvl="2" w:tplc="D396B9D8">
      <w:numFmt w:val="bullet"/>
      <w:lvlText w:val="•"/>
      <w:lvlJc w:val="left"/>
      <w:pPr>
        <w:ind w:left="2000" w:hanging="276"/>
      </w:pPr>
      <w:rPr>
        <w:rFonts w:hint="default"/>
        <w:lang w:val="ro-RO" w:eastAsia="en-US" w:bidi="ar-SA"/>
      </w:rPr>
    </w:lvl>
    <w:lvl w:ilvl="3" w:tplc="13BC75B0">
      <w:numFmt w:val="bullet"/>
      <w:lvlText w:val="•"/>
      <w:lvlJc w:val="left"/>
      <w:pPr>
        <w:ind w:left="2950" w:hanging="276"/>
      </w:pPr>
      <w:rPr>
        <w:rFonts w:hint="default"/>
        <w:lang w:val="ro-RO" w:eastAsia="en-US" w:bidi="ar-SA"/>
      </w:rPr>
    </w:lvl>
    <w:lvl w:ilvl="4" w:tplc="6CCE7886">
      <w:numFmt w:val="bullet"/>
      <w:lvlText w:val="•"/>
      <w:lvlJc w:val="left"/>
      <w:pPr>
        <w:ind w:left="3900" w:hanging="276"/>
      </w:pPr>
      <w:rPr>
        <w:rFonts w:hint="default"/>
        <w:lang w:val="ro-RO" w:eastAsia="en-US" w:bidi="ar-SA"/>
      </w:rPr>
    </w:lvl>
    <w:lvl w:ilvl="5" w:tplc="25940DC8">
      <w:numFmt w:val="bullet"/>
      <w:lvlText w:val="•"/>
      <w:lvlJc w:val="left"/>
      <w:pPr>
        <w:ind w:left="4850" w:hanging="276"/>
      </w:pPr>
      <w:rPr>
        <w:rFonts w:hint="default"/>
        <w:lang w:val="ro-RO" w:eastAsia="en-US" w:bidi="ar-SA"/>
      </w:rPr>
    </w:lvl>
    <w:lvl w:ilvl="6" w:tplc="3072100A">
      <w:numFmt w:val="bullet"/>
      <w:lvlText w:val="•"/>
      <w:lvlJc w:val="left"/>
      <w:pPr>
        <w:ind w:left="5800" w:hanging="276"/>
      </w:pPr>
      <w:rPr>
        <w:rFonts w:hint="default"/>
        <w:lang w:val="ro-RO" w:eastAsia="en-US" w:bidi="ar-SA"/>
      </w:rPr>
    </w:lvl>
    <w:lvl w:ilvl="7" w:tplc="B9966468">
      <w:numFmt w:val="bullet"/>
      <w:lvlText w:val="•"/>
      <w:lvlJc w:val="left"/>
      <w:pPr>
        <w:ind w:left="6750" w:hanging="276"/>
      </w:pPr>
      <w:rPr>
        <w:rFonts w:hint="default"/>
        <w:lang w:val="ro-RO" w:eastAsia="en-US" w:bidi="ar-SA"/>
      </w:rPr>
    </w:lvl>
    <w:lvl w:ilvl="8" w:tplc="55E804EE">
      <w:numFmt w:val="bullet"/>
      <w:lvlText w:val="•"/>
      <w:lvlJc w:val="left"/>
      <w:pPr>
        <w:ind w:left="7700" w:hanging="276"/>
      </w:pPr>
      <w:rPr>
        <w:rFonts w:hint="default"/>
        <w:lang w:val="ro-RO" w:eastAsia="en-US" w:bidi="ar-SA"/>
      </w:rPr>
    </w:lvl>
  </w:abstractNum>
  <w:abstractNum w:abstractNumId="191">
    <w:nsid w:val="79242DCD"/>
    <w:multiLevelType w:val="hybridMultilevel"/>
    <w:tmpl w:val="B5DEBB12"/>
    <w:lvl w:ilvl="0" w:tplc="3392CE0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8C0F74">
      <w:numFmt w:val="bullet"/>
      <w:lvlText w:val="•"/>
      <w:lvlJc w:val="left"/>
      <w:pPr>
        <w:ind w:left="1050" w:hanging="276"/>
      </w:pPr>
      <w:rPr>
        <w:rFonts w:hint="default"/>
        <w:lang w:val="ro-RO" w:eastAsia="en-US" w:bidi="ar-SA"/>
      </w:rPr>
    </w:lvl>
    <w:lvl w:ilvl="2" w:tplc="23F0F3E2">
      <w:numFmt w:val="bullet"/>
      <w:lvlText w:val="•"/>
      <w:lvlJc w:val="left"/>
      <w:pPr>
        <w:ind w:left="2000" w:hanging="276"/>
      </w:pPr>
      <w:rPr>
        <w:rFonts w:hint="default"/>
        <w:lang w:val="ro-RO" w:eastAsia="en-US" w:bidi="ar-SA"/>
      </w:rPr>
    </w:lvl>
    <w:lvl w:ilvl="3" w:tplc="D9123610">
      <w:numFmt w:val="bullet"/>
      <w:lvlText w:val="•"/>
      <w:lvlJc w:val="left"/>
      <w:pPr>
        <w:ind w:left="2950" w:hanging="276"/>
      </w:pPr>
      <w:rPr>
        <w:rFonts w:hint="default"/>
        <w:lang w:val="ro-RO" w:eastAsia="en-US" w:bidi="ar-SA"/>
      </w:rPr>
    </w:lvl>
    <w:lvl w:ilvl="4" w:tplc="581CA88A">
      <w:numFmt w:val="bullet"/>
      <w:lvlText w:val="•"/>
      <w:lvlJc w:val="left"/>
      <w:pPr>
        <w:ind w:left="3900" w:hanging="276"/>
      </w:pPr>
      <w:rPr>
        <w:rFonts w:hint="default"/>
        <w:lang w:val="ro-RO" w:eastAsia="en-US" w:bidi="ar-SA"/>
      </w:rPr>
    </w:lvl>
    <w:lvl w:ilvl="5" w:tplc="3A1E15F4">
      <w:numFmt w:val="bullet"/>
      <w:lvlText w:val="•"/>
      <w:lvlJc w:val="left"/>
      <w:pPr>
        <w:ind w:left="4850" w:hanging="276"/>
      </w:pPr>
      <w:rPr>
        <w:rFonts w:hint="default"/>
        <w:lang w:val="ro-RO" w:eastAsia="en-US" w:bidi="ar-SA"/>
      </w:rPr>
    </w:lvl>
    <w:lvl w:ilvl="6" w:tplc="7270A91E">
      <w:numFmt w:val="bullet"/>
      <w:lvlText w:val="•"/>
      <w:lvlJc w:val="left"/>
      <w:pPr>
        <w:ind w:left="5800" w:hanging="276"/>
      </w:pPr>
      <w:rPr>
        <w:rFonts w:hint="default"/>
        <w:lang w:val="ro-RO" w:eastAsia="en-US" w:bidi="ar-SA"/>
      </w:rPr>
    </w:lvl>
    <w:lvl w:ilvl="7" w:tplc="55B2EDEA">
      <w:numFmt w:val="bullet"/>
      <w:lvlText w:val="•"/>
      <w:lvlJc w:val="left"/>
      <w:pPr>
        <w:ind w:left="6750" w:hanging="276"/>
      </w:pPr>
      <w:rPr>
        <w:rFonts w:hint="default"/>
        <w:lang w:val="ro-RO" w:eastAsia="en-US" w:bidi="ar-SA"/>
      </w:rPr>
    </w:lvl>
    <w:lvl w:ilvl="8" w:tplc="D9A88586">
      <w:numFmt w:val="bullet"/>
      <w:lvlText w:val="•"/>
      <w:lvlJc w:val="left"/>
      <w:pPr>
        <w:ind w:left="7700" w:hanging="276"/>
      </w:pPr>
      <w:rPr>
        <w:rFonts w:hint="default"/>
        <w:lang w:val="ro-RO" w:eastAsia="en-US" w:bidi="ar-SA"/>
      </w:rPr>
    </w:lvl>
  </w:abstractNum>
  <w:abstractNum w:abstractNumId="192">
    <w:nsid w:val="79AA5349"/>
    <w:multiLevelType w:val="hybridMultilevel"/>
    <w:tmpl w:val="BBD8C22C"/>
    <w:lvl w:ilvl="0" w:tplc="9D2051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5A3682">
      <w:numFmt w:val="bullet"/>
      <w:lvlText w:val="•"/>
      <w:lvlJc w:val="left"/>
      <w:pPr>
        <w:ind w:left="1050" w:hanging="276"/>
      </w:pPr>
      <w:rPr>
        <w:rFonts w:hint="default"/>
        <w:lang w:val="ro-RO" w:eastAsia="en-US" w:bidi="ar-SA"/>
      </w:rPr>
    </w:lvl>
    <w:lvl w:ilvl="2" w:tplc="67C6B79C">
      <w:numFmt w:val="bullet"/>
      <w:lvlText w:val="•"/>
      <w:lvlJc w:val="left"/>
      <w:pPr>
        <w:ind w:left="2000" w:hanging="276"/>
      </w:pPr>
      <w:rPr>
        <w:rFonts w:hint="default"/>
        <w:lang w:val="ro-RO" w:eastAsia="en-US" w:bidi="ar-SA"/>
      </w:rPr>
    </w:lvl>
    <w:lvl w:ilvl="3" w:tplc="51220ACE">
      <w:numFmt w:val="bullet"/>
      <w:lvlText w:val="•"/>
      <w:lvlJc w:val="left"/>
      <w:pPr>
        <w:ind w:left="2950" w:hanging="276"/>
      </w:pPr>
      <w:rPr>
        <w:rFonts w:hint="default"/>
        <w:lang w:val="ro-RO" w:eastAsia="en-US" w:bidi="ar-SA"/>
      </w:rPr>
    </w:lvl>
    <w:lvl w:ilvl="4" w:tplc="04186E60">
      <w:numFmt w:val="bullet"/>
      <w:lvlText w:val="•"/>
      <w:lvlJc w:val="left"/>
      <w:pPr>
        <w:ind w:left="3900" w:hanging="276"/>
      </w:pPr>
      <w:rPr>
        <w:rFonts w:hint="default"/>
        <w:lang w:val="ro-RO" w:eastAsia="en-US" w:bidi="ar-SA"/>
      </w:rPr>
    </w:lvl>
    <w:lvl w:ilvl="5" w:tplc="B1C084D0">
      <w:numFmt w:val="bullet"/>
      <w:lvlText w:val="•"/>
      <w:lvlJc w:val="left"/>
      <w:pPr>
        <w:ind w:left="4850" w:hanging="276"/>
      </w:pPr>
      <w:rPr>
        <w:rFonts w:hint="default"/>
        <w:lang w:val="ro-RO" w:eastAsia="en-US" w:bidi="ar-SA"/>
      </w:rPr>
    </w:lvl>
    <w:lvl w:ilvl="6" w:tplc="C4CC3D54">
      <w:numFmt w:val="bullet"/>
      <w:lvlText w:val="•"/>
      <w:lvlJc w:val="left"/>
      <w:pPr>
        <w:ind w:left="5800" w:hanging="276"/>
      </w:pPr>
      <w:rPr>
        <w:rFonts w:hint="default"/>
        <w:lang w:val="ro-RO" w:eastAsia="en-US" w:bidi="ar-SA"/>
      </w:rPr>
    </w:lvl>
    <w:lvl w:ilvl="7" w:tplc="080046A2">
      <w:numFmt w:val="bullet"/>
      <w:lvlText w:val="•"/>
      <w:lvlJc w:val="left"/>
      <w:pPr>
        <w:ind w:left="6750" w:hanging="276"/>
      </w:pPr>
      <w:rPr>
        <w:rFonts w:hint="default"/>
        <w:lang w:val="ro-RO" w:eastAsia="en-US" w:bidi="ar-SA"/>
      </w:rPr>
    </w:lvl>
    <w:lvl w:ilvl="8" w:tplc="15D856E2">
      <w:numFmt w:val="bullet"/>
      <w:lvlText w:val="•"/>
      <w:lvlJc w:val="left"/>
      <w:pPr>
        <w:ind w:left="7700" w:hanging="276"/>
      </w:pPr>
      <w:rPr>
        <w:rFonts w:hint="default"/>
        <w:lang w:val="ro-RO" w:eastAsia="en-US" w:bidi="ar-SA"/>
      </w:rPr>
    </w:lvl>
  </w:abstractNum>
  <w:abstractNum w:abstractNumId="193">
    <w:nsid w:val="7A1D02DF"/>
    <w:multiLevelType w:val="hybridMultilevel"/>
    <w:tmpl w:val="B7F018D6"/>
    <w:lvl w:ilvl="0" w:tplc="186EAA3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0128620">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EE2DF3A">
      <w:numFmt w:val="bullet"/>
      <w:lvlText w:val="•"/>
      <w:lvlJc w:val="left"/>
      <w:pPr>
        <w:ind w:left="1831" w:hanging="186"/>
      </w:pPr>
      <w:rPr>
        <w:rFonts w:hint="default"/>
        <w:lang w:val="ro-RO" w:eastAsia="en-US" w:bidi="ar-SA"/>
      </w:rPr>
    </w:lvl>
    <w:lvl w:ilvl="3" w:tplc="50A66C48">
      <w:numFmt w:val="bullet"/>
      <w:lvlText w:val="•"/>
      <w:lvlJc w:val="left"/>
      <w:pPr>
        <w:ind w:left="2802" w:hanging="186"/>
      </w:pPr>
      <w:rPr>
        <w:rFonts w:hint="default"/>
        <w:lang w:val="ro-RO" w:eastAsia="en-US" w:bidi="ar-SA"/>
      </w:rPr>
    </w:lvl>
    <w:lvl w:ilvl="4" w:tplc="954CF8AC">
      <w:numFmt w:val="bullet"/>
      <w:lvlText w:val="•"/>
      <w:lvlJc w:val="left"/>
      <w:pPr>
        <w:ind w:left="3773" w:hanging="186"/>
      </w:pPr>
      <w:rPr>
        <w:rFonts w:hint="default"/>
        <w:lang w:val="ro-RO" w:eastAsia="en-US" w:bidi="ar-SA"/>
      </w:rPr>
    </w:lvl>
    <w:lvl w:ilvl="5" w:tplc="6EC03BEE">
      <w:numFmt w:val="bullet"/>
      <w:lvlText w:val="•"/>
      <w:lvlJc w:val="left"/>
      <w:pPr>
        <w:ind w:left="4744" w:hanging="186"/>
      </w:pPr>
      <w:rPr>
        <w:rFonts w:hint="default"/>
        <w:lang w:val="ro-RO" w:eastAsia="en-US" w:bidi="ar-SA"/>
      </w:rPr>
    </w:lvl>
    <w:lvl w:ilvl="6" w:tplc="A4ACCEC6">
      <w:numFmt w:val="bullet"/>
      <w:lvlText w:val="•"/>
      <w:lvlJc w:val="left"/>
      <w:pPr>
        <w:ind w:left="5715" w:hanging="186"/>
      </w:pPr>
      <w:rPr>
        <w:rFonts w:hint="default"/>
        <w:lang w:val="ro-RO" w:eastAsia="en-US" w:bidi="ar-SA"/>
      </w:rPr>
    </w:lvl>
    <w:lvl w:ilvl="7" w:tplc="F8ECF70A">
      <w:numFmt w:val="bullet"/>
      <w:lvlText w:val="•"/>
      <w:lvlJc w:val="left"/>
      <w:pPr>
        <w:ind w:left="6686" w:hanging="186"/>
      </w:pPr>
      <w:rPr>
        <w:rFonts w:hint="default"/>
        <w:lang w:val="ro-RO" w:eastAsia="en-US" w:bidi="ar-SA"/>
      </w:rPr>
    </w:lvl>
    <w:lvl w:ilvl="8" w:tplc="CB2C0B7E">
      <w:numFmt w:val="bullet"/>
      <w:lvlText w:val="•"/>
      <w:lvlJc w:val="left"/>
      <w:pPr>
        <w:ind w:left="7657" w:hanging="186"/>
      </w:pPr>
      <w:rPr>
        <w:rFonts w:hint="default"/>
        <w:lang w:val="ro-RO" w:eastAsia="en-US" w:bidi="ar-SA"/>
      </w:rPr>
    </w:lvl>
  </w:abstractNum>
  <w:abstractNum w:abstractNumId="194">
    <w:nsid w:val="7AF55C3B"/>
    <w:multiLevelType w:val="hybridMultilevel"/>
    <w:tmpl w:val="2D62854E"/>
    <w:lvl w:ilvl="0" w:tplc="91CE05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B9E9880">
      <w:numFmt w:val="bullet"/>
      <w:lvlText w:val="•"/>
      <w:lvlJc w:val="left"/>
      <w:pPr>
        <w:ind w:left="1050" w:hanging="276"/>
      </w:pPr>
      <w:rPr>
        <w:rFonts w:hint="default"/>
        <w:lang w:val="ro-RO" w:eastAsia="en-US" w:bidi="ar-SA"/>
      </w:rPr>
    </w:lvl>
    <w:lvl w:ilvl="2" w:tplc="ED300776">
      <w:numFmt w:val="bullet"/>
      <w:lvlText w:val="•"/>
      <w:lvlJc w:val="left"/>
      <w:pPr>
        <w:ind w:left="2000" w:hanging="276"/>
      </w:pPr>
      <w:rPr>
        <w:rFonts w:hint="default"/>
        <w:lang w:val="ro-RO" w:eastAsia="en-US" w:bidi="ar-SA"/>
      </w:rPr>
    </w:lvl>
    <w:lvl w:ilvl="3" w:tplc="7E3C5816">
      <w:numFmt w:val="bullet"/>
      <w:lvlText w:val="•"/>
      <w:lvlJc w:val="left"/>
      <w:pPr>
        <w:ind w:left="2950" w:hanging="276"/>
      </w:pPr>
      <w:rPr>
        <w:rFonts w:hint="default"/>
        <w:lang w:val="ro-RO" w:eastAsia="en-US" w:bidi="ar-SA"/>
      </w:rPr>
    </w:lvl>
    <w:lvl w:ilvl="4" w:tplc="B980F692">
      <w:numFmt w:val="bullet"/>
      <w:lvlText w:val="•"/>
      <w:lvlJc w:val="left"/>
      <w:pPr>
        <w:ind w:left="3900" w:hanging="276"/>
      </w:pPr>
      <w:rPr>
        <w:rFonts w:hint="default"/>
        <w:lang w:val="ro-RO" w:eastAsia="en-US" w:bidi="ar-SA"/>
      </w:rPr>
    </w:lvl>
    <w:lvl w:ilvl="5" w:tplc="C9045B52">
      <w:numFmt w:val="bullet"/>
      <w:lvlText w:val="•"/>
      <w:lvlJc w:val="left"/>
      <w:pPr>
        <w:ind w:left="4850" w:hanging="276"/>
      </w:pPr>
      <w:rPr>
        <w:rFonts w:hint="default"/>
        <w:lang w:val="ro-RO" w:eastAsia="en-US" w:bidi="ar-SA"/>
      </w:rPr>
    </w:lvl>
    <w:lvl w:ilvl="6" w:tplc="CBF02B38">
      <w:numFmt w:val="bullet"/>
      <w:lvlText w:val="•"/>
      <w:lvlJc w:val="left"/>
      <w:pPr>
        <w:ind w:left="5800" w:hanging="276"/>
      </w:pPr>
      <w:rPr>
        <w:rFonts w:hint="default"/>
        <w:lang w:val="ro-RO" w:eastAsia="en-US" w:bidi="ar-SA"/>
      </w:rPr>
    </w:lvl>
    <w:lvl w:ilvl="7" w:tplc="7E168F2A">
      <w:numFmt w:val="bullet"/>
      <w:lvlText w:val="•"/>
      <w:lvlJc w:val="left"/>
      <w:pPr>
        <w:ind w:left="6750" w:hanging="276"/>
      </w:pPr>
      <w:rPr>
        <w:rFonts w:hint="default"/>
        <w:lang w:val="ro-RO" w:eastAsia="en-US" w:bidi="ar-SA"/>
      </w:rPr>
    </w:lvl>
    <w:lvl w:ilvl="8" w:tplc="B148B5D0">
      <w:numFmt w:val="bullet"/>
      <w:lvlText w:val="•"/>
      <w:lvlJc w:val="left"/>
      <w:pPr>
        <w:ind w:left="7700" w:hanging="276"/>
      </w:pPr>
      <w:rPr>
        <w:rFonts w:hint="default"/>
        <w:lang w:val="ro-RO" w:eastAsia="en-US" w:bidi="ar-SA"/>
      </w:rPr>
    </w:lvl>
  </w:abstractNum>
  <w:abstractNum w:abstractNumId="195">
    <w:nsid w:val="7B8C0847"/>
    <w:multiLevelType w:val="hybridMultilevel"/>
    <w:tmpl w:val="784ECC36"/>
    <w:lvl w:ilvl="0" w:tplc="E14CB7B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B5462E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78201C2">
      <w:numFmt w:val="bullet"/>
      <w:lvlText w:val="•"/>
      <w:lvlJc w:val="left"/>
      <w:pPr>
        <w:ind w:left="1671" w:hanging="186"/>
      </w:pPr>
      <w:rPr>
        <w:rFonts w:hint="default"/>
        <w:lang w:val="ro-RO" w:eastAsia="en-US" w:bidi="ar-SA"/>
      </w:rPr>
    </w:lvl>
    <w:lvl w:ilvl="3" w:tplc="F198E4E2">
      <w:numFmt w:val="bullet"/>
      <w:lvlText w:val="•"/>
      <w:lvlJc w:val="left"/>
      <w:pPr>
        <w:ind w:left="2662" w:hanging="186"/>
      </w:pPr>
      <w:rPr>
        <w:rFonts w:hint="default"/>
        <w:lang w:val="ro-RO" w:eastAsia="en-US" w:bidi="ar-SA"/>
      </w:rPr>
    </w:lvl>
    <w:lvl w:ilvl="4" w:tplc="661A6040">
      <w:numFmt w:val="bullet"/>
      <w:lvlText w:val="•"/>
      <w:lvlJc w:val="left"/>
      <w:pPr>
        <w:ind w:left="3653" w:hanging="186"/>
      </w:pPr>
      <w:rPr>
        <w:rFonts w:hint="default"/>
        <w:lang w:val="ro-RO" w:eastAsia="en-US" w:bidi="ar-SA"/>
      </w:rPr>
    </w:lvl>
    <w:lvl w:ilvl="5" w:tplc="D14024AE">
      <w:numFmt w:val="bullet"/>
      <w:lvlText w:val="•"/>
      <w:lvlJc w:val="left"/>
      <w:pPr>
        <w:ind w:left="4644" w:hanging="186"/>
      </w:pPr>
      <w:rPr>
        <w:rFonts w:hint="default"/>
        <w:lang w:val="ro-RO" w:eastAsia="en-US" w:bidi="ar-SA"/>
      </w:rPr>
    </w:lvl>
    <w:lvl w:ilvl="6" w:tplc="A2285CB8">
      <w:numFmt w:val="bullet"/>
      <w:lvlText w:val="•"/>
      <w:lvlJc w:val="left"/>
      <w:pPr>
        <w:ind w:left="5635" w:hanging="186"/>
      </w:pPr>
      <w:rPr>
        <w:rFonts w:hint="default"/>
        <w:lang w:val="ro-RO" w:eastAsia="en-US" w:bidi="ar-SA"/>
      </w:rPr>
    </w:lvl>
    <w:lvl w:ilvl="7" w:tplc="6F4AC496">
      <w:numFmt w:val="bullet"/>
      <w:lvlText w:val="•"/>
      <w:lvlJc w:val="left"/>
      <w:pPr>
        <w:ind w:left="6626" w:hanging="186"/>
      </w:pPr>
      <w:rPr>
        <w:rFonts w:hint="default"/>
        <w:lang w:val="ro-RO" w:eastAsia="en-US" w:bidi="ar-SA"/>
      </w:rPr>
    </w:lvl>
    <w:lvl w:ilvl="8" w:tplc="3F3AF348">
      <w:numFmt w:val="bullet"/>
      <w:lvlText w:val="•"/>
      <w:lvlJc w:val="left"/>
      <w:pPr>
        <w:ind w:left="7617" w:hanging="186"/>
      </w:pPr>
      <w:rPr>
        <w:rFonts w:hint="default"/>
        <w:lang w:val="ro-RO" w:eastAsia="en-US" w:bidi="ar-SA"/>
      </w:rPr>
    </w:lvl>
  </w:abstractNum>
  <w:abstractNum w:abstractNumId="196">
    <w:nsid w:val="7C7619FD"/>
    <w:multiLevelType w:val="hybridMultilevel"/>
    <w:tmpl w:val="5B82FC06"/>
    <w:lvl w:ilvl="0" w:tplc="13D05AF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6B80C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A627722">
      <w:numFmt w:val="bullet"/>
      <w:lvlText w:val="•"/>
      <w:lvlJc w:val="left"/>
      <w:pPr>
        <w:ind w:left="1671" w:hanging="186"/>
      </w:pPr>
      <w:rPr>
        <w:rFonts w:hint="default"/>
        <w:lang w:val="ro-RO" w:eastAsia="en-US" w:bidi="ar-SA"/>
      </w:rPr>
    </w:lvl>
    <w:lvl w:ilvl="3" w:tplc="D0DE6300">
      <w:numFmt w:val="bullet"/>
      <w:lvlText w:val="•"/>
      <w:lvlJc w:val="left"/>
      <w:pPr>
        <w:ind w:left="2662" w:hanging="186"/>
      </w:pPr>
      <w:rPr>
        <w:rFonts w:hint="default"/>
        <w:lang w:val="ro-RO" w:eastAsia="en-US" w:bidi="ar-SA"/>
      </w:rPr>
    </w:lvl>
    <w:lvl w:ilvl="4" w:tplc="4E0A6DD6">
      <w:numFmt w:val="bullet"/>
      <w:lvlText w:val="•"/>
      <w:lvlJc w:val="left"/>
      <w:pPr>
        <w:ind w:left="3653" w:hanging="186"/>
      </w:pPr>
      <w:rPr>
        <w:rFonts w:hint="default"/>
        <w:lang w:val="ro-RO" w:eastAsia="en-US" w:bidi="ar-SA"/>
      </w:rPr>
    </w:lvl>
    <w:lvl w:ilvl="5" w:tplc="0608B9C2">
      <w:numFmt w:val="bullet"/>
      <w:lvlText w:val="•"/>
      <w:lvlJc w:val="left"/>
      <w:pPr>
        <w:ind w:left="4644" w:hanging="186"/>
      </w:pPr>
      <w:rPr>
        <w:rFonts w:hint="default"/>
        <w:lang w:val="ro-RO" w:eastAsia="en-US" w:bidi="ar-SA"/>
      </w:rPr>
    </w:lvl>
    <w:lvl w:ilvl="6" w:tplc="016835F0">
      <w:numFmt w:val="bullet"/>
      <w:lvlText w:val="•"/>
      <w:lvlJc w:val="left"/>
      <w:pPr>
        <w:ind w:left="5635" w:hanging="186"/>
      </w:pPr>
      <w:rPr>
        <w:rFonts w:hint="default"/>
        <w:lang w:val="ro-RO" w:eastAsia="en-US" w:bidi="ar-SA"/>
      </w:rPr>
    </w:lvl>
    <w:lvl w:ilvl="7" w:tplc="884C4F8C">
      <w:numFmt w:val="bullet"/>
      <w:lvlText w:val="•"/>
      <w:lvlJc w:val="left"/>
      <w:pPr>
        <w:ind w:left="6626" w:hanging="186"/>
      </w:pPr>
      <w:rPr>
        <w:rFonts w:hint="default"/>
        <w:lang w:val="ro-RO" w:eastAsia="en-US" w:bidi="ar-SA"/>
      </w:rPr>
    </w:lvl>
    <w:lvl w:ilvl="8" w:tplc="FC62CAA4">
      <w:numFmt w:val="bullet"/>
      <w:lvlText w:val="•"/>
      <w:lvlJc w:val="left"/>
      <w:pPr>
        <w:ind w:left="7617" w:hanging="186"/>
      </w:pPr>
      <w:rPr>
        <w:rFonts w:hint="default"/>
        <w:lang w:val="ro-RO" w:eastAsia="en-US" w:bidi="ar-SA"/>
      </w:rPr>
    </w:lvl>
  </w:abstractNum>
  <w:abstractNum w:abstractNumId="197">
    <w:nsid w:val="7DCA0B03"/>
    <w:multiLevelType w:val="hybridMultilevel"/>
    <w:tmpl w:val="3C2A844E"/>
    <w:lvl w:ilvl="0" w:tplc="12D4D53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3829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8BCFC0E">
      <w:numFmt w:val="bullet"/>
      <w:lvlText w:val="•"/>
      <w:lvlJc w:val="left"/>
      <w:pPr>
        <w:ind w:left="1671" w:hanging="186"/>
      </w:pPr>
      <w:rPr>
        <w:rFonts w:hint="default"/>
        <w:lang w:val="ro-RO" w:eastAsia="en-US" w:bidi="ar-SA"/>
      </w:rPr>
    </w:lvl>
    <w:lvl w:ilvl="3" w:tplc="6BD2E42A">
      <w:numFmt w:val="bullet"/>
      <w:lvlText w:val="•"/>
      <w:lvlJc w:val="left"/>
      <w:pPr>
        <w:ind w:left="2662" w:hanging="186"/>
      </w:pPr>
      <w:rPr>
        <w:rFonts w:hint="default"/>
        <w:lang w:val="ro-RO" w:eastAsia="en-US" w:bidi="ar-SA"/>
      </w:rPr>
    </w:lvl>
    <w:lvl w:ilvl="4" w:tplc="B9D6DAA0">
      <w:numFmt w:val="bullet"/>
      <w:lvlText w:val="•"/>
      <w:lvlJc w:val="left"/>
      <w:pPr>
        <w:ind w:left="3653" w:hanging="186"/>
      </w:pPr>
      <w:rPr>
        <w:rFonts w:hint="default"/>
        <w:lang w:val="ro-RO" w:eastAsia="en-US" w:bidi="ar-SA"/>
      </w:rPr>
    </w:lvl>
    <w:lvl w:ilvl="5" w:tplc="DD3249E4">
      <w:numFmt w:val="bullet"/>
      <w:lvlText w:val="•"/>
      <w:lvlJc w:val="left"/>
      <w:pPr>
        <w:ind w:left="4644" w:hanging="186"/>
      </w:pPr>
      <w:rPr>
        <w:rFonts w:hint="default"/>
        <w:lang w:val="ro-RO" w:eastAsia="en-US" w:bidi="ar-SA"/>
      </w:rPr>
    </w:lvl>
    <w:lvl w:ilvl="6" w:tplc="00A8ABFE">
      <w:numFmt w:val="bullet"/>
      <w:lvlText w:val="•"/>
      <w:lvlJc w:val="left"/>
      <w:pPr>
        <w:ind w:left="5635" w:hanging="186"/>
      </w:pPr>
      <w:rPr>
        <w:rFonts w:hint="default"/>
        <w:lang w:val="ro-RO" w:eastAsia="en-US" w:bidi="ar-SA"/>
      </w:rPr>
    </w:lvl>
    <w:lvl w:ilvl="7" w:tplc="CC7663AA">
      <w:numFmt w:val="bullet"/>
      <w:lvlText w:val="•"/>
      <w:lvlJc w:val="left"/>
      <w:pPr>
        <w:ind w:left="6626" w:hanging="186"/>
      </w:pPr>
      <w:rPr>
        <w:rFonts w:hint="default"/>
        <w:lang w:val="ro-RO" w:eastAsia="en-US" w:bidi="ar-SA"/>
      </w:rPr>
    </w:lvl>
    <w:lvl w:ilvl="8" w:tplc="DBD63A5C">
      <w:numFmt w:val="bullet"/>
      <w:lvlText w:val="•"/>
      <w:lvlJc w:val="left"/>
      <w:pPr>
        <w:ind w:left="7617" w:hanging="186"/>
      </w:pPr>
      <w:rPr>
        <w:rFonts w:hint="default"/>
        <w:lang w:val="ro-RO" w:eastAsia="en-US" w:bidi="ar-SA"/>
      </w:rPr>
    </w:lvl>
  </w:abstractNum>
  <w:abstractNum w:abstractNumId="198">
    <w:nsid w:val="7DE2094C"/>
    <w:multiLevelType w:val="hybridMultilevel"/>
    <w:tmpl w:val="C03647FC"/>
    <w:lvl w:ilvl="0" w:tplc="195C30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84FD7C">
      <w:numFmt w:val="bullet"/>
      <w:lvlText w:val="•"/>
      <w:lvlJc w:val="left"/>
      <w:pPr>
        <w:ind w:left="1050" w:hanging="276"/>
      </w:pPr>
      <w:rPr>
        <w:rFonts w:hint="default"/>
        <w:lang w:val="ro-RO" w:eastAsia="en-US" w:bidi="ar-SA"/>
      </w:rPr>
    </w:lvl>
    <w:lvl w:ilvl="2" w:tplc="4482B00C">
      <w:numFmt w:val="bullet"/>
      <w:lvlText w:val="•"/>
      <w:lvlJc w:val="left"/>
      <w:pPr>
        <w:ind w:left="2000" w:hanging="276"/>
      </w:pPr>
      <w:rPr>
        <w:rFonts w:hint="default"/>
        <w:lang w:val="ro-RO" w:eastAsia="en-US" w:bidi="ar-SA"/>
      </w:rPr>
    </w:lvl>
    <w:lvl w:ilvl="3" w:tplc="2B4A4560">
      <w:numFmt w:val="bullet"/>
      <w:lvlText w:val="•"/>
      <w:lvlJc w:val="left"/>
      <w:pPr>
        <w:ind w:left="2950" w:hanging="276"/>
      </w:pPr>
      <w:rPr>
        <w:rFonts w:hint="default"/>
        <w:lang w:val="ro-RO" w:eastAsia="en-US" w:bidi="ar-SA"/>
      </w:rPr>
    </w:lvl>
    <w:lvl w:ilvl="4" w:tplc="D700D83C">
      <w:numFmt w:val="bullet"/>
      <w:lvlText w:val="•"/>
      <w:lvlJc w:val="left"/>
      <w:pPr>
        <w:ind w:left="3900" w:hanging="276"/>
      </w:pPr>
      <w:rPr>
        <w:rFonts w:hint="default"/>
        <w:lang w:val="ro-RO" w:eastAsia="en-US" w:bidi="ar-SA"/>
      </w:rPr>
    </w:lvl>
    <w:lvl w:ilvl="5" w:tplc="0EA07458">
      <w:numFmt w:val="bullet"/>
      <w:lvlText w:val="•"/>
      <w:lvlJc w:val="left"/>
      <w:pPr>
        <w:ind w:left="4850" w:hanging="276"/>
      </w:pPr>
      <w:rPr>
        <w:rFonts w:hint="default"/>
        <w:lang w:val="ro-RO" w:eastAsia="en-US" w:bidi="ar-SA"/>
      </w:rPr>
    </w:lvl>
    <w:lvl w:ilvl="6" w:tplc="F738BD8E">
      <w:numFmt w:val="bullet"/>
      <w:lvlText w:val="•"/>
      <w:lvlJc w:val="left"/>
      <w:pPr>
        <w:ind w:left="5800" w:hanging="276"/>
      </w:pPr>
      <w:rPr>
        <w:rFonts w:hint="default"/>
        <w:lang w:val="ro-RO" w:eastAsia="en-US" w:bidi="ar-SA"/>
      </w:rPr>
    </w:lvl>
    <w:lvl w:ilvl="7" w:tplc="6164C9DE">
      <w:numFmt w:val="bullet"/>
      <w:lvlText w:val="•"/>
      <w:lvlJc w:val="left"/>
      <w:pPr>
        <w:ind w:left="6750" w:hanging="276"/>
      </w:pPr>
      <w:rPr>
        <w:rFonts w:hint="default"/>
        <w:lang w:val="ro-RO" w:eastAsia="en-US" w:bidi="ar-SA"/>
      </w:rPr>
    </w:lvl>
    <w:lvl w:ilvl="8" w:tplc="EEF26BE2">
      <w:numFmt w:val="bullet"/>
      <w:lvlText w:val="•"/>
      <w:lvlJc w:val="left"/>
      <w:pPr>
        <w:ind w:left="7700" w:hanging="276"/>
      </w:pPr>
      <w:rPr>
        <w:rFonts w:hint="default"/>
        <w:lang w:val="ro-RO" w:eastAsia="en-US" w:bidi="ar-SA"/>
      </w:rPr>
    </w:lvl>
  </w:abstractNum>
  <w:num w:numId="1">
    <w:abstractNumId w:val="97"/>
  </w:num>
  <w:num w:numId="2">
    <w:abstractNumId w:val="57"/>
  </w:num>
  <w:num w:numId="3">
    <w:abstractNumId w:val="100"/>
  </w:num>
  <w:num w:numId="4">
    <w:abstractNumId w:val="109"/>
  </w:num>
  <w:num w:numId="5">
    <w:abstractNumId w:val="32"/>
  </w:num>
  <w:num w:numId="6">
    <w:abstractNumId w:val="176"/>
  </w:num>
  <w:num w:numId="7">
    <w:abstractNumId w:val="13"/>
  </w:num>
  <w:num w:numId="8">
    <w:abstractNumId w:val="150"/>
  </w:num>
  <w:num w:numId="9">
    <w:abstractNumId w:val="83"/>
  </w:num>
  <w:num w:numId="10">
    <w:abstractNumId w:val="40"/>
  </w:num>
  <w:num w:numId="11">
    <w:abstractNumId w:val="33"/>
  </w:num>
  <w:num w:numId="12">
    <w:abstractNumId w:val="28"/>
  </w:num>
  <w:num w:numId="13">
    <w:abstractNumId w:val="75"/>
  </w:num>
  <w:num w:numId="14">
    <w:abstractNumId w:val="182"/>
  </w:num>
  <w:num w:numId="15">
    <w:abstractNumId w:val="116"/>
  </w:num>
  <w:num w:numId="16">
    <w:abstractNumId w:val="190"/>
  </w:num>
  <w:num w:numId="17">
    <w:abstractNumId w:val="99"/>
  </w:num>
  <w:num w:numId="18">
    <w:abstractNumId w:val="22"/>
  </w:num>
  <w:num w:numId="19">
    <w:abstractNumId w:val="181"/>
  </w:num>
  <w:num w:numId="20">
    <w:abstractNumId w:val="59"/>
  </w:num>
  <w:num w:numId="21">
    <w:abstractNumId w:val="35"/>
  </w:num>
  <w:num w:numId="22">
    <w:abstractNumId w:val="158"/>
  </w:num>
  <w:num w:numId="23">
    <w:abstractNumId w:val="174"/>
  </w:num>
  <w:num w:numId="24">
    <w:abstractNumId w:val="34"/>
  </w:num>
  <w:num w:numId="25">
    <w:abstractNumId w:val="7"/>
  </w:num>
  <w:num w:numId="26">
    <w:abstractNumId w:val="67"/>
  </w:num>
  <w:num w:numId="27">
    <w:abstractNumId w:val="11"/>
  </w:num>
  <w:num w:numId="28">
    <w:abstractNumId w:val="44"/>
  </w:num>
  <w:num w:numId="29">
    <w:abstractNumId w:val="71"/>
  </w:num>
  <w:num w:numId="30">
    <w:abstractNumId w:val="30"/>
  </w:num>
  <w:num w:numId="31">
    <w:abstractNumId w:val="161"/>
  </w:num>
  <w:num w:numId="32">
    <w:abstractNumId w:val="195"/>
  </w:num>
  <w:num w:numId="33">
    <w:abstractNumId w:val="130"/>
  </w:num>
  <w:num w:numId="34">
    <w:abstractNumId w:val="9"/>
  </w:num>
  <w:num w:numId="35">
    <w:abstractNumId w:val="5"/>
  </w:num>
  <w:num w:numId="36">
    <w:abstractNumId w:val="114"/>
  </w:num>
  <w:num w:numId="37">
    <w:abstractNumId w:val="51"/>
  </w:num>
  <w:num w:numId="38">
    <w:abstractNumId w:val="196"/>
  </w:num>
  <w:num w:numId="39">
    <w:abstractNumId w:val="138"/>
  </w:num>
  <w:num w:numId="40">
    <w:abstractNumId w:val="191"/>
  </w:num>
  <w:num w:numId="41">
    <w:abstractNumId w:val="171"/>
  </w:num>
  <w:num w:numId="42">
    <w:abstractNumId w:val="170"/>
  </w:num>
  <w:num w:numId="43">
    <w:abstractNumId w:val="106"/>
  </w:num>
  <w:num w:numId="44">
    <w:abstractNumId w:val="183"/>
  </w:num>
  <w:num w:numId="45">
    <w:abstractNumId w:val="121"/>
  </w:num>
  <w:num w:numId="46">
    <w:abstractNumId w:val="186"/>
  </w:num>
  <w:num w:numId="47">
    <w:abstractNumId w:val="79"/>
  </w:num>
  <w:num w:numId="48">
    <w:abstractNumId w:val="162"/>
  </w:num>
  <w:num w:numId="49">
    <w:abstractNumId w:val="14"/>
  </w:num>
  <w:num w:numId="50">
    <w:abstractNumId w:val="89"/>
  </w:num>
  <w:num w:numId="51">
    <w:abstractNumId w:val="157"/>
  </w:num>
  <w:num w:numId="52">
    <w:abstractNumId w:val="167"/>
  </w:num>
  <w:num w:numId="53">
    <w:abstractNumId w:val="53"/>
  </w:num>
  <w:num w:numId="54">
    <w:abstractNumId w:val="112"/>
  </w:num>
  <w:num w:numId="55">
    <w:abstractNumId w:val="103"/>
  </w:num>
  <w:num w:numId="56">
    <w:abstractNumId w:val="54"/>
  </w:num>
  <w:num w:numId="57">
    <w:abstractNumId w:val="120"/>
  </w:num>
  <w:num w:numId="58">
    <w:abstractNumId w:val="101"/>
  </w:num>
  <w:num w:numId="59">
    <w:abstractNumId w:val="80"/>
  </w:num>
  <w:num w:numId="60">
    <w:abstractNumId w:val="31"/>
  </w:num>
  <w:num w:numId="61">
    <w:abstractNumId w:val="72"/>
  </w:num>
  <w:num w:numId="62">
    <w:abstractNumId w:val="42"/>
  </w:num>
  <w:num w:numId="63">
    <w:abstractNumId w:val="148"/>
  </w:num>
  <w:num w:numId="64">
    <w:abstractNumId w:val="117"/>
  </w:num>
  <w:num w:numId="65">
    <w:abstractNumId w:val="194"/>
  </w:num>
  <w:num w:numId="66">
    <w:abstractNumId w:val="87"/>
  </w:num>
  <w:num w:numId="67">
    <w:abstractNumId w:val="134"/>
  </w:num>
  <w:num w:numId="68">
    <w:abstractNumId w:val="137"/>
  </w:num>
  <w:num w:numId="69">
    <w:abstractNumId w:val="94"/>
  </w:num>
  <w:num w:numId="70">
    <w:abstractNumId w:val="111"/>
  </w:num>
  <w:num w:numId="71">
    <w:abstractNumId w:val="62"/>
  </w:num>
  <w:num w:numId="72">
    <w:abstractNumId w:val="177"/>
  </w:num>
  <w:num w:numId="73">
    <w:abstractNumId w:val="108"/>
  </w:num>
  <w:num w:numId="74">
    <w:abstractNumId w:val="169"/>
  </w:num>
  <w:num w:numId="75">
    <w:abstractNumId w:val="92"/>
  </w:num>
  <w:num w:numId="76">
    <w:abstractNumId w:val="69"/>
  </w:num>
  <w:num w:numId="77">
    <w:abstractNumId w:val="189"/>
  </w:num>
  <w:num w:numId="78">
    <w:abstractNumId w:val="38"/>
  </w:num>
  <w:num w:numId="79">
    <w:abstractNumId w:val="133"/>
  </w:num>
  <w:num w:numId="80">
    <w:abstractNumId w:val="37"/>
  </w:num>
  <w:num w:numId="81">
    <w:abstractNumId w:val="24"/>
  </w:num>
  <w:num w:numId="82">
    <w:abstractNumId w:val="52"/>
  </w:num>
  <w:num w:numId="83">
    <w:abstractNumId w:val="26"/>
  </w:num>
  <w:num w:numId="84">
    <w:abstractNumId w:val="144"/>
  </w:num>
  <w:num w:numId="85">
    <w:abstractNumId w:val="140"/>
  </w:num>
  <w:num w:numId="86">
    <w:abstractNumId w:val="65"/>
  </w:num>
  <w:num w:numId="87">
    <w:abstractNumId w:val="98"/>
  </w:num>
  <w:num w:numId="88">
    <w:abstractNumId w:val="198"/>
  </w:num>
  <w:num w:numId="89">
    <w:abstractNumId w:val="19"/>
  </w:num>
  <w:num w:numId="90">
    <w:abstractNumId w:val="27"/>
  </w:num>
  <w:num w:numId="91">
    <w:abstractNumId w:val="141"/>
  </w:num>
  <w:num w:numId="92">
    <w:abstractNumId w:val="192"/>
  </w:num>
  <w:num w:numId="93">
    <w:abstractNumId w:val="122"/>
  </w:num>
  <w:num w:numId="94">
    <w:abstractNumId w:val="96"/>
  </w:num>
  <w:num w:numId="95">
    <w:abstractNumId w:val="39"/>
  </w:num>
  <w:num w:numId="96">
    <w:abstractNumId w:val="124"/>
  </w:num>
  <w:num w:numId="97">
    <w:abstractNumId w:val="147"/>
  </w:num>
  <w:num w:numId="98">
    <w:abstractNumId w:val="68"/>
  </w:num>
  <w:num w:numId="99">
    <w:abstractNumId w:val="49"/>
  </w:num>
  <w:num w:numId="100">
    <w:abstractNumId w:val="136"/>
  </w:num>
  <w:num w:numId="101">
    <w:abstractNumId w:val="47"/>
  </w:num>
  <w:num w:numId="102">
    <w:abstractNumId w:val="164"/>
  </w:num>
  <w:num w:numId="103">
    <w:abstractNumId w:val="82"/>
  </w:num>
  <w:num w:numId="104">
    <w:abstractNumId w:val="56"/>
  </w:num>
  <w:num w:numId="105">
    <w:abstractNumId w:val="46"/>
  </w:num>
  <w:num w:numId="106">
    <w:abstractNumId w:val="132"/>
  </w:num>
  <w:num w:numId="107">
    <w:abstractNumId w:val="149"/>
  </w:num>
  <w:num w:numId="108">
    <w:abstractNumId w:val="185"/>
  </w:num>
  <w:num w:numId="109">
    <w:abstractNumId w:val="184"/>
  </w:num>
  <w:num w:numId="110">
    <w:abstractNumId w:val="135"/>
  </w:num>
  <w:num w:numId="111">
    <w:abstractNumId w:val="163"/>
  </w:num>
  <w:num w:numId="112">
    <w:abstractNumId w:val="41"/>
  </w:num>
  <w:num w:numId="113">
    <w:abstractNumId w:val="15"/>
  </w:num>
  <w:num w:numId="114">
    <w:abstractNumId w:val="115"/>
  </w:num>
  <w:num w:numId="115">
    <w:abstractNumId w:val="88"/>
  </w:num>
  <w:num w:numId="116">
    <w:abstractNumId w:val="85"/>
  </w:num>
  <w:num w:numId="117">
    <w:abstractNumId w:val="63"/>
  </w:num>
  <w:num w:numId="118">
    <w:abstractNumId w:val="6"/>
  </w:num>
  <w:num w:numId="119">
    <w:abstractNumId w:val="193"/>
  </w:num>
  <w:num w:numId="120">
    <w:abstractNumId w:val="45"/>
  </w:num>
  <w:num w:numId="121">
    <w:abstractNumId w:val="93"/>
  </w:num>
  <w:num w:numId="122">
    <w:abstractNumId w:val="2"/>
  </w:num>
  <w:num w:numId="123">
    <w:abstractNumId w:val="128"/>
  </w:num>
  <w:num w:numId="124">
    <w:abstractNumId w:val="107"/>
  </w:num>
  <w:num w:numId="125">
    <w:abstractNumId w:val="70"/>
  </w:num>
  <w:num w:numId="126">
    <w:abstractNumId w:val="155"/>
  </w:num>
  <w:num w:numId="127">
    <w:abstractNumId w:val="20"/>
  </w:num>
  <w:num w:numId="128">
    <w:abstractNumId w:val="180"/>
  </w:num>
  <w:num w:numId="129">
    <w:abstractNumId w:val="188"/>
  </w:num>
  <w:num w:numId="130">
    <w:abstractNumId w:val="50"/>
  </w:num>
  <w:num w:numId="131">
    <w:abstractNumId w:val="3"/>
  </w:num>
  <w:num w:numId="132">
    <w:abstractNumId w:val="10"/>
  </w:num>
  <w:num w:numId="133">
    <w:abstractNumId w:val="0"/>
  </w:num>
  <w:num w:numId="134">
    <w:abstractNumId w:val="125"/>
  </w:num>
  <w:num w:numId="135">
    <w:abstractNumId w:val="153"/>
  </w:num>
  <w:num w:numId="136">
    <w:abstractNumId w:val="95"/>
  </w:num>
  <w:num w:numId="137">
    <w:abstractNumId w:val="173"/>
  </w:num>
  <w:num w:numId="138">
    <w:abstractNumId w:val="61"/>
  </w:num>
  <w:num w:numId="139">
    <w:abstractNumId w:val="131"/>
  </w:num>
  <w:num w:numId="140">
    <w:abstractNumId w:val="16"/>
  </w:num>
  <w:num w:numId="141">
    <w:abstractNumId w:val="66"/>
  </w:num>
  <w:num w:numId="142">
    <w:abstractNumId w:val="86"/>
  </w:num>
  <w:num w:numId="143">
    <w:abstractNumId w:val="104"/>
  </w:num>
  <w:num w:numId="144">
    <w:abstractNumId w:val="172"/>
  </w:num>
  <w:num w:numId="145">
    <w:abstractNumId w:val="126"/>
  </w:num>
  <w:num w:numId="146">
    <w:abstractNumId w:val="12"/>
  </w:num>
  <w:num w:numId="147">
    <w:abstractNumId w:val="197"/>
  </w:num>
  <w:num w:numId="148">
    <w:abstractNumId w:val="60"/>
  </w:num>
  <w:num w:numId="149">
    <w:abstractNumId w:val="179"/>
  </w:num>
  <w:num w:numId="150">
    <w:abstractNumId w:val="21"/>
  </w:num>
  <w:num w:numId="151">
    <w:abstractNumId w:val="48"/>
  </w:num>
  <w:num w:numId="152">
    <w:abstractNumId w:val="29"/>
  </w:num>
  <w:num w:numId="153">
    <w:abstractNumId w:val="64"/>
  </w:num>
  <w:num w:numId="154">
    <w:abstractNumId w:val="36"/>
  </w:num>
  <w:num w:numId="155">
    <w:abstractNumId w:val="1"/>
  </w:num>
  <w:num w:numId="156">
    <w:abstractNumId w:val="105"/>
  </w:num>
  <w:num w:numId="157">
    <w:abstractNumId w:val="81"/>
  </w:num>
  <w:num w:numId="158">
    <w:abstractNumId w:val="77"/>
  </w:num>
  <w:num w:numId="159">
    <w:abstractNumId w:val="58"/>
  </w:num>
  <w:num w:numId="160">
    <w:abstractNumId w:val="25"/>
  </w:num>
  <w:num w:numId="161">
    <w:abstractNumId w:val="152"/>
  </w:num>
  <w:num w:numId="162">
    <w:abstractNumId w:val="151"/>
  </w:num>
  <w:num w:numId="163">
    <w:abstractNumId w:val="160"/>
  </w:num>
  <w:num w:numId="164">
    <w:abstractNumId w:val="90"/>
  </w:num>
  <w:num w:numId="165">
    <w:abstractNumId w:val="166"/>
  </w:num>
  <w:num w:numId="166">
    <w:abstractNumId w:val="156"/>
  </w:num>
  <w:num w:numId="167">
    <w:abstractNumId w:val="168"/>
  </w:num>
  <w:num w:numId="168">
    <w:abstractNumId w:val="119"/>
  </w:num>
  <w:num w:numId="169">
    <w:abstractNumId w:val="178"/>
  </w:num>
  <w:num w:numId="170">
    <w:abstractNumId w:val="78"/>
  </w:num>
  <w:num w:numId="171">
    <w:abstractNumId w:val="17"/>
  </w:num>
  <w:num w:numId="172">
    <w:abstractNumId w:val="143"/>
  </w:num>
  <w:num w:numId="173">
    <w:abstractNumId w:val="55"/>
  </w:num>
  <w:num w:numId="174">
    <w:abstractNumId w:val="110"/>
  </w:num>
  <w:num w:numId="175">
    <w:abstractNumId w:val="18"/>
  </w:num>
  <w:num w:numId="176">
    <w:abstractNumId w:val="146"/>
  </w:num>
  <w:num w:numId="177">
    <w:abstractNumId w:val="91"/>
  </w:num>
  <w:num w:numId="178">
    <w:abstractNumId w:val="8"/>
  </w:num>
  <w:num w:numId="179">
    <w:abstractNumId w:val="127"/>
  </w:num>
  <w:num w:numId="180">
    <w:abstractNumId w:val="142"/>
  </w:num>
  <w:num w:numId="181">
    <w:abstractNumId w:val="129"/>
  </w:num>
  <w:num w:numId="182">
    <w:abstractNumId w:val="159"/>
  </w:num>
  <w:num w:numId="183">
    <w:abstractNumId w:val="23"/>
  </w:num>
  <w:num w:numId="184">
    <w:abstractNumId w:val="102"/>
  </w:num>
  <w:num w:numId="185">
    <w:abstractNumId w:val="84"/>
  </w:num>
  <w:num w:numId="186">
    <w:abstractNumId w:val="74"/>
  </w:num>
  <w:num w:numId="187">
    <w:abstractNumId w:val="123"/>
  </w:num>
  <w:num w:numId="188">
    <w:abstractNumId w:val="73"/>
  </w:num>
  <w:num w:numId="189">
    <w:abstractNumId w:val="76"/>
  </w:num>
  <w:num w:numId="190">
    <w:abstractNumId w:val="118"/>
  </w:num>
  <w:num w:numId="191">
    <w:abstractNumId w:val="187"/>
  </w:num>
  <w:num w:numId="192">
    <w:abstractNumId w:val="154"/>
  </w:num>
  <w:num w:numId="193">
    <w:abstractNumId w:val="139"/>
  </w:num>
  <w:num w:numId="194">
    <w:abstractNumId w:val="165"/>
  </w:num>
  <w:num w:numId="195">
    <w:abstractNumId w:val="175"/>
  </w:num>
  <w:num w:numId="196">
    <w:abstractNumId w:val="145"/>
  </w:num>
  <w:num w:numId="197">
    <w:abstractNumId w:val="4"/>
  </w:num>
  <w:num w:numId="198">
    <w:abstractNumId w:val="43"/>
  </w:num>
  <w:num w:numId="199">
    <w:abstractNumId w:val="113"/>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A8395C"/>
    <w:rsid w:val="00036B22"/>
    <w:rsid w:val="00060B92"/>
    <w:rsid w:val="000D6D2A"/>
    <w:rsid w:val="002370B0"/>
    <w:rsid w:val="00347F5D"/>
    <w:rsid w:val="003A4FDC"/>
    <w:rsid w:val="00586D44"/>
    <w:rsid w:val="005F1B50"/>
    <w:rsid w:val="006B36D8"/>
    <w:rsid w:val="007243F8"/>
    <w:rsid w:val="007F0EDC"/>
    <w:rsid w:val="007F36A0"/>
    <w:rsid w:val="00883853"/>
    <w:rsid w:val="008878D6"/>
    <w:rsid w:val="009D0782"/>
    <w:rsid w:val="009D6095"/>
    <w:rsid w:val="009D697F"/>
    <w:rsid w:val="00A24F4A"/>
    <w:rsid w:val="00A8395C"/>
    <w:rsid w:val="00AC3124"/>
    <w:rsid w:val="00B9218E"/>
    <w:rsid w:val="00BF4997"/>
    <w:rsid w:val="00DB301B"/>
    <w:rsid w:val="00E42922"/>
    <w:rsid w:val="00EA7EDD"/>
    <w:rsid w:val="00FD51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95C"/>
    <w:rPr>
      <w:rFonts w:ascii="Times New Roman" w:eastAsia="Times New Roman" w:hAnsi="Times New Roman" w:cs="Times New Roman"/>
      <w:lang w:val="ro-RO"/>
    </w:rPr>
  </w:style>
  <w:style w:type="paragraph" w:styleId="Heading1">
    <w:name w:val="heading 1"/>
    <w:basedOn w:val="Normal"/>
    <w:uiPriority w:val="1"/>
    <w:qFormat/>
    <w:rsid w:val="00A8395C"/>
    <w:pPr>
      <w:spacing w:before="4"/>
      <w:ind w:right="128"/>
      <w:jc w:val="center"/>
      <w:outlineLvl w:val="0"/>
    </w:pPr>
    <w:rPr>
      <w:sz w:val="31"/>
      <w:szCs w:val="31"/>
    </w:rPr>
  </w:style>
  <w:style w:type="paragraph" w:styleId="Heading2">
    <w:name w:val="heading 2"/>
    <w:basedOn w:val="Normal"/>
    <w:uiPriority w:val="1"/>
    <w:qFormat/>
    <w:rsid w:val="00A8395C"/>
    <w:pPr>
      <w:ind w:left="1370"/>
      <w:jc w:val="center"/>
      <w:outlineLvl w:val="1"/>
    </w:pPr>
    <w:rPr>
      <w:sz w:val="31"/>
      <w:szCs w:val="31"/>
    </w:rPr>
  </w:style>
  <w:style w:type="paragraph" w:styleId="Heading3">
    <w:name w:val="heading 3"/>
    <w:basedOn w:val="Normal"/>
    <w:uiPriority w:val="1"/>
    <w:qFormat/>
    <w:rsid w:val="00A8395C"/>
    <w:pPr>
      <w:ind w:right="35"/>
      <w:jc w:val="center"/>
      <w:outlineLvl w:val="2"/>
    </w:pPr>
    <w:rPr>
      <w:sz w:val="28"/>
      <w:szCs w:val="28"/>
    </w:rPr>
  </w:style>
  <w:style w:type="paragraph" w:styleId="Heading4">
    <w:name w:val="heading 4"/>
    <w:basedOn w:val="Normal"/>
    <w:uiPriority w:val="1"/>
    <w:qFormat/>
    <w:rsid w:val="00A8395C"/>
    <w:pPr>
      <w:spacing w:before="38"/>
      <w:ind w:right="128"/>
      <w:jc w:val="center"/>
      <w:outlineLvl w:val="3"/>
    </w:pPr>
    <w:rPr>
      <w:sz w:val="28"/>
      <w:szCs w:val="28"/>
    </w:rPr>
  </w:style>
  <w:style w:type="paragraph" w:styleId="Heading5">
    <w:name w:val="heading 5"/>
    <w:basedOn w:val="Normal"/>
    <w:uiPriority w:val="1"/>
    <w:qFormat/>
    <w:rsid w:val="00A8395C"/>
    <w:pPr>
      <w:spacing w:line="273" w:lineRule="exact"/>
      <w:ind w:left="101"/>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8395C"/>
    <w:pPr>
      <w:spacing w:before="122"/>
      <w:ind w:left="101"/>
    </w:pPr>
    <w:rPr>
      <w:rFonts w:ascii="Calibri" w:eastAsia="Calibri" w:hAnsi="Calibri" w:cs="Calibri"/>
    </w:rPr>
  </w:style>
  <w:style w:type="paragraph" w:styleId="TOC2">
    <w:name w:val="toc 2"/>
    <w:basedOn w:val="Normal"/>
    <w:uiPriority w:val="1"/>
    <w:qFormat/>
    <w:rsid w:val="00A8395C"/>
    <w:pPr>
      <w:spacing w:before="122"/>
      <w:ind w:left="101"/>
    </w:pPr>
    <w:rPr>
      <w:rFonts w:ascii="Calibri" w:eastAsia="Calibri" w:hAnsi="Calibri" w:cs="Calibri"/>
    </w:rPr>
  </w:style>
  <w:style w:type="paragraph" w:styleId="TOC3">
    <w:name w:val="toc 3"/>
    <w:basedOn w:val="Normal"/>
    <w:uiPriority w:val="1"/>
    <w:qFormat/>
    <w:rsid w:val="00A8395C"/>
    <w:pPr>
      <w:spacing w:before="122"/>
      <w:ind w:left="326"/>
    </w:pPr>
    <w:rPr>
      <w:rFonts w:ascii="Calibri" w:eastAsia="Calibri" w:hAnsi="Calibri" w:cs="Calibri"/>
    </w:rPr>
  </w:style>
  <w:style w:type="paragraph" w:styleId="BodyText">
    <w:name w:val="Body Text"/>
    <w:basedOn w:val="Normal"/>
    <w:uiPriority w:val="1"/>
    <w:qFormat/>
    <w:rsid w:val="00A8395C"/>
    <w:pPr>
      <w:ind w:left="101"/>
      <w:jc w:val="both"/>
    </w:pPr>
    <w:rPr>
      <w:sz w:val="24"/>
      <w:szCs w:val="24"/>
    </w:rPr>
  </w:style>
  <w:style w:type="paragraph" w:styleId="ListParagraph">
    <w:name w:val="List Paragraph"/>
    <w:basedOn w:val="Normal"/>
    <w:uiPriority w:val="1"/>
    <w:qFormat/>
    <w:rsid w:val="00A8395C"/>
    <w:pPr>
      <w:ind w:left="101"/>
      <w:jc w:val="both"/>
    </w:pPr>
  </w:style>
  <w:style w:type="paragraph" w:customStyle="1" w:styleId="TableParagraph">
    <w:name w:val="Table Paragraph"/>
    <w:basedOn w:val="Normal"/>
    <w:uiPriority w:val="1"/>
    <w:qFormat/>
    <w:rsid w:val="00A8395C"/>
    <w:pPr>
      <w:ind w:left="626" w:right="1146"/>
      <w:jc w:val="center"/>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B9218E"/>
    <w:rPr>
      <w:rFonts w:ascii="Tahoma" w:hAnsi="Tahoma" w:cs="Tahoma"/>
      <w:sz w:val="16"/>
      <w:szCs w:val="16"/>
    </w:rPr>
  </w:style>
  <w:style w:type="character" w:customStyle="1" w:styleId="BalloonTextChar">
    <w:name w:val="Balloon Text Char"/>
    <w:basedOn w:val="DefaultParagraphFont"/>
    <w:link w:val="BalloonText"/>
    <w:uiPriority w:val="99"/>
    <w:semiHidden/>
    <w:rsid w:val="00B9218E"/>
    <w:rPr>
      <w:rFonts w:ascii="Tahoma" w:eastAsia="Times New Roman" w:hAnsi="Tahoma" w:cs="Tahoma"/>
      <w:sz w:val="16"/>
      <w:szCs w:val="16"/>
      <w:lang w:val="ro-RO"/>
    </w:rPr>
  </w:style>
  <w:style w:type="paragraph" w:styleId="Title">
    <w:name w:val="Title"/>
    <w:basedOn w:val="Normal"/>
    <w:link w:val="TitleChar"/>
    <w:qFormat/>
    <w:rsid w:val="009D6095"/>
    <w:pPr>
      <w:widowControl/>
      <w:autoSpaceDE/>
      <w:autoSpaceDN/>
      <w:jc w:val="center"/>
    </w:pPr>
    <w:rPr>
      <w:b/>
      <w:bCs/>
      <w:sz w:val="32"/>
      <w:szCs w:val="24"/>
      <w:u w:val="single"/>
    </w:rPr>
  </w:style>
  <w:style w:type="character" w:customStyle="1" w:styleId="TitleChar">
    <w:name w:val="Title Char"/>
    <w:basedOn w:val="DefaultParagraphFont"/>
    <w:link w:val="Title"/>
    <w:rsid w:val="009D6095"/>
    <w:rPr>
      <w:rFonts w:ascii="Times New Roman" w:eastAsia="Times New Roman" w:hAnsi="Times New Roman" w:cs="Times New Roman"/>
      <w:b/>
      <w:bCs/>
      <w:sz w:val="32"/>
      <w:szCs w:val="24"/>
      <w:u w:val="single"/>
      <w:lang w:val="ro-RO"/>
    </w:rPr>
  </w:style>
  <w:style w:type="character" w:styleId="Hyperlink">
    <w:name w:val="Hyperlink"/>
    <w:basedOn w:val="DefaultParagraphFont"/>
    <w:semiHidden/>
    <w:unhideWhenUsed/>
    <w:rsid w:val="00BF4997"/>
    <w:rPr>
      <w:color w:val="0000FF"/>
      <w:u w:val="single"/>
    </w:rPr>
  </w:style>
  <w:style w:type="paragraph" w:styleId="Header">
    <w:name w:val="header"/>
    <w:basedOn w:val="Normal"/>
    <w:link w:val="HeaderChar"/>
    <w:unhideWhenUsed/>
    <w:rsid w:val="00BF4997"/>
    <w:pPr>
      <w:widowControl/>
      <w:tabs>
        <w:tab w:val="center" w:pos="4536"/>
        <w:tab w:val="right" w:pos="9072"/>
      </w:tabs>
      <w:autoSpaceDE/>
      <w:autoSpaceDN/>
    </w:pPr>
    <w:rPr>
      <w:sz w:val="24"/>
      <w:szCs w:val="24"/>
      <w:lang w:eastAsia="ro-RO"/>
    </w:rPr>
  </w:style>
  <w:style w:type="character" w:customStyle="1" w:styleId="HeaderChar">
    <w:name w:val="Header Char"/>
    <w:basedOn w:val="DefaultParagraphFont"/>
    <w:link w:val="Header"/>
    <w:rsid w:val="00BF4997"/>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82439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ediensis@gmail.com"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48572</Words>
  <Characters>276866</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Rodica Cătană</dc:creator>
  <cp:lastModifiedBy>Pc</cp:lastModifiedBy>
  <cp:revision>18</cp:revision>
  <dcterms:created xsi:type="dcterms:W3CDTF">2024-09-26T07:25:00Z</dcterms:created>
  <dcterms:modified xsi:type="dcterms:W3CDTF">2024-09-27T08:04:00Z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